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B2" w:rsidRPr="00062AB2" w:rsidRDefault="00062AB2" w:rsidP="00062AB2">
      <w:pPr>
        <w:contextualSpacing/>
        <w:jc w:val="right"/>
        <w:rPr>
          <w:rFonts w:ascii="Arial" w:hAnsi="Arial" w:cs="Arial"/>
        </w:rPr>
      </w:pPr>
      <w:r w:rsidRPr="00062AB2">
        <w:rPr>
          <w:rFonts w:ascii="Arial" w:hAnsi="Arial" w:cs="Arial"/>
          <w:bCs/>
        </w:rPr>
        <w:t>EB-2009-026</w:t>
      </w:r>
      <w:r>
        <w:rPr>
          <w:rFonts w:ascii="Arial" w:hAnsi="Arial" w:cs="Arial"/>
          <w:bCs/>
        </w:rPr>
        <w:t>3</w:t>
      </w:r>
    </w:p>
    <w:p w:rsidR="00062AB2" w:rsidRDefault="00062AB2" w:rsidP="00062AB2">
      <w:pPr>
        <w:ind w:left="1440" w:right="2160"/>
        <w:contextualSpacing/>
        <w:rPr>
          <w:rFonts w:ascii="Arial" w:hAnsi="Arial" w:cs="Arial"/>
          <w:bCs/>
        </w:rPr>
      </w:pPr>
    </w:p>
    <w:p w:rsidR="00062AB2" w:rsidRPr="00062AB2" w:rsidRDefault="00062AB2" w:rsidP="00062AB2">
      <w:pPr>
        <w:ind w:left="1440" w:right="2160"/>
        <w:contextualSpacing/>
        <w:rPr>
          <w:rFonts w:ascii="Arial" w:hAnsi="Arial" w:cs="Arial"/>
        </w:rPr>
      </w:pPr>
      <w:r w:rsidRPr="00062AB2">
        <w:rPr>
          <w:rFonts w:ascii="Arial" w:hAnsi="Arial" w:cs="Arial"/>
          <w:bCs/>
        </w:rPr>
        <w:t xml:space="preserve">IN THE MATTER OF </w:t>
      </w:r>
      <w:r w:rsidRPr="00062AB2">
        <w:rPr>
          <w:rFonts w:ascii="Arial" w:hAnsi="Arial" w:cs="Arial"/>
        </w:rPr>
        <w:t xml:space="preserve">the </w:t>
      </w:r>
      <w:r w:rsidRPr="00062AB2">
        <w:rPr>
          <w:rFonts w:ascii="Arial" w:hAnsi="Arial" w:cs="Arial"/>
          <w:i/>
          <w:iCs/>
        </w:rPr>
        <w:t>Ontario Energy Board Act, 1998</w:t>
      </w:r>
      <w:r w:rsidRPr="00062AB2">
        <w:rPr>
          <w:rFonts w:ascii="Arial" w:hAnsi="Arial" w:cs="Arial"/>
        </w:rPr>
        <w:t xml:space="preserve">, S. O. 1998, c. 15, Schedule B; </w:t>
      </w:r>
    </w:p>
    <w:p w:rsidR="00062AB2" w:rsidRDefault="00062AB2" w:rsidP="00062AB2">
      <w:pPr>
        <w:ind w:left="1440" w:right="2160"/>
        <w:contextualSpacing/>
        <w:rPr>
          <w:rFonts w:ascii="Arial" w:hAnsi="Arial" w:cs="Arial"/>
          <w:bCs/>
        </w:rPr>
      </w:pPr>
    </w:p>
    <w:p w:rsidR="00062AB2" w:rsidRPr="00062AB2" w:rsidRDefault="00062AB2" w:rsidP="00062AB2">
      <w:pPr>
        <w:ind w:left="1440" w:right="2160"/>
        <w:contextualSpacing/>
        <w:rPr>
          <w:rFonts w:ascii="Arial" w:hAnsi="Arial" w:cs="Arial"/>
        </w:rPr>
      </w:pPr>
      <w:r w:rsidRPr="00062AB2">
        <w:rPr>
          <w:rFonts w:ascii="Arial" w:hAnsi="Arial" w:cs="Arial"/>
          <w:bCs/>
        </w:rPr>
        <w:t xml:space="preserve">AND IN THE MATTER OF </w:t>
      </w:r>
      <w:r w:rsidRPr="00062AB2">
        <w:rPr>
          <w:rFonts w:ascii="Arial" w:hAnsi="Arial" w:cs="Arial"/>
        </w:rPr>
        <w:t>a review of an application filed by</w:t>
      </w:r>
      <w:r>
        <w:rPr>
          <w:rFonts w:ascii="Arial" w:hAnsi="Arial" w:cs="Arial"/>
        </w:rPr>
        <w:t xml:space="preserve"> Festival Hydro Inc.</w:t>
      </w:r>
      <w:r w:rsidRPr="00062AB2">
        <w:rPr>
          <w:rFonts w:ascii="Arial" w:hAnsi="Arial" w:cs="Arial"/>
        </w:rPr>
        <w:t xml:space="preserve"> for an order approving just and reasonable rates and other charges for electricity distribution commencing May 1, 2010.</w:t>
      </w:r>
    </w:p>
    <w:p w:rsidR="00062AB2" w:rsidRDefault="00062AB2" w:rsidP="00062AB2">
      <w:pPr>
        <w:contextualSpacing/>
        <w:jc w:val="center"/>
        <w:rPr>
          <w:rFonts w:ascii="Arial" w:hAnsi="Arial" w:cs="Arial"/>
          <w:b/>
        </w:rPr>
      </w:pPr>
    </w:p>
    <w:p w:rsidR="005D6822" w:rsidRDefault="005D6822" w:rsidP="00062AB2">
      <w:pPr>
        <w:contextualSpacing/>
        <w:jc w:val="center"/>
        <w:rPr>
          <w:rFonts w:ascii="Arial" w:hAnsi="Arial" w:cs="Arial"/>
          <w:b/>
        </w:rPr>
      </w:pPr>
    </w:p>
    <w:p w:rsidR="00062AB2" w:rsidRPr="00062AB2" w:rsidRDefault="00062AB2" w:rsidP="00062AB2">
      <w:pPr>
        <w:contextualSpacing/>
        <w:jc w:val="center"/>
        <w:rPr>
          <w:rFonts w:ascii="Arial" w:hAnsi="Arial" w:cs="Arial"/>
          <w:b/>
        </w:rPr>
      </w:pPr>
      <w:r w:rsidRPr="00062AB2">
        <w:rPr>
          <w:rFonts w:ascii="Arial" w:hAnsi="Arial" w:cs="Arial"/>
          <w:b/>
        </w:rPr>
        <w:t xml:space="preserve">INTERROGATORIES </w:t>
      </w:r>
    </w:p>
    <w:p w:rsidR="00062AB2" w:rsidRPr="00062AB2" w:rsidRDefault="00062AB2" w:rsidP="00062AB2">
      <w:pPr>
        <w:contextualSpacing/>
        <w:jc w:val="center"/>
        <w:rPr>
          <w:rFonts w:ascii="Arial" w:hAnsi="Arial" w:cs="Arial"/>
          <w:b/>
        </w:rPr>
      </w:pPr>
      <w:r w:rsidRPr="00062AB2">
        <w:rPr>
          <w:rFonts w:ascii="Arial" w:hAnsi="Arial" w:cs="Arial"/>
          <w:b/>
        </w:rPr>
        <w:t xml:space="preserve">OF THE </w:t>
      </w:r>
    </w:p>
    <w:p w:rsidR="00062AB2" w:rsidRPr="00062AB2" w:rsidRDefault="00062AB2" w:rsidP="00062AB2">
      <w:pPr>
        <w:contextualSpacing/>
        <w:jc w:val="center"/>
        <w:rPr>
          <w:rFonts w:ascii="Arial" w:hAnsi="Arial" w:cs="Arial"/>
          <w:b/>
        </w:rPr>
      </w:pPr>
      <w:r w:rsidRPr="00062AB2">
        <w:rPr>
          <w:rFonts w:ascii="Arial" w:hAnsi="Arial" w:cs="Arial"/>
          <w:b/>
        </w:rPr>
        <w:t>SCHOOL ENERGY COALITION</w:t>
      </w:r>
    </w:p>
    <w:p w:rsidR="00062AB2" w:rsidRDefault="00062AB2"/>
    <w:p w:rsidR="00062AB2" w:rsidRDefault="00062AB2"/>
    <w:p w:rsidR="00062AB2" w:rsidRPr="00BE1859" w:rsidRDefault="00BE1859" w:rsidP="00062AB2">
      <w:pPr>
        <w:rPr>
          <w:b/>
        </w:rPr>
      </w:pPr>
      <w:r w:rsidRPr="00BE1859">
        <w:rPr>
          <w:b/>
        </w:rPr>
        <w:t xml:space="preserve">Cost of Capital </w:t>
      </w:r>
    </w:p>
    <w:p w:rsidR="00484A4A" w:rsidRPr="00484A4A" w:rsidRDefault="008A382A" w:rsidP="00484A4A">
      <w:pPr>
        <w:pStyle w:val="SRGen11"/>
        <w:rPr>
          <w:b/>
        </w:rPr>
      </w:pPr>
      <w:r w:rsidRPr="00484A4A">
        <w:rPr>
          <w:b/>
        </w:rPr>
        <w:t>Exhibit 5</w:t>
      </w:r>
      <w:r w:rsidR="00BE1859">
        <w:t xml:space="preserve">, cost of debt: </w:t>
      </w:r>
      <w:r>
        <w:t xml:space="preserve">the evidence states that the </w:t>
      </w:r>
      <w:r w:rsidR="00062AB2">
        <w:t xml:space="preserve">loan from Infrastructure Ontario </w:t>
      </w:r>
      <w:r>
        <w:t>has a projected cost rate of 5</w:t>
      </w:r>
      <w:r w:rsidR="00062AB2">
        <w:t xml:space="preserve">.04% but </w:t>
      </w:r>
      <w:r w:rsidR="00484A4A">
        <w:t xml:space="preserve">that </w:t>
      </w:r>
      <w:proofErr w:type="spellStart"/>
      <w:r w:rsidR="00062AB2">
        <w:t>FH</w:t>
      </w:r>
      <w:r w:rsidR="00484A4A">
        <w:t>I</w:t>
      </w:r>
      <w:proofErr w:type="spellEnd"/>
      <w:r w:rsidR="00062AB2">
        <w:t xml:space="preserve"> has used </w:t>
      </w:r>
      <w:r w:rsidR="00484A4A">
        <w:t xml:space="preserve">a cost rate of </w:t>
      </w:r>
      <w:r w:rsidR="00062AB2">
        <w:t xml:space="preserve">6% </w:t>
      </w:r>
      <w:r w:rsidR="00484A4A">
        <w:t>in the application, in order to allow "</w:t>
      </w:r>
      <w:r w:rsidR="00062AB2">
        <w:t xml:space="preserve">for some interest rate volatility between now and when the loan is drawn upon in 2010." </w:t>
      </w:r>
      <w:r w:rsidR="00484A4A">
        <w:t xml:space="preserve">  </w:t>
      </w:r>
    </w:p>
    <w:p w:rsidR="00484A4A" w:rsidRPr="00484A4A" w:rsidRDefault="00484A4A" w:rsidP="00484A4A">
      <w:pPr>
        <w:pStyle w:val="SRGen12"/>
        <w:rPr>
          <w:b/>
        </w:rPr>
      </w:pPr>
      <w:r>
        <w:t xml:space="preserve">Interest rate volatility can be both positive and negative. What allowance has </w:t>
      </w:r>
      <w:proofErr w:type="spellStart"/>
      <w:r>
        <w:t>FHI</w:t>
      </w:r>
      <w:proofErr w:type="spellEnd"/>
      <w:r>
        <w:t xml:space="preserve"> made for a decrease in interest rates between now and May 2010?</w:t>
      </w:r>
    </w:p>
    <w:p w:rsidR="00484A4A" w:rsidRPr="00F6028E" w:rsidRDefault="00484A4A" w:rsidP="00484A4A">
      <w:pPr>
        <w:pStyle w:val="SRGen12"/>
        <w:rPr>
          <w:b/>
        </w:rPr>
      </w:pPr>
      <w:r>
        <w:t xml:space="preserve">The evidence also states that the loan was approved by Infrastructure Ontario in June 2007. What is the current status of the loan? Is the interest rate subject to change? </w:t>
      </w:r>
    </w:p>
    <w:p w:rsidR="00F6028E" w:rsidRPr="007F777D" w:rsidRDefault="00F6028E" w:rsidP="007F777D">
      <w:pPr>
        <w:pStyle w:val="SRGen12"/>
        <w:rPr>
          <w:b/>
        </w:rPr>
      </w:pPr>
      <w:r>
        <w:t xml:space="preserve">Does </w:t>
      </w:r>
      <w:proofErr w:type="spellStart"/>
      <w:r>
        <w:t>FHI</w:t>
      </w:r>
      <w:proofErr w:type="spellEnd"/>
      <w:r>
        <w:t xml:space="preserve"> have any other information, other than that posted on the Infrastructure Ontario website, as to the projected cost rate for this loan?</w:t>
      </w:r>
    </w:p>
    <w:p w:rsidR="007F777D" w:rsidRDefault="007F777D" w:rsidP="007F777D">
      <w:pPr>
        <w:pStyle w:val="SRGen11"/>
        <w:numPr>
          <w:ilvl w:val="0"/>
          <w:numId w:val="0"/>
        </w:numPr>
      </w:pPr>
    </w:p>
    <w:p w:rsidR="007F777D" w:rsidRPr="007F777D" w:rsidRDefault="007F777D" w:rsidP="007F777D">
      <w:pPr>
        <w:pStyle w:val="SRGen11"/>
        <w:numPr>
          <w:ilvl w:val="0"/>
          <w:numId w:val="0"/>
        </w:numPr>
        <w:rPr>
          <w:b/>
        </w:rPr>
      </w:pPr>
      <w:r w:rsidRPr="007F777D">
        <w:rPr>
          <w:b/>
        </w:rPr>
        <w:t>Rate Base and Capital Expenditures</w:t>
      </w:r>
    </w:p>
    <w:p w:rsidR="007F777D" w:rsidRDefault="006E7F96" w:rsidP="007F777D">
      <w:pPr>
        <w:pStyle w:val="SRGen11"/>
      </w:pPr>
      <w:r>
        <w:t>Ex. 2, Tab 2, Schedule 3: Capitalized Asset Transfers</w:t>
      </w:r>
      <w:r w:rsidR="007F777D">
        <w:t xml:space="preserve"> </w:t>
      </w:r>
    </w:p>
    <w:p w:rsidR="002E1D6B" w:rsidRDefault="002E1D6B" w:rsidP="002E1D6B">
      <w:pPr>
        <w:pStyle w:val="SRGen12"/>
      </w:pPr>
      <w:r>
        <w:t>With respect to the Capitalized Asset Transfer</w:t>
      </w:r>
      <w:r w:rsidR="006E7F96">
        <w:t>s in 2004, 2005, 2006, 2007, 2008 2009</w:t>
      </w:r>
      <w:r w:rsidR="008A490F">
        <w:t xml:space="preserve"> and 2010</w:t>
      </w:r>
      <w:r w:rsidR="006E7F96">
        <w:t>,</w:t>
      </w:r>
      <w:r>
        <w:t xml:space="preserve"> the evidence states that they represent the transfer of assets provided by the customer which were assumed by </w:t>
      </w:r>
      <w:proofErr w:type="spellStart"/>
      <w:r>
        <w:t>FHI</w:t>
      </w:r>
      <w:proofErr w:type="spellEnd"/>
      <w:r>
        <w:t xml:space="preserve"> upon the completion of the economic evaluation.  Please:</w:t>
      </w:r>
    </w:p>
    <w:p w:rsidR="002E1D6B" w:rsidRDefault="002E1D6B" w:rsidP="002E1D6B">
      <w:pPr>
        <w:pStyle w:val="SRGen13"/>
      </w:pPr>
      <w:r>
        <w:t xml:space="preserve">Provide explain whether </w:t>
      </w:r>
      <w:proofErr w:type="spellStart"/>
      <w:r>
        <w:t>FHI</w:t>
      </w:r>
      <w:proofErr w:type="spellEnd"/>
      <w:r>
        <w:t xml:space="preserve"> paid for the assets and if so, how much;</w:t>
      </w:r>
    </w:p>
    <w:p w:rsidR="002E1D6B" w:rsidRDefault="002E1D6B" w:rsidP="002E1D6B">
      <w:pPr>
        <w:pStyle w:val="SRGen13"/>
      </w:pPr>
      <w:r>
        <w:lastRenderedPageBreak/>
        <w:t xml:space="preserve">If </w:t>
      </w:r>
      <w:proofErr w:type="spellStart"/>
      <w:r>
        <w:t>FHI</w:t>
      </w:r>
      <w:proofErr w:type="spellEnd"/>
      <w:r>
        <w:t xml:space="preserve"> did not pay for the assets, then </w:t>
      </w:r>
      <w:proofErr w:type="spellStart"/>
      <w:r>
        <w:t>FHI</w:t>
      </w:r>
      <w:proofErr w:type="spellEnd"/>
      <w:r>
        <w:t xml:space="preserve"> should have recorded an offsetting capital contribution to reflect the fact that they were paid for by another party.  Please explain whether that is the case and if not, why not.</w:t>
      </w:r>
    </w:p>
    <w:p w:rsidR="007F777D" w:rsidRDefault="006E7F96" w:rsidP="006E7F96">
      <w:pPr>
        <w:pStyle w:val="SRGen11"/>
      </w:pPr>
      <w:r>
        <w:t xml:space="preserve">Exhibit 2, Tab 2, Schedule 3, pg. 25: </w:t>
      </w:r>
      <w:r w:rsidR="007F777D">
        <w:t>With respect to the Spare parts inventory reclassification ($648,253 increase</w:t>
      </w:r>
      <w:r w:rsidR="00BE59D8">
        <w:t xml:space="preserve"> in gross fixed assets in 2008),</w:t>
      </w:r>
      <w:r w:rsidR="002E1D6B">
        <w:t xml:space="preserve"> </w:t>
      </w:r>
      <w:r w:rsidR="00BE59D8">
        <w:t>p</w:t>
      </w:r>
      <w:r w:rsidR="007F777D">
        <w:t xml:space="preserve">lease </w:t>
      </w:r>
      <w:r w:rsidR="002E1D6B">
        <w:t xml:space="preserve">explain how these assets were treated, for rate base purposes, prior to the reclassification. </w:t>
      </w:r>
    </w:p>
    <w:p w:rsidR="002E1D6B" w:rsidRDefault="006E7F96" w:rsidP="006E7F96">
      <w:pPr>
        <w:pStyle w:val="SRGen11"/>
      </w:pPr>
      <w:r>
        <w:t xml:space="preserve">Exhibit 2, Tab 2, Schedule 3, pg. 25: </w:t>
      </w:r>
      <w:r w:rsidR="002E1D6B">
        <w:t xml:space="preserve">With respect to the Asset Disposal Reclassification ($968,310 increase in gross fixed assets in 2008), please provide a copy of the auditors' report that led to the reclassification. </w:t>
      </w:r>
    </w:p>
    <w:p w:rsidR="002E1D6B" w:rsidRDefault="00356833" w:rsidP="002E1D6B">
      <w:pPr>
        <w:pStyle w:val="SRGen11"/>
      </w:pPr>
      <w:r>
        <w:t>Exhibit 2, Tab 3, Schedule 3: Stratford MS#1 Conversion</w:t>
      </w:r>
    </w:p>
    <w:p w:rsidR="00356833" w:rsidRDefault="00356833" w:rsidP="00356833">
      <w:pPr>
        <w:pStyle w:val="SRGen12"/>
      </w:pPr>
      <w:r>
        <w:t>This project is being completed over five years. Please provide the total cost of this project.</w:t>
      </w:r>
    </w:p>
    <w:p w:rsidR="00356833" w:rsidRDefault="00356833" w:rsidP="00356833">
      <w:pPr>
        <w:pStyle w:val="SRGen12"/>
      </w:pPr>
      <w:r>
        <w:t xml:space="preserve">Please provide any cost-benefit or net present value analysis or any other reports prepared in support of this project. </w:t>
      </w:r>
    </w:p>
    <w:p w:rsidR="006E7F96" w:rsidRPr="00484A4A" w:rsidRDefault="006E7F96" w:rsidP="008A490F">
      <w:pPr>
        <w:pStyle w:val="SRGen11"/>
        <w:numPr>
          <w:ilvl w:val="0"/>
          <w:numId w:val="0"/>
        </w:numPr>
      </w:pPr>
    </w:p>
    <w:p w:rsidR="00484A4A" w:rsidRPr="00484A4A" w:rsidRDefault="00CE1220" w:rsidP="00CE1220">
      <w:pPr>
        <w:pStyle w:val="SRGen12"/>
        <w:numPr>
          <w:ilvl w:val="0"/>
          <w:numId w:val="0"/>
        </w:numPr>
        <w:rPr>
          <w:b/>
        </w:rPr>
      </w:pPr>
      <w:proofErr w:type="spellStart"/>
      <w:r>
        <w:rPr>
          <w:b/>
        </w:rPr>
        <w:t>OM&amp;A</w:t>
      </w:r>
      <w:proofErr w:type="spellEnd"/>
    </w:p>
    <w:p w:rsidR="00484A4A" w:rsidRDefault="00942D4D" w:rsidP="00484A4A">
      <w:pPr>
        <w:pStyle w:val="SRGen11"/>
      </w:pPr>
      <w:r w:rsidRPr="00942D4D">
        <w:t xml:space="preserve">Ex. 4: please provide the </w:t>
      </w:r>
      <w:r>
        <w:t>percentage of labour that w</w:t>
      </w:r>
      <w:r w:rsidR="00BE59D8">
        <w:t>as</w:t>
      </w:r>
      <w:r>
        <w:t xml:space="preserve"> capitalized from 2006 to 2010.</w:t>
      </w:r>
    </w:p>
    <w:p w:rsidR="00E203D3" w:rsidRDefault="00E203D3" w:rsidP="00484A4A">
      <w:pPr>
        <w:pStyle w:val="SRGen11"/>
      </w:pPr>
      <w:r>
        <w:t>Ex. 4, Tab 2, Schedule 3, p. 1: there appears to have been a spike in fuel costs in 2008. Please explain the reasons for the increase.  Also, the 2010 forecasts appears to be higher than 2008.  Please explain how t</w:t>
      </w:r>
      <w:r w:rsidR="00BE59D8">
        <w:t>he 2010 forecast was determined and why it remains higher than 2008.</w:t>
      </w:r>
    </w:p>
    <w:p w:rsidR="00942D4D" w:rsidRDefault="00942D4D" w:rsidP="00484A4A">
      <w:pPr>
        <w:pStyle w:val="SRGen11"/>
      </w:pPr>
      <w:r>
        <w:t xml:space="preserve">Ex. 4, Tab 2, Schedule 3, p. 17: please explain how the $100,000 forecast for </w:t>
      </w:r>
      <w:proofErr w:type="spellStart"/>
      <w:r>
        <w:t>IFRS</w:t>
      </w:r>
      <w:proofErr w:type="spellEnd"/>
      <w:r>
        <w:t xml:space="preserve"> transition costs was determined.  Please provide all assumptions made.</w:t>
      </w:r>
    </w:p>
    <w:p w:rsidR="000F787F" w:rsidRDefault="000F787F" w:rsidP="00484A4A">
      <w:pPr>
        <w:pStyle w:val="SRGen11"/>
      </w:pPr>
      <w:r>
        <w:t xml:space="preserve">Ex. 4, Tab 2, Schedule 4: </w:t>
      </w:r>
      <w:r w:rsidR="00E10D50">
        <w:t>Charges to Affiliates</w:t>
      </w:r>
    </w:p>
    <w:p w:rsidR="00E10D50" w:rsidRDefault="00E10D50" w:rsidP="00E10D50">
      <w:pPr>
        <w:pStyle w:val="SRGen12"/>
      </w:pPr>
      <w:r>
        <w:t>Please provide a more detailed explanation of Table 3 on p. 3.  It appears that the first row is the revenue derived from Water and Sewer Billing Revenue from the City of Stratford? Is this correct?</w:t>
      </w:r>
    </w:p>
    <w:p w:rsidR="00E10D50" w:rsidRDefault="00E10D50" w:rsidP="00E10D50">
      <w:pPr>
        <w:pStyle w:val="SRGen12"/>
      </w:pPr>
      <w:r>
        <w:t xml:space="preserve">The next row represents the cost of providing the water and sewer billing. However, what is not clear is whether these costs- $357,869 in 2010- are billed to the City of Stratford in addition to the $420,485? Please explain.  </w:t>
      </w:r>
    </w:p>
    <w:p w:rsidR="00444744" w:rsidRPr="00942D4D" w:rsidRDefault="00444744" w:rsidP="008A490F">
      <w:pPr>
        <w:pStyle w:val="SRGen11"/>
        <w:numPr>
          <w:ilvl w:val="0"/>
          <w:numId w:val="0"/>
        </w:numPr>
      </w:pPr>
    </w:p>
    <w:p w:rsidR="00867A97" w:rsidRPr="00484A4A" w:rsidRDefault="00117879" w:rsidP="00CE1220">
      <w:pPr>
        <w:pStyle w:val="SRGen11"/>
        <w:numPr>
          <w:ilvl w:val="0"/>
          <w:numId w:val="0"/>
        </w:numPr>
        <w:rPr>
          <w:b/>
        </w:rPr>
      </w:pPr>
      <w:r w:rsidRPr="00484A4A">
        <w:rPr>
          <w:b/>
        </w:rPr>
        <w:t>Cost allocation</w:t>
      </w:r>
    </w:p>
    <w:p w:rsidR="00117879" w:rsidRDefault="00062AB2" w:rsidP="00062AB2">
      <w:pPr>
        <w:pStyle w:val="SRGen11"/>
      </w:pPr>
      <w:r>
        <w:lastRenderedPageBreak/>
        <w:t xml:space="preserve">Exhibit 7: the proposed revenue to cost ratio for </w:t>
      </w:r>
      <w:proofErr w:type="spellStart"/>
      <w:r>
        <w:t>Streetlighting</w:t>
      </w:r>
      <w:proofErr w:type="spellEnd"/>
      <w:r>
        <w:t xml:space="preserve"> in 2010 is 50.7%, up from 28.9%.  Other </w:t>
      </w:r>
      <w:proofErr w:type="spellStart"/>
      <w:r>
        <w:t>LDC</w:t>
      </w:r>
      <w:proofErr w:type="spellEnd"/>
      <w:r>
        <w:t xml:space="preserve"> cost of service applications have proposed a similar movement for Streetlights, but with a plan to move to 70% in 2011.   Please explain whether </w:t>
      </w:r>
      <w:proofErr w:type="spellStart"/>
      <w:r>
        <w:t>FHI</w:t>
      </w:r>
      <w:proofErr w:type="spellEnd"/>
      <w:r>
        <w:t xml:space="preserve"> has a similar intention and if not, why not.  </w:t>
      </w:r>
    </w:p>
    <w:p w:rsidR="005A201F" w:rsidRDefault="005A201F"/>
    <w:p w:rsidR="00B91042" w:rsidRDefault="00B91042" w:rsidP="00B91042">
      <w:pPr>
        <w:ind w:firstLine="720"/>
      </w:pPr>
    </w:p>
    <w:p w:rsidR="005A201F" w:rsidRDefault="005A201F">
      <w:r>
        <w:t xml:space="preserve"> </w:t>
      </w:r>
    </w:p>
    <w:p w:rsidR="00117879" w:rsidRDefault="00117879"/>
    <w:p w:rsidR="00867A97" w:rsidRDefault="00867A97"/>
    <w:sectPr w:rsidR="00867A97" w:rsidSect="0023053F">
      <w:pgSz w:w="12240" w:h="15840" w:code="1"/>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BC6"/>
    <w:multiLevelType w:val="multilevel"/>
    <w:tmpl w:val="D228FE52"/>
    <w:name w:val="SR Recital"/>
    <w:styleLink w:val="SRRecitals"/>
    <w:lvl w:ilvl="0">
      <w:start w:val="1"/>
      <w:numFmt w:val="upperLetter"/>
      <w:pStyle w:val="SRRecitalsA"/>
      <w:lvlText w:val="%1."/>
      <w:lvlJc w:val="left"/>
      <w:pPr>
        <w:tabs>
          <w:tab w:val="num" w:pos="1440"/>
        </w:tabs>
        <w:ind w:left="0" w:firstLine="0"/>
      </w:pPr>
      <w:rPr>
        <w:rFonts w:hint="default"/>
      </w:rPr>
    </w:lvl>
    <w:lvl w:ilvl="1">
      <w:start w:val="1"/>
      <w:numFmt w:val="lowerLetter"/>
      <w:pStyle w:val="SRRecitalsB"/>
      <w:lvlText w:val="(%2)"/>
      <w:lvlJc w:val="left"/>
      <w:pPr>
        <w:tabs>
          <w:tab w:val="num" w:pos="1440"/>
        </w:tabs>
        <w:ind w:left="1440" w:hanging="720"/>
      </w:pPr>
      <w:rPr>
        <w:rFonts w:hint="default"/>
      </w:rPr>
    </w:lvl>
    <w:lvl w:ilvl="2">
      <w:start w:val="1"/>
      <w:numFmt w:val="lowerRoman"/>
      <w:pStyle w:val="SRRecitalsC"/>
      <w:lvlText w:val="(%3)"/>
      <w:lvlJc w:val="left"/>
      <w:pPr>
        <w:tabs>
          <w:tab w:val="num" w:pos="2160"/>
        </w:tabs>
        <w:ind w:left="2160" w:hanging="720"/>
      </w:pPr>
      <w:rPr>
        <w:rFonts w:hint="default"/>
      </w:rPr>
    </w:lvl>
    <w:lvl w:ilvl="3">
      <w:start w:val="1"/>
      <w:numFmt w:val="decimal"/>
      <w:pStyle w:val="SRRecitalsD"/>
      <w:lvlText w:val="(%4)"/>
      <w:lvlJc w:val="left"/>
      <w:pPr>
        <w:tabs>
          <w:tab w:val="num" w:pos="2880"/>
        </w:tabs>
        <w:ind w:left="2880" w:hanging="720"/>
      </w:pPr>
      <w:rPr>
        <w:rFonts w:hint="default"/>
      </w:rPr>
    </w:lvl>
    <w:lvl w:ilvl="4">
      <w:start w:val="1"/>
      <w:numFmt w:val="lowerLetter"/>
      <w:pStyle w:val="SRRecitalsE"/>
      <w:lvlText w:val="(%5)"/>
      <w:lvlJc w:val="left"/>
      <w:pPr>
        <w:tabs>
          <w:tab w:val="num" w:pos="3600"/>
        </w:tabs>
        <w:ind w:left="3600" w:hanging="720"/>
      </w:pPr>
      <w:rPr>
        <w:rFonts w:hint="default"/>
      </w:rPr>
    </w:lvl>
    <w:lvl w:ilvl="5">
      <w:start w:val="1"/>
      <w:numFmt w:val="lowerRoman"/>
      <w:pStyle w:val="SRRecitalsF"/>
      <w:lvlText w:val="(%6)"/>
      <w:lvlJc w:val="left"/>
      <w:pPr>
        <w:tabs>
          <w:tab w:val="num" w:pos="4320"/>
        </w:tabs>
        <w:ind w:left="4320" w:hanging="720"/>
      </w:pPr>
      <w:rPr>
        <w:rFonts w:hint="default"/>
      </w:rPr>
    </w:lvl>
    <w:lvl w:ilvl="6">
      <w:start w:val="1"/>
      <w:numFmt w:val="decimal"/>
      <w:pStyle w:val="SRRecitalsG"/>
      <w:lvlText w:val="%7."/>
      <w:lvlJc w:val="left"/>
      <w:pPr>
        <w:tabs>
          <w:tab w:val="num" w:pos="5040"/>
        </w:tabs>
        <w:ind w:left="5040" w:hanging="720"/>
      </w:pPr>
      <w:rPr>
        <w:rFonts w:hint="default"/>
      </w:rPr>
    </w:lvl>
    <w:lvl w:ilvl="7">
      <w:start w:val="1"/>
      <w:numFmt w:val="lowerLetter"/>
      <w:pStyle w:val="SRRecitalsH"/>
      <w:lvlText w:val="%8."/>
      <w:lvlJc w:val="left"/>
      <w:pPr>
        <w:tabs>
          <w:tab w:val="num" w:pos="5760"/>
        </w:tabs>
        <w:ind w:left="5760" w:hanging="720"/>
      </w:pPr>
      <w:rPr>
        <w:rFonts w:hint="default"/>
      </w:rPr>
    </w:lvl>
    <w:lvl w:ilvl="8">
      <w:start w:val="1"/>
      <w:numFmt w:val="lowerRoman"/>
      <w:pStyle w:val="SRRecitalsI"/>
      <w:lvlText w:val="%9."/>
      <w:lvlJc w:val="left"/>
      <w:pPr>
        <w:tabs>
          <w:tab w:val="num" w:pos="5760"/>
        </w:tabs>
        <w:ind w:left="5760" w:hanging="720"/>
      </w:pPr>
      <w:rPr>
        <w:rFonts w:hint="default"/>
      </w:rPr>
    </w:lvl>
  </w:abstractNum>
  <w:abstractNum w:abstractNumId="1">
    <w:nsid w:val="3CE3026A"/>
    <w:multiLevelType w:val="multilevel"/>
    <w:tmpl w:val="AD344D90"/>
    <w:name w:val="SR 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nsid w:val="3E644133"/>
    <w:multiLevelType w:val="multilevel"/>
    <w:tmpl w:val="D11EEF5C"/>
    <w:name w:val="SR Bullets"/>
    <w:lvl w:ilvl="0">
      <w:start w:val="1"/>
      <w:numFmt w:val="bullet"/>
      <w:lvlRestart w:val="0"/>
      <w:pStyle w:val="SRBullets1"/>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1">
      <w:start w:val="1"/>
      <w:numFmt w:val="bullet"/>
      <w:pStyle w:val="SRBullets2"/>
      <w:lvlText w:val="·"/>
      <w:lvlJc w:val="left"/>
      <w:pPr>
        <w:tabs>
          <w:tab w:val="num" w:pos="720"/>
        </w:tabs>
        <w:ind w:left="1440" w:hanging="720"/>
      </w:pPr>
      <w:rPr>
        <w:rFonts w:ascii="Symbol" w:hAnsi="Symbol" w:hint="default"/>
        <w:b w:val="0"/>
        <w:i w:val="0"/>
        <w:caps w:val="0"/>
        <w:strike w:val="0"/>
        <w:dstrike w:val="0"/>
        <w:vanish w:val="0"/>
        <w:color w:val="auto"/>
        <w:sz w:val="24"/>
        <w:u w:val="none"/>
        <w:vertAlign w:val="baseline"/>
      </w:rPr>
    </w:lvl>
    <w:lvl w:ilvl="2">
      <w:start w:val="1"/>
      <w:numFmt w:val="bullet"/>
      <w:pStyle w:val="SRBullets3"/>
      <w:lvlText w:val="·"/>
      <w:lvlJc w:val="left"/>
      <w:pPr>
        <w:tabs>
          <w:tab w:val="num" w:pos="720"/>
        </w:tabs>
        <w:ind w:left="2160" w:hanging="720"/>
      </w:pPr>
      <w:rPr>
        <w:rFonts w:ascii="Symbol" w:hAnsi="Symbol" w:hint="default"/>
        <w:b w:val="0"/>
        <w:i w:val="0"/>
        <w:caps w:val="0"/>
        <w:strike w:val="0"/>
        <w:dstrike w:val="0"/>
        <w:vanish w:val="0"/>
        <w:color w:val="auto"/>
        <w:sz w:val="24"/>
        <w:u w:val="none"/>
        <w:vertAlign w:val="baseline"/>
      </w:rPr>
    </w:lvl>
    <w:lvl w:ilvl="3">
      <w:start w:val="1"/>
      <w:numFmt w:val="bullet"/>
      <w:pStyle w:val="SRBullets4"/>
      <w:lvlText w:val="·"/>
      <w:lvlJc w:val="left"/>
      <w:pPr>
        <w:tabs>
          <w:tab w:val="num" w:pos="720"/>
        </w:tabs>
        <w:ind w:left="2880" w:hanging="720"/>
      </w:pPr>
      <w:rPr>
        <w:rFonts w:ascii="Symbol" w:hAnsi="Symbol" w:hint="default"/>
        <w:b w:val="0"/>
        <w:i w:val="0"/>
        <w:caps w:val="0"/>
        <w:strike w:val="0"/>
        <w:dstrike w:val="0"/>
        <w:vanish w:val="0"/>
        <w:color w:val="auto"/>
        <w:sz w:val="24"/>
        <w:u w:val="none"/>
        <w:vertAlign w:val="baseline"/>
      </w:rPr>
    </w:lvl>
    <w:lvl w:ilvl="4">
      <w:start w:val="1"/>
      <w:numFmt w:val="bullet"/>
      <w:pStyle w:val="SRBullets5"/>
      <w:lvlText w:val="·"/>
      <w:lvlJc w:val="left"/>
      <w:pPr>
        <w:tabs>
          <w:tab w:val="num" w:pos="720"/>
        </w:tabs>
        <w:ind w:left="3600" w:hanging="720"/>
      </w:pPr>
      <w:rPr>
        <w:rFonts w:ascii="Symbol" w:hAnsi="Symbol" w:hint="default"/>
        <w:b w:val="0"/>
        <w:i w:val="0"/>
        <w:caps w:val="0"/>
        <w:strike w:val="0"/>
        <w:dstrike w:val="0"/>
        <w:vanish w:val="0"/>
        <w:color w:val="auto"/>
        <w:sz w:val="24"/>
        <w:u w:val="none"/>
        <w:vertAlign w:val="baseline"/>
      </w:rPr>
    </w:lvl>
    <w:lvl w:ilvl="5">
      <w:start w:val="1"/>
      <w:numFmt w:val="bullet"/>
      <w:pStyle w:val="SRBullets6"/>
      <w:lvlText w:val="·"/>
      <w:lvlJc w:val="left"/>
      <w:pPr>
        <w:tabs>
          <w:tab w:val="num" w:pos="720"/>
        </w:tabs>
        <w:ind w:left="4320" w:hanging="720"/>
      </w:pPr>
      <w:rPr>
        <w:rFonts w:ascii="Symbol" w:hAnsi="Symbol" w:hint="default"/>
        <w:b w:val="0"/>
        <w:i w:val="0"/>
        <w:caps w:val="0"/>
        <w:strike w:val="0"/>
        <w:dstrike w:val="0"/>
        <w:vanish w:val="0"/>
        <w:color w:val="auto"/>
        <w:sz w:val="24"/>
        <w:u w:val="none"/>
        <w:vertAlign w:val="baseline"/>
      </w:rPr>
    </w:lvl>
    <w:lvl w:ilvl="6">
      <w:start w:val="1"/>
      <w:numFmt w:val="bullet"/>
      <w:pStyle w:val="SRBullets7"/>
      <w:lvlText w:val="·"/>
      <w:lvlJc w:val="left"/>
      <w:pPr>
        <w:tabs>
          <w:tab w:val="num" w:pos="720"/>
        </w:tabs>
        <w:ind w:left="5040" w:hanging="720"/>
      </w:pPr>
      <w:rPr>
        <w:rFonts w:ascii="Symbol" w:hAnsi="Symbol" w:hint="default"/>
        <w:b w:val="0"/>
        <w:i w:val="0"/>
        <w:caps w:val="0"/>
        <w:strike w:val="0"/>
        <w:dstrike w:val="0"/>
        <w:vanish w:val="0"/>
        <w:color w:val="auto"/>
        <w:sz w:val="24"/>
        <w:u w:val="none"/>
        <w:vertAlign w:val="baseline"/>
      </w:rPr>
    </w:lvl>
    <w:lvl w:ilvl="7">
      <w:start w:val="1"/>
      <w:numFmt w:val="bullet"/>
      <w:pStyle w:val="SRBullets8"/>
      <w:lvlText w:val="·"/>
      <w:lvlJc w:val="left"/>
      <w:pPr>
        <w:tabs>
          <w:tab w:val="num" w:pos="720"/>
        </w:tabs>
        <w:ind w:left="5760" w:hanging="720"/>
      </w:pPr>
      <w:rPr>
        <w:rFonts w:ascii="Symbol" w:hAnsi="Symbol" w:hint="default"/>
        <w:b w:val="0"/>
        <w:i w:val="0"/>
        <w:caps w:val="0"/>
        <w:strike w:val="0"/>
        <w:dstrike w:val="0"/>
        <w:vanish w:val="0"/>
        <w:color w:val="auto"/>
        <w:sz w:val="24"/>
        <w:u w:val="none"/>
        <w:vertAlign w:val="baseline"/>
      </w:rPr>
    </w:lvl>
    <w:lvl w:ilvl="8">
      <w:start w:val="1"/>
      <w:numFmt w:val="bullet"/>
      <w:pStyle w:val="SRBullets9"/>
      <w:lvlText w:val="·"/>
      <w:lvlJc w:val="left"/>
      <w:pPr>
        <w:tabs>
          <w:tab w:val="num" w:pos="720"/>
        </w:tabs>
        <w:ind w:left="6480" w:hanging="720"/>
      </w:pPr>
      <w:rPr>
        <w:rFonts w:ascii="Symbol" w:hAnsi="Symbol" w:hint="default"/>
        <w:b w:val="0"/>
        <w:i w:val="0"/>
        <w:caps w:val="0"/>
        <w:strike w:val="0"/>
        <w:dstrike w:val="0"/>
        <w:vanish w:val="0"/>
        <w:color w:val="auto"/>
        <w:sz w:val="24"/>
        <w:u w:val="none"/>
        <w:vertAlign w:val="baseline"/>
      </w:rPr>
    </w:lvl>
  </w:abstractNum>
  <w:abstractNum w:abstractNumId="3">
    <w:nsid w:val="59067CE5"/>
    <w:multiLevelType w:val="multilevel"/>
    <w:tmpl w:val="F96A190A"/>
    <w:name w:val="SR Gen 1"/>
    <w:lvl w:ilvl="0">
      <w:start w:val="1"/>
      <w:numFmt w:val="decimal"/>
      <w:lvlRestart w:val="0"/>
      <w:pStyle w:val="SRGen11"/>
      <w:lvlText w:val="%1."/>
      <w:lvlJc w:val="left"/>
      <w:pPr>
        <w:tabs>
          <w:tab w:val="num" w:pos="720"/>
        </w:tabs>
        <w:ind w:left="0" w:firstLine="0"/>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4">
    <w:nsid w:val="74CB7393"/>
    <w:multiLevelType w:val="hybridMultilevel"/>
    <w:tmpl w:val="363870D4"/>
    <w:name w:val="SR Recitals"/>
    <w:lvl w:ilvl="0" w:tplc="476EBDE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94B83"/>
    <w:rsid w:val="00010CC6"/>
    <w:rsid w:val="00011747"/>
    <w:rsid w:val="0001258E"/>
    <w:rsid w:val="00012ACA"/>
    <w:rsid w:val="00014074"/>
    <w:rsid w:val="00021474"/>
    <w:rsid w:val="00025424"/>
    <w:rsid w:val="00032030"/>
    <w:rsid w:val="0003203A"/>
    <w:rsid w:val="00035405"/>
    <w:rsid w:val="000366A8"/>
    <w:rsid w:val="00041030"/>
    <w:rsid w:val="00042298"/>
    <w:rsid w:val="00042605"/>
    <w:rsid w:val="00043736"/>
    <w:rsid w:val="00045EDA"/>
    <w:rsid w:val="00052D8C"/>
    <w:rsid w:val="0005339C"/>
    <w:rsid w:val="00054CF5"/>
    <w:rsid w:val="00054D9B"/>
    <w:rsid w:val="00054E43"/>
    <w:rsid w:val="00055AD4"/>
    <w:rsid w:val="00056C34"/>
    <w:rsid w:val="00057F27"/>
    <w:rsid w:val="00062AB2"/>
    <w:rsid w:val="00067E22"/>
    <w:rsid w:val="00073688"/>
    <w:rsid w:val="00073E19"/>
    <w:rsid w:val="00075C13"/>
    <w:rsid w:val="0007653D"/>
    <w:rsid w:val="000835E5"/>
    <w:rsid w:val="00090B9B"/>
    <w:rsid w:val="00090DAF"/>
    <w:rsid w:val="00094789"/>
    <w:rsid w:val="000948B7"/>
    <w:rsid w:val="00095D5C"/>
    <w:rsid w:val="00096016"/>
    <w:rsid w:val="000A0116"/>
    <w:rsid w:val="000A0E71"/>
    <w:rsid w:val="000A1B95"/>
    <w:rsid w:val="000A1F07"/>
    <w:rsid w:val="000A43CE"/>
    <w:rsid w:val="000A4414"/>
    <w:rsid w:val="000B212D"/>
    <w:rsid w:val="000B5730"/>
    <w:rsid w:val="000B634B"/>
    <w:rsid w:val="000B71CD"/>
    <w:rsid w:val="000C46B9"/>
    <w:rsid w:val="000C5712"/>
    <w:rsid w:val="000C6616"/>
    <w:rsid w:val="000C7241"/>
    <w:rsid w:val="000C7551"/>
    <w:rsid w:val="000D0602"/>
    <w:rsid w:val="000D5607"/>
    <w:rsid w:val="000E05B6"/>
    <w:rsid w:val="000E11BC"/>
    <w:rsid w:val="000E166E"/>
    <w:rsid w:val="000E35B9"/>
    <w:rsid w:val="000E402C"/>
    <w:rsid w:val="000E491C"/>
    <w:rsid w:val="000E6044"/>
    <w:rsid w:val="000F3E60"/>
    <w:rsid w:val="000F5A30"/>
    <w:rsid w:val="000F787F"/>
    <w:rsid w:val="000F7BBC"/>
    <w:rsid w:val="001004CD"/>
    <w:rsid w:val="0010135D"/>
    <w:rsid w:val="00101B9B"/>
    <w:rsid w:val="00101C88"/>
    <w:rsid w:val="001032F1"/>
    <w:rsid w:val="00103DCB"/>
    <w:rsid w:val="00104845"/>
    <w:rsid w:val="001055F1"/>
    <w:rsid w:val="00105EF9"/>
    <w:rsid w:val="00107436"/>
    <w:rsid w:val="001141EA"/>
    <w:rsid w:val="0011621F"/>
    <w:rsid w:val="00117879"/>
    <w:rsid w:val="00117EBC"/>
    <w:rsid w:val="00126FEC"/>
    <w:rsid w:val="00127A64"/>
    <w:rsid w:val="00134BAE"/>
    <w:rsid w:val="00136B12"/>
    <w:rsid w:val="001401F9"/>
    <w:rsid w:val="001455D3"/>
    <w:rsid w:val="001501BE"/>
    <w:rsid w:val="00151689"/>
    <w:rsid w:val="00153A77"/>
    <w:rsid w:val="001558F5"/>
    <w:rsid w:val="00156441"/>
    <w:rsid w:val="00156800"/>
    <w:rsid w:val="001574F0"/>
    <w:rsid w:val="00160AA4"/>
    <w:rsid w:val="00161C97"/>
    <w:rsid w:val="001644E0"/>
    <w:rsid w:val="00164CAE"/>
    <w:rsid w:val="00167144"/>
    <w:rsid w:val="001671F4"/>
    <w:rsid w:val="001672DF"/>
    <w:rsid w:val="0017100C"/>
    <w:rsid w:val="001714E5"/>
    <w:rsid w:val="00172AB4"/>
    <w:rsid w:val="0017544A"/>
    <w:rsid w:val="00180A69"/>
    <w:rsid w:val="00183010"/>
    <w:rsid w:val="00184BC2"/>
    <w:rsid w:val="00184DFB"/>
    <w:rsid w:val="00193B3E"/>
    <w:rsid w:val="00194B83"/>
    <w:rsid w:val="00194FC4"/>
    <w:rsid w:val="001A1BF0"/>
    <w:rsid w:val="001A1D5C"/>
    <w:rsid w:val="001A2BA2"/>
    <w:rsid w:val="001A30E7"/>
    <w:rsid w:val="001A688D"/>
    <w:rsid w:val="001B2F4B"/>
    <w:rsid w:val="001B42EE"/>
    <w:rsid w:val="001B60DD"/>
    <w:rsid w:val="001B6C27"/>
    <w:rsid w:val="001B70BB"/>
    <w:rsid w:val="001C576D"/>
    <w:rsid w:val="001D04BF"/>
    <w:rsid w:val="001D5333"/>
    <w:rsid w:val="001E2FD5"/>
    <w:rsid w:val="001E47C8"/>
    <w:rsid w:val="001E4DEB"/>
    <w:rsid w:val="001E62E5"/>
    <w:rsid w:val="001E6C1B"/>
    <w:rsid w:val="001F0185"/>
    <w:rsid w:val="001F0755"/>
    <w:rsid w:val="001F0D9C"/>
    <w:rsid w:val="001F4711"/>
    <w:rsid w:val="001F5008"/>
    <w:rsid w:val="001F6E44"/>
    <w:rsid w:val="001F72D4"/>
    <w:rsid w:val="00200A59"/>
    <w:rsid w:val="00202EB1"/>
    <w:rsid w:val="00204BD6"/>
    <w:rsid w:val="00205902"/>
    <w:rsid w:val="00206207"/>
    <w:rsid w:val="0020736F"/>
    <w:rsid w:val="00215DB1"/>
    <w:rsid w:val="00217391"/>
    <w:rsid w:val="00224E3C"/>
    <w:rsid w:val="0023053F"/>
    <w:rsid w:val="00235078"/>
    <w:rsid w:val="00240A65"/>
    <w:rsid w:val="002424CC"/>
    <w:rsid w:val="0024470D"/>
    <w:rsid w:val="00250238"/>
    <w:rsid w:val="00252843"/>
    <w:rsid w:val="002533EE"/>
    <w:rsid w:val="0025475C"/>
    <w:rsid w:val="0025629E"/>
    <w:rsid w:val="002566BE"/>
    <w:rsid w:val="002611B6"/>
    <w:rsid w:val="00263934"/>
    <w:rsid w:val="00265253"/>
    <w:rsid w:val="00267936"/>
    <w:rsid w:val="002707FB"/>
    <w:rsid w:val="00270DB7"/>
    <w:rsid w:val="00272832"/>
    <w:rsid w:val="00272890"/>
    <w:rsid w:val="00272F22"/>
    <w:rsid w:val="002744A6"/>
    <w:rsid w:val="002759D4"/>
    <w:rsid w:val="00275A94"/>
    <w:rsid w:val="0027644D"/>
    <w:rsid w:val="00277F6A"/>
    <w:rsid w:val="002805EB"/>
    <w:rsid w:val="00290417"/>
    <w:rsid w:val="00290511"/>
    <w:rsid w:val="00291A52"/>
    <w:rsid w:val="00295333"/>
    <w:rsid w:val="002B3AB5"/>
    <w:rsid w:val="002B4635"/>
    <w:rsid w:val="002B6A6C"/>
    <w:rsid w:val="002C05DE"/>
    <w:rsid w:val="002C08CC"/>
    <w:rsid w:val="002C0A1C"/>
    <w:rsid w:val="002C35EB"/>
    <w:rsid w:val="002C4440"/>
    <w:rsid w:val="002C5BDD"/>
    <w:rsid w:val="002D34CF"/>
    <w:rsid w:val="002D3894"/>
    <w:rsid w:val="002D4006"/>
    <w:rsid w:val="002D69C7"/>
    <w:rsid w:val="002E0DC8"/>
    <w:rsid w:val="002E1D6B"/>
    <w:rsid w:val="002E32E2"/>
    <w:rsid w:val="002E4886"/>
    <w:rsid w:val="002F4945"/>
    <w:rsid w:val="002F564E"/>
    <w:rsid w:val="002F7687"/>
    <w:rsid w:val="002F7CA1"/>
    <w:rsid w:val="00303BF1"/>
    <w:rsid w:val="00303D8F"/>
    <w:rsid w:val="00310113"/>
    <w:rsid w:val="00311383"/>
    <w:rsid w:val="003118BE"/>
    <w:rsid w:val="00311F99"/>
    <w:rsid w:val="00312A94"/>
    <w:rsid w:val="003153FC"/>
    <w:rsid w:val="00315C3B"/>
    <w:rsid w:val="0031619A"/>
    <w:rsid w:val="0031665F"/>
    <w:rsid w:val="003220BB"/>
    <w:rsid w:val="003309CB"/>
    <w:rsid w:val="003316B3"/>
    <w:rsid w:val="00332A2A"/>
    <w:rsid w:val="003365A5"/>
    <w:rsid w:val="00341F72"/>
    <w:rsid w:val="00342B69"/>
    <w:rsid w:val="003438B3"/>
    <w:rsid w:val="00350453"/>
    <w:rsid w:val="00355684"/>
    <w:rsid w:val="00356833"/>
    <w:rsid w:val="00356DD8"/>
    <w:rsid w:val="00363897"/>
    <w:rsid w:val="00363BF1"/>
    <w:rsid w:val="00365940"/>
    <w:rsid w:val="003668B4"/>
    <w:rsid w:val="0037530B"/>
    <w:rsid w:val="00376F1D"/>
    <w:rsid w:val="003778DC"/>
    <w:rsid w:val="003857BC"/>
    <w:rsid w:val="00391DFE"/>
    <w:rsid w:val="0039619E"/>
    <w:rsid w:val="003B0CBD"/>
    <w:rsid w:val="003B1F8A"/>
    <w:rsid w:val="003B37B5"/>
    <w:rsid w:val="003B4671"/>
    <w:rsid w:val="003C033C"/>
    <w:rsid w:val="003C2E08"/>
    <w:rsid w:val="003C6EF9"/>
    <w:rsid w:val="003C7960"/>
    <w:rsid w:val="003D1234"/>
    <w:rsid w:val="003D19C0"/>
    <w:rsid w:val="003D406D"/>
    <w:rsid w:val="003D46B5"/>
    <w:rsid w:val="003D595B"/>
    <w:rsid w:val="003D5A2C"/>
    <w:rsid w:val="003D5F05"/>
    <w:rsid w:val="003D62A2"/>
    <w:rsid w:val="003E3966"/>
    <w:rsid w:val="003E61C6"/>
    <w:rsid w:val="003F02C1"/>
    <w:rsid w:val="003F2853"/>
    <w:rsid w:val="003F688B"/>
    <w:rsid w:val="00403F7D"/>
    <w:rsid w:val="00413FB9"/>
    <w:rsid w:val="00416FC4"/>
    <w:rsid w:val="00417346"/>
    <w:rsid w:val="004209EE"/>
    <w:rsid w:val="00426DC1"/>
    <w:rsid w:val="00427A39"/>
    <w:rsid w:val="00427E16"/>
    <w:rsid w:val="004325F2"/>
    <w:rsid w:val="0043295A"/>
    <w:rsid w:val="00432C01"/>
    <w:rsid w:val="0044172A"/>
    <w:rsid w:val="00441EA8"/>
    <w:rsid w:val="00444744"/>
    <w:rsid w:val="00447A2F"/>
    <w:rsid w:val="00455F39"/>
    <w:rsid w:val="00456A94"/>
    <w:rsid w:val="004615FF"/>
    <w:rsid w:val="00461806"/>
    <w:rsid w:val="00462E7E"/>
    <w:rsid w:val="00463336"/>
    <w:rsid w:val="004637FC"/>
    <w:rsid w:val="00474534"/>
    <w:rsid w:val="00474ADE"/>
    <w:rsid w:val="00476A6C"/>
    <w:rsid w:val="00476DFC"/>
    <w:rsid w:val="0048139C"/>
    <w:rsid w:val="00481D0B"/>
    <w:rsid w:val="00484A4A"/>
    <w:rsid w:val="00484BC3"/>
    <w:rsid w:val="00485F84"/>
    <w:rsid w:val="00487E8D"/>
    <w:rsid w:val="00491DA0"/>
    <w:rsid w:val="00494263"/>
    <w:rsid w:val="00497AFE"/>
    <w:rsid w:val="004A0105"/>
    <w:rsid w:val="004A1FEE"/>
    <w:rsid w:val="004A4932"/>
    <w:rsid w:val="004A5036"/>
    <w:rsid w:val="004A69E2"/>
    <w:rsid w:val="004A6BE3"/>
    <w:rsid w:val="004B34AC"/>
    <w:rsid w:val="004B5E6C"/>
    <w:rsid w:val="004B6020"/>
    <w:rsid w:val="004C11D8"/>
    <w:rsid w:val="004C343F"/>
    <w:rsid w:val="004C40B7"/>
    <w:rsid w:val="004C4634"/>
    <w:rsid w:val="004C4A98"/>
    <w:rsid w:val="004C6B07"/>
    <w:rsid w:val="004C6FFB"/>
    <w:rsid w:val="004D12A5"/>
    <w:rsid w:val="004D248D"/>
    <w:rsid w:val="004D285F"/>
    <w:rsid w:val="004D4AFC"/>
    <w:rsid w:val="004D6307"/>
    <w:rsid w:val="004E24BC"/>
    <w:rsid w:val="004E370A"/>
    <w:rsid w:val="004E44A9"/>
    <w:rsid w:val="004F1E21"/>
    <w:rsid w:val="004F27F6"/>
    <w:rsid w:val="004F3218"/>
    <w:rsid w:val="004F500E"/>
    <w:rsid w:val="004F6DED"/>
    <w:rsid w:val="004F7315"/>
    <w:rsid w:val="004F7666"/>
    <w:rsid w:val="005052D5"/>
    <w:rsid w:val="00506555"/>
    <w:rsid w:val="0050688F"/>
    <w:rsid w:val="00506DC8"/>
    <w:rsid w:val="005141E4"/>
    <w:rsid w:val="005169AA"/>
    <w:rsid w:val="0051735E"/>
    <w:rsid w:val="00517541"/>
    <w:rsid w:val="00521561"/>
    <w:rsid w:val="00521C53"/>
    <w:rsid w:val="00524D1E"/>
    <w:rsid w:val="0052623B"/>
    <w:rsid w:val="005303FB"/>
    <w:rsid w:val="005305F3"/>
    <w:rsid w:val="005317C7"/>
    <w:rsid w:val="00531B41"/>
    <w:rsid w:val="00533FBC"/>
    <w:rsid w:val="00535D3C"/>
    <w:rsid w:val="0053682D"/>
    <w:rsid w:val="00541ABF"/>
    <w:rsid w:val="00543C11"/>
    <w:rsid w:val="005456A3"/>
    <w:rsid w:val="005469D2"/>
    <w:rsid w:val="00547D44"/>
    <w:rsid w:val="00552A80"/>
    <w:rsid w:val="00552F95"/>
    <w:rsid w:val="005531EC"/>
    <w:rsid w:val="0055359E"/>
    <w:rsid w:val="005668D0"/>
    <w:rsid w:val="00570BD2"/>
    <w:rsid w:val="00571E63"/>
    <w:rsid w:val="00571F75"/>
    <w:rsid w:val="005743B0"/>
    <w:rsid w:val="00577250"/>
    <w:rsid w:val="005864DF"/>
    <w:rsid w:val="00592F85"/>
    <w:rsid w:val="005A1673"/>
    <w:rsid w:val="005A1BB4"/>
    <w:rsid w:val="005A201F"/>
    <w:rsid w:val="005A5932"/>
    <w:rsid w:val="005A5AFE"/>
    <w:rsid w:val="005A72DA"/>
    <w:rsid w:val="005B0CA4"/>
    <w:rsid w:val="005B0DF4"/>
    <w:rsid w:val="005B131D"/>
    <w:rsid w:val="005B162F"/>
    <w:rsid w:val="005B25F5"/>
    <w:rsid w:val="005B2B62"/>
    <w:rsid w:val="005B2CB2"/>
    <w:rsid w:val="005B7DBA"/>
    <w:rsid w:val="005B7DFB"/>
    <w:rsid w:val="005C0ED1"/>
    <w:rsid w:val="005C1FE3"/>
    <w:rsid w:val="005C26CF"/>
    <w:rsid w:val="005C4780"/>
    <w:rsid w:val="005C5270"/>
    <w:rsid w:val="005C55E6"/>
    <w:rsid w:val="005C7755"/>
    <w:rsid w:val="005D20DA"/>
    <w:rsid w:val="005D23F4"/>
    <w:rsid w:val="005D27A8"/>
    <w:rsid w:val="005D56AB"/>
    <w:rsid w:val="005D6822"/>
    <w:rsid w:val="005D69A4"/>
    <w:rsid w:val="005E05FF"/>
    <w:rsid w:val="005E4383"/>
    <w:rsid w:val="005F4EF7"/>
    <w:rsid w:val="005F5F35"/>
    <w:rsid w:val="00603B9C"/>
    <w:rsid w:val="00606CA5"/>
    <w:rsid w:val="00606DA2"/>
    <w:rsid w:val="006070DE"/>
    <w:rsid w:val="00613568"/>
    <w:rsid w:val="00615B76"/>
    <w:rsid w:val="00616092"/>
    <w:rsid w:val="00616EFC"/>
    <w:rsid w:val="00620822"/>
    <w:rsid w:val="00621F35"/>
    <w:rsid w:val="00622C69"/>
    <w:rsid w:val="00630090"/>
    <w:rsid w:val="006328D9"/>
    <w:rsid w:val="00634C1B"/>
    <w:rsid w:val="00642E9C"/>
    <w:rsid w:val="00645D3F"/>
    <w:rsid w:val="00653DD9"/>
    <w:rsid w:val="006546C4"/>
    <w:rsid w:val="00654A83"/>
    <w:rsid w:val="00661D59"/>
    <w:rsid w:val="0066353A"/>
    <w:rsid w:val="00663BE6"/>
    <w:rsid w:val="0066437F"/>
    <w:rsid w:val="006647CF"/>
    <w:rsid w:val="00666B95"/>
    <w:rsid w:val="00667F3F"/>
    <w:rsid w:val="00674993"/>
    <w:rsid w:val="00674AA5"/>
    <w:rsid w:val="0067651E"/>
    <w:rsid w:val="0067678B"/>
    <w:rsid w:val="00677BD4"/>
    <w:rsid w:val="006823D7"/>
    <w:rsid w:val="006859BE"/>
    <w:rsid w:val="006919CB"/>
    <w:rsid w:val="006933EB"/>
    <w:rsid w:val="00693782"/>
    <w:rsid w:val="0069427E"/>
    <w:rsid w:val="0069453D"/>
    <w:rsid w:val="006962C3"/>
    <w:rsid w:val="00697A58"/>
    <w:rsid w:val="006A0688"/>
    <w:rsid w:val="006A24DE"/>
    <w:rsid w:val="006A4B8B"/>
    <w:rsid w:val="006A5D2B"/>
    <w:rsid w:val="006A6304"/>
    <w:rsid w:val="006B086D"/>
    <w:rsid w:val="006B66AF"/>
    <w:rsid w:val="006B7176"/>
    <w:rsid w:val="006B7ADA"/>
    <w:rsid w:val="006C2EFD"/>
    <w:rsid w:val="006C5253"/>
    <w:rsid w:val="006C618B"/>
    <w:rsid w:val="006C7C43"/>
    <w:rsid w:val="006D2F2D"/>
    <w:rsid w:val="006D5C8C"/>
    <w:rsid w:val="006E199B"/>
    <w:rsid w:val="006E3157"/>
    <w:rsid w:val="006E450D"/>
    <w:rsid w:val="006E6136"/>
    <w:rsid w:val="006E77B2"/>
    <w:rsid w:val="006E7E0A"/>
    <w:rsid w:val="006E7F96"/>
    <w:rsid w:val="006F253C"/>
    <w:rsid w:val="006F2B2E"/>
    <w:rsid w:val="006F4BF2"/>
    <w:rsid w:val="006F5F53"/>
    <w:rsid w:val="007007E7"/>
    <w:rsid w:val="007024C9"/>
    <w:rsid w:val="007043D6"/>
    <w:rsid w:val="00704509"/>
    <w:rsid w:val="007202FA"/>
    <w:rsid w:val="00721DEB"/>
    <w:rsid w:val="00721F89"/>
    <w:rsid w:val="00722F62"/>
    <w:rsid w:val="00723F1A"/>
    <w:rsid w:val="00726268"/>
    <w:rsid w:val="0073040C"/>
    <w:rsid w:val="00730E88"/>
    <w:rsid w:val="0073141F"/>
    <w:rsid w:val="00732C4D"/>
    <w:rsid w:val="00732D7D"/>
    <w:rsid w:val="00733301"/>
    <w:rsid w:val="007339FD"/>
    <w:rsid w:val="0073415D"/>
    <w:rsid w:val="00735865"/>
    <w:rsid w:val="00735E0F"/>
    <w:rsid w:val="007400E1"/>
    <w:rsid w:val="00741556"/>
    <w:rsid w:val="007429E8"/>
    <w:rsid w:val="00745DE4"/>
    <w:rsid w:val="0074644B"/>
    <w:rsid w:val="00746755"/>
    <w:rsid w:val="007505BE"/>
    <w:rsid w:val="007535B8"/>
    <w:rsid w:val="007559C9"/>
    <w:rsid w:val="00756058"/>
    <w:rsid w:val="00757A7F"/>
    <w:rsid w:val="00761E71"/>
    <w:rsid w:val="0076618E"/>
    <w:rsid w:val="007679D9"/>
    <w:rsid w:val="00770136"/>
    <w:rsid w:val="00783BFA"/>
    <w:rsid w:val="00783D1B"/>
    <w:rsid w:val="00787720"/>
    <w:rsid w:val="00787893"/>
    <w:rsid w:val="00792ED9"/>
    <w:rsid w:val="00793491"/>
    <w:rsid w:val="00793F32"/>
    <w:rsid w:val="00795296"/>
    <w:rsid w:val="00796CDC"/>
    <w:rsid w:val="007A1552"/>
    <w:rsid w:val="007A209A"/>
    <w:rsid w:val="007A385B"/>
    <w:rsid w:val="007A474E"/>
    <w:rsid w:val="007A5A33"/>
    <w:rsid w:val="007A68F4"/>
    <w:rsid w:val="007B0855"/>
    <w:rsid w:val="007B17AB"/>
    <w:rsid w:val="007B19E3"/>
    <w:rsid w:val="007B1C1B"/>
    <w:rsid w:val="007B364F"/>
    <w:rsid w:val="007B3743"/>
    <w:rsid w:val="007B6C46"/>
    <w:rsid w:val="007C2157"/>
    <w:rsid w:val="007C4046"/>
    <w:rsid w:val="007C517E"/>
    <w:rsid w:val="007C6A66"/>
    <w:rsid w:val="007D5662"/>
    <w:rsid w:val="007D6A3B"/>
    <w:rsid w:val="007E227B"/>
    <w:rsid w:val="007E28A7"/>
    <w:rsid w:val="007E3129"/>
    <w:rsid w:val="007E4A14"/>
    <w:rsid w:val="007E4C82"/>
    <w:rsid w:val="007E4F8D"/>
    <w:rsid w:val="007F0AD3"/>
    <w:rsid w:val="007F2805"/>
    <w:rsid w:val="007F49FB"/>
    <w:rsid w:val="007F534F"/>
    <w:rsid w:val="007F777D"/>
    <w:rsid w:val="00800E9E"/>
    <w:rsid w:val="00802390"/>
    <w:rsid w:val="008036FB"/>
    <w:rsid w:val="00805C1C"/>
    <w:rsid w:val="008064BB"/>
    <w:rsid w:val="008133F3"/>
    <w:rsid w:val="00814002"/>
    <w:rsid w:val="00814887"/>
    <w:rsid w:val="00814F66"/>
    <w:rsid w:val="0081542C"/>
    <w:rsid w:val="00817FB7"/>
    <w:rsid w:val="00833551"/>
    <w:rsid w:val="008355AC"/>
    <w:rsid w:val="0084439C"/>
    <w:rsid w:val="00844D4E"/>
    <w:rsid w:val="008508DD"/>
    <w:rsid w:val="008546D9"/>
    <w:rsid w:val="008626F8"/>
    <w:rsid w:val="0086325A"/>
    <w:rsid w:val="00867A97"/>
    <w:rsid w:val="00870169"/>
    <w:rsid w:val="00876B88"/>
    <w:rsid w:val="00887BA5"/>
    <w:rsid w:val="008909BF"/>
    <w:rsid w:val="008918F8"/>
    <w:rsid w:val="008944DE"/>
    <w:rsid w:val="00896FE4"/>
    <w:rsid w:val="00897F54"/>
    <w:rsid w:val="008A00DF"/>
    <w:rsid w:val="008A12F3"/>
    <w:rsid w:val="008A2522"/>
    <w:rsid w:val="008A2FF3"/>
    <w:rsid w:val="008A382A"/>
    <w:rsid w:val="008A490F"/>
    <w:rsid w:val="008A4E00"/>
    <w:rsid w:val="008B1270"/>
    <w:rsid w:val="008B1977"/>
    <w:rsid w:val="008B3F63"/>
    <w:rsid w:val="008B4732"/>
    <w:rsid w:val="008B4C7F"/>
    <w:rsid w:val="008C2F2C"/>
    <w:rsid w:val="008C45D2"/>
    <w:rsid w:val="008C4951"/>
    <w:rsid w:val="008C5FFA"/>
    <w:rsid w:val="008C6743"/>
    <w:rsid w:val="008D1016"/>
    <w:rsid w:val="008D1D38"/>
    <w:rsid w:val="008D3959"/>
    <w:rsid w:val="008D411D"/>
    <w:rsid w:val="008D603D"/>
    <w:rsid w:val="008E1FD0"/>
    <w:rsid w:val="008E5BE7"/>
    <w:rsid w:val="008E77C4"/>
    <w:rsid w:val="008F4A34"/>
    <w:rsid w:val="00901421"/>
    <w:rsid w:val="00901D63"/>
    <w:rsid w:val="00902DD3"/>
    <w:rsid w:val="009034CF"/>
    <w:rsid w:val="00906D10"/>
    <w:rsid w:val="00907C10"/>
    <w:rsid w:val="00907D1E"/>
    <w:rsid w:val="0091094A"/>
    <w:rsid w:val="00912EE4"/>
    <w:rsid w:val="00913822"/>
    <w:rsid w:val="009143FF"/>
    <w:rsid w:val="00915B8E"/>
    <w:rsid w:val="0091716F"/>
    <w:rsid w:val="009179D6"/>
    <w:rsid w:val="00920867"/>
    <w:rsid w:val="00920B94"/>
    <w:rsid w:val="00920EF1"/>
    <w:rsid w:val="0092296E"/>
    <w:rsid w:val="00927B89"/>
    <w:rsid w:val="009308AC"/>
    <w:rsid w:val="00932213"/>
    <w:rsid w:val="00936382"/>
    <w:rsid w:val="00936A35"/>
    <w:rsid w:val="00937D3E"/>
    <w:rsid w:val="009403B7"/>
    <w:rsid w:val="009411CF"/>
    <w:rsid w:val="0094254F"/>
    <w:rsid w:val="00942869"/>
    <w:rsid w:val="00942D4D"/>
    <w:rsid w:val="009430BB"/>
    <w:rsid w:val="00943743"/>
    <w:rsid w:val="00945176"/>
    <w:rsid w:val="009476C7"/>
    <w:rsid w:val="00950CD6"/>
    <w:rsid w:val="00951757"/>
    <w:rsid w:val="00953B80"/>
    <w:rsid w:val="0095460C"/>
    <w:rsid w:val="009563AC"/>
    <w:rsid w:val="00960823"/>
    <w:rsid w:val="0096300D"/>
    <w:rsid w:val="00964302"/>
    <w:rsid w:val="009658F1"/>
    <w:rsid w:val="0097525C"/>
    <w:rsid w:val="00975566"/>
    <w:rsid w:val="009769B9"/>
    <w:rsid w:val="00980238"/>
    <w:rsid w:val="009816CC"/>
    <w:rsid w:val="00985098"/>
    <w:rsid w:val="00985AB9"/>
    <w:rsid w:val="0098680A"/>
    <w:rsid w:val="00986DCE"/>
    <w:rsid w:val="00991612"/>
    <w:rsid w:val="00992100"/>
    <w:rsid w:val="00993AA2"/>
    <w:rsid w:val="00993D46"/>
    <w:rsid w:val="00995D69"/>
    <w:rsid w:val="00996419"/>
    <w:rsid w:val="009A13BF"/>
    <w:rsid w:val="009A23DC"/>
    <w:rsid w:val="009B1517"/>
    <w:rsid w:val="009B31DB"/>
    <w:rsid w:val="009B6E42"/>
    <w:rsid w:val="009C2FFB"/>
    <w:rsid w:val="009C6569"/>
    <w:rsid w:val="009C686E"/>
    <w:rsid w:val="009D1225"/>
    <w:rsid w:val="009D3956"/>
    <w:rsid w:val="009D3B5A"/>
    <w:rsid w:val="009D46C0"/>
    <w:rsid w:val="009D5360"/>
    <w:rsid w:val="009E4FB9"/>
    <w:rsid w:val="009E54CA"/>
    <w:rsid w:val="009E76EC"/>
    <w:rsid w:val="009E7A02"/>
    <w:rsid w:val="009E7A75"/>
    <w:rsid w:val="009F0E34"/>
    <w:rsid w:val="009F1184"/>
    <w:rsid w:val="009F2A18"/>
    <w:rsid w:val="009F51C8"/>
    <w:rsid w:val="009F530C"/>
    <w:rsid w:val="009F5EAF"/>
    <w:rsid w:val="00A00E1F"/>
    <w:rsid w:val="00A04EB1"/>
    <w:rsid w:val="00A06F1C"/>
    <w:rsid w:val="00A10022"/>
    <w:rsid w:val="00A116AE"/>
    <w:rsid w:val="00A12FA9"/>
    <w:rsid w:val="00A130DE"/>
    <w:rsid w:val="00A14B2F"/>
    <w:rsid w:val="00A152E2"/>
    <w:rsid w:val="00A16B0B"/>
    <w:rsid w:val="00A16F6C"/>
    <w:rsid w:val="00A17163"/>
    <w:rsid w:val="00A22F43"/>
    <w:rsid w:val="00A24546"/>
    <w:rsid w:val="00A248D5"/>
    <w:rsid w:val="00A2545C"/>
    <w:rsid w:val="00A33E26"/>
    <w:rsid w:val="00A41989"/>
    <w:rsid w:val="00A41F51"/>
    <w:rsid w:val="00A428D7"/>
    <w:rsid w:val="00A47D63"/>
    <w:rsid w:val="00A47F9A"/>
    <w:rsid w:val="00A50195"/>
    <w:rsid w:val="00A50306"/>
    <w:rsid w:val="00A52258"/>
    <w:rsid w:val="00A526C0"/>
    <w:rsid w:val="00A53F80"/>
    <w:rsid w:val="00A57173"/>
    <w:rsid w:val="00A577BF"/>
    <w:rsid w:val="00A7305A"/>
    <w:rsid w:val="00A75FC2"/>
    <w:rsid w:val="00A76DFB"/>
    <w:rsid w:val="00A8003C"/>
    <w:rsid w:val="00A80216"/>
    <w:rsid w:val="00A822A0"/>
    <w:rsid w:val="00A868BE"/>
    <w:rsid w:val="00A86E52"/>
    <w:rsid w:val="00A87092"/>
    <w:rsid w:val="00A8772F"/>
    <w:rsid w:val="00A911D2"/>
    <w:rsid w:val="00A955F5"/>
    <w:rsid w:val="00A959E5"/>
    <w:rsid w:val="00A96814"/>
    <w:rsid w:val="00AA077C"/>
    <w:rsid w:val="00AA1CFF"/>
    <w:rsid w:val="00AA6548"/>
    <w:rsid w:val="00AA728B"/>
    <w:rsid w:val="00AB0C46"/>
    <w:rsid w:val="00AB5555"/>
    <w:rsid w:val="00AB604F"/>
    <w:rsid w:val="00AC0E8C"/>
    <w:rsid w:val="00AC22F6"/>
    <w:rsid w:val="00AC7160"/>
    <w:rsid w:val="00AD0F3A"/>
    <w:rsid w:val="00AD1B4A"/>
    <w:rsid w:val="00AD259A"/>
    <w:rsid w:val="00AD2DB8"/>
    <w:rsid w:val="00AD3F2A"/>
    <w:rsid w:val="00AD4E61"/>
    <w:rsid w:val="00AE1056"/>
    <w:rsid w:val="00AE2B41"/>
    <w:rsid w:val="00AE420B"/>
    <w:rsid w:val="00AE6BEB"/>
    <w:rsid w:val="00AE7188"/>
    <w:rsid w:val="00B00F14"/>
    <w:rsid w:val="00B020DA"/>
    <w:rsid w:val="00B03836"/>
    <w:rsid w:val="00B04A4D"/>
    <w:rsid w:val="00B07D64"/>
    <w:rsid w:val="00B10120"/>
    <w:rsid w:val="00B106C1"/>
    <w:rsid w:val="00B124B8"/>
    <w:rsid w:val="00B24337"/>
    <w:rsid w:val="00B270C4"/>
    <w:rsid w:val="00B3004C"/>
    <w:rsid w:val="00B305CE"/>
    <w:rsid w:val="00B316C9"/>
    <w:rsid w:val="00B318D6"/>
    <w:rsid w:val="00B32122"/>
    <w:rsid w:val="00B3572D"/>
    <w:rsid w:val="00B40FE2"/>
    <w:rsid w:val="00B438E9"/>
    <w:rsid w:val="00B4676C"/>
    <w:rsid w:val="00B50341"/>
    <w:rsid w:val="00B505FD"/>
    <w:rsid w:val="00B52630"/>
    <w:rsid w:val="00B548C2"/>
    <w:rsid w:val="00B54C7D"/>
    <w:rsid w:val="00B55855"/>
    <w:rsid w:val="00B5594A"/>
    <w:rsid w:val="00B55CB0"/>
    <w:rsid w:val="00B600E0"/>
    <w:rsid w:val="00B63D8A"/>
    <w:rsid w:val="00B67CF4"/>
    <w:rsid w:val="00B70019"/>
    <w:rsid w:val="00B7525D"/>
    <w:rsid w:val="00B80C96"/>
    <w:rsid w:val="00B81DD1"/>
    <w:rsid w:val="00B823A3"/>
    <w:rsid w:val="00B84907"/>
    <w:rsid w:val="00B90C1A"/>
    <w:rsid w:val="00B91042"/>
    <w:rsid w:val="00B92237"/>
    <w:rsid w:val="00B9405D"/>
    <w:rsid w:val="00B94C68"/>
    <w:rsid w:val="00B94F1E"/>
    <w:rsid w:val="00B95DD3"/>
    <w:rsid w:val="00B96469"/>
    <w:rsid w:val="00B974C7"/>
    <w:rsid w:val="00BA0E6D"/>
    <w:rsid w:val="00BA2667"/>
    <w:rsid w:val="00BA2BEB"/>
    <w:rsid w:val="00BA4363"/>
    <w:rsid w:val="00BA569F"/>
    <w:rsid w:val="00BA7456"/>
    <w:rsid w:val="00BC1D91"/>
    <w:rsid w:val="00BC45DF"/>
    <w:rsid w:val="00BC5328"/>
    <w:rsid w:val="00BC7F82"/>
    <w:rsid w:val="00BD27F2"/>
    <w:rsid w:val="00BD2C08"/>
    <w:rsid w:val="00BD38D7"/>
    <w:rsid w:val="00BD743B"/>
    <w:rsid w:val="00BD7862"/>
    <w:rsid w:val="00BE0955"/>
    <w:rsid w:val="00BE1859"/>
    <w:rsid w:val="00BE28CE"/>
    <w:rsid w:val="00BE3929"/>
    <w:rsid w:val="00BE59D8"/>
    <w:rsid w:val="00BE7BB8"/>
    <w:rsid w:val="00BF3BA5"/>
    <w:rsid w:val="00BF420F"/>
    <w:rsid w:val="00BF786F"/>
    <w:rsid w:val="00C01718"/>
    <w:rsid w:val="00C055AC"/>
    <w:rsid w:val="00C063F3"/>
    <w:rsid w:val="00C07616"/>
    <w:rsid w:val="00C10F96"/>
    <w:rsid w:val="00C149C9"/>
    <w:rsid w:val="00C1579A"/>
    <w:rsid w:val="00C15E85"/>
    <w:rsid w:val="00C209A9"/>
    <w:rsid w:val="00C267D3"/>
    <w:rsid w:val="00C34587"/>
    <w:rsid w:val="00C40E4E"/>
    <w:rsid w:val="00C46039"/>
    <w:rsid w:val="00C53DB7"/>
    <w:rsid w:val="00C568FF"/>
    <w:rsid w:val="00C6429B"/>
    <w:rsid w:val="00C66D2B"/>
    <w:rsid w:val="00C72CCE"/>
    <w:rsid w:val="00C74A95"/>
    <w:rsid w:val="00C75679"/>
    <w:rsid w:val="00C87544"/>
    <w:rsid w:val="00C90348"/>
    <w:rsid w:val="00C91CAC"/>
    <w:rsid w:val="00C94618"/>
    <w:rsid w:val="00C94AAC"/>
    <w:rsid w:val="00C97CD7"/>
    <w:rsid w:val="00CA0095"/>
    <w:rsid w:val="00CA14C1"/>
    <w:rsid w:val="00CA2B74"/>
    <w:rsid w:val="00CA3D11"/>
    <w:rsid w:val="00CA3E5C"/>
    <w:rsid w:val="00CA6250"/>
    <w:rsid w:val="00CB1B6E"/>
    <w:rsid w:val="00CB24C7"/>
    <w:rsid w:val="00CB4E0E"/>
    <w:rsid w:val="00CB4E9C"/>
    <w:rsid w:val="00CB5695"/>
    <w:rsid w:val="00CB7233"/>
    <w:rsid w:val="00CC3429"/>
    <w:rsid w:val="00CC4674"/>
    <w:rsid w:val="00CC488E"/>
    <w:rsid w:val="00CC7234"/>
    <w:rsid w:val="00CD0071"/>
    <w:rsid w:val="00CD1484"/>
    <w:rsid w:val="00CD1A4C"/>
    <w:rsid w:val="00CD2526"/>
    <w:rsid w:val="00CE00CD"/>
    <w:rsid w:val="00CE1220"/>
    <w:rsid w:val="00CE1284"/>
    <w:rsid w:val="00CE2EBC"/>
    <w:rsid w:val="00CE4F77"/>
    <w:rsid w:val="00CE615B"/>
    <w:rsid w:val="00CE7B6E"/>
    <w:rsid w:val="00CF1290"/>
    <w:rsid w:val="00CF1DD5"/>
    <w:rsid w:val="00CF278B"/>
    <w:rsid w:val="00CF288F"/>
    <w:rsid w:val="00CF54C9"/>
    <w:rsid w:val="00D006F0"/>
    <w:rsid w:val="00D007CB"/>
    <w:rsid w:val="00D01F8E"/>
    <w:rsid w:val="00D050AE"/>
    <w:rsid w:val="00D10CA8"/>
    <w:rsid w:val="00D12E81"/>
    <w:rsid w:val="00D146D5"/>
    <w:rsid w:val="00D1703A"/>
    <w:rsid w:val="00D2322A"/>
    <w:rsid w:val="00D2372A"/>
    <w:rsid w:val="00D23857"/>
    <w:rsid w:val="00D2508D"/>
    <w:rsid w:val="00D25B79"/>
    <w:rsid w:val="00D2670C"/>
    <w:rsid w:val="00D26A06"/>
    <w:rsid w:val="00D329BF"/>
    <w:rsid w:val="00D34C22"/>
    <w:rsid w:val="00D358D4"/>
    <w:rsid w:val="00D37D8C"/>
    <w:rsid w:val="00D41F25"/>
    <w:rsid w:val="00D45A0A"/>
    <w:rsid w:val="00D46261"/>
    <w:rsid w:val="00D5028C"/>
    <w:rsid w:val="00D50292"/>
    <w:rsid w:val="00D50C3E"/>
    <w:rsid w:val="00D50D9F"/>
    <w:rsid w:val="00D51989"/>
    <w:rsid w:val="00D537A2"/>
    <w:rsid w:val="00D633F7"/>
    <w:rsid w:val="00D66681"/>
    <w:rsid w:val="00D71458"/>
    <w:rsid w:val="00D73305"/>
    <w:rsid w:val="00D73B1F"/>
    <w:rsid w:val="00D74D10"/>
    <w:rsid w:val="00D75A6F"/>
    <w:rsid w:val="00D86979"/>
    <w:rsid w:val="00D87C64"/>
    <w:rsid w:val="00D94895"/>
    <w:rsid w:val="00D952EA"/>
    <w:rsid w:val="00D96655"/>
    <w:rsid w:val="00DA0DC7"/>
    <w:rsid w:val="00DA1A14"/>
    <w:rsid w:val="00DA1F85"/>
    <w:rsid w:val="00DA23BE"/>
    <w:rsid w:val="00DA2418"/>
    <w:rsid w:val="00DA36F1"/>
    <w:rsid w:val="00DA61CF"/>
    <w:rsid w:val="00DB2B01"/>
    <w:rsid w:val="00DB6C1E"/>
    <w:rsid w:val="00DC6B80"/>
    <w:rsid w:val="00DD0AF6"/>
    <w:rsid w:val="00DD21A5"/>
    <w:rsid w:val="00DD2ED8"/>
    <w:rsid w:val="00DD2F45"/>
    <w:rsid w:val="00DD3850"/>
    <w:rsid w:val="00DD60FF"/>
    <w:rsid w:val="00DD78F6"/>
    <w:rsid w:val="00DE23BD"/>
    <w:rsid w:val="00DE35F6"/>
    <w:rsid w:val="00DE7A7A"/>
    <w:rsid w:val="00DF0A83"/>
    <w:rsid w:val="00E00EF8"/>
    <w:rsid w:val="00E03C42"/>
    <w:rsid w:val="00E0637C"/>
    <w:rsid w:val="00E10D50"/>
    <w:rsid w:val="00E11D95"/>
    <w:rsid w:val="00E203D3"/>
    <w:rsid w:val="00E2210C"/>
    <w:rsid w:val="00E2237B"/>
    <w:rsid w:val="00E26929"/>
    <w:rsid w:val="00E309BE"/>
    <w:rsid w:val="00E30B5B"/>
    <w:rsid w:val="00E3288A"/>
    <w:rsid w:val="00E423E2"/>
    <w:rsid w:val="00E42AFD"/>
    <w:rsid w:val="00E46A16"/>
    <w:rsid w:val="00E474C0"/>
    <w:rsid w:val="00E50C62"/>
    <w:rsid w:val="00E521BA"/>
    <w:rsid w:val="00E52600"/>
    <w:rsid w:val="00E532E6"/>
    <w:rsid w:val="00E53B61"/>
    <w:rsid w:val="00E55EBC"/>
    <w:rsid w:val="00E56DB3"/>
    <w:rsid w:val="00E5741E"/>
    <w:rsid w:val="00E64BD6"/>
    <w:rsid w:val="00E65813"/>
    <w:rsid w:val="00E66365"/>
    <w:rsid w:val="00E7378E"/>
    <w:rsid w:val="00E76DDE"/>
    <w:rsid w:val="00E810DF"/>
    <w:rsid w:val="00E82916"/>
    <w:rsid w:val="00E83370"/>
    <w:rsid w:val="00E93B71"/>
    <w:rsid w:val="00E94C41"/>
    <w:rsid w:val="00E953CF"/>
    <w:rsid w:val="00E95908"/>
    <w:rsid w:val="00EA08D9"/>
    <w:rsid w:val="00EA1450"/>
    <w:rsid w:val="00EA4E55"/>
    <w:rsid w:val="00EA6308"/>
    <w:rsid w:val="00EA6B53"/>
    <w:rsid w:val="00EA715F"/>
    <w:rsid w:val="00EB20B8"/>
    <w:rsid w:val="00EB45F9"/>
    <w:rsid w:val="00EC0E6D"/>
    <w:rsid w:val="00EC1B93"/>
    <w:rsid w:val="00EC300B"/>
    <w:rsid w:val="00EC3659"/>
    <w:rsid w:val="00EC3794"/>
    <w:rsid w:val="00EC3FB8"/>
    <w:rsid w:val="00ED2B34"/>
    <w:rsid w:val="00ED363A"/>
    <w:rsid w:val="00ED52CE"/>
    <w:rsid w:val="00EE03F4"/>
    <w:rsid w:val="00EE22A6"/>
    <w:rsid w:val="00EE236C"/>
    <w:rsid w:val="00EE2EC5"/>
    <w:rsid w:val="00EE3096"/>
    <w:rsid w:val="00EE4A08"/>
    <w:rsid w:val="00EE591A"/>
    <w:rsid w:val="00EE74AD"/>
    <w:rsid w:val="00EF241B"/>
    <w:rsid w:val="00EF3FE2"/>
    <w:rsid w:val="00EF78F7"/>
    <w:rsid w:val="00F02CA8"/>
    <w:rsid w:val="00F12BFB"/>
    <w:rsid w:val="00F1491D"/>
    <w:rsid w:val="00F2099E"/>
    <w:rsid w:val="00F21E8C"/>
    <w:rsid w:val="00F242D6"/>
    <w:rsid w:val="00F2432F"/>
    <w:rsid w:val="00F258CC"/>
    <w:rsid w:val="00F267F7"/>
    <w:rsid w:val="00F26D6E"/>
    <w:rsid w:val="00F30575"/>
    <w:rsid w:val="00F32C23"/>
    <w:rsid w:val="00F3443B"/>
    <w:rsid w:val="00F350BE"/>
    <w:rsid w:val="00F37B54"/>
    <w:rsid w:val="00F411D9"/>
    <w:rsid w:val="00F41FA5"/>
    <w:rsid w:val="00F42FE1"/>
    <w:rsid w:val="00F43789"/>
    <w:rsid w:val="00F503E5"/>
    <w:rsid w:val="00F53D33"/>
    <w:rsid w:val="00F55046"/>
    <w:rsid w:val="00F56159"/>
    <w:rsid w:val="00F6028E"/>
    <w:rsid w:val="00F63E74"/>
    <w:rsid w:val="00F665D5"/>
    <w:rsid w:val="00F6680C"/>
    <w:rsid w:val="00F66FB1"/>
    <w:rsid w:val="00F73D7C"/>
    <w:rsid w:val="00F74FC0"/>
    <w:rsid w:val="00F80974"/>
    <w:rsid w:val="00F81C80"/>
    <w:rsid w:val="00F82462"/>
    <w:rsid w:val="00F82D34"/>
    <w:rsid w:val="00F83A22"/>
    <w:rsid w:val="00F83C4A"/>
    <w:rsid w:val="00F84768"/>
    <w:rsid w:val="00F8539B"/>
    <w:rsid w:val="00F879D6"/>
    <w:rsid w:val="00F87E27"/>
    <w:rsid w:val="00F902AD"/>
    <w:rsid w:val="00F92422"/>
    <w:rsid w:val="00F9495C"/>
    <w:rsid w:val="00F96B69"/>
    <w:rsid w:val="00FA13D7"/>
    <w:rsid w:val="00FA24BF"/>
    <w:rsid w:val="00FA2A74"/>
    <w:rsid w:val="00FA342F"/>
    <w:rsid w:val="00FA5EBB"/>
    <w:rsid w:val="00FA69EA"/>
    <w:rsid w:val="00FB5E8C"/>
    <w:rsid w:val="00FB66F4"/>
    <w:rsid w:val="00FB7AB4"/>
    <w:rsid w:val="00FB7B8C"/>
    <w:rsid w:val="00FC02D3"/>
    <w:rsid w:val="00FC0B8F"/>
    <w:rsid w:val="00FC1808"/>
    <w:rsid w:val="00FC6C6E"/>
    <w:rsid w:val="00FC6D49"/>
    <w:rsid w:val="00FD4BAD"/>
    <w:rsid w:val="00FD6904"/>
    <w:rsid w:val="00FD725B"/>
    <w:rsid w:val="00FD747C"/>
    <w:rsid w:val="00FE64CF"/>
    <w:rsid w:val="00FE66E2"/>
    <w:rsid w:val="00FE68AC"/>
    <w:rsid w:val="00FE6FA4"/>
    <w:rsid w:val="00FE7D65"/>
    <w:rsid w:val="00FF2B4E"/>
    <w:rsid w:val="00FF4CA3"/>
    <w:rsid w:val="00FF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B2"/>
    <w:pPr>
      <w:spacing w:after="240" w:line="240" w:lineRule="auto"/>
      <w:jc w:val="both"/>
    </w:pPr>
    <w:rPr>
      <w:rFonts w:ascii="Times New Roman" w:eastAsia="Calibri"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
    <w:name w:val="Fillin"/>
    <w:uiPriority w:val="1"/>
    <w:rsid w:val="00062AB2"/>
    <w:rPr>
      <w:color w:val="0000FF"/>
    </w:rPr>
  </w:style>
  <w:style w:type="paragraph" w:customStyle="1" w:styleId="NormalSingle">
    <w:name w:val="Normal Single"/>
    <w:rsid w:val="00062AB2"/>
    <w:pPr>
      <w:spacing w:after="240" w:line="240" w:lineRule="auto"/>
      <w:jc w:val="both"/>
    </w:pPr>
    <w:rPr>
      <w:rFonts w:ascii="Times New Roman" w:eastAsia="Calibri" w:hAnsi="Times New Roman" w:cs="Times New Roman"/>
      <w:sz w:val="24"/>
      <w:lang w:val="en-CA"/>
    </w:rPr>
  </w:style>
  <w:style w:type="paragraph" w:styleId="Header">
    <w:name w:val="header"/>
    <w:basedOn w:val="NormalSingle"/>
    <w:link w:val="HeaderChar"/>
    <w:uiPriority w:val="99"/>
    <w:unhideWhenUsed/>
    <w:rsid w:val="00062AB2"/>
    <w:pPr>
      <w:tabs>
        <w:tab w:val="center" w:pos="4680"/>
        <w:tab w:val="right" w:pos="9360"/>
      </w:tabs>
    </w:pPr>
  </w:style>
  <w:style w:type="character" w:customStyle="1" w:styleId="HeaderChar">
    <w:name w:val="Header Char"/>
    <w:basedOn w:val="DefaultParagraphFont"/>
    <w:link w:val="Header"/>
    <w:uiPriority w:val="99"/>
    <w:rsid w:val="00062AB2"/>
    <w:rPr>
      <w:rFonts w:ascii="Times New Roman" w:eastAsia="Calibri" w:hAnsi="Times New Roman" w:cs="Times New Roman"/>
      <w:sz w:val="24"/>
      <w:lang w:val="en-CA"/>
    </w:rPr>
  </w:style>
  <w:style w:type="paragraph" w:customStyle="1" w:styleId="HeaderL">
    <w:name w:val="HeaderL"/>
    <w:basedOn w:val="Header"/>
    <w:semiHidden/>
    <w:unhideWhenUsed/>
    <w:rsid w:val="00062AB2"/>
    <w:pPr>
      <w:jc w:val="left"/>
    </w:pPr>
  </w:style>
  <w:style w:type="paragraph" w:customStyle="1" w:styleId="HeaderR">
    <w:name w:val="HeaderR"/>
    <w:basedOn w:val="Header"/>
    <w:semiHidden/>
    <w:unhideWhenUsed/>
    <w:rsid w:val="00062AB2"/>
    <w:pPr>
      <w:jc w:val="right"/>
    </w:pPr>
  </w:style>
  <w:style w:type="paragraph" w:customStyle="1" w:styleId="SRBullets1">
    <w:name w:val="SR Bullets_1"/>
    <w:basedOn w:val="Normal"/>
    <w:qFormat/>
    <w:rsid w:val="00062AB2"/>
    <w:pPr>
      <w:numPr>
        <w:numId w:val="1"/>
      </w:numPr>
      <w:outlineLvl w:val="0"/>
    </w:pPr>
  </w:style>
  <w:style w:type="paragraph" w:customStyle="1" w:styleId="SRBullets2">
    <w:name w:val="SR Bullets_2"/>
    <w:basedOn w:val="Normal"/>
    <w:rsid w:val="00062AB2"/>
    <w:pPr>
      <w:numPr>
        <w:ilvl w:val="1"/>
        <w:numId w:val="1"/>
      </w:numPr>
      <w:outlineLvl w:val="1"/>
    </w:pPr>
  </w:style>
  <w:style w:type="paragraph" w:customStyle="1" w:styleId="SRBullets3">
    <w:name w:val="SR Bullets_3"/>
    <w:basedOn w:val="Normal"/>
    <w:rsid w:val="00062AB2"/>
    <w:pPr>
      <w:numPr>
        <w:ilvl w:val="2"/>
        <w:numId w:val="1"/>
      </w:numPr>
      <w:outlineLvl w:val="2"/>
    </w:pPr>
  </w:style>
  <w:style w:type="paragraph" w:customStyle="1" w:styleId="SRBullets4">
    <w:name w:val="SR Bullets_4"/>
    <w:basedOn w:val="Normal"/>
    <w:rsid w:val="00062AB2"/>
    <w:pPr>
      <w:numPr>
        <w:ilvl w:val="3"/>
        <w:numId w:val="1"/>
      </w:numPr>
      <w:outlineLvl w:val="3"/>
    </w:pPr>
  </w:style>
  <w:style w:type="paragraph" w:customStyle="1" w:styleId="SRBullets5">
    <w:name w:val="SR Bullets_5"/>
    <w:basedOn w:val="Normal"/>
    <w:rsid w:val="00062AB2"/>
    <w:pPr>
      <w:numPr>
        <w:ilvl w:val="4"/>
        <w:numId w:val="1"/>
      </w:numPr>
      <w:outlineLvl w:val="4"/>
    </w:pPr>
  </w:style>
  <w:style w:type="paragraph" w:customStyle="1" w:styleId="SRBullets6">
    <w:name w:val="SR Bullets_6"/>
    <w:basedOn w:val="Normal"/>
    <w:rsid w:val="00062AB2"/>
    <w:pPr>
      <w:numPr>
        <w:ilvl w:val="5"/>
        <w:numId w:val="1"/>
      </w:numPr>
      <w:outlineLvl w:val="5"/>
    </w:pPr>
  </w:style>
  <w:style w:type="paragraph" w:customStyle="1" w:styleId="SRBullets7">
    <w:name w:val="SR Bullets_7"/>
    <w:basedOn w:val="Normal"/>
    <w:rsid w:val="00062AB2"/>
    <w:pPr>
      <w:numPr>
        <w:ilvl w:val="6"/>
        <w:numId w:val="1"/>
      </w:numPr>
      <w:outlineLvl w:val="6"/>
    </w:pPr>
  </w:style>
  <w:style w:type="paragraph" w:customStyle="1" w:styleId="SRBullets8">
    <w:name w:val="SR Bullets_8"/>
    <w:basedOn w:val="Normal"/>
    <w:rsid w:val="00062AB2"/>
    <w:pPr>
      <w:numPr>
        <w:ilvl w:val="7"/>
        <w:numId w:val="1"/>
      </w:numPr>
      <w:outlineLvl w:val="7"/>
    </w:pPr>
  </w:style>
  <w:style w:type="paragraph" w:customStyle="1" w:styleId="SRBullets9">
    <w:name w:val="SR Bullets_9"/>
    <w:basedOn w:val="Normal"/>
    <w:rsid w:val="00062AB2"/>
    <w:pPr>
      <w:numPr>
        <w:ilvl w:val="8"/>
        <w:numId w:val="1"/>
      </w:numPr>
      <w:outlineLvl w:val="8"/>
    </w:pPr>
  </w:style>
  <w:style w:type="paragraph" w:customStyle="1" w:styleId="SRCentre">
    <w:name w:val="SR Centre"/>
    <w:basedOn w:val="Normal"/>
    <w:rsid w:val="00062AB2"/>
    <w:pPr>
      <w:jc w:val="center"/>
    </w:pPr>
  </w:style>
  <w:style w:type="paragraph" w:customStyle="1" w:styleId="SRCentreand">
    <w:name w:val="SR Centre and"/>
    <w:basedOn w:val="NormalSingle"/>
    <w:rsid w:val="00062AB2"/>
    <w:pPr>
      <w:spacing w:after="480"/>
      <w:jc w:val="center"/>
    </w:pPr>
  </w:style>
  <w:style w:type="paragraph" w:customStyle="1" w:styleId="SRCentreBold">
    <w:name w:val="SR Centre Bold"/>
    <w:basedOn w:val="Normal"/>
    <w:qFormat/>
    <w:rsid w:val="00062AB2"/>
    <w:pPr>
      <w:jc w:val="center"/>
    </w:pPr>
    <w:rPr>
      <w:b/>
    </w:rPr>
  </w:style>
  <w:style w:type="paragraph" w:customStyle="1" w:styleId="SRCentreBoldUnd">
    <w:name w:val="SR Centre Bold Und"/>
    <w:basedOn w:val="Normal"/>
    <w:rsid w:val="00062AB2"/>
    <w:pPr>
      <w:jc w:val="center"/>
    </w:pPr>
    <w:rPr>
      <w:b/>
      <w:u w:val="single"/>
    </w:rPr>
  </w:style>
  <w:style w:type="paragraph" w:customStyle="1" w:styleId="SRCentreUnd">
    <w:name w:val="SR Centre Und"/>
    <w:basedOn w:val="Normal"/>
    <w:rsid w:val="00062AB2"/>
    <w:pPr>
      <w:jc w:val="center"/>
    </w:pPr>
    <w:rPr>
      <w:u w:val="single"/>
    </w:rPr>
  </w:style>
  <w:style w:type="paragraph" w:customStyle="1" w:styleId="SRHanging5">
    <w:name w:val="SR Hanging .5"/>
    <w:basedOn w:val="NormalSingle"/>
    <w:rsid w:val="00062AB2"/>
    <w:pPr>
      <w:ind w:left="720" w:hanging="720"/>
    </w:pPr>
  </w:style>
  <w:style w:type="paragraph" w:customStyle="1" w:styleId="SRHanging1">
    <w:name w:val="SR Hanging 1"/>
    <w:basedOn w:val="NormalSingle"/>
    <w:rsid w:val="00062AB2"/>
    <w:pPr>
      <w:ind w:left="1440" w:hanging="1440"/>
    </w:pPr>
  </w:style>
  <w:style w:type="paragraph" w:customStyle="1" w:styleId="SRHeadingA">
    <w:name w:val="SR Heading A"/>
    <w:basedOn w:val="NormalSingle"/>
    <w:qFormat/>
    <w:rsid w:val="00062AB2"/>
    <w:pPr>
      <w:keepNext/>
      <w:keepLines/>
      <w:jc w:val="left"/>
      <w:outlineLvl w:val="0"/>
    </w:pPr>
    <w:rPr>
      <w:b/>
    </w:rPr>
  </w:style>
  <w:style w:type="paragraph" w:customStyle="1" w:styleId="SRHeadingANoToc">
    <w:name w:val="SR Heading A No Toc"/>
    <w:basedOn w:val="NormalSingle"/>
    <w:rsid w:val="00062AB2"/>
    <w:pPr>
      <w:keepNext/>
      <w:keepLines/>
      <w:jc w:val="left"/>
    </w:pPr>
    <w:rPr>
      <w:b/>
    </w:rPr>
  </w:style>
  <w:style w:type="paragraph" w:customStyle="1" w:styleId="SRHeadingAUnd">
    <w:name w:val="SR Heading A Und"/>
    <w:basedOn w:val="NormalSingle"/>
    <w:rsid w:val="00062AB2"/>
    <w:pPr>
      <w:keepNext/>
      <w:keepLines/>
      <w:outlineLvl w:val="0"/>
    </w:pPr>
    <w:rPr>
      <w:b/>
      <w:u w:val="single"/>
    </w:rPr>
  </w:style>
  <w:style w:type="paragraph" w:customStyle="1" w:styleId="SRHeadingB">
    <w:name w:val="SR Heading B"/>
    <w:basedOn w:val="NormalSingle"/>
    <w:qFormat/>
    <w:rsid w:val="00062AB2"/>
    <w:pPr>
      <w:keepNext/>
      <w:keepLines/>
      <w:jc w:val="left"/>
      <w:outlineLvl w:val="1"/>
    </w:pPr>
    <w:rPr>
      <w:b/>
      <w:i/>
    </w:rPr>
  </w:style>
  <w:style w:type="paragraph" w:customStyle="1" w:styleId="SRHeadingBNoToc">
    <w:name w:val="SR Heading B No Toc"/>
    <w:basedOn w:val="NormalSingle"/>
    <w:rsid w:val="00062AB2"/>
    <w:pPr>
      <w:keepNext/>
      <w:keepLines/>
      <w:jc w:val="left"/>
    </w:pPr>
    <w:rPr>
      <w:b/>
      <w:i/>
    </w:rPr>
  </w:style>
  <w:style w:type="paragraph" w:customStyle="1" w:styleId="SRHeadingBUnd">
    <w:name w:val="SR Heading B Und"/>
    <w:basedOn w:val="NormalSingle"/>
    <w:rsid w:val="00062AB2"/>
    <w:pPr>
      <w:keepNext/>
      <w:keepLines/>
      <w:outlineLvl w:val="0"/>
    </w:pPr>
    <w:rPr>
      <w:b/>
      <w:i/>
      <w:u w:val="single"/>
    </w:rPr>
  </w:style>
  <w:style w:type="paragraph" w:customStyle="1" w:styleId="SRHeadingC">
    <w:name w:val="SR Heading C"/>
    <w:basedOn w:val="NormalSingle"/>
    <w:qFormat/>
    <w:rsid w:val="00062AB2"/>
    <w:pPr>
      <w:keepNext/>
      <w:keepLines/>
      <w:jc w:val="left"/>
      <w:outlineLvl w:val="2"/>
    </w:pPr>
    <w:rPr>
      <w:i/>
    </w:rPr>
  </w:style>
  <w:style w:type="paragraph" w:customStyle="1" w:styleId="SRHeadingCNoToc">
    <w:name w:val="SR Heading C No Toc"/>
    <w:basedOn w:val="NormalSingle"/>
    <w:rsid w:val="00062AB2"/>
    <w:pPr>
      <w:keepNext/>
      <w:keepLines/>
      <w:jc w:val="left"/>
    </w:pPr>
    <w:rPr>
      <w:i/>
    </w:rPr>
  </w:style>
  <w:style w:type="paragraph" w:customStyle="1" w:styleId="SRHeadingCUnd">
    <w:name w:val="SR Heading C Und"/>
    <w:basedOn w:val="NormalSingle"/>
    <w:rsid w:val="00062AB2"/>
    <w:pPr>
      <w:keepNext/>
      <w:keepLines/>
      <w:outlineLvl w:val="2"/>
    </w:pPr>
    <w:rPr>
      <w:i/>
      <w:u w:val="single"/>
    </w:rPr>
  </w:style>
  <w:style w:type="paragraph" w:customStyle="1" w:styleId="SRHeadingCentreBold">
    <w:name w:val="SR Heading Centre Bold"/>
    <w:basedOn w:val="NormalSingle"/>
    <w:qFormat/>
    <w:rsid w:val="00062AB2"/>
    <w:pPr>
      <w:keepNext/>
      <w:keepLines/>
      <w:spacing w:after="480"/>
      <w:jc w:val="center"/>
    </w:pPr>
    <w:rPr>
      <w:b/>
    </w:rPr>
  </w:style>
  <w:style w:type="paragraph" w:customStyle="1" w:styleId="SRHeadingCentreBoldUnd">
    <w:name w:val="SR Heading Centre Bold Und"/>
    <w:basedOn w:val="NormalSingle"/>
    <w:rsid w:val="00062AB2"/>
    <w:pPr>
      <w:keepNext/>
      <w:keepLines/>
      <w:spacing w:after="480"/>
      <w:jc w:val="center"/>
    </w:pPr>
    <w:rPr>
      <w:b/>
      <w:u w:val="single"/>
    </w:rPr>
  </w:style>
  <w:style w:type="paragraph" w:customStyle="1" w:styleId="SRIndent5">
    <w:name w:val="SR Indent .5"/>
    <w:basedOn w:val="Normal"/>
    <w:qFormat/>
    <w:rsid w:val="00062AB2"/>
    <w:pPr>
      <w:ind w:left="720"/>
    </w:pPr>
  </w:style>
  <w:style w:type="paragraph" w:customStyle="1" w:styleId="SRIndent1">
    <w:name w:val="SR Indent 1"/>
    <w:basedOn w:val="Normal"/>
    <w:rsid w:val="00062AB2"/>
    <w:pPr>
      <w:ind w:left="1440"/>
    </w:pPr>
  </w:style>
  <w:style w:type="paragraph" w:customStyle="1" w:styleId="SRIndent15">
    <w:name w:val="SR Indent 1.5"/>
    <w:basedOn w:val="Normal"/>
    <w:rsid w:val="00062AB2"/>
    <w:pPr>
      <w:ind w:left="2160"/>
    </w:pPr>
  </w:style>
  <w:style w:type="paragraph" w:customStyle="1" w:styleId="SRIndent1stLn5">
    <w:name w:val="SR Indent 1st Ln .5"/>
    <w:basedOn w:val="Normal"/>
    <w:qFormat/>
    <w:rsid w:val="00062AB2"/>
    <w:pPr>
      <w:ind w:firstLine="720"/>
    </w:pPr>
  </w:style>
  <w:style w:type="paragraph" w:customStyle="1" w:styleId="SRIndent1stLn1">
    <w:name w:val="SR Indent 1st Ln 1"/>
    <w:basedOn w:val="Normal"/>
    <w:rsid w:val="00062AB2"/>
    <w:pPr>
      <w:ind w:firstLine="1440"/>
    </w:pPr>
  </w:style>
  <w:style w:type="paragraph" w:customStyle="1" w:styleId="SRIndent2">
    <w:name w:val="SR Indent 2"/>
    <w:basedOn w:val="Normal"/>
    <w:rsid w:val="00062AB2"/>
    <w:pPr>
      <w:ind w:left="2880"/>
    </w:pPr>
  </w:style>
  <w:style w:type="paragraph" w:customStyle="1" w:styleId="SRIndentDbl5">
    <w:name w:val="SR Indent Dbl .5"/>
    <w:basedOn w:val="Normal"/>
    <w:qFormat/>
    <w:rsid w:val="00062AB2"/>
    <w:pPr>
      <w:ind w:left="720" w:right="720"/>
    </w:pPr>
  </w:style>
  <w:style w:type="paragraph" w:customStyle="1" w:styleId="SRIndentDbl1">
    <w:name w:val="SR Indent Dbl 1"/>
    <w:basedOn w:val="Normal"/>
    <w:rsid w:val="00062AB2"/>
    <w:pPr>
      <w:ind w:left="1440" w:right="1440"/>
    </w:pPr>
  </w:style>
  <w:style w:type="paragraph" w:customStyle="1" w:styleId="SRIndentDbl15">
    <w:name w:val="SR Indent Dbl 1.5"/>
    <w:basedOn w:val="Normal"/>
    <w:rsid w:val="00062AB2"/>
    <w:pPr>
      <w:ind w:left="2160" w:right="2160"/>
    </w:pPr>
  </w:style>
  <w:style w:type="paragraph" w:customStyle="1" w:styleId="SRLeft">
    <w:name w:val="SR Left"/>
    <w:basedOn w:val="Normal"/>
    <w:rsid w:val="00062AB2"/>
    <w:pPr>
      <w:jc w:val="left"/>
    </w:pPr>
  </w:style>
  <w:style w:type="paragraph" w:customStyle="1" w:styleId="SRLitIndent1stLn">
    <w:name w:val="SR Lit Indent 1st Ln"/>
    <w:basedOn w:val="Normal"/>
    <w:rsid w:val="00062AB2"/>
    <w:pPr>
      <w:spacing w:line="360" w:lineRule="auto"/>
      <w:ind w:firstLine="720"/>
    </w:pPr>
  </w:style>
  <w:style w:type="paragraph" w:customStyle="1" w:styleId="SRLitNormal">
    <w:name w:val="SR Lit Normal"/>
    <w:basedOn w:val="Normal"/>
    <w:rsid w:val="00062AB2"/>
    <w:pPr>
      <w:spacing w:line="360" w:lineRule="auto"/>
    </w:pPr>
  </w:style>
  <w:style w:type="paragraph" w:customStyle="1" w:styleId="SRPlain">
    <w:name w:val="SR Plain"/>
    <w:basedOn w:val="Normal"/>
    <w:rsid w:val="00062AB2"/>
    <w:pPr>
      <w:spacing w:after="0"/>
    </w:pPr>
  </w:style>
  <w:style w:type="paragraph" w:customStyle="1" w:styleId="SRQuote5">
    <w:name w:val="SR Quote .5"/>
    <w:basedOn w:val="NormalSingle"/>
    <w:qFormat/>
    <w:rsid w:val="00062AB2"/>
    <w:pPr>
      <w:ind w:left="720" w:right="720"/>
    </w:pPr>
    <w:rPr>
      <w:i/>
    </w:rPr>
  </w:style>
  <w:style w:type="paragraph" w:customStyle="1" w:styleId="SRQuote1">
    <w:name w:val="SR Quote 1"/>
    <w:basedOn w:val="NormalSingle"/>
    <w:rsid w:val="00062AB2"/>
    <w:pPr>
      <w:ind w:left="1440" w:right="1440"/>
    </w:pPr>
    <w:rPr>
      <w:i/>
    </w:rPr>
  </w:style>
  <w:style w:type="paragraph" w:customStyle="1" w:styleId="SRQuote15">
    <w:name w:val="SR Quote 1.5"/>
    <w:basedOn w:val="NormalSingle"/>
    <w:rsid w:val="00062AB2"/>
    <w:pPr>
      <w:ind w:left="2160" w:right="2160"/>
    </w:pPr>
    <w:rPr>
      <w:i/>
    </w:rPr>
  </w:style>
  <w:style w:type="paragraph" w:customStyle="1" w:styleId="SRQuote2">
    <w:name w:val="SR Quote 2"/>
    <w:basedOn w:val="NormalSingle"/>
    <w:rsid w:val="00062AB2"/>
    <w:pPr>
      <w:ind w:left="2880" w:right="2880"/>
    </w:pPr>
    <w:rPr>
      <w:i/>
    </w:rPr>
  </w:style>
  <w:style w:type="paragraph" w:customStyle="1" w:styleId="SRReferenceDblInd">
    <w:name w:val="SR Reference Dbl Ind"/>
    <w:basedOn w:val="NormalSingle"/>
    <w:rsid w:val="00062AB2"/>
    <w:pPr>
      <w:ind w:left="720" w:right="720"/>
    </w:pPr>
    <w:rPr>
      <w:b/>
      <w:sz w:val="20"/>
    </w:rPr>
  </w:style>
  <w:style w:type="paragraph" w:customStyle="1" w:styleId="SRReferenceLeftInd">
    <w:name w:val="SR Reference Left Ind"/>
    <w:basedOn w:val="NormalSingle"/>
    <w:rsid w:val="00062AB2"/>
    <w:pPr>
      <w:ind w:left="1440"/>
      <w:jc w:val="left"/>
    </w:pPr>
    <w:rPr>
      <w:b/>
      <w:sz w:val="20"/>
    </w:rPr>
  </w:style>
  <w:style w:type="paragraph" w:customStyle="1" w:styleId="SRRight">
    <w:name w:val="SR Right"/>
    <w:basedOn w:val="Normal"/>
    <w:rsid w:val="00062AB2"/>
    <w:pPr>
      <w:jc w:val="right"/>
    </w:pPr>
  </w:style>
  <w:style w:type="paragraph" w:customStyle="1" w:styleId="SRRightBold">
    <w:name w:val="SR Right Bold"/>
    <w:basedOn w:val="Normal"/>
    <w:qFormat/>
    <w:rsid w:val="00062AB2"/>
    <w:pPr>
      <w:jc w:val="right"/>
    </w:pPr>
    <w:rPr>
      <w:b/>
    </w:rPr>
  </w:style>
  <w:style w:type="paragraph" w:customStyle="1" w:styleId="SRSchedule">
    <w:name w:val="SR Schedule"/>
    <w:basedOn w:val="NormalSingle"/>
    <w:rsid w:val="00062AB2"/>
    <w:pPr>
      <w:keepNext/>
      <w:keepLines/>
      <w:jc w:val="center"/>
      <w:outlineLvl w:val="0"/>
    </w:pPr>
    <w:rPr>
      <w:b/>
    </w:rPr>
  </w:style>
  <w:style w:type="paragraph" w:customStyle="1" w:styleId="SRTable">
    <w:name w:val="SR Table"/>
    <w:basedOn w:val="NormalSingle"/>
    <w:rsid w:val="00062AB2"/>
    <w:pPr>
      <w:spacing w:before="60" w:after="60"/>
      <w:jc w:val="left"/>
    </w:pPr>
  </w:style>
  <w:style w:type="paragraph" w:customStyle="1" w:styleId="SRTableHeadingCentre">
    <w:name w:val="SR Table Heading Centre"/>
    <w:basedOn w:val="SRTable"/>
    <w:rsid w:val="00062AB2"/>
    <w:pPr>
      <w:jc w:val="center"/>
    </w:pPr>
    <w:rPr>
      <w:b/>
    </w:rPr>
  </w:style>
  <w:style w:type="paragraph" w:customStyle="1" w:styleId="SRTableHeadingLeft">
    <w:name w:val="SR Table Heading Left"/>
    <w:basedOn w:val="SRTable"/>
    <w:rsid w:val="00062AB2"/>
    <w:rPr>
      <w:b/>
    </w:rPr>
  </w:style>
  <w:style w:type="paragraph" w:customStyle="1" w:styleId="SRTableRight">
    <w:name w:val="SR Table Right"/>
    <w:basedOn w:val="SRTable"/>
    <w:rsid w:val="00062AB2"/>
    <w:pPr>
      <w:jc w:val="right"/>
    </w:pPr>
  </w:style>
  <w:style w:type="character" w:customStyle="1" w:styleId="SRxBold">
    <w:name w:val="SR xBold"/>
    <w:uiPriority w:val="1"/>
    <w:qFormat/>
    <w:rsid w:val="00062AB2"/>
    <w:rPr>
      <w:b/>
      <w:color w:val="auto"/>
    </w:rPr>
  </w:style>
  <w:style w:type="character" w:customStyle="1" w:styleId="SRxBoldItalics">
    <w:name w:val="SR xBoldItalics"/>
    <w:uiPriority w:val="1"/>
    <w:qFormat/>
    <w:rsid w:val="00062AB2"/>
    <w:rPr>
      <w:b/>
      <w:i/>
    </w:rPr>
  </w:style>
  <w:style w:type="character" w:customStyle="1" w:styleId="SRxBoldUnderline">
    <w:name w:val="SR xBoldUnderline"/>
    <w:uiPriority w:val="1"/>
    <w:qFormat/>
    <w:rsid w:val="00062AB2"/>
    <w:rPr>
      <w:b/>
      <w:u w:val="single"/>
    </w:rPr>
  </w:style>
  <w:style w:type="character" w:customStyle="1" w:styleId="SRxItalics">
    <w:name w:val="SR xItalics"/>
    <w:uiPriority w:val="1"/>
    <w:qFormat/>
    <w:rsid w:val="00062AB2"/>
    <w:rPr>
      <w:i/>
    </w:rPr>
  </w:style>
  <w:style w:type="character" w:customStyle="1" w:styleId="SRxItalicsUnderline">
    <w:name w:val="SR xItalicsUnderline"/>
    <w:uiPriority w:val="1"/>
    <w:qFormat/>
    <w:rsid w:val="00062AB2"/>
    <w:rPr>
      <w:i/>
      <w:u w:val="single"/>
    </w:rPr>
  </w:style>
  <w:style w:type="character" w:customStyle="1" w:styleId="SRxUnderline">
    <w:name w:val="SR xUnderline"/>
    <w:uiPriority w:val="1"/>
    <w:qFormat/>
    <w:rsid w:val="00062AB2"/>
    <w:rPr>
      <w:u w:val="single"/>
    </w:rPr>
  </w:style>
  <w:style w:type="paragraph" w:customStyle="1" w:styleId="SRGen19">
    <w:name w:val="SR Gen 1_9"/>
    <w:basedOn w:val="Normal"/>
    <w:link w:val="SRGen19Char"/>
    <w:rsid w:val="00062AB2"/>
    <w:pPr>
      <w:numPr>
        <w:ilvl w:val="8"/>
        <w:numId w:val="2"/>
      </w:numPr>
      <w:outlineLvl w:val="8"/>
    </w:pPr>
    <w:rPr>
      <w:rFonts w:eastAsiaTheme="minorHAnsi"/>
    </w:rPr>
  </w:style>
  <w:style w:type="character" w:customStyle="1" w:styleId="SRGen19Char">
    <w:name w:val="SR Gen 1_9 Char"/>
    <w:basedOn w:val="DefaultParagraphFont"/>
    <w:link w:val="SRGen19"/>
    <w:rsid w:val="00062AB2"/>
    <w:rPr>
      <w:rFonts w:ascii="Times New Roman" w:hAnsi="Times New Roman" w:cs="Times New Roman"/>
      <w:sz w:val="24"/>
      <w:lang w:val="en-CA"/>
    </w:rPr>
  </w:style>
  <w:style w:type="paragraph" w:customStyle="1" w:styleId="SRGen18">
    <w:name w:val="SR Gen 1_8"/>
    <w:basedOn w:val="Normal"/>
    <w:link w:val="SRGen18Char"/>
    <w:rsid w:val="00062AB2"/>
    <w:pPr>
      <w:numPr>
        <w:ilvl w:val="7"/>
        <w:numId w:val="2"/>
      </w:numPr>
      <w:outlineLvl w:val="7"/>
    </w:pPr>
    <w:rPr>
      <w:rFonts w:eastAsiaTheme="minorHAnsi"/>
    </w:rPr>
  </w:style>
  <w:style w:type="character" w:customStyle="1" w:styleId="SRGen18Char">
    <w:name w:val="SR Gen 1_8 Char"/>
    <w:basedOn w:val="DefaultParagraphFont"/>
    <w:link w:val="SRGen18"/>
    <w:rsid w:val="00062AB2"/>
    <w:rPr>
      <w:rFonts w:ascii="Times New Roman" w:hAnsi="Times New Roman" w:cs="Times New Roman"/>
      <w:sz w:val="24"/>
      <w:lang w:val="en-CA"/>
    </w:rPr>
  </w:style>
  <w:style w:type="paragraph" w:customStyle="1" w:styleId="SRGen17">
    <w:name w:val="SR Gen 1_7"/>
    <w:basedOn w:val="Normal"/>
    <w:link w:val="SRGen17Char"/>
    <w:rsid w:val="00062AB2"/>
    <w:pPr>
      <w:numPr>
        <w:ilvl w:val="6"/>
        <w:numId w:val="2"/>
      </w:numPr>
      <w:outlineLvl w:val="6"/>
    </w:pPr>
    <w:rPr>
      <w:rFonts w:eastAsiaTheme="minorHAnsi"/>
    </w:rPr>
  </w:style>
  <w:style w:type="character" w:customStyle="1" w:styleId="SRGen17Char">
    <w:name w:val="SR Gen 1_7 Char"/>
    <w:basedOn w:val="DefaultParagraphFont"/>
    <w:link w:val="SRGen17"/>
    <w:rsid w:val="00062AB2"/>
    <w:rPr>
      <w:rFonts w:ascii="Times New Roman" w:hAnsi="Times New Roman" w:cs="Times New Roman"/>
      <w:sz w:val="24"/>
      <w:lang w:val="en-CA"/>
    </w:rPr>
  </w:style>
  <w:style w:type="paragraph" w:customStyle="1" w:styleId="SRGen16">
    <w:name w:val="SR Gen 1_6"/>
    <w:basedOn w:val="Normal"/>
    <w:link w:val="SRGen16Char"/>
    <w:rsid w:val="00062AB2"/>
    <w:pPr>
      <w:numPr>
        <w:ilvl w:val="5"/>
        <w:numId w:val="2"/>
      </w:numPr>
      <w:outlineLvl w:val="5"/>
    </w:pPr>
    <w:rPr>
      <w:rFonts w:eastAsiaTheme="minorHAnsi"/>
    </w:rPr>
  </w:style>
  <w:style w:type="character" w:customStyle="1" w:styleId="SRGen16Char">
    <w:name w:val="SR Gen 1_6 Char"/>
    <w:basedOn w:val="DefaultParagraphFont"/>
    <w:link w:val="SRGen16"/>
    <w:rsid w:val="00062AB2"/>
    <w:rPr>
      <w:rFonts w:ascii="Times New Roman" w:hAnsi="Times New Roman" w:cs="Times New Roman"/>
      <w:sz w:val="24"/>
      <w:lang w:val="en-CA"/>
    </w:rPr>
  </w:style>
  <w:style w:type="paragraph" w:customStyle="1" w:styleId="SRGen15">
    <w:name w:val="SR Gen 1_5"/>
    <w:basedOn w:val="Normal"/>
    <w:link w:val="SRGen15Char"/>
    <w:rsid w:val="00062AB2"/>
    <w:pPr>
      <w:numPr>
        <w:ilvl w:val="4"/>
        <w:numId w:val="2"/>
      </w:numPr>
      <w:outlineLvl w:val="4"/>
    </w:pPr>
    <w:rPr>
      <w:rFonts w:eastAsiaTheme="minorHAnsi"/>
    </w:rPr>
  </w:style>
  <w:style w:type="character" w:customStyle="1" w:styleId="SRGen15Char">
    <w:name w:val="SR Gen 1_5 Char"/>
    <w:basedOn w:val="DefaultParagraphFont"/>
    <w:link w:val="SRGen15"/>
    <w:rsid w:val="00062AB2"/>
    <w:rPr>
      <w:rFonts w:ascii="Times New Roman" w:hAnsi="Times New Roman" w:cs="Times New Roman"/>
      <w:sz w:val="24"/>
      <w:lang w:val="en-CA"/>
    </w:rPr>
  </w:style>
  <w:style w:type="paragraph" w:customStyle="1" w:styleId="SRGen14">
    <w:name w:val="SR Gen 1_4"/>
    <w:basedOn w:val="Normal"/>
    <w:link w:val="SRGen14Char"/>
    <w:rsid w:val="00062AB2"/>
    <w:pPr>
      <w:numPr>
        <w:ilvl w:val="3"/>
        <w:numId w:val="2"/>
      </w:numPr>
      <w:outlineLvl w:val="3"/>
    </w:pPr>
    <w:rPr>
      <w:rFonts w:eastAsiaTheme="minorHAnsi"/>
    </w:rPr>
  </w:style>
  <w:style w:type="character" w:customStyle="1" w:styleId="SRGen14Char">
    <w:name w:val="SR Gen 1_4 Char"/>
    <w:basedOn w:val="DefaultParagraphFont"/>
    <w:link w:val="SRGen14"/>
    <w:rsid w:val="00062AB2"/>
    <w:rPr>
      <w:rFonts w:ascii="Times New Roman" w:hAnsi="Times New Roman" w:cs="Times New Roman"/>
      <w:sz w:val="24"/>
      <w:lang w:val="en-CA"/>
    </w:rPr>
  </w:style>
  <w:style w:type="paragraph" w:customStyle="1" w:styleId="SRGen13">
    <w:name w:val="SR Gen 1_3"/>
    <w:basedOn w:val="Normal"/>
    <w:link w:val="SRGen13Char"/>
    <w:rsid w:val="00062AB2"/>
    <w:pPr>
      <w:numPr>
        <w:ilvl w:val="2"/>
        <w:numId w:val="2"/>
      </w:numPr>
      <w:outlineLvl w:val="2"/>
    </w:pPr>
    <w:rPr>
      <w:rFonts w:eastAsiaTheme="minorHAnsi"/>
    </w:rPr>
  </w:style>
  <w:style w:type="character" w:customStyle="1" w:styleId="SRGen13Char">
    <w:name w:val="SR Gen 1_3 Char"/>
    <w:basedOn w:val="DefaultParagraphFont"/>
    <w:link w:val="SRGen13"/>
    <w:rsid w:val="00062AB2"/>
    <w:rPr>
      <w:rFonts w:ascii="Times New Roman" w:hAnsi="Times New Roman" w:cs="Times New Roman"/>
      <w:sz w:val="24"/>
      <w:lang w:val="en-CA"/>
    </w:rPr>
  </w:style>
  <w:style w:type="paragraph" w:customStyle="1" w:styleId="SRGen12">
    <w:name w:val="SR Gen 1_2"/>
    <w:basedOn w:val="Normal"/>
    <w:link w:val="SRGen12Char"/>
    <w:rsid w:val="00062AB2"/>
    <w:pPr>
      <w:numPr>
        <w:ilvl w:val="1"/>
        <w:numId w:val="2"/>
      </w:numPr>
      <w:outlineLvl w:val="1"/>
    </w:pPr>
    <w:rPr>
      <w:rFonts w:eastAsiaTheme="minorHAnsi"/>
    </w:rPr>
  </w:style>
  <w:style w:type="character" w:customStyle="1" w:styleId="SRGen12Char">
    <w:name w:val="SR Gen 1_2 Char"/>
    <w:basedOn w:val="DefaultParagraphFont"/>
    <w:link w:val="SRGen12"/>
    <w:rsid w:val="00062AB2"/>
    <w:rPr>
      <w:rFonts w:ascii="Times New Roman" w:hAnsi="Times New Roman" w:cs="Times New Roman"/>
      <w:sz w:val="24"/>
      <w:lang w:val="en-CA"/>
    </w:rPr>
  </w:style>
  <w:style w:type="paragraph" w:customStyle="1" w:styleId="SRGen11">
    <w:name w:val="SR Gen 1_1"/>
    <w:basedOn w:val="Normal"/>
    <w:link w:val="SRGen11Char"/>
    <w:qFormat/>
    <w:rsid w:val="00062AB2"/>
    <w:pPr>
      <w:numPr>
        <w:numId w:val="2"/>
      </w:numPr>
      <w:outlineLvl w:val="0"/>
    </w:pPr>
    <w:rPr>
      <w:rFonts w:eastAsiaTheme="minorHAnsi"/>
    </w:rPr>
  </w:style>
  <w:style w:type="character" w:customStyle="1" w:styleId="SRGen11Char">
    <w:name w:val="SR Gen 1_1 Char"/>
    <w:basedOn w:val="DefaultParagraphFont"/>
    <w:link w:val="SRGen11"/>
    <w:rsid w:val="00062AB2"/>
    <w:rPr>
      <w:rFonts w:ascii="Times New Roman" w:hAnsi="Times New Roman" w:cs="Times New Roman"/>
      <w:sz w:val="24"/>
      <w:lang w:val="en-CA"/>
    </w:rPr>
  </w:style>
  <w:style w:type="numbering" w:customStyle="1" w:styleId="SRRecitals">
    <w:name w:val="SR Recitals"/>
    <w:basedOn w:val="NoList"/>
    <w:uiPriority w:val="99"/>
    <w:rsid w:val="00062AB2"/>
    <w:pPr>
      <w:numPr>
        <w:numId w:val="5"/>
      </w:numPr>
    </w:pPr>
  </w:style>
  <w:style w:type="paragraph" w:customStyle="1" w:styleId="SignLine">
    <w:name w:val="SignLine"/>
    <w:basedOn w:val="NormalSingle"/>
    <w:semiHidden/>
    <w:unhideWhenUsed/>
    <w:rsid w:val="00062AB2"/>
    <w:pPr>
      <w:spacing w:after="0"/>
      <w:jc w:val="left"/>
    </w:pPr>
    <w:rPr>
      <w:rFonts w:eastAsia="Times New Roman"/>
      <w:szCs w:val="24"/>
    </w:rPr>
  </w:style>
  <w:style w:type="paragraph" w:customStyle="1" w:styleId="SignLineAdd">
    <w:name w:val="SignLineAdd"/>
    <w:basedOn w:val="SignLine"/>
    <w:semiHidden/>
    <w:unhideWhenUsed/>
    <w:rsid w:val="00062AB2"/>
    <w:pPr>
      <w:tabs>
        <w:tab w:val="left" w:pos="720"/>
      </w:tabs>
    </w:pPr>
  </w:style>
  <w:style w:type="paragraph" w:customStyle="1" w:styleId="SRTable1">
    <w:name w:val="SR Table_1"/>
    <w:basedOn w:val="Normal"/>
    <w:rsid w:val="00062AB2"/>
    <w:pPr>
      <w:numPr>
        <w:numId w:val="4"/>
      </w:numPr>
      <w:spacing w:before="60" w:after="60"/>
      <w:outlineLvl w:val="0"/>
    </w:pPr>
  </w:style>
  <w:style w:type="paragraph" w:customStyle="1" w:styleId="SRTable2">
    <w:name w:val="SR Table_2"/>
    <w:basedOn w:val="Normal"/>
    <w:rsid w:val="00062AB2"/>
    <w:pPr>
      <w:numPr>
        <w:ilvl w:val="1"/>
        <w:numId w:val="4"/>
      </w:numPr>
      <w:spacing w:before="60" w:after="60"/>
      <w:outlineLvl w:val="1"/>
    </w:pPr>
  </w:style>
  <w:style w:type="paragraph" w:customStyle="1" w:styleId="SRTable3">
    <w:name w:val="SR Table_3"/>
    <w:basedOn w:val="Normal"/>
    <w:rsid w:val="00062AB2"/>
    <w:pPr>
      <w:numPr>
        <w:ilvl w:val="2"/>
        <w:numId w:val="4"/>
      </w:numPr>
      <w:spacing w:before="60" w:after="60"/>
      <w:outlineLvl w:val="2"/>
    </w:pPr>
  </w:style>
  <w:style w:type="paragraph" w:customStyle="1" w:styleId="SRTable4">
    <w:name w:val="SR Table_4"/>
    <w:basedOn w:val="Normal"/>
    <w:rsid w:val="00062AB2"/>
    <w:pPr>
      <w:numPr>
        <w:ilvl w:val="3"/>
        <w:numId w:val="4"/>
      </w:numPr>
      <w:spacing w:before="60" w:after="60"/>
      <w:outlineLvl w:val="3"/>
    </w:pPr>
  </w:style>
  <w:style w:type="paragraph" w:customStyle="1" w:styleId="SRTable5">
    <w:name w:val="SR Table_5"/>
    <w:basedOn w:val="Normal"/>
    <w:rsid w:val="00062AB2"/>
    <w:pPr>
      <w:numPr>
        <w:ilvl w:val="4"/>
        <w:numId w:val="4"/>
      </w:numPr>
      <w:spacing w:before="60" w:after="60"/>
      <w:outlineLvl w:val="4"/>
    </w:pPr>
  </w:style>
  <w:style w:type="paragraph" w:customStyle="1" w:styleId="SRTable6">
    <w:name w:val="SR Table_6"/>
    <w:basedOn w:val="Normal"/>
    <w:rsid w:val="00062AB2"/>
    <w:pPr>
      <w:numPr>
        <w:ilvl w:val="5"/>
        <w:numId w:val="4"/>
      </w:numPr>
      <w:spacing w:before="60" w:after="60"/>
      <w:outlineLvl w:val="5"/>
    </w:pPr>
  </w:style>
  <w:style w:type="paragraph" w:customStyle="1" w:styleId="SRTable7">
    <w:name w:val="SR Table_7"/>
    <w:basedOn w:val="Normal"/>
    <w:rsid w:val="00062AB2"/>
    <w:pPr>
      <w:numPr>
        <w:ilvl w:val="6"/>
        <w:numId w:val="4"/>
      </w:numPr>
      <w:spacing w:before="60" w:after="60"/>
      <w:outlineLvl w:val="6"/>
    </w:pPr>
  </w:style>
  <w:style w:type="paragraph" w:customStyle="1" w:styleId="SRTable8">
    <w:name w:val="SR Table_8"/>
    <w:basedOn w:val="Normal"/>
    <w:rsid w:val="00062AB2"/>
    <w:pPr>
      <w:numPr>
        <w:ilvl w:val="7"/>
        <w:numId w:val="4"/>
      </w:numPr>
      <w:spacing w:before="60" w:after="60"/>
      <w:outlineLvl w:val="7"/>
    </w:pPr>
  </w:style>
  <w:style w:type="paragraph" w:customStyle="1" w:styleId="SRTable9">
    <w:name w:val="SR Table_9"/>
    <w:basedOn w:val="Normal"/>
    <w:rsid w:val="00062AB2"/>
    <w:pPr>
      <w:numPr>
        <w:ilvl w:val="8"/>
        <w:numId w:val="4"/>
      </w:numPr>
      <w:spacing w:before="60" w:after="60"/>
      <w:outlineLvl w:val="8"/>
    </w:pPr>
  </w:style>
  <w:style w:type="paragraph" w:customStyle="1" w:styleId="SRDocIDSpecial">
    <w:name w:val="SRDocIDSpecial"/>
    <w:basedOn w:val="Normal"/>
    <w:qFormat/>
    <w:rsid w:val="00062AB2"/>
    <w:pPr>
      <w:pBdr>
        <w:top w:val="single" w:sz="4" w:space="1" w:color="auto"/>
      </w:pBdr>
      <w:tabs>
        <w:tab w:val="right" w:pos="9360"/>
      </w:tabs>
      <w:spacing w:after="0"/>
    </w:pPr>
    <w:rPr>
      <w:sz w:val="16"/>
    </w:rPr>
  </w:style>
  <w:style w:type="paragraph" w:customStyle="1" w:styleId="SRDocID">
    <w:name w:val="SRDocID"/>
    <w:basedOn w:val="Normal"/>
    <w:qFormat/>
    <w:rsid w:val="00062AB2"/>
    <w:pPr>
      <w:spacing w:after="0"/>
    </w:pPr>
    <w:rPr>
      <w:sz w:val="16"/>
    </w:rPr>
  </w:style>
  <w:style w:type="paragraph" w:customStyle="1" w:styleId="SRRecitalsA">
    <w:name w:val="SR Recitals_A"/>
    <w:basedOn w:val="Normal"/>
    <w:qFormat/>
    <w:rsid w:val="00062AB2"/>
    <w:pPr>
      <w:numPr>
        <w:numId w:val="5"/>
      </w:numPr>
    </w:pPr>
  </w:style>
  <w:style w:type="paragraph" w:customStyle="1" w:styleId="SRRecitalsB">
    <w:name w:val="SR Recitals_B"/>
    <w:basedOn w:val="Normal"/>
    <w:semiHidden/>
    <w:unhideWhenUsed/>
    <w:qFormat/>
    <w:rsid w:val="00062AB2"/>
    <w:pPr>
      <w:numPr>
        <w:ilvl w:val="1"/>
        <w:numId w:val="5"/>
      </w:numPr>
    </w:pPr>
  </w:style>
  <w:style w:type="paragraph" w:customStyle="1" w:styleId="SRRecitalsC">
    <w:name w:val="SR Recitals_C"/>
    <w:basedOn w:val="Normal"/>
    <w:semiHidden/>
    <w:unhideWhenUsed/>
    <w:qFormat/>
    <w:rsid w:val="00062AB2"/>
    <w:pPr>
      <w:numPr>
        <w:ilvl w:val="2"/>
        <w:numId w:val="5"/>
      </w:numPr>
    </w:pPr>
  </w:style>
  <w:style w:type="paragraph" w:customStyle="1" w:styleId="SRRecitalsD">
    <w:name w:val="SR Recitals_D"/>
    <w:basedOn w:val="Normal"/>
    <w:semiHidden/>
    <w:unhideWhenUsed/>
    <w:qFormat/>
    <w:rsid w:val="00062AB2"/>
    <w:pPr>
      <w:numPr>
        <w:ilvl w:val="3"/>
        <w:numId w:val="5"/>
      </w:numPr>
    </w:pPr>
  </w:style>
  <w:style w:type="paragraph" w:customStyle="1" w:styleId="SRRecitalsE">
    <w:name w:val="SR Recitals_E"/>
    <w:basedOn w:val="Normal"/>
    <w:semiHidden/>
    <w:unhideWhenUsed/>
    <w:qFormat/>
    <w:rsid w:val="00062AB2"/>
    <w:pPr>
      <w:numPr>
        <w:ilvl w:val="4"/>
        <w:numId w:val="5"/>
      </w:numPr>
    </w:pPr>
  </w:style>
  <w:style w:type="paragraph" w:customStyle="1" w:styleId="SRRecitalsF">
    <w:name w:val="SR Recitals_F"/>
    <w:basedOn w:val="Normal"/>
    <w:semiHidden/>
    <w:unhideWhenUsed/>
    <w:qFormat/>
    <w:rsid w:val="00062AB2"/>
    <w:pPr>
      <w:numPr>
        <w:ilvl w:val="5"/>
        <w:numId w:val="5"/>
      </w:numPr>
    </w:pPr>
  </w:style>
  <w:style w:type="paragraph" w:customStyle="1" w:styleId="SRRecitalsG">
    <w:name w:val="SR Recitals_G"/>
    <w:basedOn w:val="Normal"/>
    <w:semiHidden/>
    <w:unhideWhenUsed/>
    <w:qFormat/>
    <w:rsid w:val="00062AB2"/>
    <w:pPr>
      <w:numPr>
        <w:ilvl w:val="6"/>
        <w:numId w:val="5"/>
      </w:numPr>
    </w:pPr>
  </w:style>
  <w:style w:type="paragraph" w:customStyle="1" w:styleId="SRRecitalsH">
    <w:name w:val="SR Recitals_H"/>
    <w:basedOn w:val="Normal"/>
    <w:semiHidden/>
    <w:unhideWhenUsed/>
    <w:qFormat/>
    <w:rsid w:val="00062AB2"/>
    <w:pPr>
      <w:numPr>
        <w:ilvl w:val="7"/>
        <w:numId w:val="5"/>
      </w:numPr>
    </w:pPr>
  </w:style>
  <w:style w:type="paragraph" w:customStyle="1" w:styleId="SRRecitalsI">
    <w:name w:val="SR Recitals_I"/>
    <w:basedOn w:val="Normal"/>
    <w:semiHidden/>
    <w:unhideWhenUsed/>
    <w:qFormat/>
    <w:rsid w:val="00062AB2"/>
    <w:pPr>
      <w:numPr>
        <w:ilvl w:val="8"/>
        <w:numId w:val="5"/>
      </w:numPr>
    </w:pPr>
  </w:style>
  <w:style w:type="table" w:styleId="TableGrid">
    <w:name w:val="Table Grid"/>
    <w:basedOn w:val="TableNormal"/>
    <w:uiPriority w:val="59"/>
    <w:rsid w:val="00062AB2"/>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RLitIndent5">
    <w:name w:val="SR Lit Indent .5"/>
    <w:basedOn w:val="Normal"/>
    <w:qFormat/>
    <w:rsid w:val="00062AB2"/>
    <w:pPr>
      <w:spacing w:line="360" w:lineRule="auto"/>
      <w:ind w:left="720"/>
    </w:pPr>
  </w:style>
  <w:style w:type="paragraph" w:customStyle="1" w:styleId="SRTableCentre">
    <w:name w:val="SR Table Centre"/>
    <w:basedOn w:val="SRTable"/>
    <w:qFormat/>
    <w:rsid w:val="00062AB2"/>
    <w:pPr>
      <w:jc w:val="center"/>
    </w:pPr>
  </w:style>
  <w:style w:type="character" w:customStyle="1" w:styleId="SRxSmallCaps">
    <w:name w:val="SR xSmallCaps"/>
    <w:uiPriority w:val="1"/>
    <w:qFormat/>
    <w:rsid w:val="00062AB2"/>
    <w:rPr>
      <w:smallCaps/>
    </w:rPr>
  </w:style>
  <w:style w:type="character" w:customStyle="1" w:styleId="SRxBoldSmallCaps">
    <w:name w:val="SR xBoldSmallCaps"/>
    <w:uiPriority w:val="1"/>
    <w:qFormat/>
    <w:rsid w:val="00062AB2"/>
    <w:rPr>
      <w:b/>
      <w:smallCaps/>
    </w:rPr>
  </w:style>
  <w:style w:type="paragraph" w:customStyle="1" w:styleId="SignHeading">
    <w:name w:val="SignHeading"/>
    <w:basedOn w:val="SignLine"/>
    <w:semiHidden/>
    <w:unhideWhenUsed/>
    <w:rsid w:val="00062AB2"/>
    <w:pPr>
      <w:pBdr>
        <w:bottom w:val="single" w:sz="4" w:space="1" w:color="auto"/>
      </w:pBdr>
    </w:pPr>
    <w:rPr>
      <w:b/>
      <w:sz w:val="28"/>
      <w:szCs w:val="28"/>
    </w:rPr>
  </w:style>
  <w:style w:type="paragraph" w:customStyle="1" w:styleId="SignlineCaps">
    <w:name w:val="SignlineCaps"/>
    <w:basedOn w:val="SignLine"/>
    <w:semiHidden/>
    <w:unhideWhenUsed/>
    <w:rsid w:val="00062AB2"/>
    <w:rPr>
      <w:caps/>
      <w:szCs w:val="25"/>
    </w:rPr>
  </w:style>
  <w:style w:type="paragraph" w:customStyle="1" w:styleId="SignLineIndent">
    <w:name w:val="SignLineIndent"/>
    <w:basedOn w:val="SignLine"/>
    <w:semiHidden/>
    <w:unhideWhenUsed/>
    <w:rsid w:val="00062AB2"/>
    <w:pPr>
      <w:ind w:left="720"/>
    </w:pPr>
  </w:style>
  <w:style w:type="character" w:customStyle="1" w:styleId="SignLineSmallCaps">
    <w:name w:val="SignLineSmallCaps"/>
    <w:semiHidden/>
    <w:unhideWhenUsed/>
    <w:rsid w:val="00062AB2"/>
    <w:rPr>
      <w:small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5757</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Vellis</dc:creator>
  <cp:keywords/>
  <dc:description/>
  <cp:lastModifiedBy>John De Vellis</cp:lastModifiedBy>
  <cp:revision>16</cp:revision>
  <cp:lastPrinted>2009-11-06T18:20:00Z</cp:lastPrinted>
  <dcterms:created xsi:type="dcterms:W3CDTF">2009-11-02T19:44:00Z</dcterms:created>
  <dcterms:modified xsi:type="dcterms:W3CDTF">2009-11-06T18:28:00Z</dcterms:modified>
</cp:coreProperties>
</file>