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7E" w:rsidRDefault="003A0E7E">
      <w:pPr>
        <w:pStyle w:val="CompanyName"/>
        <w:framePr w:wrap="notBesid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5pt;height:73.95pt">
            <v:imagedata r:id="rId7" o:title="LH_Logo-Burgundy"/>
          </v:shape>
        </w:pict>
      </w:r>
    </w:p>
    <w:p w:rsidR="008944BF" w:rsidRPr="004B55F9" w:rsidRDefault="0066605A" w:rsidP="008944BF">
      <w:pPr>
        <w:rPr>
          <w:sz w:val="20"/>
          <w:szCs w:val="20"/>
        </w:rPr>
      </w:pPr>
      <w:r>
        <w:rPr>
          <w:sz w:val="20"/>
          <w:szCs w:val="20"/>
        </w:rPr>
        <w:t>February 23, 2011</w:t>
      </w:r>
    </w:p>
    <w:p w:rsidR="008944BF" w:rsidRPr="004B55F9" w:rsidRDefault="008944BF" w:rsidP="008944BF">
      <w:pPr>
        <w:rPr>
          <w:sz w:val="20"/>
          <w:szCs w:val="20"/>
        </w:rPr>
      </w:pPr>
    </w:p>
    <w:p w:rsidR="008944BF" w:rsidRPr="004B55F9" w:rsidRDefault="008944BF" w:rsidP="008944BF">
      <w:pPr>
        <w:rPr>
          <w:sz w:val="20"/>
          <w:szCs w:val="20"/>
        </w:rPr>
      </w:pPr>
      <w:r w:rsidRPr="004B55F9">
        <w:rPr>
          <w:sz w:val="20"/>
          <w:szCs w:val="20"/>
        </w:rPr>
        <w:t>Board Secretary</w:t>
      </w:r>
    </w:p>
    <w:p w:rsidR="008944BF" w:rsidRPr="004B55F9" w:rsidRDefault="008944BF" w:rsidP="008944BF">
      <w:pPr>
        <w:rPr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4B55F9">
            <w:rPr>
              <w:sz w:val="20"/>
              <w:szCs w:val="20"/>
            </w:rPr>
            <w:t>Ontario</w:t>
          </w:r>
        </w:smartTag>
      </w:smartTag>
      <w:r w:rsidRPr="004B55F9">
        <w:rPr>
          <w:sz w:val="20"/>
          <w:szCs w:val="20"/>
        </w:rPr>
        <w:t xml:space="preserve"> Energy Board</w:t>
      </w:r>
    </w:p>
    <w:p w:rsidR="00B6409B" w:rsidRPr="004B55F9" w:rsidRDefault="008944BF" w:rsidP="008944BF">
      <w:pPr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4B55F9">
            <w:rPr>
              <w:sz w:val="20"/>
              <w:szCs w:val="20"/>
            </w:rPr>
            <w:t>P.O. Box</w:t>
          </w:r>
        </w:smartTag>
        <w:r w:rsidRPr="004B55F9">
          <w:rPr>
            <w:sz w:val="20"/>
            <w:szCs w:val="20"/>
          </w:rPr>
          <w:t xml:space="preserve"> 2319</w:t>
        </w:r>
      </w:smartTag>
      <w:r w:rsidR="00E8442A" w:rsidRPr="004B55F9">
        <w:rPr>
          <w:sz w:val="20"/>
          <w:szCs w:val="20"/>
        </w:rPr>
        <w:t xml:space="preserve"> </w:t>
      </w:r>
    </w:p>
    <w:p w:rsidR="00B6409B" w:rsidRPr="004B55F9" w:rsidRDefault="00B6409B" w:rsidP="008944BF">
      <w:pPr>
        <w:rPr>
          <w:sz w:val="20"/>
          <w:szCs w:val="20"/>
        </w:rPr>
      </w:pPr>
      <w:r w:rsidRPr="004B55F9">
        <w:rPr>
          <w:sz w:val="20"/>
          <w:szCs w:val="20"/>
        </w:rPr>
        <w:t>27</w:t>
      </w:r>
      <w:r w:rsidRPr="004B55F9">
        <w:rPr>
          <w:sz w:val="20"/>
          <w:szCs w:val="20"/>
          <w:vertAlign w:val="superscript"/>
        </w:rPr>
        <w:t>th</w:t>
      </w:r>
      <w:r w:rsidRPr="004B55F9">
        <w:rPr>
          <w:sz w:val="20"/>
          <w:szCs w:val="20"/>
        </w:rPr>
        <w:t xml:space="preserve"> Floor</w:t>
      </w:r>
    </w:p>
    <w:p w:rsidR="008944BF" w:rsidRPr="004B55F9" w:rsidRDefault="008944BF" w:rsidP="008944BF">
      <w:pPr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4B55F9">
            <w:rPr>
              <w:sz w:val="20"/>
              <w:szCs w:val="20"/>
            </w:rPr>
            <w:t>2300 Yonge Street</w:t>
          </w:r>
        </w:smartTag>
      </w:smartTag>
    </w:p>
    <w:p w:rsidR="004B55F9" w:rsidRDefault="008944BF" w:rsidP="008944BF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4B55F9">
            <w:rPr>
              <w:sz w:val="20"/>
              <w:szCs w:val="20"/>
            </w:rPr>
            <w:t>Toronto</w:t>
          </w:r>
        </w:smartTag>
        <w:r w:rsidR="004B55F9">
          <w:rPr>
            <w:sz w:val="20"/>
            <w:szCs w:val="20"/>
          </w:rPr>
          <w:t>,</w:t>
        </w:r>
        <w:r w:rsidR="00B6409B" w:rsidRPr="004B55F9">
          <w:rPr>
            <w:sz w:val="20"/>
            <w:szCs w:val="20"/>
          </w:rPr>
          <w:t xml:space="preserve"> </w:t>
        </w:r>
        <w:smartTag w:uri="urn:schemas-microsoft-com:office:smarttags" w:element="State">
          <w:r w:rsidR="00B6409B" w:rsidRPr="004B55F9">
            <w:rPr>
              <w:sz w:val="20"/>
              <w:szCs w:val="20"/>
            </w:rPr>
            <w:t>ON</w:t>
          </w:r>
        </w:smartTag>
      </w:smartTag>
      <w:r w:rsidR="00B6409B" w:rsidRPr="004B55F9">
        <w:rPr>
          <w:sz w:val="20"/>
          <w:szCs w:val="20"/>
        </w:rPr>
        <w:t xml:space="preserve"> </w:t>
      </w:r>
    </w:p>
    <w:p w:rsidR="008944BF" w:rsidRPr="004B55F9" w:rsidRDefault="008944BF" w:rsidP="008944BF">
      <w:pPr>
        <w:rPr>
          <w:sz w:val="20"/>
          <w:szCs w:val="20"/>
        </w:rPr>
      </w:pPr>
      <w:r w:rsidRPr="004B55F9">
        <w:rPr>
          <w:sz w:val="20"/>
          <w:szCs w:val="20"/>
        </w:rPr>
        <w:t xml:space="preserve"> M4P 1E4</w:t>
      </w:r>
    </w:p>
    <w:p w:rsidR="0012051D" w:rsidRDefault="0012051D" w:rsidP="008944BF">
      <w:pPr>
        <w:rPr>
          <w:sz w:val="20"/>
          <w:szCs w:val="20"/>
        </w:rPr>
      </w:pPr>
    </w:p>
    <w:p w:rsidR="00DF79DC" w:rsidRDefault="00DF79DC" w:rsidP="008944BF">
      <w:pPr>
        <w:rPr>
          <w:sz w:val="20"/>
          <w:szCs w:val="20"/>
        </w:rPr>
      </w:pPr>
    </w:p>
    <w:p w:rsidR="00DF79DC" w:rsidRDefault="00932B61" w:rsidP="008944BF">
      <w:pPr>
        <w:rPr>
          <w:sz w:val="20"/>
          <w:szCs w:val="20"/>
        </w:rPr>
      </w:pPr>
      <w:r>
        <w:rPr>
          <w:sz w:val="20"/>
          <w:szCs w:val="20"/>
        </w:rPr>
        <w:t>Dear Ms. Walli:</w:t>
      </w:r>
    </w:p>
    <w:p w:rsidR="00DF79DC" w:rsidRPr="004B55F9" w:rsidRDefault="00DF79DC" w:rsidP="008944BF">
      <w:pPr>
        <w:rPr>
          <w:sz w:val="20"/>
          <w:szCs w:val="20"/>
        </w:rPr>
      </w:pPr>
    </w:p>
    <w:p w:rsidR="008944BF" w:rsidRPr="004B55F9" w:rsidRDefault="008944BF" w:rsidP="00C169BE">
      <w:pPr>
        <w:ind w:left="720" w:hanging="720"/>
        <w:rPr>
          <w:b/>
          <w:bCs/>
          <w:sz w:val="20"/>
          <w:szCs w:val="20"/>
        </w:rPr>
      </w:pPr>
      <w:r w:rsidRPr="004B55F9">
        <w:rPr>
          <w:b/>
          <w:bCs/>
          <w:sz w:val="20"/>
          <w:szCs w:val="20"/>
        </w:rPr>
        <w:t>Re:</w:t>
      </w:r>
      <w:r w:rsidRPr="004B55F9">
        <w:rPr>
          <w:b/>
          <w:bCs/>
          <w:sz w:val="20"/>
          <w:szCs w:val="20"/>
        </w:rPr>
        <w:tab/>
      </w:r>
      <w:r w:rsidR="0066605A">
        <w:rPr>
          <w:b/>
          <w:bCs/>
          <w:sz w:val="20"/>
          <w:szCs w:val="20"/>
        </w:rPr>
        <w:t>Settlement of Late Payment Penalty Class Action (EB-2010-0295)</w:t>
      </w:r>
    </w:p>
    <w:p w:rsidR="005B4D00" w:rsidRPr="004B55F9" w:rsidRDefault="005B4D00" w:rsidP="008944BF">
      <w:pPr>
        <w:rPr>
          <w:sz w:val="20"/>
          <w:szCs w:val="20"/>
        </w:rPr>
      </w:pPr>
    </w:p>
    <w:p w:rsidR="00BF6AC0" w:rsidRDefault="000A756D" w:rsidP="008944BF">
      <w:pPr>
        <w:rPr>
          <w:sz w:val="20"/>
          <w:szCs w:val="20"/>
        </w:rPr>
      </w:pPr>
      <w:r w:rsidRPr="004B55F9">
        <w:rPr>
          <w:sz w:val="20"/>
          <w:szCs w:val="20"/>
        </w:rPr>
        <w:t xml:space="preserve">As required </w:t>
      </w:r>
      <w:r w:rsidR="007962D3">
        <w:rPr>
          <w:sz w:val="20"/>
          <w:szCs w:val="20"/>
        </w:rPr>
        <w:t xml:space="preserve">under </w:t>
      </w:r>
      <w:r w:rsidR="0066605A">
        <w:rPr>
          <w:sz w:val="20"/>
          <w:szCs w:val="20"/>
        </w:rPr>
        <w:t>the February 22, 2011 Decision and Order for Settlement of Late Payment (LPP) Class Action (EB-2010-0295), please find attached a spreadsheet for review of  proposed recovery of costs and damages arising from the settlement of LPP class action</w:t>
      </w:r>
      <w:r w:rsidR="005D2A96">
        <w:rPr>
          <w:sz w:val="20"/>
          <w:szCs w:val="20"/>
        </w:rPr>
        <w:t>,</w:t>
      </w:r>
      <w:r w:rsidR="0066605A">
        <w:rPr>
          <w:sz w:val="20"/>
          <w:szCs w:val="20"/>
        </w:rPr>
        <w:t xml:space="preserve"> that were approved in this proceeding.</w:t>
      </w:r>
    </w:p>
    <w:p w:rsidR="0066605A" w:rsidRDefault="0066605A" w:rsidP="008944BF">
      <w:pPr>
        <w:rPr>
          <w:sz w:val="20"/>
          <w:szCs w:val="20"/>
        </w:rPr>
      </w:pPr>
    </w:p>
    <w:p w:rsidR="005D2A96" w:rsidRDefault="005D2A96" w:rsidP="008944BF">
      <w:pPr>
        <w:rPr>
          <w:sz w:val="20"/>
          <w:szCs w:val="20"/>
        </w:rPr>
      </w:pPr>
      <w:r>
        <w:rPr>
          <w:sz w:val="20"/>
          <w:szCs w:val="20"/>
        </w:rPr>
        <w:t xml:space="preserve">As directed in the Board Order, reflected are the settlement amount as approved in the LLP class action proceeding (Appendix A), as well as both  distribution revenues and customer/connection totals as per the 2009 RRR process.  </w:t>
      </w:r>
    </w:p>
    <w:p w:rsidR="005D2A96" w:rsidRDefault="005D2A96" w:rsidP="008944BF">
      <w:pPr>
        <w:rPr>
          <w:sz w:val="20"/>
          <w:szCs w:val="20"/>
        </w:rPr>
      </w:pPr>
    </w:p>
    <w:p w:rsidR="005D2A96" w:rsidRDefault="005D2A96" w:rsidP="008944BF">
      <w:pPr>
        <w:rPr>
          <w:sz w:val="20"/>
          <w:szCs w:val="20"/>
        </w:rPr>
      </w:pPr>
      <w:r>
        <w:rPr>
          <w:sz w:val="20"/>
          <w:szCs w:val="20"/>
        </w:rPr>
        <w:t>If there is any question as to the attachment, please do not hesitate to contact me.</w:t>
      </w:r>
    </w:p>
    <w:p w:rsidR="0066605A" w:rsidRPr="004B55F9" w:rsidRDefault="0066605A" w:rsidP="008944BF">
      <w:pPr>
        <w:rPr>
          <w:sz w:val="20"/>
          <w:szCs w:val="20"/>
        </w:rPr>
      </w:pPr>
    </w:p>
    <w:p w:rsidR="00BF6AC0" w:rsidRPr="004B55F9" w:rsidRDefault="00BF6AC0" w:rsidP="008944BF">
      <w:pPr>
        <w:rPr>
          <w:sz w:val="20"/>
          <w:szCs w:val="20"/>
        </w:rPr>
      </w:pPr>
    </w:p>
    <w:p w:rsidR="00730722" w:rsidRPr="004B55F9" w:rsidRDefault="00730722" w:rsidP="008944BF">
      <w:pPr>
        <w:rPr>
          <w:sz w:val="20"/>
          <w:szCs w:val="20"/>
        </w:rPr>
      </w:pPr>
    </w:p>
    <w:p w:rsidR="008944BF" w:rsidRPr="004B55F9" w:rsidRDefault="008944BF" w:rsidP="008944BF">
      <w:pPr>
        <w:rPr>
          <w:sz w:val="20"/>
          <w:szCs w:val="20"/>
        </w:rPr>
      </w:pPr>
      <w:r w:rsidRPr="004B55F9">
        <w:rPr>
          <w:sz w:val="20"/>
          <w:szCs w:val="20"/>
        </w:rPr>
        <w:t>Yours truly</w:t>
      </w:r>
    </w:p>
    <w:p w:rsidR="00730722" w:rsidRPr="004B55F9" w:rsidRDefault="00730722" w:rsidP="008944BF">
      <w:pPr>
        <w:rPr>
          <w:sz w:val="20"/>
          <w:szCs w:val="20"/>
        </w:rPr>
      </w:pPr>
    </w:p>
    <w:p w:rsidR="00730722" w:rsidRPr="004B55F9" w:rsidRDefault="00730722" w:rsidP="008944BF">
      <w:pPr>
        <w:rPr>
          <w:sz w:val="20"/>
          <w:szCs w:val="20"/>
        </w:rPr>
      </w:pPr>
    </w:p>
    <w:p w:rsidR="008944BF" w:rsidRPr="004B55F9" w:rsidRDefault="0066605A" w:rsidP="008944BF">
      <w:pPr>
        <w:rPr>
          <w:sz w:val="20"/>
          <w:szCs w:val="20"/>
        </w:rPr>
      </w:pPr>
      <w:r>
        <w:rPr>
          <w:sz w:val="20"/>
          <w:szCs w:val="20"/>
        </w:rPr>
        <w:t>Mike Chase</w:t>
      </w:r>
    </w:p>
    <w:p w:rsidR="008944BF" w:rsidRPr="004B55F9" w:rsidRDefault="0012051D" w:rsidP="008944BF">
      <w:pPr>
        <w:rPr>
          <w:sz w:val="20"/>
          <w:szCs w:val="20"/>
        </w:rPr>
      </w:pPr>
      <w:r w:rsidRPr="004B55F9">
        <w:rPr>
          <w:sz w:val="20"/>
          <w:szCs w:val="20"/>
        </w:rPr>
        <w:t xml:space="preserve">Director of </w:t>
      </w:r>
      <w:smartTag w:uri="urn:schemas-microsoft-com:office:smarttags" w:element="PersonName">
        <w:r w:rsidRPr="004B55F9">
          <w:rPr>
            <w:sz w:val="20"/>
            <w:szCs w:val="20"/>
          </w:rPr>
          <w:t>Finance</w:t>
        </w:r>
      </w:smartTag>
      <w:r w:rsidRPr="004B55F9">
        <w:rPr>
          <w:sz w:val="20"/>
          <w:szCs w:val="20"/>
        </w:rPr>
        <w:t xml:space="preserve"> and </w:t>
      </w:r>
      <w:r w:rsidR="008944BF" w:rsidRPr="004B55F9">
        <w:rPr>
          <w:sz w:val="20"/>
          <w:szCs w:val="20"/>
        </w:rPr>
        <w:t xml:space="preserve">Regulatory </w:t>
      </w:r>
      <w:r w:rsidR="0066605A">
        <w:rPr>
          <w:sz w:val="20"/>
          <w:szCs w:val="20"/>
        </w:rPr>
        <w:t>Compliances</w:t>
      </w:r>
    </w:p>
    <w:p w:rsidR="00E8442A" w:rsidRPr="004B55F9" w:rsidRDefault="008944BF" w:rsidP="008944BF">
      <w:pPr>
        <w:rPr>
          <w:sz w:val="20"/>
          <w:szCs w:val="20"/>
        </w:rPr>
      </w:pPr>
      <w:r w:rsidRPr="004B55F9">
        <w:rPr>
          <w:sz w:val="20"/>
          <w:szCs w:val="20"/>
        </w:rPr>
        <w:t>Phone (519) 661-5800 ext. 5</w:t>
      </w:r>
      <w:r w:rsidR="0012051D" w:rsidRPr="004B55F9">
        <w:rPr>
          <w:sz w:val="20"/>
          <w:szCs w:val="20"/>
        </w:rPr>
        <w:t>7</w:t>
      </w:r>
      <w:r w:rsidR="0066605A">
        <w:rPr>
          <w:sz w:val="20"/>
          <w:szCs w:val="20"/>
        </w:rPr>
        <w:t>50</w:t>
      </w:r>
      <w:r w:rsidRPr="004B55F9">
        <w:rPr>
          <w:sz w:val="20"/>
          <w:szCs w:val="20"/>
        </w:rPr>
        <w:t xml:space="preserve"> </w:t>
      </w:r>
    </w:p>
    <w:p w:rsidR="00097843" w:rsidRPr="004B55F9" w:rsidRDefault="008944BF">
      <w:pPr>
        <w:rPr>
          <w:sz w:val="20"/>
          <w:szCs w:val="20"/>
        </w:rPr>
      </w:pPr>
      <w:r w:rsidRPr="004B55F9">
        <w:rPr>
          <w:sz w:val="20"/>
          <w:szCs w:val="20"/>
        </w:rPr>
        <w:t xml:space="preserve">Email: </w:t>
      </w:r>
      <w:hyperlink r:id="rId8" w:history="1">
        <w:r w:rsidR="0066605A" w:rsidRPr="001B6979">
          <w:rPr>
            <w:rStyle w:val="Hyperlink"/>
            <w:sz w:val="20"/>
            <w:szCs w:val="20"/>
          </w:rPr>
          <w:t>chasem@londonhydro.com</w:t>
        </w:r>
      </w:hyperlink>
    </w:p>
    <w:p w:rsidR="0012051D" w:rsidRPr="004B55F9" w:rsidRDefault="0012051D">
      <w:pPr>
        <w:rPr>
          <w:sz w:val="20"/>
          <w:szCs w:val="20"/>
        </w:rPr>
      </w:pPr>
    </w:p>
    <w:p w:rsidR="00AC3BF9" w:rsidRDefault="00AC3BF9">
      <w:pPr>
        <w:rPr>
          <w:sz w:val="20"/>
          <w:szCs w:val="20"/>
        </w:rPr>
      </w:pPr>
    </w:p>
    <w:p w:rsidR="00DF79DC" w:rsidRDefault="00DF79DC">
      <w:pPr>
        <w:rPr>
          <w:sz w:val="20"/>
          <w:szCs w:val="20"/>
        </w:rPr>
      </w:pPr>
    </w:p>
    <w:p w:rsidR="00DF79DC" w:rsidRDefault="00DF79DC">
      <w:pPr>
        <w:rPr>
          <w:sz w:val="20"/>
          <w:szCs w:val="20"/>
        </w:rPr>
      </w:pPr>
    </w:p>
    <w:p w:rsidR="00DF79DC" w:rsidRPr="004B55F9" w:rsidRDefault="00DF79DC">
      <w:pPr>
        <w:rPr>
          <w:sz w:val="20"/>
          <w:szCs w:val="20"/>
        </w:rPr>
      </w:pPr>
    </w:p>
    <w:p w:rsidR="00AC3BF9" w:rsidRPr="004B55F9" w:rsidRDefault="00BB26E5" w:rsidP="00BB26E5">
      <w:pPr>
        <w:rPr>
          <w:sz w:val="20"/>
          <w:szCs w:val="20"/>
        </w:rPr>
      </w:pPr>
      <w:r w:rsidRPr="004B55F9">
        <w:rPr>
          <w:sz w:val="20"/>
          <w:szCs w:val="20"/>
        </w:rPr>
        <w:t xml:space="preserve">Enclosure </w:t>
      </w:r>
    </w:p>
    <w:p w:rsidR="00BB26E5" w:rsidRPr="004B55F9" w:rsidRDefault="00BB26E5" w:rsidP="00BB26E5">
      <w:pPr>
        <w:rPr>
          <w:sz w:val="20"/>
          <w:szCs w:val="20"/>
        </w:rPr>
      </w:pPr>
    </w:p>
    <w:p w:rsidR="00BB26E5" w:rsidRPr="004B55F9" w:rsidRDefault="00BB26E5" w:rsidP="00BB26E5">
      <w:pPr>
        <w:rPr>
          <w:sz w:val="20"/>
          <w:szCs w:val="20"/>
        </w:rPr>
      </w:pPr>
      <w:r w:rsidRPr="004B55F9">
        <w:rPr>
          <w:sz w:val="20"/>
          <w:szCs w:val="20"/>
        </w:rPr>
        <w:t>Cc:</w:t>
      </w:r>
      <w:r w:rsidRPr="004B55F9">
        <w:rPr>
          <w:sz w:val="20"/>
          <w:szCs w:val="20"/>
        </w:rPr>
        <w:tab/>
      </w:r>
      <w:r w:rsidR="005D2A96">
        <w:rPr>
          <w:sz w:val="20"/>
          <w:szCs w:val="20"/>
        </w:rPr>
        <w:t>Dave Williamson, London Hydro</w:t>
      </w:r>
    </w:p>
    <w:p w:rsidR="00BB26E5" w:rsidRPr="004B55F9" w:rsidRDefault="004F0616" w:rsidP="00BB26E5">
      <w:pPr>
        <w:rPr>
          <w:sz w:val="20"/>
          <w:szCs w:val="20"/>
        </w:rPr>
      </w:pPr>
      <w:r w:rsidRPr="004B55F9">
        <w:rPr>
          <w:sz w:val="20"/>
          <w:szCs w:val="20"/>
        </w:rPr>
        <w:tab/>
      </w:r>
    </w:p>
    <w:sectPr w:rsidR="00BB26E5" w:rsidRPr="004B55F9" w:rsidSect="009B0469"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C2D" w:rsidRDefault="00FE2C2D" w:rsidP="0066605A">
      <w:r>
        <w:separator/>
      </w:r>
    </w:p>
  </w:endnote>
  <w:endnote w:type="continuationSeparator" w:id="0">
    <w:p w:rsidR="00FE2C2D" w:rsidRDefault="00FE2C2D" w:rsidP="00666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C2D" w:rsidRDefault="00FE2C2D" w:rsidP="0066605A">
      <w:r>
        <w:separator/>
      </w:r>
    </w:p>
  </w:footnote>
  <w:footnote w:type="continuationSeparator" w:id="0">
    <w:p w:rsidR="00FE2C2D" w:rsidRDefault="00FE2C2D" w:rsidP="00666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9E7452"/>
    <w:lvl w:ilvl="0">
      <w:numFmt w:val="bullet"/>
      <w:lvlText w:val="*"/>
      <w:lvlJc w:val="left"/>
    </w:lvl>
  </w:abstractNum>
  <w:abstractNum w:abstractNumId="1">
    <w:nsid w:val="038A7528"/>
    <w:multiLevelType w:val="hybridMultilevel"/>
    <w:tmpl w:val="2CEA7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D806EF"/>
    <w:multiLevelType w:val="hybridMultilevel"/>
    <w:tmpl w:val="960CE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02340"/>
    <w:multiLevelType w:val="multilevel"/>
    <w:tmpl w:val="D45A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24089"/>
    <w:multiLevelType w:val="hybridMultilevel"/>
    <w:tmpl w:val="19B48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C119B"/>
    <w:multiLevelType w:val="hybridMultilevel"/>
    <w:tmpl w:val="5754A0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ABF3C91"/>
    <w:multiLevelType w:val="hybridMultilevel"/>
    <w:tmpl w:val="4ADE8560"/>
    <w:lvl w:ilvl="0" w:tplc="B5FACEC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2C0BAD"/>
    <w:multiLevelType w:val="hybridMultilevel"/>
    <w:tmpl w:val="2638B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F24F7"/>
    <w:multiLevelType w:val="hybridMultilevel"/>
    <w:tmpl w:val="C4F6B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C5191"/>
    <w:multiLevelType w:val="hybridMultilevel"/>
    <w:tmpl w:val="F880E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507CA"/>
    <w:multiLevelType w:val="multilevel"/>
    <w:tmpl w:val="11C6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73BCA"/>
    <w:multiLevelType w:val="hybridMultilevel"/>
    <w:tmpl w:val="68AAA8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6001919"/>
    <w:multiLevelType w:val="hybridMultilevel"/>
    <w:tmpl w:val="FEDA7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137C70"/>
    <w:multiLevelType w:val="hybridMultilevel"/>
    <w:tmpl w:val="BB5AE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D145B8"/>
    <w:multiLevelType w:val="hybridMultilevel"/>
    <w:tmpl w:val="EAB26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8927A9"/>
    <w:multiLevelType w:val="hybridMultilevel"/>
    <w:tmpl w:val="4B601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A43506"/>
    <w:multiLevelType w:val="multilevel"/>
    <w:tmpl w:val="C4F6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DF6146"/>
    <w:multiLevelType w:val="hybridMultilevel"/>
    <w:tmpl w:val="222A1F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56D384A"/>
    <w:multiLevelType w:val="multilevel"/>
    <w:tmpl w:val="BB5A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CC53F5"/>
    <w:multiLevelType w:val="hybridMultilevel"/>
    <w:tmpl w:val="57B085E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6D77C80"/>
    <w:multiLevelType w:val="hybridMultilevel"/>
    <w:tmpl w:val="3D5C7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B1AE4"/>
    <w:multiLevelType w:val="hybridMultilevel"/>
    <w:tmpl w:val="C28ACF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DA566E"/>
    <w:multiLevelType w:val="hybridMultilevel"/>
    <w:tmpl w:val="39561D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693FEF"/>
    <w:multiLevelType w:val="multilevel"/>
    <w:tmpl w:val="7B6A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410FEB"/>
    <w:multiLevelType w:val="hybridMultilevel"/>
    <w:tmpl w:val="982EA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060E44"/>
    <w:multiLevelType w:val="hybridMultilevel"/>
    <w:tmpl w:val="E99A4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8B59EF"/>
    <w:multiLevelType w:val="hybridMultilevel"/>
    <w:tmpl w:val="D45A1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3A65C8"/>
    <w:multiLevelType w:val="hybridMultilevel"/>
    <w:tmpl w:val="94BA3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97C08"/>
    <w:multiLevelType w:val="multilevel"/>
    <w:tmpl w:val="2CEA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EC004E"/>
    <w:multiLevelType w:val="hybridMultilevel"/>
    <w:tmpl w:val="D264F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4D27D3"/>
    <w:multiLevelType w:val="hybridMultilevel"/>
    <w:tmpl w:val="ECF4EE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B53434"/>
    <w:multiLevelType w:val="multilevel"/>
    <w:tmpl w:val="483E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BF044E"/>
    <w:multiLevelType w:val="hybridMultilevel"/>
    <w:tmpl w:val="8FBA6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4E5DFD"/>
    <w:multiLevelType w:val="multilevel"/>
    <w:tmpl w:val="39561D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1867666"/>
    <w:multiLevelType w:val="multilevel"/>
    <w:tmpl w:val="7B6A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E373C8"/>
    <w:multiLevelType w:val="hybridMultilevel"/>
    <w:tmpl w:val="11C62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B3374C"/>
    <w:multiLevelType w:val="hybridMultilevel"/>
    <w:tmpl w:val="1F462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A4317"/>
    <w:multiLevelType w:val="hybridMultilevel"/>
    <w:tmpl w:val="1EA05D04"/>
    <w:lvl w:ilvl="0" w:tplc="83BA0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AE7958"/>
    <w:multiLevelType w:val="multilevel"/>
    <w:tmpl w:val="7B6A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D2395C"/>
    <w:multiLevelType w:val="hybridMultilevel"/>
    <w:tmpl w:val="87B6C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6112EE"/>
    <w:multiLevelType w:val="hybridMultilevel"/>
    <w:tmpl w:val="C728F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D27DAA"/>
    <w:multiLevelType w:val="hybridMultilevel"/>
    <w:tmpl w:val="F97E1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7"/>
  </w:num>
  <w:num w:numId="3">
    <w:abstractNumId w:val="27"/>
  </w:num>
  <w:num w:numId="4">
    <w:abstractNumId w:val="22"/>
  </w:num>
  <w:num w:numId="5">
    <w:abstractNumId w:val="15"/>
  </w:num>
  <w:num w:numId="6">
    <w:abstractNumId w:val="33"/>
  </w:num>
  <w:num w:numId="7">
    <w:abstractNumId w:val="1"/>
  </w:num>
  <w:num w:numId="8">
    <w:abstractNumId w:val="17"/>
  </w:num>
  <w:num w:numId="9">
    <w:abstractNumId w:val="28"/>
  </w:num>
  <w:num w:numId="10">
    <w:abstractNumId w:val="2"/>
  </w:num>
  <w:num w:numId="11">
    <w:abstractNumId w:val="5"/>
  </w:num>
  <w:num w:numId="12">
    <w:abstractNumId w:val="31"/>
  </w:num>
  <w:num w:numId="13">
    <w:abstractNumId w:val="40"/>
  </w:num>
  <w:num w:numId="14">
    <w:abstractNumId w:val="26"/>
  </w:num>
  <w:num w:numId="15">
    <w:abstractNumId w:val="39"/>
  </w:num>
  <w:num w:numId="16">
    <w:abstractNumId w:val="13"/>
  </w:num>
  <w:num w:numId="17">
    <w:abstractNumId w:val="8"/>
  </w:num>
  <w:num w:numId="18">
    <w:abstractNumId w:val="16"/>
  </w:num>
  <w:num w:numId="19">
    <w:abstractNumId w:val="35"/>
  </w:num>
  <w:num w:numId="20">
    <w:abstractNumId w:val="10"/>
  </w:num>
  <w:num w:numId="21">
    <w:abstractNumId w:val="36"/>
  </w:num>
  <w:num w:numId="22">
    <w:abstractNumId w:val="7"/>
  </w:num>
  <w:num w:numId="23">
    <w:abstractNumId w:val="3"/>
  </w:num>
  <w:num w:numId="24">
    <w:abstractNumId w:val="41"/>
  </w:num>
  <w:num w:numId="25">
    <w:abstractNumId w:val="34"/>
  </w:num>
  <w:num w:numId="26">
    <w:abstractNumId w:val="23"/>
  </w:num>
  <w:num w:numId="27">
    <w:abstractNumId w:val="38"/>
  </w:num>
  <w:num w:numId="28">
    <w:abstractNumId w:val="21"/>
  </w:num>
  <w:num w:numId="29">
    <w:abstractNumId w:val="18"/>
  </w:num>
  <w:num w:numId="30">
    <w:abstractNumId w:val="12"/>
  </w:num>
  <w:num w:numId="31">
    <w:abstractNumId w:val="29"/>
  </w:num>
  <w:num w:numId="32">
    <w:abstractNumId w:val="25"/>
  </w:num>
  <w:num w:numId="33">
    <w:abstractNumId w:val="14"/>
  </w:num>
  <w:num w:numId="34">
    <w:abstractNumId w:val="20"/>
  </w:num>
  <w:num w:numId="35">
    <w:abstractNumId w:val="4"/>
  </w:num>
  <w:num w:numId="36">
    <w:abstractNumId w:val="9"/>
  </w:num>
  <w:num w:numId="37">
    <w:abstractNumId w:val="30"/>
  </w:num>
  <w:num w:numId="38">
    <w:abstractNumId w:val="24"/>
  </w:num>
  <w:num w:numId="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>
    <w:abstractNumId w:val="19"/>
  </w:num>
  <w:num w:numId="41">
    <w:abstractNumId w:val="32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2F1"/>
    <w:rsid w:val="000673AF"/>
    <w:rsid w:val="00097843"/>
    <w:rsid w:val="000A756D"/>
    <w:rsid w:val="000B292C"/>
    <w:rsid w:val="0010297A"/>
    <w:rsid w:val="001034D9"/>
    <w:rsid w:val="0012051D"/>
    <w:rsid w:val="00122DD0"/>
    <w:rsid w:val="00146933"/>
    <w:rsid w:val="001967CA"/>
    <w:rsid w:val="00235BDD"/>
    <w:rsid w:val="0024675E"/>
    <w:rsid w:val="00327E9F"/>
    <w:rsid w:val="003353F7"/>
    <w:rsid w:val="003655F4"/>
    <w:rsid w:val="003A0E7E"/>
    <w:rsid w:val="003D7077"/>
    <w:rsid w:val="004359CB"/>
    <w:rsid w:val="00495EE0"/>
    <w:rsid w:val="00497CB3"/>
    <w:rsid w:val="004B55F9"/>
    <w:rsid w:val="004C1F22"/>
    <w:rsid w:val="004C6762"/>
    <w:rsid w:val="004E1E4F"/>
    <w:rsid w:val="004E6FA1"/>
    <w:rsid w:val="004F0616"/>
    <w:rsid w:val="005211D2"/>
    <w:rsid w:val="00525B75"/>
    <w:rsid w:val="00526DAF"/>
    <w:rsid w:val="00535B6D"/>
    <w:rsid w:val="00577B26"/>
    <w:rsid w:val="005838EF"/>
    <w:rsid w:val="00592248"/>
    <w:rsid w:val="005B4D00"/>
    <w:rsid w:val="005B6A27"/>
    <w:rsid w:val="005D02EA"/>
    <w:rsid w:val="005D2A96"/>
    <w:rsid w:val="005F3474"/>
    <w:rsid w:val="006342DA"/>
    <w:rsid w:val="0066605A"/>
    <w:rsid w:val="006712EC"/>
    <w:rsid w:val="0067480D"/>
    <w:rsid w:val="006B38BA"/>
    <w:rsid w:val="006C55B9"/>
    <w:rsid w:val="00711D8D"/>
    <w:rsid w:val="00730722"/>
    <w:rsid w:val="00731C43"/>
    <w:rsid w:val="00767A3E"/>
    <w:rsid w:val="0078173A"/>
    <w:rsid w:val="007859CE"/>
    <w:rsid w:val="007962D3"/>
    <w:rsid w:val="007D55E0"/>
    <w:rsid w:val="007E3131"/>
    <w:rsid w:val="00816235"/>
    <w:rsid w:val="008343D0"/>
    <w:rsid w:val="008944BF"/>
    <w:rsid w:val="00932B61"/>
    <w:rsid w:val="00956F4F"/>
    <w:rsid w:val="00971438"/>
    <w:rsid w:val="009A65F1"/>
    <w:rsid w:val="009B0469"/>
    <w:rsid w:val="009C5A87"/>
    <w:rsid w:val="009E0775"/>
    <w:rsid w:val="00A11478"/>
    <w:rsid w:val="00A14CF5"/>
    <w:rsid w:val="00A409BE"/>
    <w:rsid w:val="00A83E78"/>
    <w:rsid w:val="00A92154"/>
    <w:rsid w:val="00AA503A"/>
    <w:rsid w:val="00AC3BF9"/>
    <w:rsid w:val="00AD51AB"/>
    <w:rsid w:val="00AE136D"/>
    <w:rsid w:val="00B6409B"/>
    <w:rsid w:val="00BB26E5"/>
    <w:rsid w:val="00BB39A7"/>
    <w:rsid w:val="00BB469C"/>
    <w:rsid w:val="00BE25AB"/>
    <w:rsid w:val="00BF6AC0"/>
    <w:rsid w:val="00C169BE"/>
    <w:rsid w:val="00C2752D"/>
    <w:rsid w:val="00C35C79"/>
    <w:rsid w:val="00CB50D4"/>
    <w:rsid w:val="00D162F1"/>
    <w:rsid w:val="00D33F1A"/>
    <w:rsid w:val="00D86E78"/>
    <w:rsid w:val="00DF1B55"/>
    <w:rsid w:val="00DF79DC"/>
    <w:rsid w:val="00E15086"/>
    <w:rsid w:val="00E24F15"/>
    <w:rsid w:val="00E327F6"/>
    <w:rsid w:val="00E61DBB"/>
    <w:rsid w:val="00E8442A"/>
    <w:rsid w:val="00EB77B0"/>
    <w:rsid w:val="00FB3072"/>
    <w:rsid w:val="00FE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240"/>
      <w:jc w:val="both"/>
    </w:pPr>
    <w:rPr>
      <w:szCs w:val="20"/>
      <w:lang w:val="en-AU"/>
    </w:rPr>
  </w:style>
  <w:style w:type="paragraph" w:styleId="BodyText">
    <w:name w:val="Body Text"/>
    <w:basedOn w:val="Normal"/>
    <w:pPr>
      <w:jc w:val="both"/>
    </w:pPr>
    <w:rPr>
      <w:i/>
      <w:iCs/>
    </w:rPr>
  </w:style>
  <w:style w:type="table" w:styleId="TableGrid">
    <w:name w:val="Table Grid"/>
    <w:basedOn w:val="TableNormal"/>
    <w:rsid w:val="0052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535B6D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6748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480D"/>
  </w:style>
  <w:style w:type="character" w:styleId="Emphasis">
    <w:name w:val="Emphasis"/>
    <w:basedOn w:val="DefaultParagraphFont"/>
    <w:qFormat/>
    <w:rsid w:val="00BE25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6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30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sem@londonhydr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London Hydro</Company>
  <LinksUpToDate>false</LinksUpToDate>
  <CharactersWithSpaces>1064</CharactersWithSpaces>
  <SharedDoc>false</SharedDoc>
  <HLinks>
    <vt:vector size="6" baseType="variant">
      <vt:variant>
        <vt:i4>1179687</vt:i4>
      </vt:variant>
      <vt:variant>
        <vt:i4>0</vt:i4>
      </vt:variant>
      <vt:variant>
        <vt:i4>0</vt:i4>
      </vt:variant>
      <vt:variant>
        <vt:i4>5</vt:i4>
      </vt:variant>
      <vt:variant>
        <vt:lpwstr>mailto:williamd@londonhydro.com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diwanm</dc:creator>
  <cp:keywords/>
  <dc:description/>
  <cp:lastModifiedBy>chasem</cp:lastModifiedBy>
  <cp:revision>3</cp:revision>
  <cp:lastPrinted>2011-02-23T17:50:00Z</cp:lastPrinted>
  <dcterms:created xsi:type="dcterms:W3CDTF">2011-02-23T17:59:00Z</dcterms:created>
  <dcterms:modified xsi:type="dcterms:W3CDTF">2011-02-23T18:01:00Z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-602510006</vt:i4>
  </property>
  <property fmtid="{D5CDD505-2E9C-101B-9397-08002B2CF9AE}" pid="3" name="_EmailSubject">
    <vt:lpwstr>Formal Filing of London Hydro LTLT Plan of Action Post 2007 with OEB 071213</vt:lpwstr>
  </property>
  <property fmtid="{D5CDD505-2E9C-101B-9397-08002B2CF9AE}" pid="4" name="_AuthorEmail">
    <vt:lpwstr>SteevesM@LondonHydro.com</vt:lpwstr>
  </property>
  <property fmtid="{D5CDD505-2E9C-101B-9397-08002B2CF9AE}" pid="5" name="_AuthorEmailDisplayName">
    <vt:lpwstr>Steeves, Mark</vt:lpwstr>
  </property>
  <property fmtid="{D5CDD505-2E9C-101B-9397-08002B2CF9AE}" pid="6" name="_PreviousAdHocReviewCycleID">
    <vt:i4>-908299326</vt:i4>
  </property>
  <property fmtid="{D5CDD505-2E9C-101B-9397-08002B2CF9AE}" pid="7" name="_ReviewingToolsShownOnce">
    <vt:lpwstr/>
  </property>
</Properties>
</file>