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227" w:rsidRDefault="007D0227"/>
    <w:p w:rsidR="003C5A68" w:rsidRDefault="003C5A68"/>
    <w:p w:rsidR="003C5A68" w:rsidRDefault="003C5A68">
      <w:r>
        <w:t>March 1, 2011</w:t>
      </w:r>
    </w:p>
    <w:p w:rsidR="003C5A68" w:rsidRDefault="003C5A68"/>
    <w:p w:rsidR="003C5A68" w:rsidRDefault="003C5A68" w:rsidP="003C5A68">
      <w:pPr>
        <w:spacing w:after="0"/>
      </w:pPr>
      <w:r>
        <w:t>Ms. Kirsten Walli, Board Secretary</w:t>
      </w:r>
    </w:p>
    <w:p w:rsidR="003C5A68" w:rsidRDefault="003C5A68" w:rsidP="003C5A68">
      <w:pPr>
        <w:spacing w:after="0"/>
      </w:pPr>
      <w:r>
        <w:t>Ontario Energy Board</w:t>
      </w:r>
    </w:p>
    <w:p w:rsidR="003C5A68" w:rsidRDefault="003C5A68" w:rsidP="003C5A68">
      <w:pPr>
        <w:spacing w:after="0"/>
      </w:pPr>
      <w:r>
        <w:t>P.O. Box 2319</w:t>
      </w:r>
    </w:p>
    <w:p w:rsidR="003C5A68" w:rsidRDefault="003C5A68" w:rsidP="003C5A68">
      <w:pPr>
        <w:spacing w:after="0"/>
      </w:pPr>
      <w:r>
        <w:t>2300 Yonge Street</w:t>
      </w:r>
    </w:p>
    <w:p w:rsidR="003C5A68" w:rsidRDefault="003C5A68" w:rsidP="003C5A68">
      <w:pPr>
        <w:spacing w:after="0"/>
      </w:pPr>
      <w:r>
        <w:t>Toronto, ON</w:t>
      </w:r>
    </w:p>
    <w:p w:rsidR="003C5A68" w:rsidRDefault="003C5A68" w:rsidP="003C5A68">
      <w:pPr>
        <w:spacing w:after="0"/>
      </w:pPr>
      <w:r>
        <w:t>M4P 1E4</w:t>
      </w:r>
    </w:p>
    <w:p w:rsidR="003C5A68" w:rsidRDefault="003C5A68" w:rsidP="003C5A68">
      <w:pPr>
        <w:spacing w:after="0"/>
      </w:pPr>
    </w:p>
    <w:p w:rsidR="003C5A68" w:rsidRDefault="003C5A68" w:rsidP="003C5A68">
      <w:pPr>
        <w:spacing w:after="0"/>
      </w:pPr>
      <w:r>
        <w:t>Dear Ms. Walli:</w:t>
      </w:r>
    </w:p>
    <w:p w:rsidR="003C5A68" w:rsidRDefault="003C5A68" w:rsidP="003C5A68">
      <w:pPr>
        <w:spacing w:after="0"/>
      </w:pPr>
    </w:p>
    <w:p w:rsidR="003C5A68" w:rsidRDefault="003C5A68" w:rsidP="003C5A68">
      <w:pPr>
        <w:spacing w:after="0"/>
      </w:pPr>
      <w:r>
        <w:t>Re: Wasaga Distribution Inc.</w:t>
      </w:r>
    </w:p>
    <w:p w:rsidR="003C5A68" w:rsidRDefault="003C5A68" w:rsidP="003C5A68">
      <w:pPr>
        <w:spacing w:after="0"/>
      </w:pPr>
      <w:r>
        <w:t xml:space="preserve">       EB-2010-0143</w:t>
      </w:r>
    </w:p>
    <w:p w:rsidR="003C5A68" w:rsidRDefault="003C5A68" w:rsidP="003C5A68">
      <w:pPr>
        <w:spacing w:after="0"/>
      </w:pPr>
      <w:r>
        <w:t xml:space="preserve">       Recovery of Late Payment Penalty</w:t>
      </w:r>
    </w:p>
    <w:p w:rsidR="003C5A68" w:rsidRDefault="003C5A68" w:rsidP="003C5A68">
      <w:pPr>
        <w:spacing w:after="0"/>
      </w:pPr>
    </w:p>
    <w:p w:rsidR="003C5A68" w:rsidRDefault="003C5A68" w:rsidP="003C5A68">
      <w:pPr>
        <w:spacing w:after="0"/>
      </w:pPr>
      <w:r>
        <w:t xml:space="preserve">In accordance with the Decision and Order of February 22, 2011, Wasaga Distribution Inc. is submitting its schedule allocating the Late Payment Penalty of $14,942.12. </w:t>
      </w:r>
      <w:r w:rsidR="004B0DD8">
        <w:t>This allocation is based on Wasaga Distribution’s 2009 RRR filing information in 2.1.5, customer classes, revenue and customer count as at December 31, 2009.</w:t>
      </w: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  <w:r>
        <w:t>An electronic copy will be submitted through OEB e-filing services and two hard copies via mail.</w:t>
      </w: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  <w:r>
        <w:t>If you have any further questions, please do not hesitate to contact the writer.</w:t>
      </w: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  <w:r>
        <w:t>Respectfully submitted,</w:t>
      </w:r>
    </w:p>
    <w:p w:rsidR="004B0DD8" w:rsidRDefault="004B0DD8" w:rsidP="003C5A68">
      <w:pPr>
        <w:spacing w:after="0"/>
      </w:pPr>
    </w:p>
    <w:p w:rsidR="004B0DD8" w:rsidRPr="00AC5A78" w:rsidRDefault="00AC5A78" w:rsidP="003C5A68">
      <w:pPr>
        <w:spacing w:after="0"/>
        <w:rPr>
          <w:rFonts w:ascii="Lucida Handwriting" w:hAnsi="Lucida Handwriting"/>
        </w:rPr>
      </w:pPr>
      <w:r>
        <w:rPr>
          <w:rFonts w:ascii="Lucida Handwriting" w:hAnsi="Lucida Handwriting"/>
        </w:rPr>
        <w:t>Original signed by</w:t>
      </w: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  <w:r>
        <w:t>Joanne Tackaberry, CGA</w:t>
      </w:r>
    </w:p>
    <w:p w:rsidR="004B0DD8" w:rsidRDefault="004B0DD8" w:rsidP="003C5A68">
      <w:pPr>
        <w:spacing w:after="0"/>
      </w:pPr>
      <w:r>
        <w:t>Manager, Administrative &amp; Financial Services</w:t>
      </w:r>
    </w:p>
    <w:p w:rsidR="004B0DD8" w:rsidRDefault="004B0DD8" w:rsidP="003C5A68">
      <w:pPr>
        <w:spacing w:after="0"/>
      </w:pPr>
      <w:r>
        <w:t>P.O. Box 20</w:t>
      </w:r>
    </w:p>
    <w:p w:rsidR="004B0DD8" w:rsidRDefault="004B0DD8" w:rsidP="003C5A68">
      <w:pPr>
        <w:spacing w:after="0"/>
      </w:pPr>
      <w:r>
        <w:t>Wasaga Beach, ON</w:t>
      </w:r>
    </w:p>
    <w:p w:rsidR="004B0DD8" w:rsidRDefault="004B0DD8" w:rsidP="003C5A68">
      <w:pPr>
        <w:spacing w:after="0"/>
      </w:pPr>
      <w:r>
        <w:t>L9Z 1A2</w:t>
      </w:r>
    </w:p>
    <w:p w:rsidR="004B0DD8" w:rsidRDefault="004B0DD8" w:rsidP="003C5A68">
      <w:pPr>
        <w:spacing w:after="0"/>
      </w:pPr>
      <w:r>
        <w:t>705-429-2517</w:t>
      </w:r>
    </w:p>
    <w:p w:rsidR="004B0DD8" w:rsidRDefault="004B0DD8" w:rsidP="003C5A68">
      <w:pPr>
        <w:spacing w:after="0"/>
      </w:pPr>
      <w:hyperlink r:id="rId6" w:history="1">
        <w:r w:rsidRPr="005803E8">
          <w:rPr>
            <w:rStyle w:val="Hyperlink"/>
          </w:rPr>
          <w:t>j.tackaberry@wasagadist.ca</w:t>
        </w:r>
      </w:hyperlink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4B0DD8" w:rsidP="003C5A68">
      <w:pPr>
        <w:spacing w:after="0"/>
      </w:pPr>
    </w:p>
    <w:p w:rsidR="004B0DD8" w:rsidRDefault="00802535" w:rsidP="003C5A68">
      <w:pPr>
        <w:spacing w:after="0"/>
      </w:pPr>
      <w:r w:rsidRPr="00802535">
        <w:drawing>
          <wp:inline distT="0" distB="0" distL="0" distR="0">
            <wp:extent cx="6327761" cy="2686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543" cy="2688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A68" w:rsidRDefault="003C5A68" w:rsidP="003C5A68">
      <w:pPr>
        <w:spacing w:after="0"/>
      </w:pPr>
    </w:p>
    <w:p w:rsidR="003C5A68" w:rsidRDefault="003C5A68" w:rsidP="003C5A68">
      <w:pPr>
        <w:spacing w:after="0"/>
      </w:pPr>
    </w:p>
    <w:sectPr w:rsidR="003C5A68" w:rsidSect="007D022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F7B" w:rsidRDefault="00E07F7B" w:rsidP="003C5A68">
      <w:pPr>
        <w:spacing w:after="0"/>
      </w:pPr>
      <w:r>
        <w:separator/>
      </w:r>
    </w:p>
  </w:endnote>
  <w:endnote w:type="continuationSeparator" w:id="0">
    <w:p w:rsidR="00E07F7B" w:rsidRDefault="00E07F7B" w:rsidP="003C5A6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F7B" w:rsidRDefault="00E07F7B" w:rsidP="003C5A68">
      <w:pPr>
        <w:spacing w:after="0"/>
      </w:pPr>
      <w:r>
        <w:separator/>
      </w:r>
    </w:p>
  </w:footnote>
  <w:footnote w:type="continuationSeparator" w:id="0">
    <w:p w:rsidR="00E07F7B" w:rsidRDefault="00E07F7B" w:rsidP="003C5A6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68" w:rsidRDefault="003C5A6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-78105</wp:posOffset>
          </wp:positionV>
          <wp:extent cx="1533525" cy="495300"/>
          <wp:effectExtent l="19050" t="0" r="9525" b="0"/>
          <wp:wrapSquare wrapText="bothSides"/>
          <wp:docPr id="1" name="Picture 1" descr="Wasaga Distribution In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saga Distribution Inc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C5A68"/>
    <w:rsid w:val="003836CD"/>
    <w:rsid w:val="003C5A68"/>
    <w:rsid w:val="004B0DD8"/>
    <w:rsid w:val="007D0227"/>
    <w:rsid w:val="00802535"/>
    <w:rsid w:val="00AC5A78"/>
    <w:rsid w:val="00E07F7B"/>
    <w:rsid w:val="00E30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2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5A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5A68"/>
  </w:style>
  <w:style w:type="paragraph" w:styleId="Footer">
    <w:name w:val="footer"/>
    <w:basedOn w:val="Normal"/>
    <w:link w:val="FooterChar"/>
    <w:uiPriority w:val="99"/>
    <w:semiHidden/>
    <w:unhideWhenUsed/>
    <w:rsid w:val="003C5A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5A68"/>
  </w:style>
  <w:style w:type="character" w:styleId="Hyperlink">
    <w:name w:val="Hyperlink"/>
    <w:basedOn w:val="DefaultParagraphFont"/>
    <w:uiPriority w:val="99"/>
    <w:unhideWhenUsed/>
    <w:rsid w:val="004B0DD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5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tackaberry@wasagadist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Joanne</dc:creator>
  <cp:keywords/>
  <dc:description/>
  <cp:lastModifiedBy> Joanne</cp:lastModifiedBy>
  <cp:revision>1</cp:revision>
  <dcterms:created xsi:type="dcterms:W3CDTF">2011-03-01T13:44:00Z</dcterms:created>
  <dcterms:modified xsi:type="dcterms:W3CDTF">2011-03-01T14:27:00Z</dcterms:modified>
</cp:coreProperties>
</file>