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B5" w:rsidRDefault="004F4FB5" w:rsidP="004F4FB5">
      <w:pPr>
        <w:rPr>
          <w:rFonts w:ascii="Arial" w:hAnsi="Arial" w:cs="Arial"/>
          <w:sz w:val="20"/>
          <w:lang w:val="en-CA"/>
        </w:rPr>
      </w:pPr>
    </w:p>
    <w:p w:rsidR="004F4FB5" w:rsidRPr="00BC0FE2" w:rsidRDefault="004F4FB5" w:rsidP="004F4FB5">
      <w:pPr>
        <w:pStyle w:val="Title"/>
      </w:pPr>
      <w:r w:rsidRPr="00BC0FE2">
        <w:t>AN IMPORTANT NOTICE ABOUT YOUR GAS RATES</w:t>
      </w:r>
    </w:p>
    <w:p w:rsidR="004F4FB5" w:rsidRPr="00BC0FE2" w:rsidRDefault="004F4FB5" w:rsidP="004F4FB5">
      <w:pPr>
        <w:pStyle w:val="Title"/>
        <w:jc w:val="left"/>
      </w:pPr>
    </w:p>
    <w:p w:rsidR="004F4FB5" w:rsidRPr="00DF1A4E" w:rsidRDefault="00B90141" w:rsidP="004F4FB5">
      <w:pPr>
        <w:pStyle w:val="Title"/>
        <w:rPr>
          <w:b w:val="0"/>
          <w:bCs w:val="0"/>
          <w:sz w:val="20"/>
        </w:rPr>
      </w:pPr>
      <w:r>
        <w:rPr>
          <w:b w:val="0"/>
          <w:bCs w:val="0"/>
          <w:sz w:val="20"/>
        </w:rPr>
        <w:t>April</w:t>
      </w:r>
      <w:r w:rsidR="004F4FB5" w:rsidRPr="00BC0FE2">
        <w:rPr>
          <w:b w:val="0"/>
          <w:bCs w:val="0"/>
          <w:sz w:val="20"/>
        </w:rPr>
        <w:t xml:space="preserve"> 201</w:t>
      </w:r>
      <w:r w:rsidR="004F4FB5">
        <w:rPr>
          <w:b w:val="0"/>
          <w:bCs w:val="0"/>
          <w:sz w:val="20"/>
        </w:rPr>
        <w:t>1</w:t>
      </w:r>
    </w:p>
    <w:p w:rsidR="004F4FB5" w:rsidRPr="00BC0FE2" w:rsidRDefault="004F4FB5" w:rsidP="004F4FB5">
      <w:pPr>
        <w:rPr>
          <w:rFonts w:ascii="Arial" w:hAnsi="Arial" w:cs="Arial"/>
          <w:sz w:val="20"/>
        </w:rPr>
      </w:pPr>
    </w:p>
    <w:p w:rsidR="004F4FB5" w:rsidRDefault="004F4FB5" w:rsidP="004F4FB5">
      <w:pPr>
        <w:rPr>
          <w:rFonts w:ascii="Arial" w:hAnsi="Arial" w:cs="Arial"/>
          <w:sz w:val="20"/>
        </w:rPr>
      </w:pPr>
      <w:r>
        <w:rPr>
          <w:rFonts w:ascii="Arial" w:hAnsi="Arial" w:cs="Arial"/>
          <w:sz w:val="20"/>
        </w:rPr>
        <w:t xml:space="preserve">The Ontario Energy Board (OEB) approved changes to the rates Union Gas charges customers effective </w:t>
      </w:r>
      <w:r w:rsidR="00B90141">
        <w:rPr>
          <w:rFonts w:ascii="Arial" w:hAnsi="Arial" w:cs="Arial"/>
          <w:sz w:val="20"/>
        </w:rPr>
        <w:t>April</w:t>
      </w:r>
      <w:r>
        <w:rPr>
          <w:rFonts w:ascii="Arial" w:hAnsi="Arial" w:cs="Arial"/>
          <w:sz w:val="20"/>
        </w:rPr>
        <w:t xml:space="preserve"> 1, 2011.  Your new rates are shown on the accompanying </w:t>
      </w:r>
      <w:r>
        <w:rPr>
          <w:rFonts w:ascii="Arial" w:hAnsi="Arial" w:cs="Arial"/>
          <w:b/>
          <w:sz w:val="20"/>
        </w:rPr>
        <w:t>Rate M12</w:t>
      </w:r>
      <w:r>
        <w:rPr>
          <w:rFonts w:ascii="Arial" w:hAnsi="Arial" w:cs="Arial"/>
          <w:sz w:val="20"/>
        </w:rPr>
        <w:t xml:space="preserve"> schedule.  Changes in the rates are detailed in the attached appendix. The enclosed bill uses the new approved rates.</w:t>
      </w:r>
    </w:p>
    <w:p w:rsidR="004F4FB5" w:rsidRPr="0045347A" w:rsidRDefault="004F4FB5" w:rsidP="004F4FB5">
      <w:pPr>
        <w:rPr>
          <w:rFonts w:ascii="Arial" w:hAnsi="Arial" w:cs="Arial"/>
          <w:sz w:val="20"/>
          <w:szCs w:val="20"/>
        </w:rPr>
      </w:pPr>
    </w:p>
    <w:p w:rsidR="004F4FB5" w:rsidRPr="00B72B4C" w:rsidRDefault="004F4FB5" w:rsidP="004F4FB5">
      <w:pPr>
        <w:rPr>
          <w:rFonts w:ascii="Arial" w:hAnsi="Arial" w:cs="Arial"/>
          <w:b/>
          <w:sz w:val="20"/>
          <w:szCs w:val="20"/>
          <w:u w:val="single"/>
        </w:rPr>
      </w:pPr>
      <w:r w:rsidRPr="00B72B4C">
        <w:rPr>
          <w:rFonts w:ascii="Arial" w:hAnsi="Arial" w:cs="Arial"/>
          <w:b/>
          <w:sz w:val="20"/>
          <w:szCs w:val="20"/>
          <w:u w:val="single"/>
        </w:rPr>
        <w:t>Commodity Charges</w:t>
      </w:r>
    </w:p>
    <w:p w:rsidR="004F4FB5" w:rsidRPr="00BC0FE2" w:rsidRDefault="004F4FB5" w:rsidP="004F4FB5">
      <w:pPr>
        <w:rPr>
          <w:rFonts w:ascii="Arial" w:hAnsi="Arial" w:cs="Arial"/>
          <w:sz w:val="20"/>
          <w:szCs w:val="20"/>
        </w:rPr>
      </w:pPr>
    </w:p>
    <w:p w:rsidR="004F4FB5" w:rsidRDefault="004F4FB5" w:rsidP="004F4FB5">
      <w:r w:rsidRPr="00BC0FE2">
        <w:rPr>
          <w:rFonts w:ascii="Arial" w:hAnsi="Arial" w:cs="Arial"/>
          <w:sz w:val="20"/>
        </w:rPr>
        <w:t>Union’s M12</w:t>
      </w:r>
      <w:r>
        <w:rPr>
          <w:rFonts w:ascii="Arial" w:hAnsi="Arial" w:cs="Arial"/>
          <w:sz w:val="20"/>
        </w:rPr>
        <w:t xml:space="preserve"> commodity transportation rates </w:t>
      </w:r>
      <w:r w:rsidRPr="00BC0FE2">
        <w:rPr>
          <w:rFonts w:ascii="Arial" w:hAnsi="Arial" w:cs="Arial"/>
          <w:sz w:val="20"/>
        </w:rPr>
        <w:t xml:space="preserve">reflect </w:t>
      </w:r>
      <w:r>
        <w:rPr>
          <w:rFonts w:ascii="Arial" w:hAnsi="Arial" w:cs="Arial"/>
          <w:sz w:val="20"/>
        </w:rPr>
        <w:t xml:space="preserve">changes in </w:t>
      </w:r>
      <w:r w:rsidRPr="00BC0FE2">
        <w:rPr>
          <w:rFonts w:ascii="Arial" w:hAnsi="Arial" w:cs="Arial"/>
          <w:sz w:val="20"/>
        </w:rPr>
        <w:t xml:space="preserve">costs for compressor fuel and unaccounted for gas due </w:t>
      </w:r>
      <w:r>
        <w:rPr>
          <w:rFonts w:ascii="Arial" w:hAnsi="Arial" w:cs="Arial"/>
          <w:sz w:val="20"/>
        </w:rPr>
        <w:t>to changes in the cost of gas.  The</w:t>
      </w:r>
      <w:r w:rsidRPr="00BC0FE2">
        <w:rPr>
          <w:rFonts w:ascii="Arial" w:hAnsi="Arial" w:cs="Arial"/>
          <w:sz w:val="20"/>
        </w:rPr>
        <w:t xml:space="preserve"> change </w:t>
      </w:r>
      <w:r w:rsidRPr="00BC0FE2">
        <w:rPr>
          <w:rFonts w:ascii="Arial" w:hAnsi="Arial" w:cs="Arial"/>
          <w:sz w:val="20"/>
          <w:szCs w:val="20"/>
        </w:rPr>
        <w:t>will only impact the commodity charge paid by Shippers who elect the Union supplied fuel option.</w:t>
      </w:r>
      <w:r w:rsidRPr="00BC0FE2">
        <w:t xml:space="preserve"> </w:t>
      </w:r>
    </w:p>
    <w:p w:rsidR="004F4FB5" w:rsidRDefault="004F4FB5" w:rsidP="004F4FB5"/>
    <w:p w:rsidR="004F4FB5" w:rsidRDefault="004F4FB5" w:rsidP="004F4FB5">
      <w:pPr>
        <w:rPr>
          <w:rFonts w:ascii="Arial" w:hAnsi="Arial" w:cs="Arial"/>
          <w:sz w:val="20"/>
          <w:lang w:val="en-CA"/>
        </w:rPr>
      </w:pPr>
      <w:r>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4F4FB5" w:rsidRPr="00BC0FE2" w:rsidRDefault="004F4FB5" w:rsidP="004F4FB5">
      <w:pPr>
        <w:pStyle w:val="BodyText3"/>
        <w:rPr>
          <w:sz w:val="16"/>
          <w:u w:val="single"/>
        </w:rPr>
      </w:pPr>
    </w:p>
    <w:p w:rsidR="004F4FB5" w:rsidRPr="00BC0FE2" w:rsidRDefault="004F4FB5" w:rsidP="004F4FB5">
      <w:pPr>
        <w:pStyle w:val="BodyText3"/>
        <w:jc w:val="center"/>
        <w:rPr>
          <w:sz w:val="16"/>
        </w:rPr>
      </w:pPr>
      <w:r w:rsidRPr="00BC0FE2">
        <w:rPr>
          <w:sz w:val="16"/>
          <w:u w:val="single"/>
        </w:rPr>
        <w:t>Attachments</w:t>
      </w:r>
      <w:r w:rsidRPr="00BC0FE2">
        <w:rPr>
          <w:sz w:val="16"/>
        </w:rPr>
        <w:t>: Rate M12 Rate Schedule and Appendix A</w:t>
      </w:r>
    </w:p>
    <w:p w:rsidR="00770F51" w:rsidRPr="00BC0FE2" w:rsidRDefault="00770F51" w:rsidP="00770F51">
      <w:pPr>
        <w:pStyle w:val="BodyText3"/>
        <w:jc w:val="center"/>
        <w:rPr>
          <w:sz w:val="16"/>
        </w:rPr>
      </w:pPr>
    </w:p>
    <w:p w:rsidR="00770F51" w:rsidRPr="00BC0FE2" w:rsidRDefault="00770F51" w:rsidP="00770F51">
      <w:pPr>
        <w:rPr>
          <w:rFonts w:ascii="Arial" w:hAnsi="Arial" w:cs="Arial"/>
          <w:sz w:val="20"/>
          <w:lang w:val="en-CA"/>
        </w:rPr>
      </w:pPr>
    </w:p>
    <w:p w:rsidR="001411CC" w:rsidRPr="00BC0FE2" w:rsidRDefault="001411CC" w:rsidP="001411CC">
      <w:pPr>
        <w:rPr>
          <w:rFonts w:ascii="Arial" w:hAnsi="Arial" w:cs="Arial"/>
          <w:sz w:val="20"/>
          <w:lang w:val="en-CA"/>
        </w:rPr>
      </w:pPr>
    </w:p>
    <w:p w:rsidR="001411CC" w:rsidRPr="00BC0FE2" w:rsidRDefault="001411CC" w:rsidP="001411CC">
      <w:pPr>
        <w:rPr>
          <w:rFonts w:ascii="Arial" w:hAnsi="Arial" w:cs="Arial"/>
          <w:sz w:val="20"/>
          <w:lang w:val="en-CA"/>
        </w:rPr>
      </w:pPr>
    </w:p>
    <w:p w:rsidR="001411CC" w:rsidRPr="00BC0FE2" w:rsidRDefault="001411CC" w:rsidP="001411CC">
      <w:pPr>
        <w:tabs>
          <w:tab w:val="left" w:pos="5685"/>
        </w:tabs>
        <w:rPr>
          <w:rFonts w:ascii="Arial" w:hAnsi="Arial" w:cs="Arial"/>
          <w:sz w:val="20"/>
          <w:lang w:val="en-CA"/>
        </w:rPr>
      </w:pPr>
      <w:r>
        <w:rPr>
          <w:rFonts w:ascii="Arial" w:hAnsi="Arial" w:cs="Arial"/>
          <w:sz w:val="20"/>
          <w:lang w:val="en-CA"/>
        </w:rPr>
        <w:tab/>
      </w:r>
    </w:p>
    <w:p w:rsidR="00C826B6" w:rsidRDefault="00C826B6"/>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173769" w:rsidRDefault="00173769"/>
    <w:p w:rsidR="00173769" w:rsidRDefault="00173769"/>
    <w:p w:rsidR="00173769" w:rsidRDefault="00173769"/>
    <w:p w:rsidR="00770F51" w:rsidRDefault="00770F51"/>
    <w:p w:rsidR="00770F51" w:rsidRDefault="00770F51"/>
    <w:p w:rsidR="00374E88" w:rsidRDefault="00374E88" w:rsidP="00F04709">
      <w:pPr>
        <w:pStyle w:val="Title"/>
      </w:pPr>
    </w:p>
    <w:p w:rsidR="00770F51" w:rsidRPr="00BC0FE2" w:rsidRDefault="00770F51" w:rsidP="00770F51">
      <w:pPr>
        <w:pStyle w:val="Title"/>
      </w:pPr>
      <w:r w:rsidRPr="00BC0FE2">
        <w:lastRenderedPageBreak/>
        <w:t>AN IMPORTANT NOTICE ABOUT YOUR GAS RATES</w:t>
      </w:r>
    </w:p>
    <w:p w:rsidR="00770F51" w:rsidRPr="00BC0FE2" w:rsidRDefault="00770F51" w:rsidP="00770F51">
      <w:pPr>
        <w:pStyle w:val="Title"/>
        <w:jc w:val="left"/>
      </w:pPr>
    </w:p>
    <w:p w:rsidR="00770F51" w:rsidRPr="00C76573" w:rsidRDefault="00B90141" w:rsidP="00770F51">
      <w:pPr>
        <w:pStyle w:val="Title"/>
        <w:rPr>
          <w:b w:val="0"/>
          <w:bCs w:val="0"/>
          <w:sz w:val="20"/>
        </w:rPr>
      </w:pPr>
      <w:r>
        <w:rPr>
          <w:b w:val="0"/>
          <w:bCs w:val="0"/>
          <w:sz w:val="20"/>
        </w:rPr>
        <w:t>April</w:t>
      </w:r>
      <w:r w:rsidR="00770F51">
        <w:rPr>
          <w:b w:val="0"/>
          <w:bCs w:val="0"/>
          <w:sz w:val="20"/>
        </w:rPr>
        <w:t xml:space="preserve"> 2011</w:t>
      </w:r>
    </w:p>
    <w:p w:rsidR="00770F51" w:rsidRPr="00BC0FE2" w:rsidRDefault="00770F51" w:rsidP="00770F51">
      <w:pPr>
        <w:rPr>
          <w:rFonts w:ascii="Arial" w:hAnsi="Arial" w:cs="Arial"/>
          <w:sz w:val="20"/>
        </w:rPr>
      </w:pPr>
    </w:p>
    <w:p w:rsidR="00770F51" w:rsidRDefault="00770F51" w:rsidP="00770F51">
      <w:pPr>
        <w:rPr>
          <w:rFonts w:ascii="Arial" w:hAnsi="Arial" w:cs="Arial"/>
          <w:sz w:val="20"/>
        </w:rPr>
      </w:pPr>
      <w:r>
        <w:rPr>
          <w:rFonts w:ascii="Arial" w:hAnsi="Arial" w:cs="Arial"/>
          <w:sz w:val="20"/>
        </w:rPr>
        <w:t>The Ontario Energy Board (OEB) approved changes to the rates Union Gas char</w:t>
      </w:r>
      <w:r w:rsidR="00857B0A">
        <w:rPr>
          <w:rFonts w:ascii="Arial" w:hAnsi="Arial" w:cs="Arial"/>
          <w:sz w:val="20"/>
        </w:rPr>
        <w:t xml:space="preserve">ges customers effective </w:t>
      </w:r>
      <w:r w:rsidR="00B90141">
        <w:rPr>
          <w:rFonts w:ascii="Arial" w:hAnsi="Arial" w:cs="Arial"/>
          <w:sz w:val="20"/>
        </w:rPr>
        <w:t>April</w:t>
      </w:r>
      <w:r w:rsidR="00857B0A">
        <w:rPr>
          <w:rFonts w:ascii="Arial" w:hAnsi="Arial" w:cs="Arial"/>
          <w:sz w:val="20"/>
        </w:rPr>
        <w:t xml:space="preserve"> </w:t>
      </w:r>
      <w:r>
        <w:rPr>
          <w:rFonts w:ascii="Arial" w:hAnsi="Arial" w:cs="Arial"/>
          <w:sz w:val="20"/>
        </w:rPr>
        <w:t xml:space="preserve">1, 2011.  Your new rates are shown on the accompanying </w:t>
      </w:r>
      <w:r>
        <w:rPr>
          <w:rFonts w:ascii="Arial" w:hAnsi="Arial" w:cs="Arial"/>
          <w:b/>
          <w:sz w:val="20"/>
        </w:rPr>
        <w:t>Rate M13</w:t>
      </w:r>
      <w:r>
        <w:rPr>
          <w:rFonts w:ascii="Arial" w:hAnsi="Arial" w:cs="Arial"/>
          <w:sz w:val="20"/>
        </w:rPr>
        <w:t xml:space="preserve"> schedule.  Changes in the rates are detailed in the attached appendix. The enclosed bill uses the new approved rates.</w:t>
      </w:r>
    </w:p>
    <w:p w:rsidR="00770F51" w:rsidRDefault="00770F51" w:rsidP="00770F51">
      <w:pPr>
        <w:rPr>
          <w:rFonts w:ascii="Arial" w:hAnsi="Arial" w:cs="Arial"/>
          <w:sz w:val="20"/>
        </w:rPr>
      </w:pPr>
    </w:p>
    <w:p w:rsidR="00770F51" w:rsidRPr="000C25BD" w:rsidRDefault="00770F51" w:rsidP="00770F51">
      <w:pPr>
        <w:rPr>
          <w:rFonts w:ascii="Arial" w:hAnsi="Arial" w:cs="Arial"/>
          <w:b/>
          <w:sz w:val="20"/>
          <w:szCs w:val="20"/>
          <w:u w:val="single"/>
        </w:rPr>
      </w:pPr>
      <w:r w:rsidRPr="000C25BD">
        <w:rPr>
          <w:rFonts w:ascii="Arial" w:hAnsi="Arial" w:cs="Arial"/>
          <w:b/>
          <w:sz w:val="20"/>
          <w:szCs w:val="20"/>
          <w:u w:val="single"/>
        </w:rPr>
        <w:t>Commodity Charges</w:t>
      </w:r>
    </w:p>
    <w:p w:rsidR="00770F51" w:rsidRPr="006C01A3" w:rsidRDefault="00770F51" w:rsidP="00770F51">
      <w:pPr>
        <w:rPr>
          <w:rFonts w:ascii="Arial" w:hAnsi="Arial" w:cs="Arial"/>
          <w:sz w:val="20"/>
        </w:rPr>
      </w:pPr>
    </w:p>
    <w:p w:rsidR="00770F51" w:rsidRPr="006C01A3" w:rsidRDefault="00770F51" w:rsidP="00770F51">
      <w:pPr>
        <w:rPr>
          <w:rFonts w:ascii="Arial" w:hAnsi="Arial" w:cs="Arial"/>
          <w:sz w:val="20"/>
          <w:szCs w:val="20"/>
        </w:rPr>
      </w:pPr>
      <w:r w:rsidRPr="006C01A3">
        <w:rPr>
          <w:rFonts w:ascii="Arial" w:hAnsi="Arial" w:cs="Arial"/>
          <w:sz w:val="20"/>
        </w:rPr>
        <w:t xml:space="preserve">Union’s M13 commodity transportation rates reflect changes in costs for compressor fuel and unaccounted for gas due to changes in the cost of gas.  The change </w:t>
      </w:r>
      <w:r w:rsidRPr="006C01A3">
        <w:rPr>
          <w:rFonts w:ascii="Arial" w:hAnsi="Arial" w:cs="Arial"/>
          <w:sz w:val="20"/>
          <w:szCs w:val="20"/>
        </w:rPr>
        <w:t>will only impact the commodity charge paid by Shippers who elect the Union supplied fuel option.</w:t>
      </w:r>
      <w:r w:rsidRPr="006C01A3">
        <w:t xml:space="preserve"> </w:t>
      </w:r>
    </w:p>
    <w:p w:rsidR="00770F51" w:rsidRPr="006C01A3" w:rsidRDefault="00770F51" w:rsidP="00770F51">
      <w:pPr>
        <w:rPr>
          <w:rFonts w:ascii="Arial" w:hAnsi="Arial" w:cs="Arial"/>
          <w:sz w:val="20"/>
        </w:rPr>
      </w:pPr>
    </w:p>
    <w:p w:rsidR="00770F51" w:rsidRPr="006C01A3" w:rsidRDefault="00770F51" w:rsidP="00770F51">
      <w:pPr>
        <w:pStyle w:val="Heading1"/>
        <w:rPr>
          <w:b w:val="0"/>
          <w:sz w:val="20"/>
        </w:rPr>
      </w:pPr>
      <w:r w:rsidRPr="006C01A3">
        <w:rPr>
          <w:b w:val="0"/>
          <w:sz w:val="20"/>
        </w:rPr>
        <w:t>We appreciate and thank you for your business.  If you have any questions about the rate changes please call your Account Representative.  Our staff will be pleased to answer your questions</w:t>
      </w:r>
      <w:r>
        <w:rPr>
          <w:b w:val="0"/>
          <w:sz w:val="20"/>
        </w:rPr>
        <w:t>.</w:t>
      </w:r>
    </w:p>
    <w:p w:rsidR="00770F51" w:rsidRPr="00BC0FE2" w:rsidRDefault="00770F51" w:rsidP="00770F51">
      <w:pPr>
        <w:rPr>
          <w:rFonts w:ascii="Arial" w:hAnsi="Arial" w:cs="Arial"/>
          <w:sz w:val="20"/>
        </w:rPr>
      </w:pPr>
    </w:p>
    <w:p w:rsidR="00770F51" w:rsidRPr="00BC0FE2" w:rsidRDefault="00770F51" w:rsidP="00770F51">
      <w:pPr>
        <w:pStyle w:val="BodyText3"/>
        <w:jc w:val="center"/>
        <w:rPr>
          <w:sz w:val="16"/>
        </w:rPr>
      </w:pPr>
      <w:r w:rsidRPr="00BC0FE2">
        <w:rPr>
          <w:sz w:val="16"/>
          <w:u w:val="single"/>
        </w:rPr>
        <w:t>Attachments</w:t>
      </w:r>
      <w:r w:rsidRPr="00BC0FE2">
        <w:rPr>
          <w:sz w:val="16"/>
        </w:rPr>
        <w:t>: Rate M13 Rate Schedule and Appendix A</w:t>
      </w:r>
    </w:p>
    <w:p w:rsidR="00770F51" w:rsidRPr="00BC0FE2" w:rsidRDefault="00770F51" w:rsidP="00770F51">
      <w:pPr>
        <w:rPr>
          <w:rFonts w:ascii="Arial" w:hAnsi="Arial" w:cs="Arial"/>
          <w:sz w:val="20"/>
          <w:lang w:val="en-CA"/>
        </w:rPr>
      </w:pPr>
    </w:p>
    <w:p w:rsidR="00770F51" w:rsidRPr="00BC0FE2" w:rsidRDefault="00770F51" w:rsidP="00770F51">
      <w:pPr>
        <w:rPr>
          <w:rFonts w:ascii="Arial" w:hAnsi="Arial" w:cs="Arial"/>
          <w:sz w:val="20"/>
          <w:lang w:val="en-CA"/>
        </w:rPr>
      </w:pPr>
    </w:p>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770F51" w:rsidRDefault="00770F51"/>
    <w:p w:rsidR="00770F51" w:rsidRDefault="00770F51"/>
    <w:p w:rsidR="00770F51" w:rsidRDefault="00770F51"/>
    <w:p w:rsidR="00F04709" w:rsidRDefault="00F04709"/>
    <w:p w:rsidR="00F04709" w:rsidRDefault="00F04709"/>
    <w:p w:rsidR="004F43E9" w:rsidRDefault="004F43E9" w:rsidP="004F43E9">
      <w:pPr>
        <w:pStyle w:val="Title"/>
      </w:pPr>
      <w:r w:rsidRPr="00BC0FE2">
        <w:lastRenderedPageBreak/>
        <w:t>AN IMPORTANT NOTICE ABOUT YOUR GAS RATES</w:t>
      </w:r>
    </w:p>
    <w:p w:rsidR="004F43E9" w:rsidRPr="00BC0FE2" w:rsidRDefault="004F43E9" w:rsidP="004F43E9">
      <w:pPr>
        <w:pStyle w:val="Title"/>
      </w:pPr>
    </w:p>
    <w:p w:rsidR="004F43E9" w:rsidRPr="00BC0FE2" w:rsidRDefault="00B90141" w:rsidP="004F43E9">
      <w:pPr>
        <w:pStyle w:val="Title"/>
        <w:rPr>
          <w:b w:val="0"/>
          <w:bCs w:val="0"/>
          <w:sz w:val="20"/>
        </w:rPr>
      </w:pPr>
      <w:r>
        <w:rPr>
          <w:b w:val="0"/>
          <w:bCs w:val="0"/>
          <w:sz w:val="20"/>
        </w:rPr>
        <w:t>April</w:t>
      </w:r>
      <w:r w:rsidR="004F43E9">
        <w:rPr>
          <w:b w:val="0"/>
          <w:bCs w:val="0"/>
          <w:sz w:val="20"/>
        </w:rPr>
        <w:t xml:space="preserve"> 2011</w:t>
      </w:r>
    </w:p>
    <w:p w:rsidR="004F43E9" w:rsidRPr="00BC0FE2" w:rsidRDefault="004F43E9" w:rsidP="004F43E9">
      <w:pPr>
        <w:rPr>
          <w:rFonts w:ascii="Arial" w:hAnsi="Arial" w:cs="Arial"/>
          <w:sz w:val="20"/>
        </w:rPr>
      </w:pPr>
    </w:p>
    <w:p w:rsidR="004F43E9" w:rsidRDefault="004F43E9" w:rsidP="004F43E9">
      <w:pPr>
        <w:rPr>
          <w:rFonts w:ascii="Arial" w:hAnsi="Arial" w:cs="Arial"/>
          <w:sz w:val="20"/>
        </w:rPr>
      </w:pPr>
      <w:r>
        <w:rPr>
          <w:rFonts w:ascii="Arial" w:hAnsi="Arial" w:cs="Arial"/>
          <w:sz w:val="20"/>
        </w:rPr>
        <w:t xml:space="preserve">The Ontario Energy Board (OEB) approved changes to the rates Union Gas charges customers effective </w:t>
      </w:r>
      <w:r w:rsidR="00B90141">
        <w:rPr>
          <w:rFonts w:ascii="Arial" w:hAnsi="Arial" w:cs="Arial"/>
          <w:sz w:val="20"/>
        </w:rPr>
        <w:t>April</w:t>
      </w:r>
      <w:r>
        <w:rPr>
          <w:rFonts w:ascii="Arial" w:hAnsi="Arial" w:cs="Arial"/>
          <w:sz w:val="20"/>
        </w:rPr>
        <w:t xml:space="preserve"> 1, 2011.  Your new rates are shown on the accompanying </w:t>
      </w:r>
      <w:r>
        <w:rPr>
          <w:rFonts w:ascii="Arial" w:hAnsi="Arial" w:cs="Arial"/>
          <w:b/>
          <w:sz w:val="20"/>
        </w:rPr>
        <w:t>Rate M16</w:t>
      </w:r>
      <w:r>
        <w:rPr>
          <w:rFonts w:ascii="Arial" w:hAnsi="Arial" w:cs="Arial"/>
          <w:sz w:val="20"/>
        </w:rPr>
        <w:t xml:space="preserve"> schedule.  Changes in the rates are detailed in the attached appendix. The enclosed bill uses the new approved rates.</w:t>
      </w:r>
    </w:p>
    <w:p w:rsidR="004F43E9" w:rsidRPr="00DB3214" w:rsidRDefault="004F43E9" w:rsidP="004F43E9">
      <w:pPr>
        <w:rPr>
          <w:rFonts w:ascii="Arial" w:hAnsi="Arial" w:cs="Arial"/>
          <w:sz w:val="20"/>
        </w:rPr>
      </w:pPr>
    </w:p>
    <w:p w:rsidR="004F43E9" w:rsidRPr="008C0B68" w:rsidRDefault="004F43E9" w:rsidP="004F43E9">
      <w:pPr>
        <w:rPr>
          <w:rFonts w:ascii="Arial" w:hAnsi="Arial" w:cs="Arial"/>
          <w:b/>
          <w:sz w:val="20"/>
          <w:szCs w:val="20"/>
          <w:u w:val="single"/>
        </w:rPr>
      </w:pPr>
      <w:r w:rsidRPr="008C0B68">
        <w:rPr>
          <w:rFonts w:ascii="Arial" w:hAnsi="Arial" w:cs="Arial"/>
          <w:b/>
          <w:sz w:val="20"/>
          <w:szCs w:val="20"/>
          <w:u w:val="single"/>
        </w:rPr>
        <w:t>Commodity Charges</w:t>
      </w:r>
    </w:p>
    <w:p w:rsidR="004F43E9" w:rsidRPr="00DB3214" w:rsidRDefault="004F43E9" w:rsidP="004F43E9">
      <w:pPr>
        <w:rPr>
          <w:rFonts w:ascii="Arial" w:hAnsi="Arial" w:cs="Arial"/>
          <w:sz w:val="20"/>
        </w:rPr>
      </w:pPr>
    </w:p>
    <w:p w:rsidR="004F43E9" w:rsidRDefault="004F43E9" w:rsidP="004F43E9">
      <w:r>
        <w:rPr>
          <w:rFonts w:ascii="Arial" w:hAnsi="Arial" w:cs="Arial"/>
          <w:sz w:val="20"/>
        </w:rPr>
        <w:t xml:space="preserve">Union’s M16 commodity transportation rates reflect changes in costs for compressor fuel and unaccounted for gas due to changes in the cost of gas.  The change </w:t>
      </w:r>
      <w:r>
        <w:rPr>
          <w:rFonts w:ascii="Arial" w:hAnsi="Arial" w:cs="Arial"/>
          <w:sz w:val="20"/>
          <w:szCs w:val="20"/>
        </w:rPr>
        <w:t>will only impact the commodity charge paid by Shippers who elect the Union supplied fuel option.</w:t>
      </w:r>
      <w:r>
        <w:t xml:space="preserve"> </w:t>
      </w:r>
    </w:p>
    <w:p w:rsidR="004F43E9" w:rsidRDefault="004F43E9" w:rsidP="004F43E9"/>
    <w:p w:rsidR="004F43E9" w:rsidRDefault="004F43E9" w:rsidP="004F43E9">
      <w:pPr>
        <w:pStyle w:val="Heading1"/>
        <w:rPr>
          <w:b w:val="0"/>
          <w:sz w:val="20"/>
        </w:rPr>
      </w:pPr>
      <w:r>
        <w:rPr>
          <w:b w:val="0"/>
          <w:sz w:val="20"/>
        </w:rPr>
        <w:t>We appreciate and thank you for your business.  If you have any questions about the rate changes please call your Account Representative.  Our staff will be pleased to answer your questions.</w:t>
      </w:r>
    </w:p>
    <w:p w:rsidR="004F43E9" w:rsidRPr="00BC0FE2" w:rsidRDefault="004F43E9" w:rsidP="004F43E9">
      <w:pPr>
        <w:rPr>
          <w:rFonts w:ascii="Arial" w:hAnsi="Arial" w:cs="Arial"/>
          <w:sz w:val="20"/>
        </w:rPr>
      </w:pPr>
    </w:p>
    <w:p w:rsidR="004F43E9" w:rsidRPr="002A62C0" w:rsidRDefault="004F43E9" w:rsidP="004F43E9">
      <w:pPr>
        <w:pStyle w:val="BodyText3"/>
        <w:jc w:val="center"/>
        <w:rPr>
          <w:sz w:val="16"/>
        </w:rPr>
      </w:pPr>
      <w:r w:rsidRPr="00BC0FE2">
        <w:rPr>
          <w:sz w:val="16"/>
          <w:u w:val="single"/>
        </w:rPr>
        <w:t>Attachments:</w:t>
      </w:r>
      <w:r w:rsidRPr="00BC0FE2">
        <w:rPr>
          <w:sz w:val="16"/>
        </w:rPr>
        <w:t xml:space="preserve"> Rate M16 Rate Schedule and Appendix A</w:t>
      </w:r>
    </w:p>
    <w:p w:rsidR="004F43E9" w:rsidRDefault="004F43E9" w:rsidP="004F43E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E92217" w:rsidRDefault="00E92217"/>
    <w:p w:rsidR="00E92217" w:rsidRDefault="00E92217"/>
    <w:p w:rsidR="00E92217" w:rsidRDefault="00E92217"/>
    <w:p w:rsidR="00E92217" w:rsidRDefault="00E92217"/>
    <w:p w:rsidR="00E92217" w:rsidRDefault="00E92217"/>
    <w:p w:rsidR="00E92217" w:rsidRDefault="00E92217"/>
    <w:p w:rsidR="00F04709" w:rsidRDefault="00F04709"/>
    <w:p w:rsidR="003C077F" w:rsidRDefault="003C077F"/>
    <w:p w:rsidR="00E92217" w:rsidRDefault="00E92217" w:rsidP="00E92217">
      <w:pPr>
        <w:pStyle w:val="Title"/>
      </w:pPr>
      <w:r>
        <w:lastRenderedPageBreak/>
        <w:t>AN IMPORTANT NOTICE ABOUT YOUR GAS RATES</w:t>
      </w:r>
    </w:p>
    <w:p w:rsidR="00E92217" w:rsidRDefault="00E92217" w:rsidP="00E92217">
      <w:pPr>
        <w:pStyle w:val="Title"/>
        <w:jc w:val="left"/>
        <w:rPr>
          <w:b w:val="0"/>
          <w:bCs w:val="0"/>
          <w:sz w:val="20"/>
        </w:rPr>
      </w:pPr>
    </w:p>
    <w:p w:rsidR="00E92217" w:rsidRDefault="00B90141" w:rsidP="00E92217">
      <w:pPr>
        <w:pStyle w:val="Title"/>
        <w:rPr>
          <w:b w:val="0"/>
          <w:bCs w:val="0"/>
          <w:sz w:val="20"/>
        </w:rPr>
      </w:pPr>
      <w:r>
        <w:rPr>
          <w:b w:val="0"/>
          <w:bCs w:val="0"/>
          <w:sz w:val="20"/>
        </w:rPr>
        <w:t>April</w:t>
      </w:r>
      <w:r w:rsidR="00E92217">
        <w:rPr>
          <w:b w:val="0"/>
          <w:bCs w:val="0"/>
          <w:sz w:val="20"/>
        </w:rPr>
        <w:t xml:space="preserve"> 2011</w:t>
      </w:r>
    </w:p>
    <w:p w:rsidR="00E92217" w:rsidRPr="00595D7E" w:rsidRDefault="00E92217" w:rsidP="00E92217">
      <w:pPr>
        <w:rPr>
          <w:rFonts w:ascii="Arial" w:hAnsi="Arial" w:cs="Arial"/>
          <w:sz w:val="20"/>
        </w:rPr>
      </w:pPr>
    </w:p>
    <w:p w:rsidR="00E92217" w:rsidRPr="00595D7E" w:rsidRDefault="00E92217" w:rsidP="00E92217">
      <w:pPr>
        <w:rPr>
          <w:rFonts w:ascii="Arial" w:hAnsi="Arial" w:cs="Arial"/>
          <w:sz w:val="20"/>
        </w:rPr>
      </w:pPr>
      <w:r w:rsidRPr="00595D7E">
        <w:rPr>
          <w:rFonts w:ascii="Arial" w:hAnsi="Arial" w:cs="Arial"/>
          <w:sz w:val="20"/>
        </w:rPr>
        <w:t xml:space="preserve">The Ontario Energy Board (OEB) approved changes to the rates Union Gas charges customers effective </w:t>
      </w:r>
      <w:r w:rsidR="00B90141">
        <w:rPr>
          <w:rFonts w:ascii="Arial" w:hAnsi="Arial" w:cs="Arial"/>
          <w:sz w:val="20"/>
        </w:rPr>
        <w:t>April</w:t>
      </w:r>
      <w:r>
        <w:rPr>
          <w:rFonts w:ascii="Arial" w:hAnsi="Arial" w:cs="Arial"/>
          <w:sz w:val="20"/>
        </w:rPr>
        <w:t xml:space="preserve"> 1, 2011</w:t>
      </w:r>
      <w:r w:rsidRPr="00595D7E">
        <w:rPr>
          <w:rFonts w:ascii="Arial" w:hAnsi="Arial" w:cs="Arial"/>
          <w:sz w:val="20"/>
        </w:rPr>
        <w:t xml:space="preserve">.  Your new rates are shown on the accompanying </w:t>
      </w:r>
      <w:r w:rsidRPr="004B1556">
        <w:rPr>
          <w:rFonts w:ascii="Arial" w:hAnsi="Arial" w:cs="Arial"/>
          <w:b/>
          <w:sz w:val="20"/>
        </w:rPr>
        <w:t>Rate C1</w:t>
      </w:r>
      <w:r w:rsidRPr="00595D7E">
        <w:rPr>
          <w:rFonts w:ascii="Arial" w:hAnsi="Arial" w:cs="Arial"/>
          <w:sz w:val="20"/>
        </w:rPr>
        <w:t xml:space="preserve"> schedule.  Changes in the rates are detailed in the attached appendix. The enclosed bill uses the new approved rates.</w:t>
      </w:r>
    </w:p>
    <w:p w:rsidR="00E92217" w:rsidRDefault="00E92217" w:rsidP="00E92217">
      <w:pPr>
        <w:rPr>
          <w:rFonts w:ascii="Arial" w:hAnsi="Arial" w:cs="Arial"/>
          <w:sz w:val="20"/>
          <w:szCs w:val="20"/>
        </w:rPr>
      </w:pPr>
    </w:p>
    <w:p w:rsidR="00E92217" w:rsidRPr="00633787" w:rsidRDefault="00E92217" w:rsidP="00E92217">
      <w:pPr>
        <w:rPr>
          <w:rFonts w:ascii="Arial" w:hAnsi="Arial" w:cs="Arial"/>
          <w:b/>
          <w:sz w:val="20"/>
          <w:u w:val="single"/>
          <w:lang w:val="en-CA"/>
        </w:rPr>
      </w:pPr>
      <w:r w:rsidRPr="00633787">
        <w:rPr>
          <w:rFonts w:ascii="Arial" w:hAnsi="Arial" w:cs="Arial"/>
          <w:b/>
          <w:sz w:val="20"/>
          <w:u w:val="single"/>
          <w:lang w:val="en-CA"/>
        </w:rPr>
        <w:t>Commodity Charges</w:t>
      </w:r>
    </w:p>
    <w:p w:rsidR="00E92217" w:rsidRPr="00E91D62" w:rsidRDefault="00E92217" w:rsidP="00E92217">
      <w:pPr>
        <w:rPr>
          <w:rFonts w:ascii="Arial" w:hAnsi="Arial" w:cs="Arial"/>
          <w:sz w:val="20"/>
          <w:lang w:val="en-CA"/>
        </w:rPr>
      </w:pPr>
    </w:p>
    <w:p w:rsidR="00E92217" w:rsidRPr="00E91D62" w:rsidRDefault="00E92217" w:rsidP="00E92217">
      <w:pPr>
        <w:rPr>
          <w:rFonts w:ascii="Arial" w:hAnsi="Arial" w:cs="Arial"/>
          <w:sz w:val="20"/>
          <w:lang w:val="en-CA"/>
        </w:rPr>
      </w:pPr>
      <w:r w:rsidRPr="00E91D62">
        <w:rPr>
          <w:rFonts w:ascii="Arial" w:hAnsi="Arial" w:cs="Arial"/>
          <w:sz w:val="20"/>
          <w:lang w:val="en-CA"/>
        </w:rPr>
        <w:t xml:space="preserve">Union’s C1 commodity transportation rates reflect changes in costs for compressor fuel and unaccounted for gas due to changes in the cost of gas.  The change will only impact the commodity charge paid by Shippers who elect the Union supplied fuel option. </w:t>
      </w:r>
    </w:p>
    <w:p w:rsidR="00E92217" w:rsidRPr="00E91D62" w:rsidRDefault="00E92217" w:rsidP="00E92217">
      <w:pPr>
        <w:rPr>
          <w:rFonts w:ascii="Arial" w:hAnsi="Arial" w:cs="Arial"/>
          <w:sz w:val="20"/>
          <w:lang w:val="en-CA"/>
        </w:rPr>
      </w:pPr>
    </w:p>
    <w:p w:rsidR="00E92217" w:rsidRPr="00E91D62" w:rsidRDefault="00E92217" w:rsidP="00E92217">
      <w:pPr>
        <w:rPr>
          <w:rFonts w:ascii="Arial" w:hAnsi="Arial" w:cs="Arial"/>
          <w:sz w:val="20"/>
          <w:lang w:val="en-CA"/>
        </w:rPr>
      </w:pPr>
      <w:r w:rsidRPr="00E91D62">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E92217" w:rsidRPr="00BC0FE2" w:rsidRDefault="00E92217" w:rsidP="00E92217">
      <w:pPr>
        <w:rPr>
          <w:rFonts w:ascii="Arial" w:hAnsi="Arial" w:cs="Arial"/>
          <w:sz w:val="20"/>
        </w:rPr>
      </w:pPr>
    </w:p>
    <w:p w:rsidR="00E92217" w:rsidRDefault="00E92217" w:rsidP="00E92217">
      <w:pPr>
        <w:pStyle w:val="BodyText3"/>
        <w:jc w:val="center"/>
        <w:rPr>
          <w:szCs w:val="20"/>
        </w:rPr>
      </w:pPr>
      <w:r w:rsidRPr="00BC0FE2">
        <w:rPr>
          <w:sz w:val="16"/>
          <w:u w:val="single"/>
        </w:rPr>
        <w:t>Attachments</w:t>
      </w:r>
      <w:r w:rsidRPr="00BC0FE2">
        <w:rPr>
          <w:sz w:val="16"/>
        </w:rPr>
        <w:t>: Rate C1 Rate Schedule and Appendix A</w:t>
      </w:r>
    </w:p>
    <w:p w:rsidR="00F04709" w:rsidRDefault="00F04709" w:rsidP="00E92217">
      <w:pPr>
        <w:pStyle w:val="Title"/>
      </w:pPr>
    </w:p>
    <w:sectPr w:rsidR="00F04709" w:rsidSect="00C826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11CC"/>
    <w:rsid w:val="000565F9"/>
    <w:rsid w:val="001243CC"/>
    <w:rsid w:val="001411CC"/>
    <w:rsid w:val="00143486"/>
    <w:rsid w:val="001575BF"/>
    <w:rsid w:val="00173769"/>
    <w:rsid w:val="001E3E7C"/>
    <w:rsid w:val="00236D8F"/>
    <w:rsid w:val="00294C1B"/>
    <w:rsid w:val="00296811"/>
    <w:rsid w:val="002B6812"/>
    <w:rsid w:val="00373C9F"/>
    <w:rsid w:val="00374E88"/>
    <w:rsid w:val="00391A27"/>
    <w:rsid w:val="003C077F"/>
    <w:rsid w:val="0045347A"/>
    <w:rsid w:val="004F43E9"/>
    <w:rsid w:val="004F4FB5"/>
    <w:rsid w:val="005A42FD"/>
    <w:rsid w:val="005D1646"/>
    <w:rsid w:val="006071F6"/>
    <w:rsid w:val="006603C1"/>
    <w:rsid w:val="006A73AF"/>
    <w:rsid w:val="006C77B8"/>
    <w:rsid w:val="0070133D"/>
    <w:rsid w:val="00744716"/>
    <w:rsid w:val="00770F51"/>
    <w:rsid w:val="00806E19"/>
    <w:rsid w:val="00845BE0"/>
    <w:rsid w:val="00857B0A"/>
    <w:rsid w:val="008845A0"/>
    <w:rsid w:val="008F4196"/>
    <w:rsid w:val="009612F3"/>
    <w:rsid w:val="00964173"/>
    <w:rsid w:val="009E339B"/>
    <w:rsid w:val="00A104A5"/>
    <w:rsid w:val="00A510C9"/>
    <w:rsid w:val="00B12B62"/>
    <w:rsid w:val="00B4321E"/>
    <w:rsid w:val="00B67C22"/>
    <w:rsid w:val="00B72B4C"/>
    <w:rsid w:val="00B90141"/>
    <w:rsid w:val="00C2571E"/>
    <w:rsid w:val="00C826B6"/>
    <w:rsid w:val="00D374ED"/>
    <w:rsid w:val="00D73ED3"/>
    <w:rsid w:val="00DB4EB0"/>
    <w:rsid w:val="00DF1A4E"/>
    <w:rsid w:val="00E92217"/>
    <w:rsid w:val="00EB4C5A"/>
    <w:rsid w:val="00EE740B"/>
    <w:rsid w:val="00F04709"/>
    <w:rsid w:val="00F327E8"/>
    <w:rsid w:val="00F91619"/>
    <w:rsid w:val="00FF46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04709"/>
    <w:pPr>
      <w:keepNext/>
      <w:outlineLvl w:val="0"/>
    </w:pPr>
    <w:rPr>
      <w:rFonts w:ascii="Arial" w:hAnsi="Arial"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411CC"/>
    <w:rPr>
      <w:rFonts w:ascii="Arial" w:hAnsi="Arial" w:cs="Arial"/>
      <w:sz w:val="20"/>
    </w:rPr>
  </w:style>
  <w:style w:type="character" w:customStyle="1" w:styleId="BodyText3Char">
    <w:name w:val="Body Text 3 Char"/>
    <w:basedOn w:val="DefaultParagraphFont"/>
    <w:link w:val="BodyText3"/>
    <w:rsid w:val="001411CC"/>
    <w:rPr>
      <w:rFonts w:ascii="Arial" w:eastAsia="Times New Roman" w:hAnsi="Arial" w:cs="Arial"/>
      <w:sz w:val="20"/>
      <w:szCs w:val="24"/>
      <w:lang w:val="en-US"/>
    </w:rPr>
  </w:style>
  <w:style w:type="paragraph" w:styleId="Title">
    <w:name w:val="Title"/>
    <w:basedOn w:val="Normal"/>
    <w:link w:val="TitleChar"/>
    <w:qFormat/>
    <w:rsid w:val="001411CC"/>
    <w:pPr>
      <w:jc w:val="center"/>
    </w:pPr>
    <w:rPr>
      <w:rFonts w:ascii="Arial" w:hAnsi="Arial" w:cs="Arial"/>
      <w:b/>
      <w:bCs/>
      <w:sz w:val="28"/>
    </w:rPr>
  </w:style>
  <w:style w:type="character" w:customStyle="1" w:styleId="TitleChar">
    <w:name w:val="Title Char"/>
    <w:basedOn w:val="DefaultParagraphFont"/>
    <w:link w:val="Title"/>
    <w:rsid w:val="001411CC"/>
    <w:rPr>
      <w:rFonts w:ascii="Arial" w:eastAsia="Times New Roman" w:hAnsi="Arial" w:cs="Arial"/>
      <w:b/>
      <w:bCs/>
      <w:sz w:val="28"/>
      <w:szCs w:val="24"/>
      <w:lang w:val="en-US"/>
    </w:rPr>
  </w:style>
  <w:style w:type="character" w:customStyle="1" w:styleId="Heading1Char">
    <w:name w:val="Heading 1 Char"/>
    <w:basedOn w:val="DefaultParagraphFont"/>
    <w:link w:val="Heading1"/>
    <w:rsid w:val="00F04709"/>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330670607">
      <w:bodyDiv w:val="1"/>
      <w:marLeft w:val="0"/>
      <w:marRight w:val="0"/>
      <w:marTop w:val="0"/>
      <w:marBottom w:val="0"/>
      <w:divBdr>
        <w:top w:val="none" w:sz="0" w:space="0" w:color="auto"/>
        <w:left w:val="none" w:sz="0" w:space="0" w:color="auto"/>
        <w:bottom w:val="none" w:sz="0" w:space="0" w:color="auto"/>
        <w:right w:val="none" w:sz="0" w:space="0" w:color="auto"/>
      </w:divBdr>
    </w:div>
    <w:div w:id="13333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Spectra Energy</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Sarah</dc:creator>
  <cp:keywords/>
  <dc:description/>
  <cp:lastModifiedBy>Turculet, Mihaela</cp:lastModifiedBy>
  <cp:revision>16</cp:revision>
  <dcterms:created xsi:type="dcterms:W3CDTF">2010-09-13T17:34:00Z</dcterms:created>
  <dcterms:modified xsi:type="dcterms:W3CDTF">2011-03-04T19:26:00Z</dcterms:modified>
</cp:coreProperties>
</file>