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F5602B">
      <w:pPr>
        <w:pStyle w:val="NoSpacing"/>
        <w:ind w:left="900"/>
      </w:pPr>
    </w:p>
    <w:p w:rsidR="0044084D" w:rsidRDefault="0044084D" w:rsidP="0044084D">
      <w:pPr>
        <w:pStyle w:val="NoSpacing"/>
        <w:ind w:left="900"/>
      </w:pPr>
    </w:p>
    <w:p w:rsidR="0044084D" w:rsidRDefault="0044084D" w:rsidP="0044084D">
      <w:pPr>
        <w:pStyle w:val="NoSpacing"/>
        <w:ind w:left="900"/>
      </w:pPr>
    </w:p>
    <w:p w:rsidR="0044084D" w:rsidRDefault="0044084D" w:rsidP="0044084D">
      <w:pPr>
        <w:pStyle w:val="NoSpacing"/>
        <w:ind w:left="900"/>
      </w:pPr>
    </w:p>
    <w:p w:rsidR="0066250A" w:rsidRDefault="0066250A" w:rsidP="0044084D">
      <w:pPr>
        <w:pStyle w:val="NoSpacing"/>
        <w:ind w:left="900"/>
      </w:pPr>
    </w:p>
    <w:p w:rsidR="0066250A" w:rsidRDefault="00162194" w:rsidP="0066250A">
      <w:pPr>
        <w:autoSpaceDE w:val="0"/>
        <w:autoSpaceDN w:val="0"/>
        <w:adjustRightInd w:val="0"/>
        <w:rPr>
          <w:color w:val="000000" w:themeColor="text1"/>
          <w:lang w:eastAsia="en-CA"/>
        </w:rPr>
      </w:pPr>
      <w:bookmarkStart w:id="0" w:name="_GoBack"/>
      <w:bookmarkEnd w:id="0"/>
      <w:r>
        <w:rPr>
          <w:color w:val="000000" w:themeColor="text1"/>
          <w:lang w:eastAsia="en-CA"/>
        </w:rPr>
        <w:t>Board Secretary</w:t>
      </w:r>
    </w:p>
    <w:p w:rsidR="00162194" w:rsidRDefault="00162194" w:rsidP="0066250A">
      <w:pPr>
        <w:autoSpaceDE w:val="0"/>
        <w:autoSpaceDN w:val="0"/>
        <w:adjustRightInd w:val="0"/>
        <w:rPr>
          <w:color w:val="000000" w:themeColor="text1"/>
          <w:lang w:eastAsia="en-CA"/>
        </w:rPr>
      </w:pPr>
      <w:r>
        <w:rPr>
          <w:color w:val="000000" w:themeColor="text1"/>
          <w:lang w:eastAsia="en-CA"/>
        </w:rPr>
        <w:t>Ontario Energy Board</w:t>
      </w:r>
    </w:p>
    <w:p w:rsidR="00162194" w:rsidRDefault="00162194" w:rsidP="0066250A">
      <w:pPr>
        <w:autoSpaceDE w:val="0"/>
        <w:autoSpaceDN w:val="0"/>
        <w:adjustRightInd w:val="0"/>
        <w:rPr>
          <w:color w:val="000000" w:themeColor="text1"/>
          <w:lang w:eastAsia="en-CA"/>
        </w:rPr>
      </w:pPr>
      <w:r>
        <w:rPr>
          <w:color w:val="000000" w:themeColor="text1"/>
          <w:lang w:eastAsia="en-CA"/>
        </w:rPr>
        <w:t>27</w:t>
      </w:r>
      <w:r w:rsidRPr="00162194">
        <w:rPr>
          <w:color w:val="000000" w:themeColor="text1"/>
          <w:vertAlign w:val="superscript"/>
          <w:lang w:eastAsia="en-CA"/>
        </w:rPr>
        <w:t>th</w:t>
      </w:r>
      <w:r>
        <w:rPr>
          <w:color w:val="000000" w:themeColor="text1"/>
          <w:lang w:eastAsia="en-CA"/>
        </w:rPr>
        <w:t xml:space="preserve"> Floor</w:t>
      </w:r>
    </w:p>
    <w:p w:rsidR="00162194" w:rsidRDefault="00162194" w:rsidP="0066250A">
      <w:pPr>
        <w:autoSpaceDE w:val="0"/>
        <w:autoSpaceDN w:val="0"/>
        <w:adjustRightInd w:val="0"/>
        <w:rPr>
          <w:color w:val="000000" w:themeColor="text1"/>
          <w:lang w:eastAsia="en-CA"/>
        </w:rPr>
      </w:pPr>
      <w:r>
        <w:rPr>
          <w:color w:val="000000" w:themeColor="text1"/>
          <w:lang w:eastAsia="en-CA"/>
        </w:rPr>
        <w:t>2300 Yonge Street</w:t>
      </w:r>
    </w:p>
    <w:p w:rsidR="00162194" w:rsidRDefault="00162194" w:rsidP="0066250A">
      <w:pPr>
        <w:autoSpaceDE w:val="0"/>
        <w:autoSpaceDN w:val="0"/>
        <w:adjustRightInd w:val="0"/>
        <w:rPr>
          <w:color w:val="000000" w:themeColor="text1"/>
          <w:lang w:eastAsia="en-CA"/>
        </w:rPr>
      </w:pPr>
      <w:r>
        <w:rPr>
          <w:color w:val="000000" w:themeColor="text1"/>
          <w:lang w:eastAsia="en-CA"/>
        </w:rPr>
        <w:t>Toronto, ON</w:t>
      </w:r>
    </w:p>
    <w:p w:rsidR="00162194" w:rsidRPr="00162194" w:rsidRDefault="00162194" w:rsidP="0066250A">
      <w:pPr>
        <w:autoSpaceDE w:val="0"/>
        <w:autoSpaceDN w:val="0"/>
        <w:adjustRightInd w:val="0"/>
        <w:rPr>
          <w:color w:val="000000" w:themeColor="text1"/>
          <w:lang w:eastAsia="en-CA"/>
        </w:rPr>
      </w:pPr>
      <w:r>
        <w:rPr>
          <w:color w:val="000000" w:themeColor="text1"/>
          <w:lang w:eastAsia="en-CA"/>
        </w:rPr>
        <w:t>M4P 1E4</w:t>
      </w:r>
    </w:p>
    <w:p w:rsidR="0066250A" w:rsidRDefault="0066250A" w:rsidP="0066250A">
      <w:pPr>
        <w:rPr>
          <w:color w:val="000000" w:themeColor="text1"/>
          <w:lang w:val="en-CA"/>
        </w:rPr>
      </w:pPr>
    </w:p>
    <w:p w:rsidR="007D7F03" w:rsidRPr="0066250A" w:rsidRDefault="007D7F03" w:rsidP="0066250A">
      <w:pPr>
        <w:rPr>
          <w:color w:val="000000" w:themeColor="text1"/>
          <w:lang w:val="en-CA"/>
        </w:rPr>
      </w:pPr>
    </w:p>
    <w:p w:rsidR="0066250A" w:rsidRDefault="00162194" w:rsidP="0066250A">
      <w:pPr>
        <w:rPr>
          <w:color w:val="000000" w:themeColor="text1"/>
        </w:rPr>
      </w:pPr>
      <w:r>
        <w:rPr>
          <w:color w:val="000000" w:themeColor="text1"/>
        </w:rPr>
        <w:t>March 27, 2012</w:t>
      </w:r>
    </w:p>
    <w:p w:rsidR="00162194" w:rsidRDefault="00162194" w:rsidP="0066250A">
      <w:pPr>
        <w:rPr>
          <w:color w:val="000000" w:themeColor="text1"/>
        </w:rPr>
      </w:pPr>
    </w:p>
    <w:p w:rsidR="007D7F03" w:rsidRDefault="007D7F03" w:rsidP="0066250A">
      <w:pPr>
        <w:rPr>
          <w:color w:val="000000" w:themeColor="text1"/>
        </w:rPr>
      </w:pPr>
    </w:p>
    <w:p w:rsidR="00162194" w:rsidRPr="0066250A" w:rsidRDefault="00162194" w:rsidP="0066250A">
      <w:pPr>
        <w:rPr>
          <w:color w:val="000000" w:themeColor="text1"/>
        </w:rPr>
      </w:pPr>
      <w:r>
        <w:rPr>
          <w:color w:val="000000" w:themeColor="text1"/>
        </w:rPr>
        <w:t>Dear Ms. Walli,</w:t>
      </w:r>
    </w:p>
    <w:p w:rsidR="0066250A" w:rsidRPr="0066250A" w:rsidRDefault="0066250A" w:rsidP="0066250A">
      <w:pPr>
        <w:rPr>
          <w:color w:val="000000" w:themeColor="text1"/>
        </w:rPr>
      </w:pPr>
    </w:p>
    <w:p w:rsidR="00162194" w:rsidRDefault="0066250A" w:rsidP="0066250A">
      <w:pPr>
        <w:autoSpaceDE w:val="0"/>
        <w:autoSpaceDN w:val="0"/>
        <w:adjustRightInd w:val="0"/>
        <w:rPr>
          <w:b/>
          <w:color w:val="000000" w:themeColor="text1"/>
          <w:lang w:eastAsia="en-CA"/>
        </w:rPr>
      </w:pPr>
      <w:r w:rsidRPr="0066250A">
        <w:rPr>
          <w:b/>
          <w:color w:val="000000" w:themeColor="text1"/>
          <w:lang w:eastAsia="en-CA"/>
        </w:rPr>
        <w:t>Re:</w:t>
      </w:r>
      <w:r w:rsidR="00162194">
        <w:rPr>
          <w:b/>
          <w:color w:val="000000" w:themeColor="text1"/>
          <w:lang w:eastAsia="en-CA"/>
        </w:rPr>
        <w:tab/>
        <w:t>Burlington Hydro Inc.</w:t>
      </w:r>
    </w:p>
    <w:p w:rsidR="00162194" w:rsidRDefault="00162194" w:rsidP="0066250A">
      <w:pPr>
        <w:autoSpaceDE w:val="0"/>
        <w:autoSpaceDN w:val="0"/>
        <w:adjustRightInd w:val="0"/>
        <w:rPr>
          <w:b/>
          <w:color w:val="000000" w:themeColor="text1"/>
          <w:lang w:eastAsia="en-CA"/>
        </w:rPr>
      </w:pPr>
      <w:r>
        <w:rPr>
          <w:b/>
          <w:color w:val="000000" w:themeColor="text1"/>
          <w:lang w:eastAsia="en-CA"/>
        </w:rPr>
        <w:tab/>
        <w:t>EB-2011-0155 Smart Meter Recovery Application</w:t>
      </w:r>
    </w:p>
    <w:p w:rsidR="0066250A" w:rsidRPr="00182E58" w:rsidRDefault="00162194" w:rsidP="0066250A">
      <w:pPr>
        <w:autoSpaceDE w:val="0"/>
        <w:autoSpaceDN w:val="0"/>
        <w:adjustRightInd w:val="0"/>
        <w:rPr>
          <w:b/>
          <w:color w:val="000000" w:themeColor="text1"/>
          <w:lang w:eastAsia="en-CA"/>
        </w:rPr>
      </w:pPr>
      <w:r>
        <w:rPr>
          <w:b/>
          <w:color w:val="000000" w:themeColor="text1"/>
          <w:lang w:eastAsia="en-CA"/>
        </w:rPr>
        <w:tab/>
      </w:r>
    </w:p>
    <w:p w:rsidR="0066250A" w:rsidRDefault="00162194" w:rsidP="0066250A">
      <w:pPr>
        <w:rPr>
          <w:color w:val="000000" w:themeColor="text1"/>
        </w:rPr>
      </w:pPr>
      <w:r>
        <w:rPr>
          <w:color w:val="000000" w:themeColor="text1"/>
        </w:rPr>
        <w:t>In its March 22, 2012 Decision and Order (</w:t>
      </w:r>
      <w:r w:rsidR="00182E58">
        <w:rPr>
          <w:color w:val="000000" w:themeColor="text1"/>
        </w:rPr>
        <w:t xml:space="preserve">the </w:t>
      </w:r>
      <w:r>
        <w:rPr>
          <w:color w:val="000000" w:themeColor="text1"/>
        </w:rPr>
        <w:t>“D&amp;O”), the Board ordered Burlington Hydro Inc. to review the draft Tariff of Rates and Charges set out in Appendix A of the D&amp;O and advise</w:t>
      </w:r>
      <w:r w:rsidR="00A910FA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A910FA">
        <w:rPr>
          <w:color w:val="000000" w:themeColor="text1"/>
        </w:rPr>
        <w:t xml:space="preserve">as necessary, </w:t>
      </w:r>
      <w:r>
        <w:rPr>
          <w:color w:val="000000" w:themeColor="text1"/>
        </w:rPr>
        <w:t xml:space="preserve">the Board of any inaccuracies or missing information within 7 days of the date of issuance of the D&amp;O. </w:t>
      </w:r>
    </w:p>
    <w:p w:rsidR="00A910FA" w:rsidRDefault="00A910FA" w:rsidP="0066250A">
      <w:pPr>
        <w:rPr>
          <w:color w:val="000000" w:themeColor="text1"/>
        </w:rPr>
      </w:pPr>
    </w:p>
    <w:p w:rsidR="00182E58" w:rsidRDefault="00A910FA" w:rsidP="0066250A">
      <w:pPr>
        <w:rPr>
          <w:color w:val="000000" w:themeColor="text1"/>
        </w:rPr>
      </w:pPr>
      <w:r>
        <w:rPr>
          <w:color w:val="000000" w:themeColor="text1"/>
        </w:rPr>
        <w:t>Burlington Hydro</w:t>
      </w:r>
      <w:r w:rsidR="00182E58">
        <w:rPr>
          <w:color w:val="000000" w:themeColor="text1"/>
        </w:rPr>
        <w:t xml:space="preserve"> Inc. has reviewed the draft Tariff of Rates and Charges as ordered and notes the following:</w:t>
      </w:r>
    </w:p>
    <w:p w:rsidR="00A910FA" w:rsidRDefault="00182E58" w:rsidP="00182E58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“Rate Rider for Deferral/Variance Account Disposition (2012) – effective until April 30, 2014” for all customer classes appears to be in error.  The cause of </w:t>
      </w:r>
      <w:r w:rsidR="005B7084">
        <w:rPr>
          <w:color w:val="000000" w:themeColor="text1"/>
        </w:rPr>
        <w:t xml:space="preserve">error appears to be that the </w:t>
      </w:r>
      <w:r w:rsidR="007D7F03">
        <w:rPr>
          <w:color w:val="000000" w:themeColor="text1"/>
        </w:rPr>
        <w:t>refund of $1,</w:t>
      </w:r>
      <w:r w:rsidR="007209FE">
        <w:rPr>
          <w:color w:val="000000" w:themeColor="text1"/>
        </w:rPr>
        <w:t>307,917</w:t>
      </w:r>
      <w:r w:rsidR="007D7F03">
        <w:rPr>
          <w:color w:val="000000" w:themeColor="text1"/>
        </w:rPr>
        <w:t xml:space="preserve"> stated on page 11 of the D&amp;O has not been correctly reflected in the Rate Generator Model, sheet 9, cell BV40. </w:t>
      </w:r>
    </w:p>
    <w:p w:rsidR="007D7F03" w:rsidRPr="007D7F03" w:rsidRDefault="007D7F03" w:rsidP="007D7F03">
      <w:pPr>
        <w:ind w:left="63"/>
        <w:rPr>
          <w:color w:val="000000" w:themeColor="text1"/>
        </w:rPr>
      </w:pPr>
    </w:p>
    <w:p w:rsidR="006F1F58" w:rsidRPr="0066250A" w:rsidRDefault="006F1F58" w:rsidP="006F1F58">
      <w:pPr>
        <w:rPr>
          <w:color w:val="000000" w:themeColor="text1"/>
        </w:rPr>
      </w:pPr>
    </w:p>
    <w:p w:rsidR="006F1F58" w:rsidRPr="0066250A" w:rsidRDefault="006F1F58" w:rsidP="006F1F58">
      <w:pPr>
        <w:rPr>
          <w:color w:val="000000" w:themeColor="text1"/>
        </w:rPr>
      </w:pPr>
      <w:r w:rsidRPr="0066250A">
        <w:rPr>
          <w:color w:val="000000" w:themeColor="text1"/>
        </w:rPr>
        <w:t>Yours truly,</w:t>
      </w:r>
    </w:p>
    <w:p w:rsidR="008353D8" w:rsidRDefault="008353D8" w:rsidP="008353D8">
      <w:pPr>
        <w:rPr>
          <w:color w:val="000000" w:themeColor="text1"/>
        </w:rPr>
      </w:pPr>
    </w:p>
    <w:p w:rsidR="007D7F03" w:rsidRPr="007D7F03" w:rsidRDefault="007D7F03" w:rsidP="008353D8">
      <w:pPr>
        <w:rPr>
          <w:i/>
          <w:color w:val="000000" w:themeColor="text1"/>
        </w:rPr>
      </w:pPr>
      <w:r w:rsidRPr="007D7F03">
        <w:rPr>
          <w:i/>
          <w:color w:val="000000" w:themeColor="text1"/>
        </w:rPr>
        <w:t>Original signed by</w:t>
      </w:r>
    </w:p>
    <w:p w:rsidR="007D7F03" w:rsidRDefault="007D7F03" w:rsidP="008353D8">
      <w:pPr>
        <w:rPr>
          <w:color w:val="000000" w:themeColor="text1"/>
        </w:rPr>
      </w:pPr>
    </w:p>
    <w:p w:rsidR="007D7F03" w:rsidRDefault="007D7F03" w:rsidP="008353D8">
      <w:pPr>
        <w:rPr>
          <w:color w:val="000000" w:themeColor="text1"/>
        </w:rPr>
      </w:pPr>
      <w:r>
        <w:rPr>
          <w:color w:val="000000" w:themeColor="text1"/>
        </w:rPr>
        <w:t>Stephen Shields</w:t>
      </w:r>
    </w:p>
    <w:p w:rsidR="007D7F03" w:rsidRPr="0066250A" w:rsidRDefault="007D7F03" w:rsidP="008353D8">
      <w:pPr>
        <w:rPr>
          <w:color w:val="000000" w:themeColor="text1"/>
        </w:rPr>
      </w:pPr>
      <w:r>
        <w:rPr>
          <w:color w:val="000000" w:themeColor="text1"/>
        </w:rPr>
        <w:t>Manager, Regulatory Affairs</w:t>
      </w:r>
    </w:p>
    <w:p w:rsidR="006F1F58" w:rsidRPr="0066250A" w:rsidRDefault="006F1F58" w:rsidP="001D01D6">
      <w:pPr>
        <w:spacing w:after="200" w:line="276" w:lineRule="auto"/>
        <w:rPr>
          <w:color w:val="000000" w:themeColor="text1"/>
        </w:rPr>
      </w:pPr>
    </w:p>
    <w:p w:rsidR="00E34D5E" w:rsidRPr="0066250A" w:rsidRDefault="0056151A">
      <w:pPr>
        <w:spacing w:after="200" w:line="276" w:lineRule="auto"/>
        <w:rPr>
          <w:color w:val="000000" w:themeColor="text1"/>
        </w:rPr>
      </w:pPr>
      <w:r w:rsidRPr="0066250A">
        <w:rPr>
          <w:color w:val="000000" w:themeColor="text1"/>
        </w:rPr>
        <w:br/>
        <w:t xml:space="preserve">cc </w:t>
      </w:r>
      <w:r w:rsidR="007D7F03">
        <w:rPr>
          <w:color w:val="000000" w:themeColor="text1"/>
        </w:rPr>
        <w:t>Suresh Advani, OEB</w:t>
      </w:r>
    </w:p>
    <w:sectPr w:rsidR="00E34D5E" w:rsidRPr="0066250A" w:rsidSect="00AD784A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08" w:rsidRDefault="00425408" w:rsidP="002A7489">
      <w:r>
        <w:separator/>
      </w:r>
    </w:p>
  </w:endnote>
  <w:endnote w:type="continuationSeparator" w:id="0">
    <w:p w:rsidR="00425408" w:rsidRDefault="00425408" w:rsidP="002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08" w:rsidRDefault="00425408" w:rsidP="002A7489">
      <w:r>
        <w:separator/>
      </w:r>
    </w:p>
  </w:footnote>
  <w:footnote w:type="continuationSeparator" w:id="0">
    <w:p w:rsidR="00425408" w:rsidRDefault="00425408" w:rsidP="002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425408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15376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_Statione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425408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15377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_Statione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425408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15375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_Statione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FC0"/>
    <w:multiLevelType w:val="hybridMultilevel"/>
    <w:tmpl w:val="EFFE86F8"/>
    <w:lvl w:ilvl="0" w:tplc="2F52B5C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4433D"/>
    <w:multiLevelType w:val="hybridMultilevel"/>
    <w:tmpl w:val="8912E2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9C42B7"/>
    <w:multiLevelType w:val="hybridMultilevel"/>
    <w:tmpl w:val="4484D2A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162194"/>
    <w:rsid w:val="00182E58"/>
    <w:rsid w:val="001D01D6"/>
    <w:rsid w:val="00215F76"/>
    <w:rsid w:val="002A7489"/>
    <w:rsid w:val="00425408"/>
    <w:rsid w:val="0044084D"/>
    <w:rsid w:val="004622D3"/>
    <w:rsid w:val="004A562E"/>
    <w:rsid w:val="0056151A"/>
    <w:rsid w:val="005B7084"/>
    <w:rsid w:val="005F13D3"/>
    <w:rsid w:val="0066250A"/>
    <w:rsid w:val="00667913"/>
    <w:rsid w:val="006B0BD2"/>
    <w:rsid w:val="006F1F58"/>
    <w:rsid w:val="007209FE"/>
    <w:rsid w:val="00747C4C"/>
    <w:rsid w:val="007842C6"/>
    <w:rsid w:val="00797FE1"/>
    <w:rsid w:val="007D7F03"/>
    <w:rsid w:val="008353D8"/>
    <w:rsid w:val="00836DA6"/>
    <w:rsid w:val="00864E92"/>
    <w:rsid w:val="008E6BF0"/>
    <w:rsid w:val="009B1D3E"/>
    <w:rsid w:val="00A910FA"/>
    <w:rsid w:val="00AD784A"/>
    <w:rsid w:val="00B16740"/>
    <w:rsid w:val="00B80D91"/>
    <w:rsid w:val="00B83E17"/>
    <w:rsid w:val="00BB536D"/>
    <w:rsid w:val="00C54949"/>
    <w:rsid w:val="00CB4278"/>
    <w:rsid w:val="00CF3899"/>
    <w:rsid w:val="00D73872"/>
    <w:rsid w:val="00E34D5E"/>
    <w:rsid w:val="00F5602B"/>
    <w:rsid w:val="00FD5873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rsid w:val="005615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2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rsid w:val="005615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4C4A-25B2-46DA-9B84-2AC8117C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Shields</cp:lastModifiedBy>
  <cp:revision>6</cp:revision>
  <cp:lastPrinted>2012-03-12T19:21:00Z</cp:lastPrinted>
  <dcterms:created xsi:type="dcterms:W3CDTF">2012-03-27T13:50:00Z</dcterms:created>
  <dcterms:modified xsi:type="dcterms:W3CDTF">2012-03-27T14:12:00Z</dcterms:modified>
</cp:coreProperties>
</file>