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AE" w:rsidRPr="00C22168" w:rsidRDefault="00B054FB">
      <w:pPr>
        <w:ind w:right="-252"/>
        <w:jc w:val="right"/>
        <w:rPr>
          <w:rFonts w:ascii="Arial" w:hAnsi="Arial" w:cs="Arial"/>
          <w:sz w:val="22"/>
        </w:rPr>
      </w:pPr>
      <w:r w:rsidRPr="00B054FB">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404821411" r:id="rId8"/>
        </w:pict>
      </w:r>
      <w:r w:rsidRPr="00B054FB">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w:r>
    </w:p>
    <w:p w:rsidR="007712AE" w:rsidRPr="00C22168" w:rsidRDefault="00B054FB">
      <w:pPr>
        <w:jc w:val="right"/>
        <w:rPr>
          <w:rFonts w:ascii="Arial" w:hAnsi="Arial" w:cs="Arial"/>
        </w:rPr>
      </w:pPr>
      <w:r w:rsidRPr="00B054FB">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w:r>
      <w:r w:rsidR="007712AE" w:rsidRPr="00C22168">
        <w:rPr>
          <w:rFonts w:ascii="Arial" w:hAnsi="Arial" w:cs="Arial"/>
        </w:rPr>
        <w:t xml:space="preserve">Michael </w:t>
      </w:r>
      <w:r w:rsidR="00234191">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7712AE" w:rsidP="00FD11D5">
      <w:pPr>
        <w:jc w:val="right"/>
        <w:rPr>
          <w:rFonts w:ascii="Arial" w:hAnsi="Arial" w:cs="Arial"/>
        </w:rPr>
      </w:pPr>
      <w:r w:rsidRPr="00C22168">
        <w:rPr>
          <w:rFonts w:ascii="Arial" w:hAnsi="Arial" w:cs="Arial"/>
        </w:rPr>
        <w:t>(</w:t>
      </w:r>
      <w:r w:rsidR="00234191">
        <w:rPr>
          <w:rFonts w:ascii="Arial" w:hAnsi="Arial" w:cs="Arial"/>
        </w:rPr>
        <w:t>613</w:t>
      </w:r>
      <w:r w:rsidRPr="00C22168">
        <w:rPr>
          <w:rFonts w:ascii="Arial" w:hAnsi="Arial" w:cs="Arial"/>
        </w:rPr>
        <w:t xml:space="preserve">) </w:t>
      </w:r>
      <w:r w:rsidR="00234191">
        <w:rPr>
          <w:rFonts w:ascii="Arial" w:hAnsi="Arial" w:cs="Arial"/>
        </w:rPr>
        <w:t>562-4002 x26</w:t>
      </w:r>
    </w:p>
    <w:p w:rsidR="007712AE" w:rsidRPr="004C4A16" w:rsidRDefault="00B054FB"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1B5D9A">
        <w:rPr>
          <w:rFonts w:ascii="Arial" w:hAnsi="Arial" w:cs="Arial"/>
          <w:noProof/>
          <w:lang w:val="en-CA"/>
        </w:rPr>
        <w:t>July 26, 2012</w:t>
      </w:r>
      <w:r>
        <w:rPr>
          <w:rFonts w:ascii="Arial" w:hAnsi="Arial" w:cs="Arial"/>
          <w:lang w:val="en-CA"/>
        </w:rPr>
        <w:fldChar w:fldCharType="end"/>
      </w:r>
    </w:p>
    <w:p w:rsidR="007712AE" w:rsidRDefault="007712AE" w:rsidP="00FF23E5">
      <w:pPr>
        <w:jc w:val="right"/>
        <w:rPr>
          <w:rFonts w:ascii="Arial" w:hAnsi="Arial" w:cs="Arial"/>
          <w:b/>
          <w:lang w:val="en-GB"/>
        </w:rPr>
      </w:pPr>
      <w:bookmarkStart w:id="0" w:name="_GoBack"/>
      <w:bookmarkEnd w:id="0"/>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0521D0" w:rsidRDefault="007712AE"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7712AE" w:rsidRPr="00E43FB9" w:rsidRDefault="006612AE" w:rsidP="001B06BC">
      <w:pPr>
        <w:autoSpaceDE w:val="0"/>
        <w:autoSpaceDN w:val="0"/>
        <w:adjustRightInd w:val="0"/>
        <w:ind w:firstLine="720"/>
        <w:rPr>
          <w:rFonts w:ascii="Arial" w:hAnsi="Arial" w:cs="Arial"/>
          <w:b/>
          <w:bCs/>
        </w:rPr>
      </w:pPr>
      <w:r>
        <w:rPr>
          <w:rFonts w:ascii="Arial" w:hAnsi="Arial" w:cs="Arial"/>
          <w:b/>
          <w:lang w:val="en-GB"/>
        </w:rPr>
        <w:t>Enersource 2013 Rates  EB-2012-0033</w:t>
      </w:r>
    </w:p>
    <w:p w:rsidR="007712AE" w:rsidRPr="00AC07A4" w:rsidRDefault="007712AE" w:rsidP="00AC07A4">
      <w:pPr>
        <w:autoSpaceDE w:val="0"/>
        <w:autoSpaceDN w:val="0"/>
        <w:adjustRightInd w:val="0"/>
        <w:ind w:left="720"/>
        <w:rPr>
          <w:rFonts w:ascii="Arial" w:hAnsi="Arial" w:cs="Arial"/>
          <w:b/>
          <w:lang w:val="en-GB"/>
        </w:rPr>
      </w:pPr>
    </w:p>
    <w:p w:rsidR="00CC2EB7" w:rsidRDefault="00CC2EB7" w:rsidP="002714D7">
      <w:pPr>
        <w:rPr>
          <w:rFonts w:ascii="Arial" w:hAnsi="Arial" w:cs="Arial"/>
          <w:lang w:val="en-GB"/>
        </w:rPr>
      </w:pPr>
      <w:r>
        <w:rPr>
          <w:rFonts w:ascii="Arial" w:hAnsi="Arial" w:cs="Arial"/>
          <w:lang w:val="en-GB"/>
        </w:rPr>
        <w:t>As required by Procedural Order No.1 VECC is providing confirmation of its intention to attend the Technical Conference currently scheduled for Monday, July 30, 2012.  VECC may seek clarification under all areas of the A</w:t>
      </w:r>
      <w:r w:rsidR="007C2211">
        <w:rPr>
          <w:rFonts w:ascii="Arial" w:hAnsi="Arial" w:cs="Arial"/>
          <w:lang w:val="en-GB"/>
        </w:rPr>
        <w:t>pplication with the exception the following sections of the issues list</w:t>
      </w:r>
      <w:r>
        <w:rPr>
          <w:rFonts w:ascii="Arial" w:hAnsi="Arial" w:cs="Arial"/>
          <w:lang w:val="en-GB"/>
        </w:rPr>
        <w:t>:</w:t>
      </w:r>
    </w:p>
    <w:p w:rsidR="00CC2EB7" w:rsidRDefault="00CC2EB7" w:rsidP="002714D7">
      <w:pPr>
        <w:rPr>
          <w:rFonts w:ascii="Arial" w:hAnsi="Arial" w:cs="Arial"/>
          <w:lang w:val="en-GB"/>
        </w:rPr>
      </w:pPr>
    </w:p>
    <w:p w:rsidR="00CC2EB7" w:rsidRDefault="00CC2EB7" w:rsidP="00CC2EB7">
      <w:pPr>
        <w:numPr>
          <w:ilvl w:val="0"/>
          <w:numId w:val="46"/>
        </w:numPr>
        <w:rPr>
          <w:rFonts w:ascii="Arial" w:hAnsi="Arial" w:cs="Arial"/>
          <w:lang w:val="en-GB"/>
        </w:rPr>
      </w:pPr>
      <w:r>
        <w:rPr>
          <w:rFonts w:ascii="Arial" w:hAnsi="Arial" w:cs="Arial"/>
          <w:lang w:val="en-GB"/>
        </w:rPr>
        <w:t xml:space="preserve">1.3 </w:t>
      </w:r>
    </w:p>
    <w:p w:rsidR="00CC2EB7" w:rsidRDefault="00CC2EB7" w:rsidP="00CC2EB7">
      <w:pPr>
        <w:numPr>
          <w:ilvl w:val="0"/>
          <w:numId w:val="46"/>
        </w:numPr>
        <w:rPr>
          <w:rFonts w:ascii="Arial" w:hAnsi="Arial" w:cs="Arial"/>
          <w:lang w:val="en-GB"/>
        </w:rPr>
      </w:pPr>
      <w:r>
        <w:rPr>
          <w:rFonts w:ascii="Arial" w:hAnsi="Arial" w:cs="Arial"/>
          <w:lang w:val="en-GB"/>
        </w:rPr>
        <w:t>5.1</w:t>
      </w:r>
    </w:p>
    <w:p w:rsidR="00CC2EB7" w:rsidRDefault="00CC2EB7" w:rsidP="002714D7">
      <w:pPr>
        <w:rPr>
          <w:rFonts w:ascii="Arial" w:hAnsi="Arial" w:cs="Arial"/>
          <w:lang w:val="en-GB"/>
        </w:rPr>
      </w:pPr>
    </w:p>
    <w:p w:rsidR="007712AE" w:rsidRDefault="00CC2EB7" w:rsidP="002714D7">
      <w:pPr>
        <w:rPr>
          <w:rFonts w:ascii="Arial" w:hAnsi="Arial" w:cs="Arial"/>
        </w:rPr>
      </w:pPr>
      <w:r>
        <w:rPr>
          <w:rFonts w:ascii="Arial" w:hAnsi="Arial" w:cs="Arial"/>
        </w:rPr>
        <w:t>Yours truly,</w:t>
      </w:r>
    </w:p>
    <w:p w:rsidR="00CC2EB7" w:rsidRDefault="00CC2EB7" w:rsidP="002714D7">
      <w:pPr>
        <w:rPr>
          <w:rFonts w:ascii="Arial" w:hAnsi="Arial" w:cs="Arial"/>
        </w:rPr>
      </w:pPr>
    </w:p>
    <w:p w:rsidR="00CC2EB7" w:rsidRPr="00C22168" w:rsidRDefault="001B5D9A" w:rsidP="002714D7">
      <w:pPr>
        <w:rPr>
          <w:rFonts w:ascii="Arial" w:hAnsi="Arial" w:cs="Arial"/>
        </w:rPr>
      </w:pPr>
      <w:r>
        <w:object w:dxaOrig="3751" w:dyaOrig="1230">
          <v:shape id="_x0000_i1026" type="#_x0000_t75" style="width:187.5pt;height:61.5pt" o:ole="">
            <v:imagedata r:id="rId9" o:title=""/>
          </v:shape>
          <o:OLEObject Type="Embed" ProgID="PBrush" ShapeID="_x0000_i1026" DrawAspect="Content" ObjectID="_1404821410" r:id="rId10"/>
        </w:object>
      </w:r>
    </w:p>
    <w:p w:rsidR="007712AE" w:rsidRPr="00C22168" w:rsidRDefault="00234191" w:rsidP="002714D7">
      <w:pPr>
        <w:rPr>
          <w:rFonts w:ascii="Arial" w:hAnsi="Arial" w:cs="Arial"/>
        </w:rPr>
      </w:pPr>
      <w:r>
        <w:rPr>
          <w:rFonts w:ascii="Arial" w:hAnsi="Arial" w:cs="Arial"/>
        </w:rPr>
        <w:t>Michael Janigan</w:t>
      </w:r>
    </w:p>
    <w:p w:rsidR="007712AE" w:rsidRDefault="007712AE" w:rsidP="002714D7">
      <w:pPr>
        <w:rPr>
          <w:rFonts w:ascii="Arial" w:hAnsi="Arial" w:cs="Arial"/>
        </w:rPr>
      </w:pPr>
      <w:r w:rsidRPr="00C22168">
        <w:rPr>
          <w:rFonts w:ascii="Arial" w:hAnsi="Arial" w:cs="Arial"/>
        </w:rPr>
        <w:t>Counsel for VECC</w:t>
      </w:r>
    </w:p>
    <w:p w:rsidR="00597BC0" w:rsidRDefault="00597BC0" w:rsidP="002714D7">
      <w:pPr>
        <w:rPr>
          <w:rFonts w:ascii="Arial" w:hAnsi="Arial" w:cs="Arial"/>
        </w:rPr>
      </w:pPr>
      <w:r>
        <w:rPr>
          <w:rFonts w:ascii="Arial" w:hAnsi="Arial" w:cs="Arial"/>
        </w:rPr>
        <w:t>Cc: Ms. Gia DeJulio</w:t>
      </w:r>
    </w:p>
    <w:p w:rsidR="00597BC0" w:rsidRDefault="00B054FB" w:rsidP="002714D7">
      <w:pPr>
        <w:rPr>
          <w:rFonts w:ascii="Arial" w:hAnsi="Arial" w:cs="Arial"/>
        </w:rPr>
      </w:pPr>
      <w:hyperlink r:id="rId11" w:history="1">
        <w:r w:rsidR="00597BC0" w:rsidRPr="00874092">
          <w:rPr>
            <w:rStyle w:val="Hyperlink"/>
            <w:rFonts w:ascii="Arial" w:hAnsi="Arial" w:cs="Arial"/>
          </w:rPr>
          <w:t>regulatoryaffairs@enersource.com</w:t>
        </w:r>
      </w:hyperlink>
    </w:p>
    <w:p w:rsidR="00597BC0" w:rsidRPr="004C4A16" w:rsidRDefault="00597BC0" w:rsidP="002714D7">
      <w:pPr>
        <w:rPr>
          <w:rFonts w:ascii="Arial" w:hAnsi="Arial" w:cs="Arial"/>
          <w:lang w:val="en-GB"/>
        </w:rPr>
      </w:pPr>
    </w:p>
    <w:p w:rsidR="007712AE" w:rsidRDefault="007712AE" w:rsidP="008756F4">
      <w:pPr>
        <w:jc w:val="right"/>
        <w:rPr>
          <w:rFonts w:ascii="Arial" w:hAnsi="Arial" w:cs="Arial"/>
        </w:rPr>
      </w:pPr>
      <w:r>
        <w:rPr>
          <w:rFonts w:ascii="Arial" w:hAnsi="Arial" w:cs="Arial"/>
          <w:lang w:val="en-GB"/>
        </w:rPr>
        <w:br w:type="page"/>
      </w:r>
      <w:r w:rsidR="008756F4">
        <w:rPr>
          <w:rFonts w:ascii="Arial" w:hAnsi="Arial" w:cs="Arial"/>
        </w:rPr>
        <w:lastRenderedPageBreak/>
        <w:t xml:space="preserve"> </w:t>
      </w:r>
    </w:p>
    <w:sectPr w:rsidR="007712AE" w:rsidSect="008756F4">
      <w:footerReference w:type="even" r:id="rId12"/>
      <w:footerReference w:type="default" r:id="rId13"/>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1FC" w:rsidRDefault="00BD01FC">
      <w:r>
        <w:separator/>
      </w:r>
    </w:p>
  </w:endnote>
  <w:endnote w:type="continuationSeparator" w:id="0">
    <w:p w:rsidR="00BD01FC" w:rsidRDefault="00BD01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B054FB" w:rsidP="00020F18">
    <w:pPr>
      <w:pStyle w:val="Footer"/>
      <w:framePr w:wrap="around" w:vAnchor="text" w:hAnchor="margin" w:xAlign="right" w:y="1"/>
      <w:rPr>
        <w:rStyle w:val="PageNumber"/>
      </w:rPr>
    </w:pPr>
    <w:r>
      <w:rPr>
        <w:rStyle w:val="PageNumber"/>
      </w:rPr>
      <w:fldChar w:fldCharType="begin"/>
    </w:r>
    <w:r w:rsidR="007712AE">
      <w:rPr>
        <w:rStyle w:val="PageNumber"/>
      </w:rPr>
      <w:instrText xml:space="preserve">PAGE  </w:instrText>
    </w:r>
    <w:r>
      <w:rPr>
        <w:rStyle w:val="PageNumber"/>
      </w:rPr>
      <w:fldChar w:fldCharType="end"/>
    </w:r>
  </w:p>
  <w:p w:rsidR="007712AE" w:rsidRDefault="007712AE"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B054FB" w:rsidP="00020F18">
    <w:pPr>
      <w:pStyle w:val="Footer"/>
      <w:framePr w:wrap="around" w:vAnchor="text" w:hAnchor="margin" w:xAlign="right" w:y="1"/>
      <w:rPr>
        <w:rStyle w:val="PageNumber"/>
      </w:rPr>
    </w:pPr>
    <w:r>
      <w:rPr>
        <w:rStyle w:val="PageNumber"/>
      </w:rPr>
      <w:fldChar w:fldCharType="begin"/>
    </w:r>
    <w:r w:rsidR="007712AE">
      <w:rPr>
        <w:rStyle w:val="PageNumber"/>
      </w:rPr>
      <w:instrText xml:space="preserve">PAGE  </w:instrText>
    </w:r>
    <w:r>
      <w:rPr>
        <w:rStyle w:val="PageNumber"/>
      </w:rPr>
      <w:fldChar w:fldCharType="separate"/>
    </w:r>
    <w:r w:rsidR="00612764">
      <w:rPr>
        <w:rStyle w:val="PageNumber"/>
        <w:noProof/>
      </w:rPr>
      <w:t>1</w:t>
    </w:r>
    <w:r>
      <w:rPr>
        <w:rStyle w:val="PageNumber"/>
      </w:rPr>
      <w:fldChar w:fldCharType="end"/>
    </w:r>
  </w:p>
  <w:p w:rsidR="007712AE" w:rsidRDefault="007712AE"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1FC" w:rsidRDefault="00BD01FC">
      <w:r>
        <w:separator/>
      </w:r>
    </w:p>
  </w:footnote>
  <w:footnote w:type="continuationSeparator" w:id="0">
    <w:p w:rsidR="00BD01FC" w:rsidRDefault="00BD01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5">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22827A1"/>
    <w:multiLevelType w:val="hybridMultilevel"/>
    <w:tmpl w:val="FC222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8E70AFB"/>
    <w:multiLevelType w:val="hybridMultilevel"/>
    <w:tmpl w:val="FDD8FA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0"/>
  </w:num>
  <w:num w:numId="4">
    <w:abstractNumId w:val="18"/>
  </w:num>
  <w:num w:numId="5">
    <w:abstractNumId w:val="31"/>
  </w:num>
  <w:num w:numId="6">
    <w:abstractNumId w:val="35"/>
  </w:num>
  <w:num w:numId="7">
    <w:abstractNumId w:val="27"/>
  </w:num>
  <w:num w:numId="8">
    <w:abstractNumId w:val="9"/>
  </w:num>
  <w:num w:numId="9">
    <w:abstractNumId w:val="16"/>
  </w:num>
  <w:num w:numId="10">
    <w:abstractNumId w:val="28"/>
  </w:num>
  <w:num w:numId="11">
    <w:abstractNumId w:val="4"/>
  </w:num>
  <w:num w:numId="12">
    <w:abstractNumId w:val="44"/>
  </w:num>
  <w:num w:numId="13">
    <w:abstractNumId w:val="19"/>
  </w:num>
  <w:num w:numId="14">
    <w:abstractNumId w:val="37"/>
  </w:num>
  <w:num w:numId="15">
    <w:abstractNumId w:val="3"/>
  </w:num>
  <w:num w:numId="16">
    <w:abstractNumId w:val="43"/>
  </w:num>
  <w:num w:numId="17">
    <w:abstractNumId w:val="22"/>
  </w:num>
  <w:num w:numId="18">
    <w:abstractNumId w:val="17"/>
  </w:num>
  <w:num w:numId="19">
    <w:abstractNumId w:val="36"/>
  </w:num>
  <w:num w:numId="20">
    <w:abstractNumId w:val="25"/>
  </w:num>
  <w:num w:numId="21">
    <w:abstractNumId w:val="41"/>
  </w:num>
  <w:num w:numId="22">
    <w:abstractNumId w:val="40"/>
  </w:num>
  <w:num w:numId="23">
    <w:abstractNumId w:val="20"/>
  </w:num>
  <w:num w:numId="24">
    <w:abstractNumId w:val="29"/>
  </w:num>
  <w:num w:numId="25">
    <w:abstractNumId w:val="26"/>
  </w:num>
  <w:num w:numId="26">
    <w:abstractNumId w:val="38"/>
  </w:num>
  <w:num w:numId="27">
    <w:abstractNumId w:val="15"/>
  </w:num>
  <w:num w:numId="28">
    <w:abstractNumId w:val="6"/>
  </w:num>
  <w:num w:numId="29">
    <w:abstractNumId w:val="39"/>
  </w:num>
  <w:num w:numId="30">
    <w:abstractNumId w:val="42"/>
  </w:num>
  <w:num w:numId="31">
    <w:abstractNumId w:val="34"/>
  </w:num>
  <w:num w:numId="32">
    <w:abstractNumId w:val="12"/>
  </w:num>
  <w:num w:numId="33">
    <w:abstractNumId w:val="30"/>
  </w:num>
  <w:num w:numId="34">
    <w:abstractNumId w:val="24"/>
  </w:num>
  <w:num w:numId="35">
    <w:abstractNumId w:val="13"/>
  </w:num>
  <w:num w:numId="36">
    <w:abstractNumId w:val="5"/>
  </w:num>
  <w:num w:numId="37">
    <w:abstractNumId w:val="11"/>
  </w:num>
  <w:num w:numId="38">
    <w:abstractNumId w:val="33"/>
  </w:num>
  <w:num w:numId="39">
    <w:abstractNumId w:val="32"/>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4"/>
  </w:num>
  <w:num w:numId="45">
    <w:abstractNumId w:val="23"/>
  </w:num>
  <w:num w:numId="46">
    <w:abstractNumId w:val="21"/>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rsids>
    <w:rsidRoot w:val="00B05AC7"/>
    <w:rsid w:val="0001265E"/>
    <w:rsid w:val="00015137"/>
    <w:rsid w:val="00015856"/>
    <w:rsid w:val="00017D90"/>
    <w:rsid w:val="000206DE"/>
    <w:rsid w:val="00020F18"/>
    <w:rsid w:val="0003053F"/>
    <w:rsid w:val="000521D0"/>
    <w:rsid w:val="00055476"/>
    <w:rsid w:val="00060F2F"/>
    <w:rsid w:val="00061BEE"/>
    <w:rsid w:val="00063002"/>
    <w:rsid w:val="0007450B"/>
    <w:rsid w:val="00086EA1"/>
    <w:rsid w:val="000A61ED"/>
    <w:rsid w:val="000A6FD5"/>
    <w:rsid w:val="000A7BB3"/>
    <w:rsid w:val="000B0A21"/>
    <w:rsid w:val="000D31BE"/>
    <w:rsid w:val="000D7B63"/>
    <w:rsid w:val="000F2BE7"/>
    <w:rsid w:val="001021C0"/>
    <w:rsid w:val="00107AFE"/>
    <w:rsid w:val="001151A9"/>
    <w:rsid w:val="00117B13"/>
    <w:rsid w:val="00123F9E"/>
    <w:rsid w:val="00141B21"/>
    <w:rsid w:val="00146614"/>
    <w:rsid w:val="00164CD4"/>
    <w:rsid w:val="00165305"/>
    <w:rsid w:val="00191C71"/>
    <w:rsid w:val="001945EC"/>
    <w:rsid w:val="001A1C5D"/>
    <w:rsid w:val="001B06BC"/>
    <w:rsid w:val="001B4941"/>
    <w:rsid w:val="001B5D9A"/>
    <w:rsid w:val="001C3EDC"/>
    <w:rsid w:val="001D3591"/>
    <w:rsid w:val="001D49DC"/>
    <w:rsid w:val="001E0BEF"/>
    <w:rsid w:val="00214BD6"/>
    <w:rsid w:val="00216331"/>
    <w:rsid w:val="002172BD"/>
    <w:rsid w:val="00223E3D"/>
    <w:rsid w:val="00234191"/>
    <w:rsid w:val="0025240F"/>
    <w:rsid w:val="00252E55"/>
    <w:rsid w:val="002705FE"/>
    <w:rsid w:val="002714D7"/>
    <w:rsid w:val="00271D84"/>
    <w:rsid w:val="00290E9A"/>
    <w:rsid w:val="00296875"/>
    <w:rsid w:val="002A6757"/>
    <w:rsid w:val="002B0332"/>
    <w:rsid w:val="002C1BEC"/>
    <w:rsid w:val="002C4F72"/>
    <w:rsid w:val="002D036F"/>
    <w:rsid w:val="002D5382"/>
    <w:rsid w:val="002E5374"/>
    <w:rsid w:val="003137B2"/>
    <w:rsid w:val="00322AFB"/>
    <w:rsid w:val="003253A9"/>
    <w:rsid w:val="003303CB"/>
    <w:rsid w:val="00342906"/>
    <w:rsid w:val="0034684D"/>
    <w:rsid w:val="003476F6"/>
    <w:rsid w:val="00363EED"/>
    <w:rsid w:val="0036500A"/>
    <w:rsid w:val="00376980"/>
    <w:rsid w:val="0037763A"/>
    <w:rsid w:val="00386C7A"/>
    <w:rsid w:val="0039739C"/>
    <w:rsid w:val="003977FC"/>
    <w:rsid w:val="003A42DD"/>
    <w:rsid w:val="003A6A59"/>
    <w:rsid w:val="003C6D5E"/>
    <w:rsid w:val="003C7F06"/>
    <w:rsid w:val="003F1849"/>
    <w:rsid w:val="00400E76"/>
    <w:rsid w:val="00401690"/>
    <w:rsid w:val="00401FF0"/>
    <w:rsid w:val="00407540"/>
    <w:rsid w:val="00423F0B"/>
    <w:rsid w:val="00425103"/>
    <w:rsid w:val="00433223"/>
    <w:rsid w:val="004356C5"/>
    <w:rsid w:val="00450D0B"/>
    <w:rsid w:val="00457351"/>
    <w:rsid w:val="00474F61"/>
    <w:rsid w:val="00486C22"/>
    <w:rsid w:val="0049125C"/>
    <w:rsid w:val="00496122"/>
    <w:rsid w:val="004A3EA9"/>
    <w:rsid w:val="004B4B08"/>
    <w:rsid w:val="004C4A16"/>
    <w:rsid w:val="004D1AC4"/>
    <w:rsid w:val="004D2AF6"/>
    <w:rsid w:val="004E0D5B"/>
    <w:rsid w:val="004E2B9F"/>
    <w:rsid w:val="004F7B24"/>
    <w:rsid w:val="0053042C"/>
    <w:rsid w:val="0054443F"/>
    <w:rsid w:val="005450D8"/>
    <w:rsid w:val="00563CDE"/>
    <w:rsid w:val="005720C1"/>
    <w:rsid w:val="00574129"/>
    <w:rsid w:val="0057420F"/>
    <w:rsid w:val="00580E01"/>
    <w:rsid w:val="00586765"/>
    <w:rsid w:val="005903EC"/>
    <w:rsid w:val="00597BC0"/>
    <w:rsid w:val="005C175D"/>
    <w:rsid w:val="005C3C3A"/>
    <w:rsid w:val="005C6B8D"/>
    <w:rsid w:val="005D12F0"/>
    <w:rsid w:val="00603678"/>
    <w:rsid w:val="00611B77"/>
    <w:rsid w:val="00612764"/>
    <w:rsid w:val="00614786"/>
    <w:rsid w:val="0062189F"/>
    <w:rsid w:val="00631DEC"/>
    <w:rsid w:val="006324FF"/>
    <w:rsid w:val="0063728D"/>
    <w:rsid w:val="00643C4D"/>
    <w:rsid w:val="006612AE"/>
    <w:rsid w:val="00676908"/>
    <w:rsid w:val="00685E33"/>
    <w:rsid w:val="006A4D0A"/>
    <w:rsid w:val="006C26F2"/>
    <w:rsid w:val="006C4F50"/>
    <w:rsid w:val="006D0B44"/>
    <w:rsid w:val="006D7F94"/>
    <w:rsid w:val="006E1479"/>
    <w:rsid w:val="006F1AA5"/>
    <w:rsid w:val="00705FFF"/>
    <w:rsid w:val="0071559D"/>
    <w:rsid w:val="0072183A"/>
    <w:rsid w:val="00723A16"/>
    <w:rsid w:val="00725C7B"/>
    <w:rsid w:val="00731FDB"/>
    <w:rsid w:val="0073545C"/>
    <w:rsid w:val="007526E7"/>
    <w:rsid w:val="0075609E"/>
    <w:rsid w:val="007712AE"/>
    <w:rsid w:val="007746A5"/>
    <w:rsid w:val="00774AED"/>
    <w:rsid w:val="00783E79"/>
    <w:rsid w:val="007907A9"/>
    <w:rsid w:val="00791E72"/>
    <w:rsid w:val="00797C93"/>
    <w:rsid w:val="007A5C42"/>
    <w:rsid w:val="007C0FF3"/>
    <w:rsid w:val="007C2211"/>
    <w:rsid w:val="007C27E2"/>
    <w:rsid w:val="007C4E02"/>
    <w:rsid w:val="007C59F5"/>
    <w:rsid w:val="007D4F0A"/>
    <w:rsid w:val="007D752B"/>
    <w:rsid w:val="007E4C9E"/>
    <w:rsid w:val="007E7FA7"/>
    <w:rsid w:val="007F26E1"/>
    <w:rsid w:val="007F32AC"/>
    <w:rsid w:val="007F573E"/>
    <w:rsid w:val="007F5A66"/>
    <w:rsid w:val="00804F49"/>
    <w:rsid w:val="008109E1"/>
    <w:rsid w:val="008177B7"/>
    <w:rsid w:val="0082780C"/>
    <w:rsid w:val="00843ED2"/>
    <w:rsid w:val="00852C40"/>
    <w:rsid w:val="0086059B"/>
    <w:rsid w:val="00860DC3"/>
    <w:rsid w:val="00862080"/>
    <w:rsid w:val="00866923"/>
    <w:rsid w:val="008756F4"/>
    <w:rsid w:val="0087797A"/>
    <w:rsid w:val="008A03DF"/>
    <w:rsid w:val="008A5448"/>
    <w:rsid w:val="008B1555"/>
    <w:rsid w:val="008C26D9"/>
    <w:rsid w:val="008E2462"/>
    <w:rsid w:val="008E5A61"/>
    <w:rsid w:val="008E5D6B"/>
    <w:rsid w:val="008F25E8"/>
    <w:rsid w:val="00906635"/>
    <w:rsid w:val="00913518"/>
    <w:rsid w:val="009266B5"/>
    <w:rsid w:val="009278D3"/>
    <w:rsid w:val="00933337"/>
    <w:rsid w:val="00935FC0"/>
    <w:rsid w:val="009469E8"/>
    <w:rsid w:val="00952371"/>
    <w:rsid w:val="00965BD5"/>
    <w:rsid w:val="00981A6C"/>
    <w:rsid w:val="009844C3"/>
    <w:rsid w:val="009A37A3"/>
    <w:rsid w:val="009B5029"/>
    <w:rsid w:val="009B55CF"/>
    <w:rsid w:val="009B6E6D"/>
    <w:rsid w:val="009C1AD4"/>
    <w:rsid w:val="009C1CBB"/>
    <w:rsid w:val="009C374F"/>
    <w:rsid w:val="009C503C"/>
    <w:rsid w:val="009C610E"/>
    <w:rsid w:val="009D4A17"/>
    <w:rsid w:val="009E1286"/>
    <w:rsid w:val="009E2AC8"/>
    <w:rsid w:val="009E3C67"/>
    <w:rsid w:val="009F0025"/>
    <w:rsid w:val="009F00CA"/>
    <w:rsid w:val="009F0D39"/>
    <w:rsid w:val="009F1F54"/>
    <w:rsid w:val="009F256E"/>
    <w:rsid w:val="00A05CC6"/>
    <w:rsid w:val="00A17AFF"/>
    <w:rsid w:val="00A202CB"/>
    <w:rsid w:val="00A226D0"/>
    <w:rsid w:val="00A303A4"/>
    <w:rsid w:val="00A45651"/>
    <w:rsid w:val="00A510F3"/>
    <w:rsid w:val="00A5153D"/>
    <w:rsid w:val="00A52FF2"/>
    <w:rsid w:val="00A64693"/>
    <w:rsid w:val="00A72397"/>
    <w:rsid w:val="00A8764C"/>
    <w:rsid w:val="00A93032"/>
    <w:rsid w:val="00AB59F4"/>
    <w:rsid w:val="00AB61C1"/>
    <w:rsid w:val="00AC07A4"/>
    <w:rsid w:val="00AE0ADA"/>
    <w:rsid w:val="00AE0EEB"/>
    <w:rsid w:val="00AE461E"/>
    <w:rsid w:val="00AF0C68"/>
    <w:rsid w:val="00B016B7"/>
    <w:rsid w:val="00B03EB3"/>
    <w:rsid w:val="00B054FB"/>
    <w:rsid w:val="00B05AC7"/>
    <w:rsid w:val="00B07169"/>
    <w:rsid w:val="00B0777D"/>
    <w:rsid w:val="00B10E2F"/>
    <w:rsid w:val="00B1144A"/>
    <w:rsid w:val="00B11457"/>
    <w:rsid w:val="00B15142"/>
    <w:rsid w:val="00B27E78"/>
    <w:rsid w:val="00B361BB"/>
    <w:rsid w:val="00B4411D"/>
    <w:rsid w:val="00B45C4A"/>
    <w:rsid w:val="00B4669E"/>
    <w:rsid w:val="00B55888"/>
    <w:rsid w:val="00B64A82"/>
    <w:rsid w:val="00B650CD"/>
    <w:rsid w:val="00B757F2"/>
    <w:rsid w:val="00B85531"/>
    <w:rsid w:val="00BA1EF7"/>
    <w:rsid w:val="00BA3674"/>
    <w:rsid w:val="00BA73D0"/>
    <w:rsid w:val="00BB0ADC"/>
    <w:rsid w:val="00BC2BFE"/>
    <w:rsid w:val="00BC6663"/>
    <w:rsid w:val="00BD01FC"/>
    <w:rsid w:val="00BD644E"/>
    <w:rsid w:val="00BF5F48"/>
    <w:rsid w:val="00C01A99"/>
    <w:rsid w:val="00C07AA7"/>
    <w:rsid w:val="00C10588"/>
    <w:rsid w:val="00C16783"/>
    <w:rsid w:val="00C21570"/>
    <w:rsid w:val="00C22168"/>
    <w:rsid w:val="00C272EC"/>
    <w:rsid w:val="00C30EF2"/>
    <w:rsid w:val="00C412E2"/>
    <w:rsid w:val="00C56DA8"/>
    <w:rsid w:val="00C70588"/>
    <w:rsid w:val="00C70CAF"/>
    <w:rsid w:val="00C77845"/>
    <w:rsid w:val="00CA0C08"/>
    <w:rsid w:val="00CA24DD"/>
    <w:rsid w:val="00CA5590"/>
    <w:rsid w:val="00CB18F3"/>
    <w:rsid w:val="00CB5DE3"/>
    <w:rsid w:val="00CC2EB7"/>
    <w:rsid w:val="00CC47D9"/>
    <w:rsid w:val="00CD18DF"/>
    <w:rsid w:val="00CD3B84"/>
    <w:rsid w:val="00CE3AAB"/>
    <w:rsid w:val="00CE4C4C"/>
    <w:rsid w:val="00D07347"/>
    <w:rsid w:val="00D1212F"/>
    <w:rsid w:val="00D20312"/>
    <w:rsid w:val="00D2539F"/>
    <w:rsid w:val="00D36415"/>
    <w:rsid w:val="00D3741C"/>
    <w:rsid w:val="00D44599"/>
    <w:rsid w:val="00D45FAE"/>
    <w:rsid w:val="00D47D26"/>
    <w:rsid w:val="00D508B8"/>
    <w:rsid w:val="00D52763"/>
    <w:rsid w:val="00D52D49"/>
    <w:rsid w:val="00D7279A"/>
    <w:rsid w:val="00D8054B"/>
    <w:rsid w:val="00D96C63"/>
    <w:rsid w:val="00D97982"/>
    <w:rsid w:val="00DB1B2E"/>
    <w:rsid w:val="00DC7389"/>
    <w:rsid w:val="00DC77E0"/>
    <w:rsid w:val="00DD2400"/>
    <w:rsid w:val="00DD5A41"/>
    <w:rsid w:val="00DE120E"/>
    <w:rsid w:val="00E0054E"/>
    <w:rsid w:val="00E04782"/>
    <w:rsid w:val="00E10567"/>
    <w:rsid w:val="00E1414C"/>
    <w:rsid w:val="00E20AC3"/>
    <w:rsid w:val="00E30B70"/>
    <w:rsid w:val="00E312C7"/>
    <w:rsid w:val="00E33B5E"/>
    <w:rsid w:val="00E33BB2"/>
    <w:rsid w:val="00E43FB9"/>
    <w:rsid w:val="00E528D4"/>
    <w:rsid w:val="00E53B9D"/>
    <w:rsid w:val="00E55A18"/>
    <w:rsid w:val="00E66940"/>
    <w:rsid w:val="00E70A9B"/>
    <w:rsid w:val="00E87236"/>
    <w:rsid w:val="00E928B2"/>
    <w:rsid w:val="00E929D0"/>
    <w:rsid w:val="00E945E2"/>
    <w:rsid w:val="00E965A1"/>
    <w:rsid w:val="00E97ABD"/>
    <w:rsid w:val="00EA70FF"/>
    <w:rsid w:val="00EB48BD"/>
    <w:rsid w:val="00EC402D"/>
    <w:rsid w:val="00EC5F11"/>
    <w:rsid w:val="00ED6FA2"/>
    <w:rsid w:val="00EE0911"/>
    <w:rsid w:val="00EE5EDE"/>
    <w:rsid w:val="00EF45C8"/>
    <w:rsid w:val="00EF61D6"/>
    <w:rsid w:val="00F06501"/>
    <w:rsid w:val="00F07A4C"/>
    <w:rsid w:val="00F104A3"/>
    <w:rsid w:val="00F13C99"/>
    <w:rsid w:val="00F22953"/>
    <w:rsid w:val="00F34979"/>
    <w:rsid w:val="00F34BA8"/>
    <w:rsid w:val="00F359C5"/>
    <w:rsid w:val="00F36995"/>
    <w:rsid w:val="00F45724"/>
    <w:rsid w:val="00F5150B"/>
    <w:rsid w:val="00F6187A"/>
    <w:rsid w:val="00F636A6"/>
    <w:rsid w:val="00F67238"/>
    <w:rsid w:val="00F82CA9"/>
    <w:rsid w:val="00FA2526"/>
    <w:rsid w:val="00FA40E8"/>
    <w:rsid w:val="00FA4E77"/>
    <w:rsid w:val="00FC1FB1"/>
    <w:rsid w:val="00FC60CE"/>
    <w:rsid w:val="00FD11D5"/>
    <w:rsid w:val="00FF1CA6"/>
    <w:rsid w:val="00FF23E5"/>
    <w:rsid w:val="00FF55F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ulatoryaffairs@enersourc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Mjanigan</cp:lastModifiedBy>
  <cp:revision>2</cp:revision>
  <cp:lastPrinted>2011-06-29T11:27:00Z</cp:lastPrinted>
  <dcterms:created xsi:type="dcterms:W3CDTF">2012-07-26T19:24:00Z</dcterms:created>
  <dcterms:modified xsi:type="dcterms:W3CDTF">2012-07-26T19:24:00Z</dcterms:modified>
</cp:coreProperties>
</file>