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9" w:type="dxa"/>
        <w:tblLayout w:type="fixed"/>
        <w:tblCellMar>
          <w:left w:w="79" w:type="dxa"/>
          <w:right w:w="79" w:type="dxa"/>
        </w:tblCellMar>
        <w:tblLook w:val="0000" w:firstRow="0" w:lastRow="0" w:firstColumn="0" w:lastColumn="0" w:noHBand="0" w:noVBand="0"/>
      </w:tblPr>
      <w:tblGrid>
        <w:gridCol w:w="3150"/>
        <w:gridCol w:w="2970"/>
        <w:gridCol w:w="3240"/>
      </w:tblGrid>
      <w:tr w:rsidR="00D72AD6" w:rsidTr="00150EE6">
        <w:tc>
          <w:tcPr>
            <w:tcW w:w="3150" w:type="dxa"/>
          </w:tcPr>
          <w:p w:rsidR="00D72AD6" w:rsidRDefault="00D72AD6">
            <w:pPr>
              <w:rPr>
                <w:rFonts w:ascii="Arial" w:hAnsi="Arial" w:cs="Arial"/>
                <w:sz w:val="16"/>
              </w:rPr>
            </w:pPr>
            <w:r>
              <w:rPr>
                <w:rFonts w:ascii="Arial" w:hAnsi="Arial" w:cs="Arial"/>
                <w:b/>
                <w:bCs/>
                <w:sz w:val="16"/>
                <w:szCs w:val="16"/>
              </w:rPr>
              <w:t xml:space="preserve">Ontario Energy </w:t>
            </w:r>
          </w:p>
          <w:p w:rsidR="00D72AD6" w:rsidRDefault="00D72AD6">
            <w:pPr>
              <w:rPr>
                <w:rFonts w:ascii="Arial" w:hAnsi="Arial" w:cs="Arial"/>
                <w:sz w:val="16"/>
              </w:rPr>
            </w:pPr>
            <w:r>
              <w:rPr>
                <w:rFonts w:ascii="Arial" w:hAnsi="Arial" w:cs="Arial"/>
                <w:b/>
                <w:bCs/>
                <w:sz w:val="16"/>
                <w:szCs w:val="16"/>
              </w:rPr>
              <w:t>Board</w:t>
            </w:r>
            <w:r>
              <w:rPr>
                <w:rFonts w:ascii="Arial" w:hAnsi="Arial" w:cs="Arial"/>
                <w:b/>
                <w:bCs/>
                <w:sz w:val="16"/>
                <w:szCs w:val="16"/>
              </w:rPr>
              <w:tab/>
            </w:r>
          </w:p>
          <w:p w:rsidR="00D72AD6" w:rsidRDefault="00D72AD6">
            <w:pPr>
              <w:rPr>
                <w:rFonts w:ascii="Arial" w:hAnsi="Arial" w:cs="Arial"/>
                <w:sz w:val="16"/>
              </w:rPr>
            </w:pPr>
            <w:smartTag w:uri="urn:schemas-microsoft-com:office:smarttags" w:element="address">
              <w:smartTag w:uri="urn:schemas-microsoft-com:office:smarttags" w:element="Street">
                <w:r>
                  <w:rPr>
                    <w:rFonts w:ascii="Arial" w:hAnsi="Arial" w:cs="Arial"/>
                    <w:sz w:val="16"/>
                    <w:szCs w:val="16"/>
                  </w:rPr>
                  <w:t>P.O. Box</w:t>
                </w:r>
              </w:smartTag>
              <w:r>
                <w:rPr>
                  <w:rFonts w:ascii="Arial" w:hAnsi="Arial" w:cs="Arial"/>
                  <w:sz w:val="16"/>
                  <w:szCs w:val="16"/>
                </w:rPr>
                <w:t xml:space="preserve"> 2319</w:t>
              </w:r>
            </w:smartTag>
          </w:p>
          <w:p w:rsidR="00D72AD6" w:rsidRDefault="00D72AD6">
            <w:pPr>
              <w:rPr>
                <w:rFonts w:ascii="Arial" w:hAnsi="Arial" w:cs="Arial"/>
                <w:sz w:val="16"/>
              </w:rPr>
            </w:pPr>
            <w:r>
              <w:rPr>
                <w:rFonts w:ascii="Arial" w:hAnsi="Arial" w:cs="Arial"/>
                <w:sz w:val="16"/>
                <w:szCs w:val="16"/>
              </w:rPr>
              <w:t>27th. Floor</w:t>
            </w:r>
          </w:p>
          <w:p w:rsidR="00D72AD6" w:rsidRDefault="00D72AD6">
            <w:pPr>
              <w:rPr>
                <w:rFonts w:ascii="Arial" w:hAnsi="Arial" w:cs="Arial"/>
                <w:sz w:val="16"/>
              </w:rPr>
            </w:pPr>
            <w:smartTag w:uri="urn:schemas-microsoft-com:office:smarttags" w:element="Street">
              <w:smartTag w:uri="urn:schemas-microsoft-com:office:smarttags" w:element="address">
                <w:r>
                  <w:rPr>
                    <w:rFonts w:ascii="Arial" w:hAnsi="Arial" w:cs="Arial"/>
                    <w:sz w:val="16"/>
                    <w:szCs w:val="16"/>
                  </w:rPr>
                  <w:t xml:space="preserve">2300 </w:t>
                </w:r>
                <w:proofErr w:type="spellStart"/>
                <w:r>
                  <w:rPr>
                    <w:rFonts w:ascii="Arial" w:hAnsi="Arial" w:cs="Arial"/>
                    <w:sz w:val="16"/>
                    <w:szCs w:val="16"/>
                  </w:rPr>
                  <w:t>Yonge</w:t>
                </w:r>
                <w:proofErr w:type="spellEnd"/>
                <w:r>
                  <w:rPr>
                    <w:rFonts w:ascii="Arial" w:hAnsi="Arial" w:cs="Arial"/>
                    <w:sz w:val="16"/>
                    <w:szCs w:val="16"/>
                  </w:rPr>
                  <w:t xml:space="preserve"> Street</w:t>
                </w:r>
              </w:smartTag>
            </w:smartTag>
          </w:p>
          <w:p w:rsidR="00D72AD6" w:rsidRDefault="00D72AD6">
            <w:pPr>
              <w:rPr>
                <w:rFonts w:ascii="Arial" w:hAnsi="Arial" w:cs="Arial"/>
                <w:sz w:val="16"/>
              </w:rPr>
            </w:pPr>
            <w:smartTag w:uri="urn:schemas-microsoft-com:office:smarttags" w:element="place">
              <w:smartTag w:uri="urn:schemas-microsoft-com:office:smarttags" w:element="City">
                <w:r>
                  <w:rPr>
                    <w:rFonts w:ascii="Arial" w:hAnsi="Arial" w:cs="Arial"/>
                    <w:sz w:val="16"/>
                    <w:szCs w:val="16"/>
                  </w:rPr>
                  <w:t>Toronto</w:t>
                </w:r>
              </w:smartTag>
              <w:r>
                <w:rPr>
                  <w:rFonts w:ascii="Arial" w:hAnsi="Arial" w:cs="Arial"/>
                  <w:sz w:val="16"/>
                  <w:szCs w:val="16"/>
                </w:rPr>
                <w:t xml:space="preserve"> </w:t>
              </w:r>
              <w:smartTag w:uri="urn:schemas-microsoft-com:office:smarttags" w:element="State">
                <w:r>
                  <w:rPr>
                    <w:rFonts w:ascii="Arial" w:hAnsi="Arial" w:cs="Arial"/>
                    <w:sz w:val="16"/>
                    <w:szCs w:val="16"/>
                  </w:rPr>
                  <w:t>ON</w:t>
                </w:r>
              </w:smartTag>
              <w:r>
                <w:rPr>
                  <w:rFonts w:ascii="Arial" w:hAnsi="Arial" w:cs="Arial"/>
                  <w:sz w:val="16"/>
                  <w:szCs w:val="16"/>
                </w:rPr>
                <w:t xml:space="preserve"> </w:t>
              </w:r>
              <w:smartTag w:uri="urn:schemas-microsoft-com:office:smarttags" w:element="PostalCode">
                <w:r>
                  <w:rPr>
                    <w:rFonts w:ascii="Arial" w:hAnsi="Arial" w:cs="Arial"/>
                    <w:sz w:val="16"/>
                    <w:szCs w:val="16"/>
                  </w:rPr>
                  <w:t>M4P 1E4</w:t>
                </w:r>
              </w:smartTag>
            </w:smartTag>
          </w:p>
          <w:p w:rsidR="00D72AD6" w:rsidRDefault="00D72AD6">
            <w:pPr>
              <w:rPr>
                <w:rFonts w:ascii="Arial" w:hAnsi="Arial" w:cs="Arial"/>
                <w:sz w:val="16"/>
              </w:rPr>
            </w:pPr>
            <w:r>
              <w:rPr>
                <w:rFonts w:ascii="Arial" w:hAnsi="Arial" w:cs="Arial"/>
                <w:sz w:val="16"/>
                <w:szCs w:val="16"/>
              </w:rPr>
              <w:t>Telephone: 416- 481-1967</w:t>
            </w:r>
          </w:p>
          <w:p w:rsidR="00D72AD6" w:rsidRDefault="00D72AD6">
            <w:pPr>
              <w:rPr>
                <w:rFonts w:ascii="Arial" w:hAnsi="Arial" w:cs="Arial"/>
                <w:sz w:val="16"/>
              </w:rPr>
            </w:pPr>
            <w:r>
              <w:rPr>
                <w:rFonts w:ascii="Arial" w:hAnsi="Arial" w:cs="Arial"/>
                <w:sz w:val="16"/>
                <w:szCs w:val="16"/>
              </w:rPr>
              <w:t>Facsimile:   416- 440-7656</w:t>
            </w:r>
          </w:p>
          <w:p w:rsidR="00D72AD6" w:rsidRDefault="00D72AD6">
            <w:pPr>
              <w:widowControl w:val="0"/>
              <w:spacing w:after="58"/>
              <w:rPr>
                <w:rFonts w:ascii="Arial" w:hAnsi="Arial" w:cs="Arial"/>
                <w:sz w:val="16"/>
              </w:rPr>
            </w:pPr>
            <w:r>
              <w:rPr>
                <w:rFonts w:ascii="Arial" w:hAnsi="Arial" w:cs="Arial"/>
                <w:sz w:val="16"/>
                <w:szCs w:val="16"/>
              </w:rPr>
              <w:t>Toll free:   1-888-632-6273</w:t>
            </w:r>
          </w:p>
        </w:tc>
        <w:tc>
          <w:tcPr>
            <w:tcW w:w="2970" w:type="dxa"/>
          </w:tcPr>
          <w:p w:rsidR="00D72AD6" w:rsidRDefault="00D72AD6">
            <w:pPr>
              <w:rPr>
                <w:rFonts w:ascii="Arial" w:hAnsi="Arial" w:cs="Arial"/>
                <w:sz w:val="16"/>
                <w:lang w:val="fr-FR"/>
              </w:rPr>
            </w:pPr>
            <w:r>
              <w:rPr>
                <w:rFonts w:ascii="Arial" w:hAnsi="Arial" w:cs="Arial"/>
                <w:b/>
                <w:bCs/>
                <w:sz w:val="16"/>
                <w:szCs w:val="16"/>
                <w:lang w:val="fr-FR"/>
              </w:rPr>
              <w:t>Commission de l’</w:t>
            </w:r>
            <w:r>
              <w:rPr>
                <w:rFonts w:ascii="Arial" w:hAnsi="Arial" w:cs="Arial"/>
                <w:b/>
                <w:sz w:val="16"/>
                <w:szCs w:val="16"/>
                <w:lang w:val="fr-FR"/>
              </w:rPr>
              <w:t>é</w:t>
            </w:r>
            <w:r>
              <w:rPr>
                <w:rFonts w:ascii="Arial" w:hAnsi="Arial" w:cs="Arial"/>
                <w:b/>
                <w:bCs/>
                <w:sz w:val="16"/>
                <w:szCs w:val="16"/>
                <w:lang w:val="fr-FR"/>
              </w:rPr>
              <w:t>nergie</w:t>
            </w:r>
          </w:p>
          <w:p w:rsidR="00D72AD6" w:rsidRDefault="00D72AD6">
            <w:pPr>
              <w:rPr>
                <w:rFonts w:ascii="Arial" w:hAnsi="Arial" w:cs="Arial"/>
                <w:sz w:val="16"/>
                <w:lang w:val="fr-FR"/>
              </w:rPr>
            </w:pPr>
            <w:r>
              <w:rPr>
                <w:rFonts w:ascii="Arial" w:hAnsi="Arial" w:cs="Arial"/>
                <w:b/>
                <w:bCs/>
                <w:sz w:val="16"/>
                <w:szCs w:val="16"/>
                <w:lang w:val="fr-FR"/>
              </w:rPr>
              <w:t>de l’Ontario</w:t>
            </w:r>
          </w:p>
          <w:p w:rsidR="00D72AD6" w:rsidRDefault="00D72AD6">
            <w:pPr>
              <w:rPr>
                <w:rFonts w:ascii="Arial" w:hAnsi="Arial" w:cs="Arial"/>
                <w:sz w:val="16"/>
                <w:lang w:val="fr-FR"/>
              </w:rPr>
            </w:pPr>
            <w:r>
              <w:rPr>
                <w:rFonts w:ascii="Arial" w:hAnsi="Arial" w:cs="Arial"/>
                <w:sz w:val="16"/>
                <w:szCs w:val="16"/>
                <w:lang w:val="fr-FR"/>
              </w:rPr>
              <w:t>C.P. 2319</w:t>
            </w:r>
          </w:p>
          <w:p w:rsidR="00D72AD6" w:rsidRDefault="00D72AD6">
            <w:pPr>
              <w:rPr>
                <w:rFonts w:ascii="Arial" w:hAnsi="Arial" w:cs="Arial"/>
                <w:sz w:val="16"/>
                <w:szCs w:val="16"/>
                <w:lang w:val="fr-FR"/>
              </w:rPr>
            </w:pPr>
            <w:r>
              <w:rPr>
                <w:rFonts w:ascii="Arial" w:hAnsi="Arial" w:cs="Arial"/>
                <w:sz w:val="16"/>
                <w:szCs w:val="16"/>
                <w:lang w:val="fr-FR"/>
              </w:rPr>
              <w:t xml:space="preserve">27e étage </w:t>
            </w:r>
          </w:p>
          <w:p w:rsidR="00D72AD6" w:rsidRDefault="00D72AD6">
            <w:pPr>
              <w:rPr>
                <w:rFonts w:ascii="Arial" w:hAnsi="Arial" w:cs="Arial"/>
                <w:sz w:val="16"/>
                <w:lang w:val="fr-FR"/>
              </w:rPr>
            </w:pPr>
            <w:r>
              <w:rPr>
                <w:rFonts w:ascii="Arial" w:hAnsi="Arial" w:cs="Arial"/>
                <w:sz w:val="16"/>
                <w:szCs w:val="16"/>
                <w:lang w:val="fr-FR"/>
              </w:rPr>
              <w:t xml:space="preserve">2300, rue </w:t>
            </w:r>
            <w:proofErr w:type="spellStart"/>
            <w:r>
              <w:rPr>
                <w:rFonts w:ascii="Arial" w:hAnsi="Arial" w:cs="Arial"/>
                <w:sz w:val="16"/>
                <w:szCs w:val="16"/>
                <w:lang w:val="fr-FR"/>
              </w:rPr>
              <w:t>Yonge</w:t>
            </w:r>
            <w:proofErr w:type="spellEnd"/>
          </w:p>
          <w:p w:rsidR="00D72AD6" w:rsidRDefault="00D72AD6">
            <w:pPr>
              <w:rPr>
                <w:rFonts w:ascii="Arial" w:hAnsi="Arial" w:cs="Arial"/>
                <w:sz w:val="16"/>
                <w:lang w:val="fr-FR"/>
              </w:rPr>
            </w:pPr>
            <w:r>
              <w:rPr>
                <w:rFonts w:ascii="Arial" w:hAnsi="Arial" w:cs="Arial"/>
                <w:sz w:val="16"/>
                <w:szCs w:val="16"/>
                <w:lang w:val="fr-FR"/>
              </w:rPr>
              <w:t>Toronto ON M4P 1E4</w:t>
            </w:r>
          </w:p>
          <w:p w:rsidR="00D72AD6" w:rsidRDefault="00D72AD6">
            <w:pPr>
              <w:rPr>
                <w:rFonts w:ascii="Arial" w:hAnsi="Arial" w:cs="Arial"/>
                <w:sz w:val="16"/>
                <w:szCs w:val="16"/>
                <w:lang w:val="fr-FR"/>
              </w:rPr>
            </w:pPr>
            <w:r>
              <w:rPr>
                <w:rFonts w:ascii="Arial" w:hAnsi="Arial" w:cs="Arial"/>
                <w:sz w:val="16"/>
                <w:szCs w:val="16"/>
                <w:lang w:val="fr-FR"/>
              </w:rPr>
              <w:t>Téléphone:   416- 481-1967</w:t>
            </w:r>
          </w:p>
          <w:p w:rsidR="00D72AD6" w:rsidRDefault="00D72AD6">
            <w:pPr>
              <w:rPr>
                <w:rFonts w:ascii="Arial" w:hAnsi="Arial" w:cs="Arial"/>
                <w:sz w:val="16"/>
                <w:szCs w:val="16"/>
              </w:rPr>
            </w:pPr>
            <w:proofErr w:type="spellStart"/>
            <w:r>
              <w:rPr>
                <w:rFonts w:ascii="Arial" w:hAnsi="Arial" w:cs="Arial"/>
                <w:sz w:val="16"/>
                <w:szCs w:val="16"/>
              </w:rPr>
              <w:t>Télécopieur</w:t>
            </w:r>
            <w:proofErr w:type="spellEnd"/>
            <w:r>
              <w:rPr>
                <w:rFonts w:ascii="Arial" w:hAnsi="Arial" w:cs="Arial"/>
                <w:sz w:val="16"/>
                <w:szCs w:val="16"/>
              </w:rPr>
              <w:t>: 416- 440-7656</w:t>
            </w:r>
          </w:p>
          <w:p w:rsidR="00D72AD6" w:rsidRDefault="00D72AD6">
            <w:pPr>
              <w:widowControl w:val="0"/>
              <w:spacing w:after="58"/>
              <w:rPr>
                <w:rFonts w:ascii="Arial" w:hAnsi="Arial" w:cs="Arial"/>
                <w:sz w:val="16"/>
              </w:rPr>
            </w:pPr>
            <w:proofErr w:type="spellStart"/>
            <w:r>
              <w:rPr>
                <w:rFonts w:ascii="Arial" w:hAnsi="Arial" w:cs="Arial"/>
                <w:sz w:val="16"/>
                <w:szCs w:val="16"/>
                <w:lang w:val="en-GB"/>
              </w:rPr>
              <w:t>Numéro</w:t>
            </w:r>
            <w:proofErr w:type="spellEnd"/>
            <w:r>
              <w:rPr>
                <w:rFonts w:ascii="Arial" w:hAnsi="Arial" w:cs="Arial"/>
                <w:sz w:val="16"/>
                <w:szCs w:val="16"/>
                <w:lang w:val="en-GB"/>
              </w:rPr>
              <w:t xml:space="preserve"> sans </w:t>
            </w:r>
            <w:proofErr w:type="spellStart"/>
            <w:r>
              <w:rPr>
                <w:rFonts w:ascii="Arial" w:hAnsi="Arial" w:cs="Arial"/>
                <w:sz w:val="16"/>
                <w:szCs w:val="16"/>
                <w:lang w:val="en-GB"/>
              </w:rPr>
              <w:t>frais</w:t>
            </w:r>
            <w:proofErr w:type="spellEnd"/>
            <w:r>
              <w:rPr>
                <w:rFonts w:ascii="Arial" w:hAnsi="Arial" w:cs="Arial"/>
                <w:sz w:val="16"/>
                <w:szCs w:val="16"/>
                <w:lang w:val="en-GB"/>
              </w:rPr>
              <w:t>: 1-888-632-6273</w:t>
            </w:r>
          </w:p>
        </w:tc>
        <w:tc>
          <w:tcPr>
            <w:tcW w:w="3240" w:type="dxa"/>
          </w:tcPr>
          <w:p w:rsidR="00D72AD6" w:rsidRDefault="0001634B">
            <w:pPr>
              <w:pBdr>
                <w:top w:val="single" w:sz="6" w:space="0" w:color="FFFFFF"/>
                <w:left w:val="single" w:sz="6" w:space="0" w:color="FFFFFF"/>
                <w:bottom w:val="single" w:sz="6" w:space="0" w:color="FFFFFF"/>
                <w:right w:val="single" w:sz="6" w:space="0" w:color="FFFFFF"/>
              </w:pBdr>
              <w:ind w:right="-79"/>
              <w:jc w:val="right"/>
              <w:rPr>
                <w:rFonts w:ascii="Arial" w:hAnsi="Arial" w:cs="Arial"/>
                <w:sz w:val="16"/>
              </w:rPr>
            </w:pPr>
            <w:r>
              <w:rPr>
                <w:rFonts w:ascii="Arial" w:hAnsi="Arial" w:cs="Arial"/>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v:imagedata r:id="rId8" o:title="" croptop="-203f" cropbottom="-203f" cropleft="-410f" cropright="-410f"/>
                </v:shape>
              </w:pict>
            </w:r>
          </w:p>
          <w:p w:rsidR="00D72AD6" w:rsidRDefault="00D72AD6">
            <w:pPr>
              <w:widowControl w:val="0"/>
              <w:spacing w:after="58"/>
              <w:rPr>
                <w:rFonts w:ascii="Arial" w:hAnsi="Arial" w:cs="Arial"/>
                <w:sz w:val="16"/>
              </w:rPr>
            </w:pPr>
          </w:p>
        </w:tc>
      </w:tr>
    </w:tbl>
    <w:p w:rsidR="00D72AD6" w:rsidRDefault="0001634B" w:rsidP="00150EE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rPr>
      </w:pPr>
      <w:r>
        <w:rPr>
          <w:rFonts w:ascii="Arial" w:hAnsi="Arial" w:cs="Arial"/>
          <w:b/>
          <w:bCs/>
        </w:rPr>
        <w:t>BY E-MAIL</w:t>
      </w:r>
    </w:p>
    <w:p w:rsidR="00D72AD6" w:rsidRDefault="00D72AD6" w:rsidP="009A48F0">
      <w:pPr>
        <w:pStyle w:val="Style0"/>
        <w:widowControl/>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01634B" w:rsidRPr="0001634B" w:rsidRDefault="0001634B" w:rsidP="009A48F0">
      <w:pPr>
        <w:pStyle w:val="Style0"/>
        <w:widowControl/>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634B">
        <w:t>November 30, 2012</w:t>
      </w:r>
    </w:p>
    <w:p w:rsidR="0001634B" w:rsidRDefault="0001634B" w:rsidP="009A48F0">
      <w:pPr>
        <w:pStyle w:val="Style0"/>
        <w:widowControl/>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72AD6" w:rsidRPr="004C14E4" w:rsidRDefault="00D72AD6" w:rsidP="009A48F0">
      <w:pPr>
        <w:rPr>
          <w:rFonts w:ascii="Arial" w:hAnsi="Arial" w:cs="Arial"/>
          <w:noProof/>
        </w:rPr>
      </w:pPr>
      <w:r w:rsidRPr="00501A23">
        <w:rPr>
          <w:rFonts w:ascii="Arial" w:hAnsi="Arial" w:cs="Arial"/>
          <w:noProof/>
        </w:rPr>
        <w:t>Judy</w:t>
      </w:r>
      <w:r w:rsidRPr="004C14E4">
        <w:rPr>
          <w:rFonts w:ascii="Arial" w:hAnsi="Arial" w:cs="Arial"/>
          <w:noProof/>
        </w:rPr>
        <w:t xml:space="preserve"> </w:t>
      </w:r>
      <w:r w:rsidRPr="00501A23">
        <w:rPr>
          <w:rFonts w:ascii="Arial" w:hAnsi="Arial" w:cs="Arial"/>
          <w:noProof/>
        </w:rPr>
        <w:t>Wasney</w:t>
      </w:r>
    </w:p>
    <w:p w:rsidR="00D72AD6" w:rsidRPr="004C14E4" w:rsidRDefault="00D72AD6" w:rsidP="009A48F0">
      <w:pPr>
        <w:rPr>
          <w:rFonts w:ascii="Arial" w:hAnsi="Arial" w:cs="Arial"/>
          <w:noProof/>
        </w:rPr>
      </w:pPr>
      <w:r w:rsidRPr="00501A23">
        <w:rPr>
          <w:rFonts w:ascii="Arial" w:hAnsi="Arial" w:cs="Arial"/>
          <w:noProof/>
        </w:rPr>
        <w:t>Director, Regulatory Affairs</w:t>
      </w:r>
    </w:p>
    <w:p w:rsidR="00D72AD6" w:rsidRDefault="008F400A" w:rsidP="009A48F0">
      <w:pPr>
        <w:rPr>
          <w:rFonts w:ascii="Arial" w:hAnsi="Arial" w:cs="Arial"/>
          <w:noProof/>
        </w:rPr>
      </w:pPr>
      <w:r>
        <w:rPr>
          <w:rFonts w:ascii="Arial" w:hAnsi="Arial" w:cs="Arial"/>
          <w:noProof/>
        </w:rPr>
        <w:t>Superior Energy Management, a division of Superior Plus LP</w:t>
      </w:r>
    </w:p>
    <w:p w:rsidR="00D72AD6" w:rsidRDefault="00D72AD6" w:rsidP="009A48F0">
      <w:pPr>
        <w:rPr>
          <w:rFonts w:ascii="Arial" w:hAnsi="Arial" w:cs="Arial"/>
          <w:noProof/>
        </w:rPr>
      </w:pPr>
      <w:r w:rsidRPr="00501A23">
        <w:rPr>
          <w:rFonts w:ascii="Arial" w:hAnsi="Arial" w:cs="Arial"/>
          <w:noProof/>
        </w:rPr>
        <w:t>2001, 6860 Century Avenue</w:t>
      </w:r>
    </w:p>
    <w:p w:rsidR="00D72AD6" w:rsidRDefault="00D72AD6" w:rsidP="009A48F0">
      <w:pPr>
        <w:rPr>
          <w:rFonts w:ascii="Arial" w:hAnsi="Arial" w:cs="Arial"/>
          <w:noProof/>
        </w:rPr>
      </w:pPr>
      <w:r w:rsidRPr="00501A23">
        <w:rPr>
          <w:rFonts w:ascii="Arial" w:hAnsi="Arial" w:cs="Arial"/>
          <w:noProof/>
        </w:rPr>
        <w:t>East Tower</w:t>
      </w:r>
    </w:p>
    <w:p w:rsidR="00D72AD6" w:rsidRDefault="00D72AD6" w:rsidP="009A48F0">
      <w:pPr>
        <w:rPr>
          <w:rFonts w:ascii="Arial" w:hAnsi="Arial" w:cs="Arial"/>
          <w:noProof/>
        </w:rPr>
      </w:pPr>
      <w:r w:rsidRPr="00501A23">
        <w:rPr>
          <w:rFonts w:ascii="Arial" w:hAnsi="Arial" w:cs="Arial"/>
          <w:noProof/>
        </w:rPr>
        <w:t>Mississauga</w:t>
      </w:r>
      <w:r>
        <w:rPr>
          <w:rFonts w:ascii="Arial" w:hAnsi="Arial" w:cs="Arial"/>
          <w:noProof/>
        </w:rPr>
        <w:t xml:space="preserve"> </w:t>
      </w:r>
      <w:r w:rsidRPr="00501A23">
        <w:rPr>
          <w:rFonts w:ascii="Arial" w:hAnsi="Arial" w:cs="Arial"/>
          <w:noProof/>
        </w:rPr>
        <w:t>ON</w:t>
      </w:r>
      <w:r>
        <w:rPr>
          <w:rFonts w:ascii="Arial" w:hAnsi="Arial" w:cs="Arial"/>
          <w:noProof/>
        </w:rPr>
        <w:t xml:space="preserve">  </w:t>
      </w:r>
      <w:r w:rsidRPr="00501A23">
        <w:rPr>
          <w:rFonts w:ascii="Arial" w:hAnsi="Arial" w:cs="Arial"/>
          <w:noProof/>
        </w:rPr>
        <w:t>L5N 2W5</w:t>
      </w:r>
    </w:p>
    <w:p w:rsidR="00D72AD6" w:rsidRDefault="00D72AD6" w:rsidP="009A48F0">
      <w:pPr>
        <w:pStyle w:val="Style0"/>
        <w:widowControl/>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34B" w:rsidRDefault="0001634B" w:rsidP="009A48F0">
      <w:pPr>
        <w:pStyle w:val="Style0"/>
        <w:widowControl/>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72AD6" w:rsidRDefault="00D72AD6" w:rsidP="009A48F0">
      <w:pPr>
        <w:pStyle w:val="Style0"/>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pPr>
      <w:r>
        <w:t xml:space="preserve">Dear </w:t>
      </w:r>
      <w:r w:rsidRPr="00501A23">
        <w:rPr>
          <w:noProof/>
        </w:rPr>
        <w:t>Ms.</w:t>
      </w:r>
      <w:r w:rsidRPr="00B34165">
        <w:rPr>
          <w:noProof/>
        </w:rPr>
        <w:t xml:space="preserve"> </w:t>
      </w:r>
      <w:r w:rsidRPr="00501A23">
        <w:rPr>
          <w:noProof/>
        </w:rPr>
        <w:t>Wasney</w:t>
      </w:r>
      <w:r w:rsidRPr="009A48F0">
        <w:rPr>
          <w:noProof/>
        </w:rPr>
        <w:t>:</w:t>
      </w:r>
    </w:p>
    <w:p w:rsidR="00D72AD6" w:rsidRDefault="00D72AD6" w:rsidP="009A48F0">
      <w:pPr>
        <w:ind w:left="720" w:hanging="720"/>
        <w:rPr>
          <w:rFonts w:ascii="Arial" w:hAnsi="Arial" w:cs="Arial"/>
          <w:b/>
          <w:bCs/>
        </w:rPr>
      </w:pPr>
    </w:p>
    <w:p w:rsidR="00D72AD6" w:rsidRDefault="00D72AD6" w:rsidP="004C14E4">
      <w:pPr>
        <w:rPr>
          <w:rFonts w:ascii="Arial" w:hAnsi="Arial" w:cs="Arial"/>
          <w:b/>
          <w:bCs/>
        </w:rPr>
      </w:pPr>
      <w:r>
        <w:rPr>
          <w:rFonts w:ascii="Arial" w:hAnsi="Arial" w:cs="Arial"/>
          <w:b/>
          <w:bCs/>
        </w:rPr>
        <w:t>Re:</w:t>
      </w:r>
      <w:r>
        <w:rPr>
          <w:rFonts w:ascii="Arial" w:hAnsi="Arial" w:cs="Arial"/>
          <w:b/>
          <w:bCs/>
        </w:rPr>
        <w:tab/>
      </w:r>
      <w:r w:rsidRPr="00F94BC8">
        <w:rPr>
          <w:rFonts w:ascii="Arial" w:hAnsi="Arial" w:cs="Arial"/>
          <w:b/>
          <w:bCs/>
        </w:rPr>
        <w:t xml:space="preserve">Superior </w:t>
      </w:r>
      <w:r>
        <w:rPr>
          <w:rFonts w:ascii="Arial" w:hAnsi="Arial" w:cs="Arial"/>
          <w:b/>
          <w:bCs/>
        </w:rPr>
        <w:t xml:space="preserve">Energy Management, a division of </w:t>
      </w:r>
      <w:r w:rsidRPr="00F94BC8">
        <w:rPr>
          <w:rFonts w:ascii="Arial" w:hAnsi="Arial" w:cs="Arial"/>
          <w:b/>
          <w:bCs/>
        </w:rPr>
        <w:t>Superior Plus LP</w:t>
      </w:r>
      <w:r>
        <w:rPr>
          <w:rFonts w:ascii="Arial" w:hAnsi="Arial" w:cs="Arial"/>
          <w:b/>
          <w:bCs/>
        </w:rPr>
        <w:t xml:space="preserve"> </w:t>
      </w:r>
    </w:p>
    <w:p w:rsidR="00D72AD6" w:rsidRDefault="00D72AD6" w:rsidP="004C14E4">
      <w:pPr>
        <w:rPr>
          <w:rFonts w:ascii="Arial" w:hAnsi="Arial" w:cs="Arial"/>
          <w:b/>
          <w:bCs/>
        </w:rPr>
      </w:pPr>
      <w:r>
        <w:rPr>
          <w:rFonts w:ascii="Arial" w:hAnsi="Arial" w:cs="Arial"/>
          <w:b/>
          <w:bCs/>
        </w:rPr>
        <w:tab/>
        <w:t xml:space="preserve">Application for </w:t>
      </w:r>
      <w:r w:rsidRPr="00501A23">
        <w:rPr>
          <w:rFonts w:ascii="Arial" w:hAnsi="Arial" w:cs="Arial"/>
          <w:b/>
          <w:bCs/>
          <w:noProof/>
        </w:rPr>
        <w:t>Gas Marketer</w:t>
      </w:r>
      <w:r>
        <w:rPr>
          <w:rFonts w:ascii="Arial" w:hAnsi="Arial" w:cs="Arial"/>
          <w:b/>
          <w:bCs/>
        </w:rPr>
        <w:t xml:space="preserve"> </w:t>
      </w:r>
      <w:proofErr w:type="spellStart"/>
      <w:r>
        <w:rPr>
          <w:rFonts w:ascii="Arial" w:hAnsi="Arial" w:cs="Arial"/>
          <w:b/>
          <w:bCs/>
        </w:rPr>
        <w:t>Licence</w:t>
      </w:r>
      <w:proofErr w:type="spellEnd"/>
      <w:r>
        <w:rPr>
          <w:rFonts w:ascii="Arial" w:hAnsi="Arial" w:cs="Arial"/>
          <w:b/>
          <w:bCs/>
        </w:rPr>
        <w:t xml:space="preserve"> </w:t>
      </w:r>
    </w:p>
    <w:p w:rsidR="00D72AD6" w:rsidRDefault="00D72AD6" w:rsidP="004C14E4">
      <w:pPr>
        <w:ind w:left="720"/>
        <w:rPr>
          <w:rFonts w:ascii="Arial" w:hAnsi="Arial" w:cs="Arial"/>
          <w:b/>
          <w:bCs/>
        </w:rPr>
      </w:pPr>
      <w:r>
        <w:rPr>
          <w:rFonts w:ascii="Arial" w:hAnsi="Arial" w:cs="Arial"/>
          <w:b/>
          <w:bCs/>
        </w:rPr>
        <w:t xml:space="preserve">Board File Number </w:t>
      </w:r>
      <w:r w:rsidRPr="00501A23">
        <w:rPr>
          <w:rFonts w:ascii="Arial" w:hAnsi="Arial" w:cs="Arial"/>
          <w:b/>
          <w:bCs/>
          <w:noProof/>
        </w:rPr>
        <w:t>EB-2012-0448</w:t>
      </w:r>
    </w:p>
    <w:p w:rsidR="00D72AD6" w:rsidRDefault="00D72AD6" w:rsidP="009A48F0">
      <w:pPr>
        <w:ind w:left="720" w:hanging="720"/>
        <w:rPr>
          <w:rFonts w:ascii="Arial" w:hAnsi="Arial" w:cs="Arial"/>
          <w:b/>
          <w:bCs/>
        </w:rPr>
      </w:pPr>
    </w:p>
    <w:p w:rsidR="00D72AD6" w:rsidRDefault="00D72AD6" w:rsidP="004C14E4">
      <w:pPr>
        <w:rPr>
          <w:rFonts w:ascii="Arial" w:hAnsi="Arial" w:cs="Arial"/>
        </w:rPr>
      </w:pPr>
      <w:r>
        <w:rPr>
          <w:rFonts w:ascii="Arial" w:hAnsi="Arial" w:cs="Arial"/>
        </w:rPr>
        <w:t xml:space="preserve">The Board has reviewed your application for a </w:t>
      </w:r>
      <w:r w:rsidRPr="00501A23">
        <w:rPr>
          <w:rFonts w:ascii="Arial" w:hAnsi="Arial" w:cs="Arial"/>
          <w:noProof/>
        </w:rPr>
        <w:t>gas marketer</w:t>
      </w:r>
      <w:r>
        <w:rPr>
          <w:rFonts w:ascii="Arial" w:hAnsi="Arial" w:cs="Arial"/>
        </w:rPr>
        <w:t xml:space="preserve"> </w:t>
      </w:r>
      <w:proofErr w:type="spellStart"/>
      <w:r>
        <w:rPr>
          <w:rFonts w:ascii="Arial" w:hAnsi="Arial" w:cs="Arial"/>
        </w:rPr>
        <w:t>licence</w:t>
      </w:r>
      <w:proofErr w:type="spellEnd"/>
      <w:r>
        <w:rPr>
          <w:rFonts w:ascii="Arial" w:hAnsi="Arial" w:cs="Arial"/>
        </w:rPr>
        <w:t>.  Your application is currently incomplete and cannot be processed until the following has been filed:</w:t>
      </w:r>
    </w:p>
    <w:p w:rsidR="00D72AD6" w:rsidRDefault="00D72AD6" w:rsidP="004C14E4">
      <w:pPr>
        <w:rPr>
          <w:rFonts w:ascii="Arial" w:hAnsi="Arial" w:cs="Arial"/>
        </w:rPr>
      </w:pPr>
      <w:r>
        <w:rPr>
          <w:rFonts w:ascii="Arial" w:hAnsi="Arial" w:cs="Arial"/>
        </w:rPr>
        <w:tab/>
      </w:r>
    </w:p>
    <w:p w:rsidR="008F400A" w:rsidRPr="008F400A" w:rsidRDefault="00D72AD6" w:rsidP="008F400A">
      <w:pPr>
        <w:numPr>
          <w:ilvl w:val="0"/>
          <w:numId w:val="1"/>
        </w:numPr>
        <w:rPr>
          <w:rFonts w:ascii="Arial" w:hAnsi="Arial" w:cs="Arial"/>
        </w:rPr>
      </w:pPr>
      <w:r>
        <w:rPr>
          <w:rFonts w:ascii="Arial" w:hAnsi="Arial" w:cs="Arial"/>
        </w:rPr>
        <w:t xml:space="preserve">Section 1 – Legal Name of Applicant – Please clarify whether Superior Energy Management is an entity that is applying for the gas marketer </w:t>
      </w:r>
      <w:proofErr w:type="spellStart"/>
      <w:r>
        <w:rPr>
          <w:rFonts w:ascii="Arial" w:hAnsi="Arial" w:cs="Arial"/>
        </w:rPr>
        <w:t>licence</w:t>
      </w:r>
      <w:proofErr w:type="spellEnd"/>
      <w:r>
        <w:rPr>
          <w:rFonts w:ascii="Arial" w:hAnsi="Arial" w:cs="Arial"/>
        </w:rPr>
        <w:t xml:space="preserve"> or it is simply the trade name. Please clarify the legal name of the applicant.</w:t>
      </w:r>
    </w:p>
    <w:p w:rsidR="00D72AD6" w:rsidRDefault="00D72AD6" w:rsidP="00CA53E1">
      <w:pPr>
        <w:ind w:left="1440"/>
        <w:rPr>
          <w:rFonts w:ascii="Arial" w:hAnsi="Arial" w:cs="Arial"/>
        </w:rPr>
      </w:pPr>
    </w:p>
    <w:p w:rsidR="00D72AD6" w:rsidRDefault="00D72AD6" w:rsidP="00D42F7F">
      <w:pPr>
        <w:numPr>
          <w:ilvl w:val="0"/>
          <w:numId w:val="1"/>
        </w:numPr>
        <w:rPr>
          <w:rFonts w:ascii="Arial" w:hAnsi="Arial" w:cs="Arial"/>
        </w:rPr>
      </w:pPr>
      <w:r>
        <w:rPr>
          <w:rFonts w:ascii="Arial" w:hAnsi="Arial" w:cs="Arial"/>
        </w:rPr>
        <w:t xml:space="preserve">Section 2 – </w:t>
      </w:r>
      <w:proofErr w:type="spellStart"/>
      <w:r>
        <w:rPr>
          <w:rFonts w:ascii="Arial" w:hAnsi="Arial" w:cs="Arial"/>
        </w:rPr>
        <w:t>Licence</w:t>
      </w:r>
      <w:proofErr w:type="spellEnd"/>
      <w:r>
        <w:rPr>
          <w:rFonts w:ascii="Arial" w:hAnsi="Arial" w:cs="Arial"/>
        </w:rPr>
        <w:t xml:space="preserve"> Primary Contact – Please provide a toll free number if available, a fax number and email address for the </w:t>
      </w:r>
      <w:proofErr w:type="spellStart"/>
      <w:r>
        <w:rPr>
          <w:rFonts w:ascii="Arial" w:hAnsi="Arial" w:cs="Arial"/>
        </w:rPr>
        <w:t>licence</w:t>
      </w:r>
      <w:proofErr w:type="spellEnd"/>
      <w:r>
        <w:rPr>
          <w:rFonts w:ascii="Arial" w:hAnsi="Arial" w:cs="Arial"/>
        </w:rPr>
        <w:t xml:space="preserve"> primary contact listed in the application.</w:t>
      </w:r>
    </w:p>
    <w:p w:rsidR="00D72AD6" w:rsidRDefault="00D72AD6" w:rsidP="00F94BC8">
      <w:pPr>
        <w:ind w:left="1440"/>
        <w:rPr>
          <w:rFonts w:ascii="Arial" w:hAnsi="Arial" w:cs="Arial"/>
        </w:rPr>
      </w:pPr>
    </w:p>
    <w:p w:rsidR="00D72AD6" w:rsidRDefault="00D72AD6" w:rsidP="00D42F7F">
      <w:pPr>
        <w:numPr>
          <w:ilvl w:val="0"/>
          <w:numId w:val="1"/>
        </w:numPr>
        <w:rPr>
          <w:rFonts w:ascii="Arial" w:hAnsi="Arial" w:cs="Arial"/>
        </w:rPr>
      </w:pPr>
      <w:r>
        <w:rPr>
          <w:rFonts w:ascii="Arial" w:hAnsi="Arial" w:cs="Arial"/>
        </w:rPr>
        <w:t>Section 4 – Customer Complaint or Inquiries Primary Contact – Please provide a toll free number and a fax number for the Inquiries Primary Contact.</w:t>
      </w:r>
    </w:p>
    <w:p w:rsidR="00D72AD6" w:rsidRDefault="00D72AD6" w:rsidP="00F94BC8">
      <w:pPr>
        <w:pStyle w:val="ListParagraph"/>
        <w:rPr>
          <w:rFonts w:ascii="Arial" w:hAnsi="Arial" w:cs="Arial"/>
        </w:rPr>
      </w:pPr>
    </w:p>
    <w:p w:rsidR="00D72AD6" w:rsidRDefault="00D72AD6" w:rsidP="00D42F7F">
      <w:pPr>
        <w:numPr>
          <w:ilvl w:val="0"/>
          <w:numId w:val="1"/>
        </w:numPr>
        <w:rPr>
          <w:rFonts w:ascii="Arial" w:hAnsi="Arial" w:cs="Arial"/>
        </w:rPr>
      </w:pPr>
      <w:r>
        <w:rPr>
          <w:rFonts w:ascii="Arial" w:hAnsi="Arial" w:cs="Arial"/>
        </w:rPr>
        <w:t>Section 7 – Finance – Please provide complete financial statements for the applicant. If the financial statements are unaudited please have them signed by a</w:t>
      </w:r>
      <w:r w:rsidR="008F400A">
        <w:rPr>
          <w:rFonts w:ascii="Arial" w:hAnsi="Arial" w:cs="Arial"/>
        </w:rPr>
        <w:t>t least one</w:t>
      </w:r>
      <w:r>
        <w:rPr>
          <w:rFonts w:ascii="Arial" w:hAnsi="Arial" w:cs="Arial"/>
        </w:rPr>
        <w:t xml:space="preserve"> key individual listed in the application form.  </w:t>
      </w:r>
    </w:p>
    <w:p w:rsidR="00D72AD6" w:rsidRDefault="00D72AD6" w:rsidP="00F94BC8">
      <w:pPr>
        <w:pStyle w:val="ListParagraph"/>
        <w:rPr>
          <w:rFonts w:ascii="Arial" w:hAnsi="Arial" w:cs="Arial"/>
        </w:rPr>
      </w:pPr>
    </w:p>
    <w:p w:rsidR="00D72AD6" w:rsidRDefault="00D72AD6" w:rsidP="00D42F7F">
      <w:pPr>
        <w:numPr>
          <w:ilvl w:val="0"/>
          <w:numId w:val="1"/>
        </w:numPr>
        <w:rPr>
          <w:rFonts w:ascii="Arial" w:hAnsi="Arial" w:cs="Arial"/>
        </w:rPr>
      </w:pPr>
      <w:r>
        <w:rPr>
          <w:rFonts w:ascii="Arial" w:hAnsi="Arial" w:cs="Arial"/>
        </w:rPr>
        <w:t xml:space="preserve">Section 15 – Key Individual Information – Please have all key individuals sign and date page 18 of the application form. </w:t>
      </w:r>
    </w:p>
    <w:p w:rsidR="00D72AD6" w:rsidRDefault="00D72AD6" w:rsidP="004C14E4">
      <w:pPr>
        <w:pStyle w:val="Header"/>
        <w:tabs>
          <w:tab w:val="left" w:pos="720"/>
        </w:tabs>
        <w:rPr>
          <w:rFonts w:ascii="Arial" w:hAnsi="Arial" w:cs="Arial"/>
        </w:rPr>
      </w:pPr>
      <w:r>
        <w:rPr>
          <w:rFonts w:ascii="Arial" w:hAnsi="Arial" w:cs="Arial"/>
        </w:rPr>
        <w:lastRenderedPageBreak/>
        <w:t>The Board will resume processing your application once the above information has been filed.  If the above information is not filed within 30 days of the date of this letter, the Board may close the file for this application.</w:t>
      </w:r>
    </w:p>
    <w:p w:rsidR="00D72AD6" w:rsidRDefault="00D72AD6" w:rsidP="004C14E4">
      <w:pPr>
        <w:rPr>
          <w:rFonts w:ascii="Arial" w:hAnsi="Arial" w:cs="Arial"/>
        </w:rPr>
      </w:pPr>
    </w:p>
    <w:p w:rsidR="00D72AD6" w:rsidRDefault="00D72AD6" w:rsidP="004C14E4">
      <w:pPr>
        <w:rPr>
          <w:rFonts w:ascii="Arial" w:hAnsi="Arial" w:cs="Arial"/>
        </w:rPr>
      </w:pPr>
      <w:r>
        <w:rPr>
          <w:rFonts w:ascii="Arial" w:hAnsi="Arial" w:cs="Arial"/>
        </w:rPr>
        <w:t>Upon receipt of the required information the Board will issue an acknowledgement letter indicating the expected date on which a decision and/or order may be rendered.</w:t>
      </w:r>
    </w:p>
    <w:p w:rsidR="00D72AD6" w:rsidRDefault="00D72AD6" w:rsidP="004C14E4">
      <w:pPr>
        <w:rPr>
          <w:rFonts w:ascii="Arial" w:hAnsi="Arial" w:cs="Arial"/>
        </w:rPr>
      </w:pPr>
    </w:p>
    <w:p w:rsidR="00D72AD6" w:rsidRDefault="00D72AD6" w:rsidP="004C14E4">
      <w:pPr>
        <w:rPr>
          <w:rFonts w:ascii="Arial" w:hAnsi="Arial" w:cs="Arial"/>
        </w:rPr>
      </w:pPr>
      <w:r>
        <w:rPr>
          <w:rFonts w:ascii="Arial" w:hAnsi="Arial" w:cs="Arial"/>
        </w:rPr>
        <w:t xml:space="preserve">Please file </w:t>
      </w:r>
      <w:r w:rsidRPr="00495FB3">
        <w:rPr>
          <w:rFonts w:ascii="Arial" w:hAnsi="Arial" w:cs="Arial"/>
        </w:rPr>
        <w:t>two</w:t>
      </w:r>
      <w:r>
        <w:rPr>
          <w:rFonts w:ascii="Arial" w:hAnsi="Arial" w:cs="Arial"/>
        </w:rPr>
        <w:t xml:space="preserve"> paper copies of the additional material and an electronic version in Word and in searchable Adobe Acrobat (if available) with the Board Secretary.  Electronic copies may be submitted on CD or by e-mail to </w:t>
      </w:r>
      <w:hyperlink r:id="rId9" w:history="1">
        <w:r>
          <w:rPr>
            <w:rStyle w:val="Hyperlink"/>
            <w:rFonts w:ascii="Arial" w:hAnsi="Arial" w:cs="Arial"/>
          </w:rPr>
          <w:t>boardsec@ontarioenergyboard.ca</w:t>
        </w:r>
      </w:hyperlink>
      <w:r>
        <w:rPr>
          <w:rFonts w:ascii="Arial" w:hAnsi="Arial" w:cs="Arial"/>
        </w:rPr>
        <w:t xml:space="preserve">.  </w:t>
      </w:r>
    </w:p>
    <w:p w:rsidR="00D72AD6" w:rsidRDefault="00D72AD6" w:rsidP="004C14E4">
      <w:pPr>
        <w:rPr>
          <w:rFonts w:ascii="Arial" w:hAnsi="Arial" w:cs="Arial"/>
        </w:rPr>
      </w:pPr>
    </w:p>
    <w:p w:rsidR="00D72AD6" w:rsidRDefault="00D72AD6" w:rsidP="004C14E4">
      <w:pPr>
        <w:rPr>
          <w:rFonts w:ascii="Arial" w:hAnsi="Arial" w:cs="Arial"/>
        </w:rPr>
      </w:pPr>
      <w:r>
        <w:rPr>
          <w:rFonts w:ascii="Arial" w:hAnsi="Arial" w:cs="Arial"/>
        </w:rPr>
        <w:t xml:space="preserve">Please direct any questions relating to this application to </w:t>
      </w:r>
      <w:r w:rsidRPr="00501A23">
        <w:rPr>
          <w:rFonts w:ascii="Arial" w:hAnsi="Arial" w:cs="Arial"/>
          <w:noProof/>
        </w:rPr>
        <w:t>George</w:t>
      </w:r>
      <w:r>
        <w:rPr>
          <w:rFonts w:ascii="Arial" w:hAnsi="Arial" w:cs="Arial"/>
        </w:rPr>
        <w:t xml:space="preserve"> </w:t>
      </w:r>
      <w:r w:rsidRPr="00501A23">
        <w:rPr>
          <w:rFonts w:ascii="Arial" w:hAnsi="Arial" w:cs="Arial"/>
          <w:noProof/>
        </w:rPr>
        <w:t>Dimitropoulos</w:t>
      </w:r>
      <w:r>
        <w:rPr>
          <w:rFonts w:ascii="Arial" w:hAnsi="Arial" w:cs="Arial"/>
        </w:rPr>
        <w:t xml:space="preserve">, </w:t>
      </w:r>
      <w:r w:rsidRPr="00501A23">
        <w:rPr>
          <w:rFonts w:ascii="Arial" w:hAnsi="Arial" w:cs="Arial"/>
          <w:noProof/>
        </w:rPr>
        <w:t>Project Advisor</w:t>
      </w:r>
      <w:r>
        <w:rPr>
          <w:rFonts w:ascii="Arial" w:hAnsi="Arial" w:cs="Arial"/>
        </w:rPr>
        <w:t xml:space="preserve">, </w:t>
      </w:r>
      <w:proofErr w:type="spellStart"/>
      <w:r>
        <w:rPr>
          <w:rFonts w:ascii="Arial" w:hAnsi="Arial" w:cs="Arial"/>
        </w:rPr>
        <w:t>Licence</w:t>
      </w:r>
      <w:proofErr w:type="spellEnd"/>
      <w:r>
        <w:rPr>
          <w:rFonts w:ascii="Arial" w:hAnsi="Arial" w:cs="Arial"/>
        </w:rPr>
        <w:t xml:space="preserve"> Applications at </w:t>
      </w:r>
      <w:r w:rsidRPr="00501A23">
        <w:rPr>
          <w:rFonts w:ascii="Arial" w:hAnsi="Arial" w:cs="Arial"/>
          <w:noProof/>
        </w:rPr>
        <w:t>+1 (416) 544-5152</w:t>
      </w:r>
      <w:r>
        <w:rPr>
          <w:rFonts w:ascii="Arial" w:hAnsi="Arial" w:cs="Arial"/>
        </w:rPr>
        <w:t xml:space="preserve"> or e-mail, </w:t>
      </w:r>
      <w:r w:rsidRPr="00501A23">
        <w:rPr>
          <w:rFonts w:ascii="Arial" w:hAnsi="Arial" w:cs="Arial"/>
          <w:noProof/>
        </w:rPr>
        <w:t>George.Dimitropoulos@ontarioenergyboard.ca</w:t>
      </w:r>
      <w:r>
        <w:rPr>
          <w:rFonts w:ascii="Arial" w:hAnsi="Arial" w:cs="Arial"/>
        </w:rPr>
        <w:t xml:space="preserve">. </w:t>
      </w:r>
    </w:p>
    <w:p w:rsidR="00D72AD6" w:rsidRDefault="00D72AD6" w:rsidP="004C14E4">
      <w:pPr>
        <w:rPr>
          <w:rFonts w:ascii="Arial" w:hAnsi="Arial" w:cs="Arial"/>
        </w:rPr>
      </w:pPr>
    </w:p>
    <w:p w:rsidR="00D72AD6" w:rsidRDefault="00D72AD6" w:rsidP="004C14E4">
      <w:pPr>
        <w:rPr>
          <w:rFonts w:ascii="Arial" w:hAnsi="Arial" w:cs="Arial"/>
        </w:rPr>
      </w:pPr>
      <w:bookmarkStart w:id="0" w:name="_GoBack"/>
      <w:bookmarkEnd w:id="0"/>
    </w:p>
    <w:p w:rsidR="00D72AD6" w:rsidRDefault="00D72AD6" w:rsidP="004C14E4">
      <w:pPr>
        <w:rPr>
          <w:rFonts w:ascii="Arial" w:hAnsi="Arial" w:cs="Arial"/>
        </w:rPr>
      </w:pPr>
      <w:r>
        <w:rPr>
          <w:rFonts w:ascii="Arial" w:hAnsi="Arial" w:cs="Arial"/>
        </w:rPr>
        <w:t>Yours truly,</w:t>
      </w:r>
    </w:p>
    <w:p w:rsidR="00D72AD6" w:rsidRDefault="00D72AD6" w:rsidP="004C14E4">
      <w:pPr>
        <w:rPr>
          <w:rFonts w:ascii="Arial" w:hAnsi="Arial" w:cs="Arial"/>
        </w:rPr>
      </w:pPr>
    </w:p>
    <w:p w:rsidR="00D72AD6" w:rsidRPr="0001634B" w:rsidRDefault="0001634B" w:rsidP="004C14E4">
      <w:pPr>
        <w:rPr>
          <w:rFonts w:ascii="Arial" w:hAnsi="Arial" w:cs="Arial"/>
          <w:i/>
          <w:sz w:val="22"/>
          <w:szCs w:val="22"/>
        </w:rPr>
      </w:pPr>
      <w:r w:rsidRPr="0001634B">
        <w:rPr>
          <w:rFonts w:ascii="Arial" w:hAnsi="Arial" w:cs="Arial"/>
          <w:i/>
          <w:sz w:val="22"/>
          <w:szCs w:val="22"/>
        </w:rPr>
        <w:t>Original signed by</w:t>
      </w:r>
    </w:p>
    <w:p w:rsidR="00D72AD6" w:rsidRDefault="00D72AD6" w:rsidP="004C14E4">
      <w:pPr>
        <w:rPr>
          <w:rFonts w:ascii="Arial" w:hAnsi="Arial" w:cs="Arial"/>
        </w:rPr>
      </w:pPr>
    </w:p>
    <w:p w:rsidR="00D72AD6" w:rsidRDefault="00D72AD6" w:rsidP="004C14E4">
      <w:pPr>
        <w:rPr>
          <w:rFonts w:ascii="Arial" w:hAnsi="Arial" w:cs="Arial"/>
        </w:rPr>
      </w:pPr>
      <w:smartTag w:uri="urn:schemas-microsoft-com:office:smarttags" w:element="PersonName">
        <w:r>
          <w:rPr>
            <w:rFonts w:ascii="Arial" w:hAnsi="Arial" w:cs="Arial"/>
          </w:rPr>
          <w:t>John Pickernell</w:t>
        </w:r>
      </w:smartTag>
    </w:p>
    <w:p w:rsidR="00D72AD6" w:rsidRDefault="00D72AD6" w:rsidP="004C14E4">
      <w:pPr>
        <w:pStyle w:val="Footer"/>
        <w:tabs>
          <w:tab w:val="left" w:pos="720"/>
        </w:tabs>
        <w:rPr>
          <w:rFonts w:ascii="Arial" w:hAnsi="Arial" w:cs="Arial"/>
        </w:rPr>
      </w:pPr>
      <w:r>
        <w:rPr>
          <w:rFonts w:ascii="Arial" w:hAnsi="Arial" w:cs="Arial"/>
        </w:rPr>
        <w:t xml:space="preserve">Assistant Board Secretary </w:t>
      </w:r>
    </w:p>
    <w:p w:rsidR="00D72AD6" w:rsidRDefault="00D72AD6" w:rsidP="004C14E4">
      <w:pPr>
        <w:ind w:left="720" w:hanging="720"/>
        <w:sectPr w:rsidR="00D72AD6" w:rsidSect="0001634B">
          <w:headerReference w:type="default" r:id="rId10"/>
          <w:pgSz w:w="12240" w:h="15840" w:code="1"/>
          <w:pgMar w:top="1440" w:right="1440" w:bottom="1440" w:left="1440" w:header="720" w:footer="720" w:gutter="0"/>
          <w:pgNumType w:fmt="numberInDash" w:start="1"/>
          <w:cols w:space="720"/>
          <w:titlePg/>
        </w:sectPr>
      </w:pPr>
    </w:p>
    <w:p w:rsidR="00D72AD6" w:rsidRPr="000942C2" w:rsidRDefault="00D72AD6" w:rsidP="004C14E4">
      <w:pPr>
        <w:ind w:left="720" w:hanging="720"/>
      </w:pPr>
    </w:p>
    <w:sectPr w:rsidR="00D72AD6" w:rsidRPr="000942C2" w:rsidSect="00D72AD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4B" w:rsidRDefault="0001634B" w:rsidP="0001634B">
      <w:r>
        <w:separator/>
      </w:r>
    </w:p>
  </w:endnote>
  <w:endnote w:type="continuationSeparator" w:id="0">
    <w:p w:rsidR="0001634B" w:rsidRDefault="0001634B" w:rsidP="0001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4B" w:rsidRDefault="0001634B" w:rsidP="0001634B">
      <w:r>
        <w:separator/>
      </w:r>
    </w:p>
  </w:footnote>
  <w:footnote w:type="continuationSeparator" w:id="0">
    <w:p w:rsidR="0001634B" w:rsidRDefault="0001634B" w:rsidP="0001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34B" w:rsidRDefault="0001634B">
    <w:pPr>
      <w:pStyle w:val="Header"/>
    </w:pPr>
    <w:r>
      <w:ptab w:relativeTo="margin" w:alignment="center" w:leader="none"/>
    </w:r>
    <w:r w:rsidRPr="0001634B">
      <w:rPr>
        <w:rFonts w:ascii="Arial" w:hAnsi="Arial" w:cs="Arial"/>
      </w:rPr>
      <w:fldChar w:fldCharType="begin"/>
    </w:r>
    <w:r w:rsidRPr="0001634B">
      <w:rPr>
        <w:rFonts w:ascii="Arial" w:hAnsi="Arial" w:cs="Arial"/>
      </w:rPr>
      <w:instrText xml:space="preserve"> PAGE   \* MERGEFORMAT </w:instrText>
    </w:r>
    <w:r w:rsidRPr="0001634B">
      <w:rPr>
        <w:rFonts w:ascii="Arial" w:hAnsi="Arial" w:cs="Arial"/>
      </w:rPr>
      <w:fldChar w:fldCharType="separate"/>
    </w:r>
    <w:r>
      <w:rPr>
        <w:rFonts w:ascii="Arial" w:hAnsi="Arial" w:cs="Arial"/>
        <w:noProof/>
      </w:rPr>
      <w:t>- 2 -</w:t>
    </w:r>
    <w:r w:rsidRPr="0001634B">
      <w:rPr>
        <w:rFonts w:ascii="Arial" w:hAnsi="Arial" w:cs="Arial"/>
        <w:noProof/>
      </w:rPr>
      <w:fldChar w:fldCharType="end"/>
    </w:r>
    <w:r w:rsidRPr="0001634B">
      <w:rPr>
        <w:rFonts w:ascii="Arial" w:hAnsi="Arial" w:cs="Arial"/>
        <w:sz w:val="20"/>
      </w:rPr>
      <w:ptab w:relativeTo="margin" w:alignment="right" w:leader="none"/>
    </w:r>
    <w:r w:rsidRPr="0001634B">
      <w:rPr>
        <w:rFonts w:ascii="Arial" w:hAnsi="Arial" w:cs="Arial"/>
        <w:sz w:val="20"/>
      </w:rPr>
      <w:t>Ontario Energy Board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90E22"/>
    <w:multiLevelType w:val="hybridMultilevel"/>
    <w:tmpl w:val="B8D42F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processId" w:val="4856"/>
    <w:docVar w:name="processName" w:val="Case: Superior General Partner I - Pivotal CRM - CDC Smart Client Framework"/>
    <w:docVar w:name="relName" w:val="Pivotal eRelationship - UATCM"/>
    <w:docVar w:name="relProcId" w:val="3868"/>
  </w:docVars>
  <w:rsids>
    <w:rsidRoot w:val="00150EE6"/>
    <w:rsid w:val="0001634B"/>
    <w:rsid w:val="00024861"/>
    <w:rsid w:val="000942C2"/>
    <w:rsid w:val="001504C8"/>
    <w:rsid w:val="00150EE6"/>
    <w:rsid w:val="00175C6F"/>
    <w:rsid w:val="001B46F5"/>
    <w:rsid w:val="0027182A"/>
    <w:rsid w:val="0031058A"/>
    <w:rsid w:val="003D310F"/>
    <w:rsid w:val="00415A73"/>
    <w:rsid w:val="0044685F"/>
    <w:rsid w:val="00447E9E"/>
    <w:rsid w:val="00495FB3"/>
    <w:rsid w:val="004C14E4"/>
    <w:rsid w:val="005431FE"/>
    <w:rsid w:val="00587E50"/>
    <w:rsid w:val="006558E9"/>
    <w:rsid w:val="008F400A"/>
    <w:rsid w:val="009A48F0"/>
    <w:rsid w:val="009D28A0"/>
    <w:rsid w:val="00A73153"/>
    <w:rsid w:val="00A97F77"/>
    <w:rsid w:val="00B30D02"/>
    <w:rsid w:val="00B34165"/>
    <w:rsid w:val="00B37096"/>
    <w:rsid w:val="00C3638A"/>
    <w:rsid w:val="00CA53E1"/>
    <w:rsid w:val="00D42F7F"/>
    <w:rsid w:val="00D72AD6"/>
    <w:rsid w:val="00DA75EA"/>
    <w:rsid w:val="00EF6C31"/>
    <w:rsid w:val="00F817BF"/>
    <w:rsid w:val="00F94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EE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0EE6"/>
    <w:rPr>
      <w:color w:val="0000FF"/>
      <w:u w:val="single"/>
    </w:rPr>
  </w:style>
  <w:style w:type="paragraph" w:styleId="Footer">
    <w:name w:val="footer"/>
    <w:basedOn w:val="Normal"/>
    <w:rsid w:val="00150EE6"/>
    <w:pPr>
      <w:widowControl w:val="0"/>
      <w:tabs>
        <w:tab w:val="center" w:pos="4320"/>
        <w:tab w:val="right" w:pos="8640"/>
      </w:tabs>
      <w:snapToGrid w:val="0"/>
    </w:pPr>
    <w:rPr>
      <w:szCs w:val="20"/>
    </w:rPr>
  </w:style>
  <w:style w:type="paragraph" w:customStyle="1" w:styleId="Style0">
    <w:name w:val="Style0"/>
    <w:basedOn w:val="Normal"/>
    <w:rsid w:val="00150EE6"/>
    <w:pPr>
      <w:widowControl w:val="0"/>
      <w:autoSpaceDE w:val="0"/>
      <w:autoSpaceDN w:val="0"/>
      <w:adjustRightInd w:val="0"/>
    </w:pPr>
    <w:rPr>
      <w:rFonts w:ascii="Arial" w:hAnsi="Arial" w:cs="Arial"/>
    </w:rPr>
  </w:style>
  <w:style w:type="paragraph" w:styleId="Header">
    <w:name w:val="header"/>
    <w:basedOn w:val="Normal"/>
    <w:rsid w:val="004C14E4"/>
    <w:pPr>
      <w:widowControl w:val="0"/>
      <w:tabs>
        <w:tab w:val="center" w:pos="4320"/>
        <w:tab w:val="right" w:pos="8640"/>
      </w:tabs>
      <w:snapToGrid w:val="0"/>
    </w:pPr>
    <w:rPr>
      <w:szCs w:val="20"/>
    </w:rPr>
  </w:style>
  <w:style w:type="paragraph" w:styleId="ListParagraph">
    <w:name w:val="List Paragraph"/>
    <w:basedOn w:val="Normal"/>
    <w:uiPriority w:val="34"/>
    <w:qFormat/>
    <w:rsid w:val="00F94BC8"/>
    <w:pPr>
      <w:ind w:left="720"/>
    </w:pPr>
  </w:style>
  <w:style w:type="paragraph" w:styleId="BalloonText">
    <w:name w:val="Balloon Text"/>
    <w:basedOn w:val="Normal"/>
    <w:link w:val="BalloonTextChar"/>
    <w:rsid w:val="0001634B"/>
    <w:rPr>
      <w:rFonts w:ascii="Tahoma" w:hAnsi="Tahoma" w:cs="Tahoma"/>
      <w:sz w:val="16"/>
      <w:szCs w:val="16"/>
    </w:rPr>
  </w:style>
  <w:style w:type="character" w:customStyle="1" w:styleId="BalloonTextChar">
    <w:name w:val="Balloon Text Char"/>
    <w:basedOn w:val="DefaultParagraphFont"/>
    <w:link w:val="BalloonText"/>
    <w:rsid w:val="000163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EE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0EE6"/>
    <w:rPr>
      <w:color w:val="0000FF"/>
      <w:u w:val="single"/>
    </w:rPr>
  </w:style>
  <w:style w:type="paragraph" w:styleId="Footer">
    <w:name w:val="footer"/>
    <w:basedOn w:val="Normal"/>
    <w:rsid w:val="00150EE6"/>
    <w:pPr>
      <w:widowControl w:val="0"/>
      <w:tabs>
        <w:tab w:val="center" w:pos="4320"/>
        <w:tab w:val="right" w:pos="8640"/>
      </w:tabs>
      <w:snapToGrid w:val="0"/>
    </w:pPr>
    <w:rPr>
      <w:szCs w:val="20"/>
    </w:rPr>
  </w:style>
  <w:style w:type="paragraph" w:customStyle="1" w:styleId="Style0">
    <w:name w:val="Style0"/>
    <w:basedOn w:val="Normal"/>
    <w:rsid w:val="00150EE6"/>
    <w:pPr>
      <w:widowControl w:val="0"/>
      <w:autoSpaceDE w:val="0"/>
      <w:autoSpaceDN w:val="0"/>
      <w:adjustRightInd w:val="0"/>
    </w:pPr>
    <w:rPr>
      <w:rFonts w:ascii="Arial" w:hAnsi="Arial" w:cs="Arial"/>
    </w:rPr>
  </w:style>
  <w:style w:type="paragraph" w:styleId="Header">
    <w:name w:val="header"/>
    <w:basedOn w:val="Normal"/>
    <w:rsid w:val="004C14E4"/>
    <w:pPr>
      <w:widowControl w:val="0"/>
      <w:tabs>
        <w:tab w:val="center" w:pos="4320"/>
        <w:tab w:val="right" w:pos="8640"/>
      </w:tabs>
      <w:snapToGrid w:val="0"/>
    </w:pPr>
    <w:rPr>
      <w:szCs w:val="20"/>
    </w:rPr>
  </w:style>
  <w:style w:type="paragraph" w:styleId="ListParagraph">
    <w:name w:val="List Paragraph"/>
    <w:basedOn w:val="Normal"/>
    <w:uiPriority w:val="34"/>
    <w:qFormat/>
    <w:rsid w:val="00F94BC8"/>
    <w:pPr>
      <w:ind w:left="720"/>
    </w:pPr>
  </w:style>
  <w:style w:type="paragraph" w:styleId="BalloonText">
    <w:name w:val="Balloon Text"/>
    <w:basedOn w:val="Normal"/>
    <w:link w:val="BalloonTextChar"/>
    <w:rsid w:val="0001634B"/>
    <w:rPr>
      <w:rFonts w:ascii="Tahoma" w:hAnsi="Tahoma" w:cs="Tahoma"/>
      <w:sz w:val="16"/>
      <w:szCs w:val="16"/>
    </w:rPr>
  </w:style>
  <w:style w:type="character" w:customStyle="1" w:styleId="BalloonTextChar">
    <w:name w:val="Balloon Text Char"/>
    <w:basedOn w:val="DefaultParagraphFont"/>
    <w:link w:val="BalloonText"/>
    <w:rsid w:val="000163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7103">
      <w:bodyDiv w:val="1"/>
      <w:marLeft w:val="0"/>
      <w:marRight w:val="0"/>
      <w:marTop w:val="0"/>
      <w:marBottom w:val="0"/>
      <w:divBdr>
        <w:top w:val="none" w:sz="0" w:space="0" w:color="auto"/>
        <w:left w:val="none" w:sz="0" w:space="0" w:color="auto"/>
        <w:bottom w:val="none" w:sz="0" w:space="0" w:color="auto"/>
        <w:right w:val="none" w:sz="0" w:space="0" w:color="auto"/>
      </w:divBdr>
    </w:div>
    <w:div w:id="637029995">
      <w:bodyDiv w:val="1"/>
      <w:marLeft w:val="0"/>
      <w:marRight w:val="0"/>
      <w:marTop w:val="0"/>
      <w:marBottom w:val="0"/>
      <w:divBdr>
        <w:top w:val="none" w:sz="0" w:space="0" w:color="auto"/>
        <w:left w:val="none" w:sz="0" w:space="0" w:color="auto"/>
        <w:bottom w:val="none" w:sz="0" w:space="0" w:color="auto"/>
        <w:right w:val="none" w:sz="0" w:space="0" w:color="auto"/>
      </w:divBdr>
    </w:div>
    <w:div w:id="709300283">
      <w:bodyDiv w:val="1"/>
      <w:marLeft w:val="0"/>
      <w:marRight w:val="0"/>
      <w:marTop w:val="0"/>
      <w:marBottom w:val="0"/>
      <w:divBdr>
        <w:top w:val="none" w:sz="0" w:space="0" w:color="auto"/>
        <w:left w:val="none" w:sz="0" w:space="0" w:color="auto"/>
        <w:bottom w:val="none" w:sz="0" w:space="0" w:color="auto"/>
        <w:right w:val="none" w:sz="0" w:space="0" w:color="auto"/>
      </w:divBdr>
    </w:div>
    <w:div w:id="13524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ardsec@oeb.gov.on.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DC%20Software\PivotalClient\PivotalClient.PerMachine\exe\bin\Standard\PivotalC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PivotalCRM.dotm</Template>
  <TotalTime>1</TotalTime>
  <Pages>2</Pages>
  <Words>402</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Ontario Energy</vt:lpstr>
    </vt:vector>
  </TitlesOfParts>
  <Company>PenMagic</Company>
  <LinksUpToDate>false</LinksUpToDate>
  <CharactersWithSpaces>2733</CharactersWithSpaces>
  <SharedDoc>false</SharedDoc>
  <HLinks>
    <vt:vector size="6" baseType="variant">
      <vt:variant>
        <vt:i4>2555930</vt:i4>
      </vt:variant>
      <vt:variant>
        <vt:i4>45</vt:i4>
      </vt:variant>
      <vt:variant>
        <vt:i4>0</vt:i4>
      </vt:variant>
      <vt:variant>
        <vt:i4>5</vt:i4>
      </vt:variant>
      <vt:variant>
        <vt:lpwstr>mailto:boardsec@oeb.gov.on.ca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Energy</dc:title>
  <dc:creator>RazaMe</dc:creator>
  <cp:lastModifiedBy>Shelly-Anne Connell</cp:lastModifiedBy>
  <cp:revision>2</cp:revision>
  <cp:lastPrinted>2012-11-30T17:03:00Z</cp:lastPrinted>
  <dcterms:created xsi:type="dcterms:W3CDTF">2012-11-30T17:05:00Z</dcterms:created>
  <dcterms:modified xsi:type="dcterms:W3CDTF">2012-11-30T17:05:00Z</dcterms:modified>
</cp:coreProperties>
</file>