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8A3ACD">
      <w:pPr>
        <w:pStyle w:val="NoSpacing"/>
        <w:ind w:left="180"/>
      </w:pPr>
      <w:bookmarkStart w:id="0" w:name="_GoBack"/>
      <w:bookmarkEnd w:id="0"/>
    </w:p>
    <w:p w:rsidR="0044084D" w:rsidRDefault="0044084D" w:rsidP="0044084D">
      <w:pPr>
        <w:pStyle w:val="NoSpacing"/>
        <w:ind w:left="900"/>
      </w:pPr>
    </w:p>
    <w:p w:rsidR="0044084D" w:rsidRDefault="0044084D" w:rsidP="008A3ACD">
      <w:pPr>
        <w:pStyle w:val="NoSpacing"/>
        <w:ind w:left="180"/>
      </w:pPr>
    </w:p>
    <w:p w:rsidR="0044084D" w:rsidRDefault="0044084D" w:rsidP="008A3ACD">
      <w:pPr>
        <w:pStyle w:val="NoSpacing"/>
        <w:ind w:left="180"/>
      </w:pP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>Ontario Energy Board</w:t>
      </w: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2300 Yonge Street </w:t>
      </w: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>Toronto, ON</w:t>
      </w: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>M4P 1E4</w:t>
      </w:r>
    </w:p>
    <w:p w:rsidR="00A03F7D" w:rsidRDefault="00A03F7D" w:rsidP="00A03F7D">
      <w:pPr>
        <w:rPr>
          <w:rFonts w:ascii="Arial" w:hAnsi="Arial" w:cs="Arial"/>
        </w:rPr>
      </w:pPr>
    </w:p>
    <w:p w:rsidR="004211AF" w:rsidRDefault="004211AF" w:rsidP="00A03F7D">
      <w:pPr>
        <w:rPr>
          <w:rFonts w:ascii="Arial" w:hAnsi="Arial" w:cs="Arial"/>
        </w:rPr>
      </w:pPr>
    </w:p>
    <w:p w:rsidR="00A03F7D" w:rsidRDefault="00F42B54" w:rsidP="00A03F7D">
      <w:pPr>
        <w:rPr>
          <w:rFonts w:ascii="Arial" w:hAnsi="Arial" w:cs="Arial"/>
        </w:rPr>
      </w:pPr>
      <w:r>
        <w:rPr>
          <w:rFonts w:ascii="Arial" w:hAnsi="Arial" w:cs="Arial"/>
        </w:rPr>
        <w:t>January 31</w:t>
      </w:r>
      <w:r w:rsidR="00A03F7D" w:rsidRPr="00F77D50">
        <w:rPr>
          <w:rFonts w:ascii="Arial" w:hAnsi="Arial" w:cs="Arial"/>
        </w:rPr>
        <w:t>, 201</w:t>
      </w:r>
      <w:r w:rsidR="00B951AE" w:rsidRPr="00F77D50">
        <w:rPr>
          <w:rFonts w:ascii="Arial" w:hAnsi="Arial" w:cs="Arial"/>
        </w:rPr>
        <w:t>3</w:t>
      </w:r>
    </w:p>
    <w:p w:rsidR="00A03F7D" w:rsidRDefault="00A03F7D" w:rsidP="00A03F7D">
      <w:pPr>
        <w:rPr>
          <w:rFonts w:ascii="Arial" w:hAnsi="Arial" w:cs="Arial"/>
          <w:b/>
        </w:rPr>
      </w:pPr>
    </w:p>
    <w:p w:rsidR="004211AF" w:rsidRDefault="004211AF" w:rsidP="00A03F7D">
      <w:pPr>
        <w:rPr>
          <w:rFonts w:ascii="Arial" w:hAnsi="Arial" w:cs="Arial"/>
          <w:b/>
        </w:rPr>
      </w:pP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>Dear Ms. Walli,</w:t>
      </w:r>
    </w:p>
    <w:p w:rsidR="00A03F7D" w:rsidRDefault="00A03F7D" w:rsidP="00A03F7D">
      <w:pPr>
        <w:rPr>
          <w:rFonts w:ascii="Arial" w:hAnsi="Arial" w:cs="Arial"/>
        </w:rPr>
      </w:pPr>
    </w:p>
    <w:p w:rsidR="00A03F7D" w:rsidRDefault="00A03F7D" w:rsidP="00A03F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RE:</w:t>
      </w:r>
      <w:r>
        <w:rPr>
          <w:rFonts w:ascii="Arial" w:hAnsi="Arial" w:cs="Arial"/>
          <w:b/>
        </w:rPr>
        <w:tab/>
        <w:t xml:space="preserve">Burlington Hydro Inc. </w:t>
      </w:r>
    </w:p>
    <w:p w:rsidR="00A03F7D" w:rsidRDefault="00B951AE" w:rsidP="00A03F7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  <w:r w:rsidR="0096016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for 2014 Electricity Rates</w:t>
      </w:r>
    </w:p>
    <w:p w:rsidR="00A03F7D" w:rsidRDefault="00A03F7D" w:rsidP="00A03F7D">
      <w:pPr>
        <w:rPr>
          <w:rFonts w:ascii="Arial" w:hAnsi="Arial" w:cs="Arial"/>
          <w:b/>
        </w:rPr>
      </w:pPr>
    </w:p>
    <w:p w:rsidR="0096016C" w:rsidRDefault="0096016C" w:rsidP="00A03F7D">
      <w:pPr>
        <w:rPr>
          <w:rFonts w:ascii="Arial" w:hAnsi="Arial" w:cs="Arial"/>
        </w:rPr>
      </w:pPr>
      <w:r w:rsidRPr="0096016C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is in response to the Ontario Energy Board’s (“</w:t>
      </w:r>
      <w:r w:rsidR="00D13AE0">
        <w:rPr>
          <w:rFonts w:ascii="Arial" w:hAnsi="Arial" w:cs="Arial"/>
        </w:rPr>
        <w:t>Board</w:t>
      </w:r>
      <w:r>
        <w:rPr>
          <w:rFonts w:ascii="Arial" w:hAnsi="Arial" w:cs="Arial"/>
        </w:rPr>
        <w:t>”) December 11, 2012 letter (the “letter”) which set</w:t>
      </w:r>
      <w:r w:rsidR="00D13AE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out the Board’s expectations regarding the filing of cost of service applications for the 2014 rate year.</w:t>
      </w:r>
    </w:p>
    <w:p w:rsidR="0096016C" w:rsidRDefault="0096016C" w:rsidP="00A03F7D">
      <w:pPr>
        <w:rPr>
          <w:rFonts w:ascii="Arial" w:hAnsi="Arial" w:cs="Arial"/>
        </w:rPr>
      </w:pPr>
    </w:p>
    <w:p w:rsidR="0096016C" w:rsidRPr="0096016C" w:rsidRDefault="0096016C" w:rsidP="00A03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Burlington Hydro Inc. (“Burlington”) acknowledges with thanks </w:t>
      </w:r>
      <w:r w:rsidR="003C39D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opportunity to defer its rebasing as set out in the letter but is confident </w:t>
      </w:r>
      <w:r w:rsidR="00D6342C">
        <w:rPr>
          <w:rFonts w:ascii="Arial" w:hAnsi="Arial" w:cs="Arial"/>
        </w:rPr>
        <w:t xml:space="preserve">it will file its cost of service application </w:t>
      </w:r>
      <w:r w:rsidR="00D6342C" w:rsidRPr="00D13AE0">
        <w:rPr>
          <w:rFonts w:ascii="Arial" w:hAnsi="Arial" w:cs="Arial"/>
        </w:rPr>
        <w:t xml:space="preserve">by October 1, 2013 </w:t>
      </w:r>
      <w:r w:rsidR="00D13AE0">
        <w:rPr>
          <w:rFonts w:ascii="Arial" w:hAnsi="Arial" w:cs="Arial"/>
        </w:rPr>
        <w:t xml:space="preserve">while meeting all requirements </w:t>
      </w:r>
      <w:r w:rsidR="00D6342C" w:rsidRPr="00D13AE0">
        <w:rPr>
          <w:rFonts w:ascii="Arial" w:hAnsi="Arial" w:cs="Arial"/>
        </w:rPr>
        <w:t>of Chapter 2 of the Board’s Filing</w:t>
      </w:r>
      <w:r w:rsidR="00D6342C">
        <w:rPr>
          <w:rFonts w:ascii="Arial" w:hAnsi="Arial" w:cs="Arial"/>
        </w:rPr>
        <w:t xml:space="preserve"> Requirements For Electricity Transmission and Distribution Applications</w:t>
      </w:r>
      <w:r w:rsidR="00D13AE0">
        <w:rPr>
          <w:rFonts w:ascii="Arial" w:hAnsi="Arial" w:cs="Arial"/>
        </w:rPr>
        <w:t>, June 28, 2012</w:t>
      </w:r>
      <w:r w:rsidR="00D6342C">
        <w:rPr>
          <w:rFonts w:ascii="Arial" w:hAnsi="Arial" w:cs="Arial"/>
        </w:rPr>
        <w:t xml:space="preserve">.   Burlington </w:t>
      </w:r>
      <w:r>
        <w:rPr>
          <w:rFonts w:ascii="Arial" w:hAnsi="Arial" w:cs="Arial"/>
        </w:rPr>
        <w:t xml:space="preserve">has been actively preparing for its 2014 cost of service application since February 2012 and has </w:t>
      </w:r>
      <w:r w:rsidR="00D6342C">
        <w:rPr>
          <w:rFonts w:ascii="Arial" w:hAnsi="Arial" w:cs="Arial"/>
        </w:rPr>
        <w:t xml:space="preserve">made significant progress in developing a solid application. </w:t>
      </w:r>
      <w:r>
        <w:rPr>
          <w:rFonts w:ascii="Arial" w:hAnsi="Arial" w:cs="Arial"/>
        </w:rPr>
        <w:t xml:space="preserve"> </w:t>
      </w:r>
      <w:r w:rsidR="00D6342C">
        <w:rPr>
          <w:rFonts w:ascii="Arial" w:hAnsi="Arial" w:cs="Arial"/>
        </w:rPr>
        <w:t xml:space="preserve">Moreover, Burlington is confident that </w:t>
      </w:r>
      <w:r w:rsidR="00A31E06">
        <w:rPr>
          <w:rFonts w:ascii="Arial" w:hAnsi="Arial" w:cs="Arial"/>
        </w:rPr>
        <w:t xml:space="preserve">if there are only </w:t>
      </w:r>
      <w:r w:rsidR="009C4463">
        <w:rPr>
          <w:rFonts w:ascii="Arial" w:hAnsi="Arial" w:cs="Arial"/>
        </w:rPr>
        <w:t>moderate changes to the application filing requirements/guidelines expected to be issued by the Board in February and June 2013</w:t>
      </w:r>
      <w:r w:rsidR="00A31E06">
        <w:rPr>
          <w:rFonts w:ascii="Arial" w:hAnsi="Arial" w:cs="Arial"/>
        </w:rPr>
        <w:t xml:space="preserve">, </w:t>
      </w:r>
      <w:r w:rsidR="007546DA">
        <w:rPr>
          <w:rFonts w:ascii="Arial" w:hAnsi="Arial" w:cs="Arial"/>
        </w:rPr>
        <w:t xml:space="preserve">Burlington’s application </w:t>
      </w:r>
      <w:r w:rsidR="009C4463">
        <w:rPr>
          <w:rFonts w:ascii="Arial" w:hAnsi="Arial" w:cs="Arial"/>
        </w:rPr>
        <w:t xml:space="preserve">can </w:t>
      </w:r>
      <w:r w:rsidR="007546DA">
        <w:rPr>
          <w:rFonts w:ascii="Arial" w:hAnsi="Arial" w:cs="Arial"/>
        </w:rPr>
        <w:t xml:space="preserve">still </w:t>
      </w:r>
      <w:r w:rsidR="009C4463">
        <w:rPr>
          <w:rFonts w:ascii="Arial" w:hAnsi="Arial" w:cs="Arial"/>
        </w:rPr>
        <w:t xml:space="preserve">be </w:t>
      </w:r>
      <w:r w:rsidR="007546DA">
        <w:rPr>
          <w:rFonts w:ascii="Arial" w:hAnsi="Arial" w:cs="Arial"/>
        </w:rPr>
        <w:t xml:space="preserve">filed by </w:t>
      </w:r>
      <w:r w:rsidR="00D13AE0">
        <w:rPr>
          <w:rFonts w:ascii="Arial" w:hAnsi="Arial" w:cs="Arial"/>
        </w:rPr>
        <w:t>October 1, 2013</w:t>
      </w:r>
      <w:r w:rsidR="009C4463">
        <w:rPr>
          <w:rFonts w:ascii="Arial" w:hAnsi="Arial" w:cs="Arial"/>
        </w:rPr>
        <w:t xml:space="preserve">. </w:t>
      </w:r>
    </w:p>
    <w:p w:rsidR="00B951AE" w:rsidRDefault="00B951AE" w:rsidP="00A03F7D">
      <w:pPr>
        <w:rPr>
          <w:rFonts w:ascii="Arial" w:hAnsi="Arial" w:cs="Arial"/>
          <w:highlight w:val="yellow"/>
        </w:rPr>
      </w:pPr>
    </w:p>
    <w:p w:rsidR="00A03F7D" w:rsidRDefault="00A03F7D" w:rsidP="00A03F7D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can be reached at 905-332-1851 ext. 234 or through e-mail at </w:t>
      </w:r>
      <w:hyperlink r:id="rId9" w:history="1">
        <w:r>
          <w:rPr>
            <w:rStyle w:val="Hyperlink"/>
            <w:rFonts w:ascii="Arial" w:hAnsi="Arial" w:cs="Arial"/>
          </w:rPr>
          <w:t>sshields@burlingtonhydro.com</w:t>
        </w:r>
      </w:hyperlink>
      <w:r>
        <w:rPr>
          <w:rFonts w:ascii="Arial" w:hAnsi="Arial" w:cs="Arial"/>
          <w:color w:val="000000"/>
        </w:rPr>
        <w:t xml:space="preserve"> should you require anything further.  </w:t>
      </w:r>
    </w:p>
    <w:p w:rsidR="00A03F7D" w:rsidRDefault="00A03F7D" w:rsidP="00A03F7D">
      <w:pPr>
        <w:rPr>
          <w:rFonts w:ascii="Arial" w:hAnsi="Arial" w:cs="Arial"/>
          <w:color w:val="000000"/>
        </w:rPr>
      </w:pPr>
    </w:p>
    <w:p w:rsidR="00A03F7D" w:rsidRDefault="00A03F7D" w:rsidP="00A03F7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truly,</w:t>
      </w:r>
    </w:p>
    <w:p w:rsidR="00A03F7D" w:rsidRDefault="00A03F7D" w:rsidP="00A03F7D">
      <w:pPr>
        <w:rPr>
          <w:rFonts w:ascii="Arial" w:hAnsi="Arial" w:cs="Arial"/>
          <w:color w:val="000000"/>
        </w:rPr>
      </w:pPr>
    </w:p>
    <w:p w:rsidR="00A03F7D" w:rsidRDefault="00A03F7D" w:rsidP="00A03F7D">
      <w:pPr>
        <w:rPr>
          <w:rFonts w:ascii="Arial" w:hAnsi="Arial" w:cs="Arial"/>
          <w:color w:val="000000"/>
        </w:rPr>
      </w:pPr>
      <w:r w:rsidRPr="00240B52">
        <w:rPr>
          <w:rFonts w:ascii="Arial" w:hAnsi="Arial" w:cs="Arial"/>
          <w:i/>
          <w:color w:val="000000"/>
        </w:rPr>
        <w:t>Original signed by</w:t>
      </w:r>
      <w:r>
        <w:rPr>
          <w:rFonts w:ascii="Arial" w:hAnsi="Arial" w:cs="Arial"/>
          <w:color w:val="000000"/>
        </w:rPr>
        <w:t>:</w:t>
      </w:r>
    </w:p>
    <w:p w:rsidR="00A03F7D" w:rsidRDefault="00A03F7D" w:rsidP="00A03F7D">
      <w:pPr>
        <w:rPr>
          <w:rFonts w:ascii="Arial" w:hAnsi="Arial" w:cs="Arial"/>
          <w:color w:val="000000"/>
        </w:rPr>
      </w:pPr>
    </w:p>
    <w:p w:rsidR="00A03F7D" w:rsidRDefault="00A03F7D" w:rsidP="00A03F7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Stephen Shields</w:t>
      </w:r>
    </w:p>
    <w:p w:rsidR="00A03F7D" w:rsidRDefault="00A03F7D" w:rsidP="00A03F7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Manager, Regulatory Affairs</w:t>
      </w:r>
    </w:p>
    <w:p w:rsidR="00A03F7D" w:rsidRDefault="00A03F7D" w:rsidP="00A03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Burlington Hydro Inc. </w:t>
      </w:r>
    </w:p>
    <w:p w:rsidR="00B30FC4" w:rsidRPr="004211AF" w:rsidRDefault="00B30FC4" w:rsidP="004211AF">
      <w:pPr>
        <w:pStyle w:val="NoSpacing"/>
        <w:rPr>
          <w:rFonts w:ascii="Arial" w:hAnsi="Arial" w:cs="Arial"/>
          <w:sz w:val="24"/>
          <w:szCs w:val="24"/>
        </w:rPr>
      </w:pPr>
    </w:p>
    <w:sectPr w:rsidR="00B30FC4" w:rsidRPr="004211AF" w:rsidSect="00105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3F" w:rsidRDefault="00AF443F" w:rsidP="002A7489">
      <w:r>
        <w:separator/>
      </w:r>
    </w:p>
  </w:endnote>
  <w:endnote w:type="continuationSeparator" w:id="0">
    <w:p w:rsidR="00AF443F" w:rsidRDefault="00AF443F" w:rsidP="002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3F" w:rsidRDefault="00AF443F" w:rsidP="002A7489">
      <w:r>
        <w:separator/>
      </w:r>
    </w:p>
  </w:footnote>
  <w:footnote w:type="continuationSeparator" w:id="0">
    <w:p w:rsidR="00AF443F" w:rsidRDefault="00AF443F" w:rsidP="002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4770B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4770B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4770B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5B33"/>
    <w:multiLevelType w:val="hybridMultilevel"/>
    <w:tmpl w:val="EF3A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08456F"/>
    <w:rsid w:val="001059F6"/>
    <w:rsid w:val="00121B89"/>
    <w:rsid w:val="001B5829"/>
    <w:rsid w:val="00224D2B"/>
    <w:rsid w:val="00240B52"/>
    <w:rsid w:val="00272EB2"/>
    <w:rsid w:val="002A7489"/>
    <w:rsid w:val="002B7B6A"/>
    <w:rsid w:val="00307242"/>
    <w:rsid w:val="00317291"/>
    <w:rsid w:val="00384E09"/>
    <w:rsid w:val="003C39DC"/>
    <w:rsid w:val="003E58B8"/>
    <w:rsid w:val="004211AF"/>
    <w:rsid w:val="0044084D"/>
    <w:rsid w:val="004550C4"/>
    <w:rsid w:val="004622D3"/>
    <w:rsid w:val="004A562E"/>
    <w:rsid w:val="005E7551"/>
    <w:rsid w:val="006B3D99"/>
    <w:rsid w:val="006C2F35"/>
    <w:rsid w:val="007546DA"/>
    <w:rsid w:val="00797FE1"/>
    <w:rsid w:val="007B4FAB"/>
    <w:rsid w:val="007E1BDA"/>
    <w:rsid w:val="008278C1"/>
    <w:rsid w:val="00864E92"/>
    <w:rsid w:val="008A3ACD"/>
    <w:rsid w:val="008B46A1"/>
    <w:rsid w:val="008B73D1"/>
    <w:rsid w:val="008D5F32"/>
    <w:rsid w:val="008E2C64"/>
    <w:rsid w:val="008E6BF0"/>
    <w:rsid w:val="008F0D76"/>
    <w:rsid w:val="008F6976"/>
    <w:rsid w:val="0094770B"/>
    <w:rsid w:val="00954257"/>
    <w:rsid w:val="0096016C"/>
    <w:rsid w:val="009724F7"/>
    <w:rsid w:val="0098135A"/>
    <w:rsid w:val="009A6990"/>
    <w:rsid w:val="009C4463"/>
    <w:rsid w:val="00A03147"/>
    <w:rsid w:val="00A03F7D"/>
    <w:rsid w:val="00A31E06"/>
    <w:rsid w:val="00AD784A"/>
    <w:rsid w:val="00AF443F"/>
    <w:rsid w:val="00B16740"/>
    <w:rsid w:val="00B30FC4"/>
    <w:rsid w:val="00B80D91"/>
    <w:rsid w:val="00B83E17"/>
    <w:rsid w:val="00B951AE"/>
    <w:rsid w:val="00BB58DE"/>
    <w:rsid w:val="00C54949"/>
    <w:rsid w:val="00C618AC"/>
    <w:rsid w:val="00CA144A"/>
    <w:rsid w:val="00CB4278"/>
    <w:rsid w:val="00CF221F"/>
    <w:rsid w:val="00CF3899"/>
    <w:rsid w:val="00D13AE0"/>
    <w:rsid w:val="00D6342C"/>
    <w:rsid w:val="00D71D30"/>
    <w:rsid w:val="00D73872"/>
    <w:rsid w:val="00D9565A"/>
    <w:rsid w:val="00DA5779"/>
    <w:rsid w:val="00E41EC6"/>
    <w:rsid w:val="00E97DFC"/>
    <w:rsid w:val="00F42B54"/>
    <w:rsid w:val="00F5602B"/>
    <w:rsid w:val="00F77D50"/>
    <w:rsid w:val="00F86607"/>
    <w:rsid w:val="00F94693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shields@burlingtonhydro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9484-0703-4007-84D8-DD91BE6E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John Pickernell</cp:lastModifiedBy>
  <cp:revision>2</cp:revision>
  <cp:lastPrinted>2013-01-18T14:58:00Z</cp:lastPrinted>
  <dcterms:created xsi:type="dcterms:W3CDTF">2013-01-31T15:41:00Z</dcterms:created>
  <dcterms:modified xsi:type="dcterms:W3CDTF">2013-01-31T15:41:00Z</dcterms:modified>
</cp:coreProperties>
</file>