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FB8" w:rsidRPr="00E70FB8" w:rsidRDefault="00E70FB8" w:rsidP="00E70F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0FB8" w:rsidRDefault="00225D17" w:rsidP="00E70F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0FB8">
        <w:rPr>
          <w:rFonts w:ascii="Times New Roman" w:hAnsi="Times New Roman" w:cs="Times New Roman"/>
          <w:sz w:val="24"/>
          <w:szCs w:val="24"/>
        </w:rPr>
        <w:softHyphen/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VIA E-M</w:t>
      </w:r>
      <w:r w:rsidR="00C1547F">
        <w:rPr>
          <w:rFonts w:ascii="Times New Roman" w:hAnsi="Times New Roman" w:cs="Times New Roman"/>
          <w:sz w:val="24"/>
          <w:szCs w:val="24"/>
        </w:rPr>
        <w:t>AIL &amp; RESS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2911A6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21</w:t>
      </w:r>
      <w:r w:rsidR="001D3643">
        <w:rPr>
          <w:rFonts w:ascii="Times New Roman" w:hAnsi="Times New Roman" w:cs="Times New Roman"/>
          <w:sz w:val="24"/>
          <w:szCs w:val="24"/>
        </w:rPr>
        <w:t>, 2013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Ontario Energy Board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P.O. Box 2319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27</w:t>
      </w:r>
      <w:r w:rsidRPr="00BA12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A1281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2300 Yonge Street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</w:rPr>
        <w:t>Toronto ON M4P 1E4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1281">
        <w:rPr>
          <w:rFonts w:ascii="Times New Roman" w:hAnsi="Times New Roman" w:cs="Times New Roman"/>
          <w:sz w:val="24"/>
          <w:szCs w:val="24"/>
          <w:u w:val="single"/>
        </w:rPr>
        <w:t>Attn</w:t>
      </w:r>
      <w:r w:rsidRPr="00BA1281">
        <w:rPr>
          <w:rFonts w:ascii="Times New Roman" w:hAnsi="Times New Roman" w:cs="Times New Roman"/>
          <w:sz w:val="24"/>
          <w:szCs w:val="24"/>
        </w:rPr>
        <w:t>:</w:t>
      </w:r>
      <w:r w:rsidRPr="00BA1281">
        <w:rPr>
          <w:rFonts w:ascii="Times New Roman" w:hAnsi="Times New Roman" w:cs="Times New Roman"/>
          <w:sz w:val="24"/>
          <w:szCs w:val="24"/>
        </w:rPr>
        <w:tab/>
        <w:t>Kirsten Walli, Board Secretary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281">
        <w:rPr>
          <w:rFonts w:ascii="Times New Roman" w:hAnsi="Times New Roman" w:cs="Times New Roman"/>
          <w:b/>
          <w:sz w:val="24"/>
          <w:szCs w:val="24"/>
          <w:u w:val="single"/>
        </w:rPr>
        <w:t xml:space="preserve">RE: </w:t>
      </w:r>
      <w:r w:rsidRPr="00BA1281">
        <w:rPr>
          <w:rFonts w:ascii="Times New Roman" w:hAnsi="Times New Roman" w:cs="Times New Roman"/>
          <w:b/>
          <w:bCs/>
          <w:sz w:val="24"/>
          <w:szCs w:val="24"/>
          <w:u w:val="single"/>
        </w:rPr>
        <w:t>EB-201</w:t>
      </w:r>
      <w:r w:rsidR="00666B6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911A6">
        <w:rPr>
          <w:rFonts w:ascii="Times New Roman" w:hAnsi="Times New Roman" w:cs="Times New Roman"/>
          <w:b/>
          <w:bCs/>
          <w:sz w:val="24"/>
          <w:szCs w:val="24"/>
          <w:u w:val="single"/>
        </w:rPr>
        <w:t>-0055</w:t>
      </w:r>
      <w:r w:rsidRPr="00BA1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11A6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1D3643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2911A6">
        <w:rPr>
          <w:rFonts w:ascii="Times New Roman" w:hAnsi="Times New Roman" w:cs="Times New Roman"/>
          <w:b/>
          <w:bCs/>
          <w:sz w:val="24"/>
          <w:szCs w:val="24"/>
          <w:u w:val="single"/>
        </w:rPr>
        <w:t>bridge 2011 Deferral Variance Accounts</w:t>
      </w:r>
      <w:r w:rsidR="00666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FRPO </w:t>
      </w:r>
      <w:r w:rsidR="001D3643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Submissions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11A6" w:rsidRDefault="002911A6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are writing in response to Enbridge's Reply Submissions on the DRO and in support of the letter submitted by the School Energy Coalition ("SEC") both dated April 19th. </w:t>
      </w:r>
    </w:p>
    <w:p w:rsidR="002911A6" w:rsidRDefault="002911A6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BA1281" w:rsidRDefault="002911A6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 will not re-iterate the content o</w:t>
      </w:r>
      <w:r w:rsidR="00EA79FC">
        <w:rPr>
          <w:rFonts w:ascii="Times New Roman" w:hAnsi="Times New Roman" w:cs="Times New Roman"/>
          <w:bCs/>
          <w:sz w:val="24"/>
          <w:szCs w:val="24"/>
        </w:rPr>
        <w:t>f the SEC letter which we adopt completely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by extension the previous submissions of the Canadian Manufacturers and Exporters ("CME").  In point of fact,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unbeknownst to SEC, </w:t>
      </w:r>
      <w:r>
        <w:rPr>
          <w:rFonts w:ascii="Times New Roman" w:hAnsi="Times New Roman" w:cs="Times New Roman"/>
          <w:bCs/>
          <w:sz w:val="24"/>
          <w:szCs w:val="24"/>
        </w:rPr>
        <w:t xml:space="preserve"> I personally had discussions with one of the lawyer</w:t>
      </w:r>
      <w:r w:rsidR="00D77A13">
        <w:rPr>
          <w:rFonts w:ascii="Times New Roman" w:hAnsi="Times New Roman" w:cs="Times New Roman"/>
          <w:bCs/>
          <w:sz w:val="24"/>
          <w:szCs w:val="24"/>
        </w:rPr>
        <w:t>s who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represents CME on April 4</w:t>
      </w:r>
      <w:r>
        <w:rPr>
          <w:rFonts w:ascii="Times New Roman" w:hAnsi="Times New Roman" w:cs="Times New Roman"/>
          <w:bCs/>
          <w:sz w:val="24"/>
          <w:szCs w:val="24"/>
        </w:rPr>
        <w:t>th.  The prime</w:t>
      </w:r>
      <w:r w:rsidR="00D77A13">
        <w:rPr>
          <w:rFonts w:ascii="Times New Roman" w:hAnsi="Times New Roman" w:cs="Times New Roman"/>
          <w:bCs/>
          <w:sz w:val="24"/>
          <w:szCs w:val="24"/>
        </w:rPr>
        <w:t xml:space="preserve"> focus of these discussions was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AD5">
        <w:rPr>
          <w:rFonts w:ascii="Times New Roman" w:hAnsi="Times New Roman" w:cs="Times New Roman"/>
          <w:bCs/>
          <w:sz w:val="24"/>
          <w:szCs w:val="24"/>
        </w:rPr>
        <w:t xml:space="preserve">concern over </w:t>
      </w:r>
      <w:r>
        <w:rPr>
          <w:rFonts w:ascii="Times New Roman" w:hAnsi="Times New Roman" w:cs="Times New Roman"/>
          <w:bCs/>
          <w:sz w:val="24"/>
          <w:szCs w:val="24"/>
        </w:rPr>
        <w:t>Enbridge's approach to the 2012 TSDA account and the appropriate res</w:t>
      </w:r>
      <w:r w:rsidR="00EA79FC">
        <w:rPr>
          <w:rFonts w:ascii="Times New Roman" w:hAnsi="Times New Roman" w:cs="Times New Roman"/>
          <w:bCs/>
          <w:sz w:val="24"/>
          <w:szCs w:val="24"/>
        </w:rPr>
        <w:t>ponse to the Board.  Having reviewed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CME letter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submitted April 5th, I trusted our concerns were expressed effectively and simply emailed a note of thanks to the CME author</w:t>
      </w:r>
      <w:r w:rsidR="00EA79FC">
        <w:rPr>
          <w:rFonts w:ascii="Times New Roman" w:hAnsi="Times New Roman" w:cs="Times New Roman"/>
          <w:bCs/>
          <w:sz w:val="24"/>
          <w:szCs w:val="24"/>
        </w:rPr>
        <w:t xml:space="preserve"> indicating our concerns were covered</w:t>
      </w:r>
      <w:r w:rsidR="00D77A13">
        <w:rPr>
          <w:rFonts w:ascii="Times New Roman" w:hAnsi="Times New Roman" w:cs="Times New Roman"/>
          <w:bCs/>
          <w:sz w:val="24"/>
          <w:szCs w:val="24"/>
        </w:rPr>
        <w:t>.  Given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the efficiency and effectiveness of the</w:t>
      </w:r>
      <w:r w:rsidR="00EA79FC">
        <w:rPr>
          <w:rFonts w:ascii="Times New Roman" w:hAnsi="Times New Roman" w:cs="Times New Roman"/>
          <w:bCs/>
          <w:sz w:val="24"/>
          <w:szCs w:val="24"/>
        </w:rPr>
        <w:t>se communications and because I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did not believe t</w:t>
      </w:r>
      <w:r w:rsidR="00D77A13">
        <w:rPr>
          <w:rFonts w:ascii="Times New Roman" w:hAnsi="Times New Roman" w:cs="Times New Roman"/>
          <w:bCs/>
          <w:sz w:val="24"/>
          <w:szCs w:val="24"/>
        </w:rPr>
        <w:t>hat the Board needed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EA79FC">
        <w:rPr>
          <w:rFonts w:ascii="Times New Roman" w:hAnsi="Times New Roman" w:cs="Times New Roman"/>
          <w:bCs/>
          <w:sz w:val="24"/>
          <w:szCs w:val="24"/>
        </w:rPr>
        <w:t xml:space="preserve"> letter to </w:t>
      </w:r>
      <w:r w:rsidR="002D4D3D">
        <w:rPr>
          <w:rFonts w:ascii="Times New Roman" w:hAnsi="Times New Roman" w:cs="Times New Roman"/>
          <w:bCs/>
          <w:sz w:val="24"/>
          <w:szCs w:val="24"/>
        </w:rPr>
        <w:t>support</w:t>
      </w:r>
      <w:r w:rsidR="00EA79FC">
        <w:rPr>
          <w:rFonts w:ascii="Times New Roman" w:hAnsi="Times New Roman" w:cs="Times New Roman"/>
          <w:bCs/>
          <w:sz w:val="24"/>
          <w:szCs w:val="24"/>
        </w:rPr>
        <w:t xml:space="preserve"> the CME submissions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, I did not record any </w:t>
      </w:r>
      <w:r w:rsidR="00D77A13">
        <w:rPr>
          <w:rFonts w:ascii="Times New Roman" w:hAnsi="Times New Roman" w:cs="Times New Roman"/>
          <w:bCs/>
          <w:sz w:val="24"/>
          <w:szCs w:val="24"/>
        </w:rPr>
        <w:t>time allotted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for cost recovery. </w:t>
      </w:r>
    </w:p>
    <w:p w:rsidR="002D4D3D" w:rsidRDefault="002D4D3D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D4D3D" w:rsidRDefault="00A03AD5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trust that the relating of our experience supports SEC</w:t>
      </w:r>
      <w:r w:rsidR="00D77A13">
        <w:rPr>
          <w:rFonts w:ascii="Times New Roman" w:hAnsi="Times New Roman" w:cs="Times New Roman"/>
          <w:bCs/>
          <w:sz w:val="24"/>
          <w:szCs w:val="24"/>
        </w:rPr>
        <w:t>'s letter</w:t>
      </w:r>
      <w:r w:rsidR="002D4D3D">
        <w:rPr>
          <w:rFonts w:ascii="Times New Roman" w:hAnsi="Times New Roman" w:cs="Times New Roman"/>
          <w:bCs/>
          <w:sz w:val="24"/>
          <w:szCs w:val="24"/>
        </w:rPr>
        <w:t xml:space="preserve"> in practical terms and informs the Board of our position in this matter.</w:t>
      </w:r>
    </w:p>
    <w:p w:rsidR="001D3643" w:rsidRPr="00BA1281" w:rsidRDefault="001D3643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A1281">
        <w:rPr>
          <w:rFonts w:ascii="Times New Roman" w:hAnsi="Times New Roman" w:cs="Times New Roman"/>
          <w:bCs/>
          <w:sz w:val="24"/>
          <w:szCs w:val="24"/>
        </w:rPr>
        <w:t>Respectfully Submitted on Behalf of FRPO,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A1281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1790700" cy="552450"/>
            <wp:effectExtent l="19050" t="0" r="0" b="0"/>
            <wp:docPr id="4" name="Picture 1" descr="03-20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-20-~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fr-CA"/>
        </w:rPr>
      </w:pPr>
      <w:r w:rsidRPr="00BA1281">
        <w:rPr>
          <w:rFonts w:ascii="Times New Roman" w:hAnsi="Times New Roman" w:cs="Times New Roman"/>
          <w:sz w:val="24"/>
          <w:szCs w:val="24"/>
          <w:lang w:val="fr-CA"/>
        </w:rPr>
        <w:t>Dwayne R. Quinn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fr-CA"/>
        </w:rPr>
      </w:pPr>
      <w:r w:rsidRPr="00BA1281">
        <w:rPr>
          <w:rFonts w:ascii="Times New Roman" w:hAnsi="Times New Roman" w:cs="Times New Roman"/>
          <w:sz w:val="24"/>
          <w:szCs w:val="24"/>
          <w:lang w:val="fr-CA"/>
        </w:rPr>
        <w:t>Principal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fr-CA"/>
        </w:rPr>
      </w:pPr>
      <w:r w:rsidRPr="00BA1281">
        <w:rPr>
          <w:rFonts w:ascii="Times New Roman" w:hAnsi="Times New Roman" w:cs="Times New Roman"/>
          <w:sz w:val="24"/>
          <w:szCs w:val="24"/>
          <w:lang w:val="fr-CA"/>
        </w:rPr>
        <w:t>DR QUINN &amp; ASSOCIATES LTD.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fr-CA"/>
        </w:rPr>
      </w:pPr>
    </w:p>
    <w:p w:rsidR="00BA1281" w:rsidRPr="00BA1281" w:rsidRDefault="002911A6" w:rsidP="00BA1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BA1281" w:rsidRPr="00BA1281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Interested </w:t>
      </w:r>
      <w:r>
        <w:rPr>
          <w:rFonts w:ascii="Times New Roman" w:hAnsi="Times New Roman" w:cs="Times New Roman"/>
          <w:sz w:val="24"/>
          <w:szCs w:val="24"/>
          <w:lang w:val="en-US"/>
        </w:rPr>
        <w:t>Parties - EB-2012-0055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A1281">
        <w:rPr>
          <w:rFonts w:ascii="Times New Roman" w:hAnsi="Times New Roman" w:cs="Times New Roman"/>
          <w:sz w:val="24"/>
          <w:szCs w:val="24"/>
          <w:lang w:val="en-US"/>
        </w:rPr>
        <w:tab/>
        <w:t>V. Brescia</w:t>
      </w: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1281" w:rsidRPr="00BA1281" w:rsidRDefault="00BA1281" w:rsidP="00BA12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0FB8" w:rsidRPr="00E70FB8" w:rsidRDefault="00E70FB8" w:rsidP="00E70F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52C6" w:rsidRPr="00316486" w:rsidRDefault="004552C6" w:rsidP="00316486">
      <w:pPr>
        <w:jc w:val="right"/>
      </w:pPr>
    </w:p>
    <w:sectPr w:rsidR="004552C6" w:rsidRPr="00316486" w:rsidSect="004552C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4A" w:rsidRDefault="00C44C4A" w:rsidP="00225D17">
      <w:pPr>
        <w:spacing w:after="0" w:line="240" w:lineRule="auto"/>
      </w:pPr>
      <w:r>
        <w:separator/>
      </w:r>
    </w:p>
  </w:endnote>
  <w:endnote w:type="continuationSeparator" w:id="0">
    <w:p w:rsidR="00C44C4A" w:rsidRDefault="00C44C4A" w:rsidP="0022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86" w:rsidRDefault="000722D4">
    <w:pPr>
      <w:pStyle w:val="Footer"/>
    </w:pPr>
    <w:r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71.5pt;margin-top:13.05pt;width:608.05pt;height:33.05pt;z-index:251661312" filled="f" stroked="f">
          <v:textbox style="mso-next-textbox:#_x0000_s1029">
            <w:txbxContent>
              <w:p w:rsidR="00316486" w:rsidRPr="00316486" w:rsidRDefault="00316486" w:rsidP="00316486">
                <w:pPr>
                  <w:spacing w:after="0" w:line="240" w:lineRule="auto"/>
                  <w:jc w:val="center"/>
                  <w:rPr>
                    <w:rFonts w:ascii="Bookman Old Style" w:eastAsia="Calibri" w:hAnsi="Bookman Old Style" w:cs="Times New Roman"/>
                    <w:color w:val="FFFFFF"/>
                    <w:sz w:val="24"/>
                  </w:rPr>
                </w:pPr>
                <w:r w:rsidRPr="00316486">
                  <w:rPr>
                    <w:rFonts w:ascii="Bookman Old Style" w:eastAsia="Calibri" w:hAnsi="Bookman Old Style" w:cs="Times New Roman"/>
                    <w:color w:val="FFFFFF"/>
                    <w:sz w:val="24"/>
                  </w:rPr>
                  <w:t>• 130 Muscovey, Drive • Elmira, ON • N3B 3P7 • drquinn@rogers.com • (519)-500-1022 •</w:t>
                </w:r>
              </w:p>
              <w:p w:rsidR="00316486" w:rsidRPr="00316486" w:rsidRDefault="00316486" w:rsidP="00316486">
                <w:pPr>
                  <w:jc w:val="center"/>
                </w:pPr>
              </w:p>
            </w:txbxContent>
          </v:textbox>
        </v:shape>
      </w:pict>
    </w:r>
    <w:r>
      <w:rPr>
        <w:noProof/>
        <w:lang w:eastAsia="en-CA"/>
      </w:rPr>
      <w:pict>
        <v:roundrect id="_x0000_s1028" style="position:absolute;margin-left:-76.7pt;margin-top:2.85pt;width:619.2pt;height:95.7pt;z-index:251660288" arcsize="10923f" fillcolor="#2a5486" strokecolor="#0f243e" strokeweight="3pt">
          <v:shadow on="t" type="perspective" color="#243f60" opacity=".5" offset="1pt" offset2="-1pt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4A" w:rsidRDefault="00C44C4A" w:rsidP="00225D17">
      <w:pPr>
        <w:spacing w:after="0" w:line="240" w:lineRule="auto"/>
      </w:pPr>
      <w:r>
        <w:separator/>
      </w:r>
    </w:p>
  </w:footnote>
  <w:footnote w:type="continuationSeparator" w:id="0">
    <w:p w:rsidR="00C44C4A" w:rsidRDefault="00C44C4A" w:rsidP="0022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17" w:rsidRDefault="000722D4">
    <w:pPr>
      <w:pStyle w:val="Header"/>
    </w:pPr>
    <w:r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6.65pt;margin-top:-8.4pt;width:424.75pt;height:33pt;z-index:251659264" filled="f" stroked="f">
          <v:textbox>
            <w:txbxContent>
              <w:p w:rsidR="00225D17" w:rsidRPr="00E70FB8" w:rsidRDefault="00213BF4">
                <w:pPr>
                  <w:rPr>
                    <w:rFonts w:ascii="Bookman Old Style" w:hAnsi="Bookman Old Style"/>
                    <w:b/>
                    <w:sz w:val="36"/>
                    <w:szCs w:val="36"/>
                  </w:rPr>
                </w:pPr>
                <w:r>
                  <w:rPr>
                    <w:rFonts w:ascii="Bookman Old Style" w:hAnsi="Bookman Old Style"/>
                    <w:b/>
                    <w:sz w:val="38"/>
                  </w:rPr>
                  <w:t xml:space="preserve">  </w:t>
                </w:r>
                <w:r w:rsidR="005730E0">
                  <w:rPr>
                    <w:rFonts w:ascii="Bookman Old Style" w:hAnsi="Bookman Old Style"/>
                    <w:b/>
                    <w:sz w:val="38"/>
                  </w:rPr>
                  <w:t xml:space="preserve"> </w:t>
                </w:r>
                <w:r w:rsidR="00225D17" w:rsidRPr="00E70FB8">
                  <w:rPr>
                    <w:rFonts w:ascii="Bookman Old Style" w:hAnsi="Bookman Old Style"/>
                    <w:b/>
                    <w:sz w:val="36"/>
                    <w:szCs w:val="36"/>
                  </w:rPr>
                  <w:t>DR QUINN &amp; ASSOCIATES</w:t>
                </w:r>
                <w:r w:rsidR="00316486" w:rsidRPr="00E70FB8">
                  <w:rPr>
                    <w:rFonts w:ascii="Bookman Old Style" w:hAnsi="Bookman Old Style"/>
                    <w:b/>
                    <w:sz w:val="36"/>
                    <w:szCs w:val="36"/>
                  </w:rPr>
                  <w:t xml:space="preserve"> LTD.</w:t>
                </w:r>
              </w:p>
            </w:txbxContent>
          </v:textbox>
        </v:shape>
      </w:pict>
    </w:r>
    <w:r w:rsidR="00316486"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-449580</wp:posOffset>
          </wp:positionV>
          <wp:extent cx="5657850" cy="952500"/>
          <wp:effectExtent l="0" t="0" r="0" b="0"/>
          <wp:wrapNone/>
          <wp:docPr id="2" name="Picture 2" descr="C:\Users\Janelle Quinn\Documents\DRQ Files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elle Quinn\Documents\DRQ Files\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5D17">
      <w:softHyphen/>
    </w:r>
    <w:r w:rsidR="00225D17">
      <w:softHyphen/>
    </w:r>
    <w:r w:rsidR="00225D17">
      <w:softHyphen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70FB8"/>
    <w:rsid w:val="00042097"/>
    <w:rsid w:val="000722D4"/>
    <w:rsid w:val="001D3643"/>
    <w:rsid w:val="00213BF4"/>
    <w:rsid w:val="00225D17"/>
    <w:rsid w:val="002911A6"/>
    <w:rsid w:val="002D4D3D"/>
    <w:rsid w:val="003070A3"/>
    <w:rsid w:val="00316486"/>
    <w:rsid w:val="004552C6"/>
    <w:rsid w:val="005730E0"/>
    <w:rsid w:val="00666B64"/>
    <w:rsid w:val="00683A02"/>
    <w:rsid w:val="006E35F2"/>
    <w:rsid w:val="00740B82"/>
    <w:rsid w:val="00764278"/>
    <w:rsid w:val="00817E28"/>
    <w:rsid w:val="00854771"/>
    <w:rsid w:val="00A03AD5"/>
    <w:rsid w:val="00A76964"/>
    <w:rsid w:val="00B35158"/>
    <w:rsid w:val="00B83CBE"/>
    <w:rsid w:val="00BA1281"/>
    <w:rsid w:val="00C1547F"/>
    <w:rsid w:val="00C2231B"/>
    <w:rsid w:val="00C44C4A"/>
    <w:rsid w:val="00CD41FE"/>
    <w:rsid w:val="00D34A4B"/>
    <w:rsid w:val="00D77A13"/>
    <w:rsid w:val="00DD407B"/>
    <w:rsid w:val="00DF1C20"/>
    <w:rsid w:val="00E70FB8"/>
    <w:rsid w:val="00EA79FC"/>
    <w:rsid w:val="00ED6E2F"/>
    <w:rsid w:val="00F61E40"/>
    <w:rsid w:val="00F7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E"/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D17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semiHidden/>
    <w:unhideWhenUsed/>
    <w:rsid w:val="00225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D17"/>
    <w:rPr>
      <w:rFonts w:ascii="Microsoft Sans Serif" w:hAnsi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0FB8"/>
    <w:pPr>
      <w:spacing w:after="0" w:line="240" w:lineRule="auto"/>
    </w:pPr>
    <w:rPr>
      <w:rFonts w:ascii="Microsoft Sans Serif" w:hAnsi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yne\AppData\Local\Microsoft\Windows\Temporary%20Internet%20Files\Content.Outlook\JCGF2TUZ\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20A5-7FFC-4857-8304-E1109B69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LetterheadTemplate</Template>
  <TotalTime>15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</dc:creator>
  <cp:lastModifiedBy>Dwayne</cp:lastModifiedBy>
  <cp:revision>5</cp:revision>
  <cp:lastPrinted>2012-03-15T18:11:00Z</cp:lastPrinted>
  <dcterms:created xsi:type="dcterms:W3CDTF">2013-04-21T19:46:00Z</dcterms:created>
  <dcterms:modified xsi:type="dcterms:W3CDTF">2013-04-21T19:57:00Z</dcterms:modified>
</cp:coreProperties>
</file>