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D16" w:rsidRPr="005D0D16" w:rsidRDefault="005D0D16" w:rsidP="005D0D16">
      <w:pPr>
        <w:pStyle w:val="NoSpacing"/>
        <w:rPr>
          <w:rFonts w:ascii="Arial" w:hAnsi="Arial" w:cs="Arial"/>
          <w:sz w:val="20"/>
          <w:szCs w:val="20"/>
        </w:rPr>
      </w:pPr>
      <w:r w:rsidRPr="005D0D16">
        <w:rPr>
          <w:rFonts w:ascii="Arial" w:hAnsi="Arial" w:cs="Arial"/>
          <w:b/>
          <w:bCs/>
          <w:sz w:val="20"/>
          <w:szCs w:val="20"/>
        </w:rPr>
        <w:t xml:space="preserve">ONTARIO ENERGY BOARD </w:t>
      </w: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Ontario Energy Board </w:t>
      </w: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P.O. Box 2319 </w:t>
      </w: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2300 </w:t>
      </w:r>
      <w:proofErr w:type="spellStart"/>
      <w:r w:rsidRPr="005D0D16">
        <w:rPr>
          <w:rFonts w:ascii="Arial" w:hAnsi="Arial" w:cs="Arial"/>
          <w:sz w:val="20"/>
          <w:szCs w:val="20"/>
        </w:rPr>
        <w:t>Yonge</w:t>
      </w:r>
      <w:proofErr w:type="spellEnd"/>
      <w:r w:rsidRPr="005D0D16">
        <w:rPr>
          <w:rFonts w:ascii="Arial" w:hAnsi="Arial" w:cs="Arial"/>
          <w:sz w:val="20"/>
          <w:szCs w:val="20"/>
        </w:rPr>
        <w:t xml:space="preserve"> Street, 27th Floor </w:t>
      </w: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Toronto, ON N4P 1E4 </w:t>
      </w:r>
    </w:p>
    <w:p w:rsidR="005D0D16" w:rsidRDefault="005D0D16" w:rsidP="005D0D16">
      <w:pPr>
        <w:pStyle w:val="NoSpacing"/>
        <w:rPr>
          <w:rFonts w:ascii="Arial" w:hAnsi="Arial" w:cs="Arial"/>
          <w:sz w:val="20"/>
          <w:szCs w:val="20"/>
        </w:rPr>
      </w:pPr>
    </w:p>
    <w:p w:rsidR="005D0D16" w:rsidRDefault="005D0D16" w:rsidP="005D0D16">
      <w:pPr>
        <w:pStyle w:val="NoSpacing"/>
        <w:rPr>
          <w:rFonts w:ascii="Arial" w:hAnsi="Arial" w:cs="Arial"/>
          <w:sz w:val="20"/>
          <w:szCs w:val="20"/>
        </w:rPr>
      </w:pP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Attention: Board Secretary </w:t>
      </w:r>
      <w:bookmarkStart w:id="0" w:name="_GoBack"/>
      <w:bookmarkEnd w:id="0"/>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Email: Boardsec@oeb.gov.on.ca </w:t>
      </w:r>
    </w:p>
    <w:p w:rsidR="005D0D16" w:rsidRPr="005D0D16" w:rsidRDefault="005D0D16" w:rsidP="005D0D16">
      <w:pPr>
        <w:pStyle w:val="NoSpacing"/>
        <w:rPr>
          <w:rFonts w:ascii="Arial" w:hAnsi="Arial" w:cs="Arial"/>
          <w:sz w:val="20"/>
          <w:szCs w:val="20"/>
        </w:rPr>
      </w:pPr>
      <w:r w:rsidRPr="005D0D16">
        <w:rPr>
          <w:rFonts w:ascii="Arial" w:hAnsi="Arial" w:cs="Arial"/>
          <w:sz w:val="20"/>
          <w:szCs w:val="20"/>
        </w:rPr>
        <w:t xml:space="preserve">Tel: 1.888.632.6273 (Toll free) </w:t>
      </w:r>
    </w:p>
    <w:p w:rsidR="005D0D16" w:rsidRDefault="005D0D16" w:rsidP="005D0D16">
      <w:pPr>
        <w:pStyle w:val="NoSpacing"/>
        <w:rPr>
          <w:rFonts w:ascii="Arial" w:hAnsi="Arial" w:cs="Arial"/>
          <w:sz w:val="20"/>
          <w:szCs w:val="20"/>
        </w:rPr>
      </w:pPr>
      <w:r w:rsidRPr="005D0D16">
        <w:rPr>
          <w:rFonts w:ascii="Arial" w:hAnsi="Arial" w:cs="Arial"/>
          <w:sz w:val="20"/>
          <w:szCs w:val="20"/>
        </w:rPr>
        <w:t>Fax: 416.440.7656</w:t>
      </w:r>
    </w:p>
    <w:p w:rsidR="005D0D16" w:rsidRDefault="005D0D16" w:rsidP="00096631">
      <w:pPr>
        <w:pStyle w:val="NoSpacing"/>
        <w:rPr>
          <w:rFonts w:ascii="Arial" w:hAnsi="Arial" w:cs="Arial"/>
          <w:sz w:val="20"/>
          <w:szCs w:val="20"/>
        </w:rPr>
      </w:pPr>
    </w:p>
    <w:p w:rsidR="005D0D16" w:rsidRDefault="005D0D16" w:rsidP="00096631">
      <w:pPr>
        <w:pStyle w:val="NoSpacing"/>
        <w:rPr>
          <w:rFonts w:ascii="Arial" w:hAnsi="Arial" w:cs="Arial"/>
          <w:sz w:val="20"/>
          <w:szCs w:val="20"/>
        </w:rPr>
      </w:pPr>
    </w:p>
    <w:p w:rsidR="00096631" w:rsidRPr="00096631" w:rsidRDefault="00096631" w:rsidP="00096631">
      <w:pPr>
        <w:pStyle w:val="NoSpacing"/>
        <w:rPr>
          <w:rFonts w:ascii="Arial" w:hAnsi="Arial" w:cs="Arial"/>
          <w:sz w:val="20"/>
          <w:szCs w:val="20"/>
        </w:rPr>
      </w:pPr>
      <w:r w:rsidRPr="00096631">
        <w:rPr>
          <w:rFonts w:ascii="Arial" w:hAnsi="Arial" w:cs="Arial"/>
          <w:sz w:val="20"/>
          <w:szCs w:val="20"/>
        </w:rPr>
        <w:t xml:space="preserve">May </w:t>
      </w:r>
      <w:r w:rsidR="005D0D16">
        <w:rPr>
          <w:rFonts w:ascii="Arial" w:hAnsi="Arial" w:cs="Arial"/>
          <w:sz w:val="20"/>
          <w:szCs w:val="20"/>
        </w:rPr>
        <w:t>7</w:t>
      </w:r>
      <w:r w:rsidRPr="00096631">
        <w:rPr>
          <w:rFonts w:ascii="Arial" w:hAnsi="Arial" w:cs="Arial"/>
          <w:sz w:val="20"/>
          <w:szCs w:val="20"/>
        </w:rPr>
        <w:t>, 2013</w:t>
      </w:r>
    </w:p>
    <w:p w:rsidR="00096631" w:rsidRDefault="00096631" w:rsidP="00096631">
      <w:pPr>
        <w:pStyle w:val="NoSpacing"/>
        <w:rPr>
          <w:rFonts w:ascii="Arial" w:hAnsi="Arial" w:cs="Arial"/>
          <w:sz w:val="20"/>
          <w:szCs w:val="20"/>
          <w:u w:val="single"/>
        </w:rPr>
      </w:pPr>
    </w:p>
    <w:p w:rsidR="003C0746" w:rsidRDefault="003C0746" w:rsidP="00096631">
      <w:pPr>
        <w:pStyle w:val="NoSpacing"/>
        <w:rPr>
          <w:rFonts w:ascii="Arial" w:hAnsi="Arial" w:cs="Arial"/>
          <w:sz w:val="20"/>
          <w:szCs w:val="20"/>
          <w:u w:val="single"/>
        </w:rPr>
      </w:pPr>
    </w:p>
    <w:p w:rsidR="007A3627" w:rsidRDefault="007A3627" w:rsidP="00096631">
      <w:pPr>
        <w:pStyle w:val="NoSpacing"/>
        <w:rPr>
          <w:rFonts w:ascii="Arial" w:hAnsi="Arial" w:cs="Arial"/>
          <w:sz w:val="20"/>
          <w:szCs w:val="20"/>
          <w:u w:val="single"/>
        </w:rPr>
      </w:pPr>
    </w:p>
    <w:p w:rsidR="00A475FB" w:rsidRPr="007A3627" w:rsidRDefault="00A475FB" w:rsidP="00096631">
      <w:pPr>
        <w:pStyle w:val="NoSpacing"/>
        <w:rPr>
          <w:rFonts w:ascii="Arial" w:hAnsi="Arial" w:cs="Arial"/>
          <w:b/>
          <w:sz w:val="20"/>
          <w:szCs w:val="20"/>
        </w:rPr>
      </w:pPr>
      <w:r w:rsidRPr="007A3627">
        <w:rPr>
          <w:rFonts w:ascii="Arial" w:hAnsi="Arial" w:cs="Arial"/>
          <w:b/>
          <w:sz w:val="20"/>
          <w:szCs w:val="20"/>
        </w:rPr>
        <w:t>Submission for:</w:t>
      </w:r>
    </w:p>
    <w:p w:rsidR="00A475FB" w:rsidRPr="00A475FB" w:rsidRDefault="00A475FB" w:rsidP="00096631">
      <w:pPr>
        <w:pStyle w:val="NoSpacing"/>
        <w:rPr>
          <w:rFonts w:ascii="Arial" w:hAnsi="Arial" w:cs="Arial"/>
          <w:sz w:val="20"/>
          <w:szCs w:val="20"/>
        </w:rPr>
      </w:pPr>
    </w:p>
    <w:p w:rsidR="008F7703" w:rsidRPr="00155587" w:rsidRDefault="00A475FB" w:rsidP="00096631">
      <w:pPr>
        <w:pStyle w:val="NoSpacing"/>
        <w:rPr>
          <w:rFonts w:ascii="Arial" w:hAnsi="Arial" w:cs="Arial"/>
          <w:sz w:val="20"/>
          <w:szCs w:val="20"/>
          <w:u w:val="single"/>
        </w:rPr>
      </w:pPr>
      <w:r>
        <w:rPr>
          <w:rFonts w:ascii="Arial" w:hAnsi="Arial" w:cs="Arial"/>
          <w:sz w:val="20"/>
          <w:szCs w:val="20"/>
          <w:u w:val="single"/>
        </w:rPr>
        <w:t xml:space="preserve">The </w:t>
      </w:r>
      <w:r w:rsidR="00A539E0" w:rsidRPr="00155587">
        <w:rPr>
          <w:rFonts w:ascii="Arial" w:hAnsi="Arial" w:cs="Arial"/>
          <w:sz w:val="20"/>
          <w:szCs w:val="20"/>
          <w:u w:val="single"/>
        </w:rPr>
        <w:t>Ontario Energy Board Application for Leave to Construct Transmi</w:t>
      </w:r>
      <w:r w:rsidR="00096631">
        <w:rPr>
          <w:rFonts w:ascii="Arial" w:hAnsi="Arial" w:cs="Arial"/>
          <w:sz w:val="20"/>
          <w:szCs w:val="20"/>
          <w:u w:val="single"/>
        </w:rPr>
        <w:t xml:space="preserve">ssion </w:t>
      </w:r>
      <w:r w:rsidR="00A539E0" w:rsidRPr="00155587">
        <w:rPr>
          <w:rFonts w:ascii="Arial" w:hAnsi="Arial" w:cs="Arial"/>
          <w:sz w:val="20"/>
          <w:szCs w:val="20"/>
          <w:u w:val="single"/>
        </w:rPr>
        <w:t>F</w:t>
      </w:r>
      <w:r>
        <w:rPr>
          <w:rFonts w:ascii="Arial" w:hAnsi="Arial" w:cs="Arial"/>
          <w:sz w:val="20"/>
          <w:szCs w:val="20"/>
          <w:u w:val="single"/>
        </w:rPr>
        <w:t>acilities (EB-2013-0040)</w:t>
      </w:r>
    </w:p>
    <w:p w:rsidR="00251D5C" w:rsidRPr="00155587" w:rsidRDefault="00251D5C" w:rsidP="00251D5C">
      <w:pPr>
        <w:pStyle w:val="NoSpacing"/>
        <w:rPr>
          <w:rFonts w:ascii="Arial" w:hAnsi="Arial" w:cs="Arial"/>
          <w:sz w:val="20"/>
          <w:szCs w:val="20"/>
        </w:rPr>
      </w:pPr>
    </w:p>
    <w:p w:rsidR="00A539E0" w:rsidRPr="00155587" w:rsidRDefault="00A539E0" w:rsidP="00251D5C">
      <w:pPr>
        <w:pStyle w:val="NoSpacing"/>
        <w:rPr>
          <w:rFonts w:ascii="Arial" w:hAnsi="Arial" w:cs="Arial"/>
          <w:sz w:val="20"/>
          <w:szCs w:val="20"/>
        </w:rPr>
      </w:pPr>
    </w:p>
    <w:p w:rsidR="000614D0" w:rsidRDefault="00A539E0" w:rsidP="00251D5C">
      <w:pPr>
        <w:pStyle w:val="NoSpacing"/>
        <w:rPr>
          <w:rFonts w:ascii="Arial" w:hAnsi="Arial" w:cs="Arial"/>
          <w:sz w:val="20"/>
          <w:szCs w:val="20"/>
        </w:rPr>
      </w:pPr>
      <w:r w:rsidRPr="00155587">
        <w:rPr>
          <w:rFonts w:ascii="Arial" w:hAnsi="Arial" w:cs="Arial"/>
          <w:sz w:val="20"/>
          <w:szCs w:val="20"/>
        </w:rPr>
        <w:t xml:space="preserve">As a resident of Lambton Shores, whose family farm will be impacted by </w:t>
      </w:r>
      <w:proofErr w:type="spellStart"/>
      <w:r w:rsidRPr="00155587">
        <w:rPr>
          <w:rFonts w:ascii="Arial" w:hAnsi="Arial" w:cs="Arial"/>
          <w:sz w:val="20"/>
          <w:szCs w:val="20"/>
        </w:rPr>
        <w:t>NextEra’s</w:t>
      </w:r>
      <w:proofErr w:type="spellEnd"/>
      <w:r w:rsidRPr="00155587">
        <w:rPr>
          <w:rFonts w:ascii="Arial" w:hAnsi="Arial" w:cs="Arial"/>
          <w:sz w:val="20"/>
          <w:szCs w:val="20"/>
        </w:rPr>
        <w:t xml:space="preserve"> Jericho Wind </w:t>
      </w:r>
      <w:r w:rsidR="00595853" w:rsidRPr="00155587">
        <w:rPr>
          <w:rFonts w:ascii="Arial" w:hAnsi="Arial" w:cs="Arial"/>
          <w:sz w:val="20"/>
          <w:szCs w:val="20"/>
        </w:rPr>
        <w:t xml:space="preserve">and Suncor’s Cedar Point Projects, </w:t>
      </w:r>
      <w:r w:rsidRPr="00155587">
        <w:rPr>
          <w:rFonts w:ascii="Arial" w:hAnsi="Arial" w:cs="Arial"/>
          <w:sz w:val="20"/>
          <w:szCs w:val="20"/>
        </w:rPr>
        <w:t xml:space="preserve">I </w:t>
      </w:r>
      <w:r w:rsidR="000614D0">
        <w:rPr>
          <w:rFonts w:ascii="Arial" w:hAnsi="Arial" w:cs="Arial"/>
          <w:sz w:val="20"/>
          <w:szCs w:val="20"/>
        </w:rPr>
        <w:t xml:space="preserve">am very motivation </w:t>
      </w:r>
      <w:r w:rsidRPr="00155587">
        <w:rPr>
          <w:rFonts w:ascii="Arial" w:hAnsi="Arial" w:cs="Arial"/>
          <w:sz w:val="20"/>
          <w:szCs w:val="20"/>
        </w:rPr>
        <w:t>in keeping myself educated on the details of th</w:t>
      </w:r>
      <w:r w:rsidR="00595853" w:rsidRPr="00155587">
        <w:rPr>
          <w:rFonts w:ascii="Arial" w:hAnsi="Arial" w:cs="Arial"/>
          <w:sz w:val="20"/>
          <w:szCs w:val="20"/>
        </w:rPr>
        <w:t>ese</w:t>
      </w:r>
      <w:r w:rsidRPr="00155587">
        <w:rPr>
          <w:rFonts w:ascii="Arial" w:hAnsi="Arial" w:cs="Arial"/>
          <w:sz w:val="20"/>
          <w:szCs w:val="20"/>
        </w:rPr>
        <w:t xml:space="preserve"> </w:t>
      </w:r>
      <w:r w:rsidR="00446DC1">
        <w:rPr>
          <w:rFonts w:ascii="Arial" w:hAnsi="Arial" w:cs="Arial"/>
          <w:sz w:val="20"/>
          <w:szCs w:val="20"/>
        </w:rPr>
        <w:t>specific</w:t>
      </w:r>
      <w:r w:rsidRPr="00155587">
        <w:rPr>
          <w:rFonts w:ascii="Arial" w:hAnsi="Arial" w:cs="Arial"/>
          <w:sz w:val="20"/>
          <w:szCs w:val="20"/>
        </w:rPr>
        <w:t xml:space="preserve"> project</w:t>
      </w:r>
      <w:r w:rsidR="00595853" w:rsidRPr="00155587">
        <w:rPr>
          <w:rFonts w:ascii="Arial" w:hAnsi="Arial" w:cs="Arial"/>
          <w:sz w:val="20"/>
          <w:szCs w:val="20"/>
        </w:rPr>
        <w:t>s</w:t>
      </w:r>
      <w:r w:rsidRPr="00155587">
        <w:rPr>
          <w:rFonts w:ascii="Arial" w:hAnsi="Arial" w:cs="Arial"/>
          <w:sz w:val="20"/>
          <w:szCs w:val="20"/>
        </w:rPr>
        <w:t xml:space="preserve">.   </w:t>
      </w:r>
      <w:r w:rsidR="000614D0">
        <w:rPr>
          <w:rFonts w:ascii="Arial" w:hAnsi="Arial" w:cs="Arial"/>
          <w:sz w:val="20"/>
          <w:szCs w:val="20"/>
        </w:rPr>
        <w:t xml:space="preserve">Of particular concern </w:t>
      </w:r>
      <w:r w:rsidRPr="00155587">
        <w:rPr>
          <w:rFonts w:ascii="Arial" w:hAnsi="Arial" w:cs="Arial"/>
          <w:sz w:val="20"/>
          <w:szCs w:val="20"/>
        </w:rPr>
        <w:t xml:space="preserve">is the limited and often confusing information </w:t>
      </w:r>
      <w:r w:rsidR="00595853" w:rsidRPr="00155587">
        <w:rPr>
          <w:rFonts w:ascii="Arial" w:hAnsi="Arial" w:cs="Arial"/>
          <w:sz w:val="20"/>
          <w:szCs w:val="20"/>
        </w:rPr>
        <w:t xml:space="preserve">from </w:t>
      </w:r>
      <w:proofErr w:type="spellStart"/>
      <w:r w:rsidR="00595853" w:rsidRPr="00155587">
        <w:rPr>
          <w:rFonts w:ascii="Arial" w:hAnsi="Arial" w:cs="Arial"/>
          <w:sz w:val="20"/>
          <w:szCs w:val="20"/>
        </w:rPr>
        <w:t>NextEra</w:t>
      </w:r>
      <w:proofErr w:type="spellEnd"/>
      <w:r w:rsidR="00595853" w:rsidRPr="00155587">
        <w:rPr>
          <w:rFonts w:ascii="Arial" w:hAnsi="Arial" w:cs="Arial"/>
          <w:sz w:val="20"/>
          <w:szCs w:val="20"/>
        </w:rPr>
        <w:t xml:space="preserve"> </w:t>
      </w:r>
      <w:r w:rsidRPr="00155587">
        <w:rPr>
          <w:rFonts w:ascii="Arial" w:hAnsi="Arial" w:cs="Arial"/>
          <w:sz w:val="20"/>
          <w:szCs w:val="20"/>
        </w:rPr>
        <w:t xml:space="preserve">concerning the transmission route proposed from </w:t>
      </w:r>
      <w:proofErr w:type="spellStart"/>
      <w:r w:rsidRPr="00155587">
        <w:rPr>
          <w:rFonts w:ascii="Arial" w:hAnsi="Arial" w:cs="Arial"/>
          <w:sz w:val="20"/>
          <w:szCs w:val="20"/>
        </w:rPr>
        <w:t>Kerwood</w:t>
      </w:r>
      <w:proofErr w:type="spellEnd"/>
      <w:r w:rsidRPr="00155587">
        <w:rPr>
          <w:rFonts w:ascii="Arial" w:hAnsi="Arial" w:cs="Arial"/>
          <w:sz w:val="20"/>
          <w:szCs w:val="20"/>
        </w:rPr>
        <w:t xml:space="preserve"> Road to the </w:t>
      </w:r>
      <w:proofErr w:type="spellStart"/>
      <w:r w:rsidRPr="00155587">
        <w:rPr>
          <w:rFonts w:ascii="Arial" w:hAnsi="Arial" w:cs="Arial"/>
          <w:sz w:val="20"/>
          <w:szCs w:val="20"/>
        </w:rPr>
        <w:t>Nairn</w:t>
      </w:r>
      <w:proofErr w:type="spellEnd"/>
      <w:r w:rsidRPr="00155587">
        <w:rPr>
          <w:rFonts w:ascii="Arial" w:hAnsi="Arial" w:cs="Arial"/>
          <w:sz w:val="20"/>
          <w:szCs w:val="20"/>
        </w:rPr>
        <w:t xml:space="preserve"> site at the 500 kV line.   </w:t>
      </w:r>
    </w:p>
    <w:p w:rsidR="000614D0" w:rsidRDefault="000614D0" w:rsidP="00251D5C">
      <w:pPr>
        <w:pStyle w:val="NoSpacing"/>
        <w:rPr>
          <w:rFonts w:ascii="Arial" w:hAnsi="Arial" w:cs="Arial"/>
          <w:sz w:val="20"/>
          <w:szCs w:val="20"/>
        </w:rPr>
      </w:pPr>
    </w:p>
    <w:p w:rsidR="00A539E0" w:rsidRPr="00155587" w:rsidRDefault="00A539E0" w:rsidP="00251D5C">
      <w:pPr>
        <w:pStyle w:val="NoSpacing"/>
        <w:rPr>
          <w:rFonts w:ascii="Arial" w:hAnsi="Arial" w:cs="Arial"/>
          <w:sz w:val="20"/>
          <w:szCs w:val="20"/>
        </w:rPr>
      </w:pPr>
      <w:r w:rsidRPr="00155587">
        <w:rPr>
          <w:rFonts w:ascii="Arial" w:hAnsi="Arial" w:cs="Arial"/>
          <w:sz w:val="20"/>
          <w:szCs w:val="20"/>
        </w:rPr>
        <w:t xml:space="preserve">I </w:t>
      </w:r>
      <w:r w:rsidR="001B46BD" w:rsidRPr="00155587">
        <w:rPr>
          <w:rFonts w:ascii="Arial" w:hAnsi="Arial" w:cs="Arial"/>
          <w:sz w:val="20"/>
          <w:szCs w:val="20"/>
        </w:rPr>
        <w:t xml:space="preserve">am </w:t>
      </w:r>
      <w:r w:rsidR="00595853" w:rsidRPr="00155587">
        <w:rPr>
          <w:rFonts w:ascii="Arial" w:hAnsi="Arial" w:cs="Arial"/>
          <w:sz w:val="20"/>
          <w:szCs w:val="20"/>
        </w:rPr>
        <w:t>addressing three</w:t>
      </w:r>
      <w:r w:rsidRPr="00155587">
        <w:rPr>
          <w:rFonts w:ascii="Arial" w:hAnsi="Arial" w:cs="Arial"/>
          <w:sz w:val="20"/>
          <w:szCs w:val="20"/>
        </w:rPr>
        <w:t xml:space="preserve"> significant matters </w:t>
      </w:r>
      <w:r w:rsidR="00420884" w:rsidRPr="00155587">
        <w:rPr>
          <w:rFonts w:ascii="Arial" w:hAnsi="Arial" w:cs="Arial"/>
          <w:sz w:val="20"/>
          <w:szCs w:val="20"/>
        </w:rPr>
        <w:t>in</w:t>
      </w:r>
      <w:r w:rsidR="00595853" w:rsidRPr="00155587">
        <w:rPr>
          <w:rFonts w:ascii="Arial" w:hAnsi="Arial" w:cs="Arial"/>
          <w:sz w:val="20"/>
          <w:szCs w:val="20"/>
        </w:rPr>
        <w:t xml:space="preserve"> t</w:t>
      </w:r>
      <w:r w:rsidRPr="00155587">
        <w:rPr>
          <w:rFonts w:ascii="Arial" w:hAnsi="Arial" w:cs="Arial"/>
          <w:sz w:val="20"/>
          <w:szCs w:val="20"/>
        </w:rPr>
        <w:t xml:space="preserve">his letter:  </w:t>
      </w:r>
      <w:r w:rsidR="00673D15" w:rsidRPr="00155587">
        <w:rPr>
          <w:rFonts w:ascii="Arial" w:hAnsi="Arial" w:cs="Arial"/>
          <w:sz w:val="20"/>
          <w:szCs w:val="20"/>
        </w:rPr>
        <w:t>c</w:t>
      </w:r>
      <w:r w:rsidRPr="00155587">
        <w:rPr>
          <w:rFonts w:ascii="Arial" w:hAnsi="Arial" w:cs="Arial"/>
          <w:sz w:val="20"/>
          <w:szCs w:val="20"/>
        </w:rPr>
        <w:t xml:space="preserve">ommunity </w:t>
      </w:r>
      <w:r w:rsidR="00673D15" w:rsidRPr="00155587">
        <w:rPr>
          <w:rFonts w:ascii="Arial" w:hAnsi="Arial" w:cs="Arial"/>
          <w:sz w:val="20"/>
          <w:szCs w:val="20"/>
        </w:rPr>
        <w:t>c</w:t>
      </w:r>
      <w:r w:rsidRPr="00155587">
        <w:rPr>
          <w:rFonts w:ascii="Arial" w:hAnsi="Arial" w:cs="Arial"/>
          <w:sz w:val="20"/>
          <w:szCs w:val="20"/>
        </w:rPr>
        <w:t>onsultation</w:t>
      </w:r>
      <w:r w:rsidR="001B46BD" w:rsidRPr="00155587">
        <w:rPr>
          <w:rFonts w:ascii="Arial" w:hAnsi="Arial" w:cs="Arial"/>
          <w:sz w:val="20"/>
          <w:szCs w:val="20"/>
        </w:rPr>
        <w:t>;</w:t>
      </w:r>
      <w:r w:rsidRPr="00155587">
        <w:rPr>
          <w:rFonts w:ascii="Arial" w:hAnsi="Arial" w:cs="Arial"/>
          <w:sz w:val="20"/>
          <w:szCs w:val="20"/>
        </w:rPr>
        <w:t xml:space="preserve"> </w:t>
      </w:r>
      <w:r w:rsidR="00C47293" w:rsidRPr="00155587">
        <w:rPr>
          <w:rFonts w:ascii="Arial" w:hAnsi="Arial" w:cs="Arial"/>
          <w:sz w:val="20"/>
          <w:szCs w:val="20"/>
        </w:rPr>
        <w:t xml:space="preserve">the proposed construction date as </w:t>
      </w:r>
      <w:r w:rsidR="00420884" w:rsidRPr="00155587">
        <w:rPr>
          <w:rFonts w:ascii="Arial" w:hAnsi="Arial" w:cs="Arial"/>
          <w:sz w:val="20"/>
          <w:szCs w:val="20"/>
        </w:rPr>
        <w:t>indicated</w:t>
      </w:r>
      <w:r w:rsidR="00C47293" w:rsidRPr="00155587">
        <w:rPr>
          <w:rFonts w:ascii="Arial" w:hAnsi="Arial" w:cs="Arial"/>
          <w:sz w:val="20"/>
          <w:szCs w:val="20"/>
        </w:rPr>
        <w:t xml:space="preserve"> in </w:t>
      </w:r>
      <w:proofErr w:type="spellStart"/>
      <w:r w:rsidR="00C47293" w:rsidRPr="00155587">
        <w:rPr>
          <w:rFonts w:ascii="Arial" w:hAnsi="Arial" w:cs="Arial"/>
          <w:sz w:val="20"/>
          <w:szCs w:val="20"/>
        </w:rPr>
        <w:t>NextEra’s</w:t>
      </w:r>
      <w:proofErr w:type="spellEnd"/>
      <w:r w:rsidR="00C47293" w:rsidRPr="00155587">
        <w:rPr>
          <w:rFonts w:ascii="Arial" w:hAnsi="Arial" w:cs="Arial"/>
          <w:sz w:val="20"/>
          <w:szCs w:val="20"/>
        </w:rPr>
        <w:t xml:space="preserve"> OEB application</w:t>
      </w:r>
      <w:r w:rsidR="001B46BD" w:rsidRPr="00155587">
        <w:rPr>
          <w:rFonts w:ascii="Arial" w:hAnsi="Arial" w:cs="Arial"/>
          <w:sz w:val="20"/>
          <w:szCs w:val="20"/>
        </w:rPr>
        <w:t>; and the erroneous information contained in the OEB application for the Suncor’s Cedar Point Project.</w:t>
      </w:r>
    </w:p>
    <w:p w:rsidR="00A539E0" w:rsidRPr="00155587" w:rsidRDefault="00A539E0" w:rsidP="00251D5C">
      <w:pPr>
        <w:pStyle w:val="NoSpacing"/>
        <w:rPr>
          <w:rFonts w:ascii="Arial" w:hAnsi="Arial" w:cs="Arial"/>
          <w:sz w:val="20"/>
          <w:szCs w:val="20"/>
        </w:rPr>
      </w:pPr>
    </w:p>
    <w:p w:rsidR="00420884" w:rsidRPr="00155587" w:rsidRDefault="00420884" w:rsidP="00251D5C">
      <w:pPr>
        <w:pStyle w:val="NoSpacing"/>
        <w:rPr>
          <w:rFonts w:ascii="Arial" w:hAnsi="Arial" w:cs="Arial"/>
          <w:sz w:val="20"/>
          <w:szCs w:val="20"/>
        </w:rPr>
      </w:pPr>
    </w:p>
    <w:p w:rsidR="007B06EE" w:rsidRPr="00155587" w:rsidRDefault="00251D5C" w:rsidP="00526E36">
      <w:pPr>
        <w:pStyle w:val="NoSpacing"/>
        <w:numPr>
          <w:ilvl w:val="0"/>
          <w:numId w:val="1"/>
        </w:numPr>
        <w:rPr>
          <w:rFonts w:ascii="Arial" w:hAnsi="Arial" w:cs="Arial"/>
          <w:b/>
          <w:sz w:val="20"/>
          <w:szCs w:val="20"/>
          <w:u w:val="single"/>
        </w:rPr>
      </w:pPr>
      <w:r w:rsidRPr="00155587">
        <w:rPr>
          <w:rFonts w:ascii="Arial" w:hAnsi="Arial" w:cs="Arial"/>
          <w:b/>
          <w:sz w:val="20"/>
          <w:szCs w:val="20"/>
          <w:u w:val="single"/>
        </w:rPr>
        <w:t xml:space="preserve">Community Consultation </w:t>
      </w:r>
    </w:p>
    <w:p w:rsidR="00420884" w:rsidRPr="00155587" w:rsidRDefault="00420884" w:rsidP="00420884">
      <w:pPr>
        <w:pStyle w:val="NoSpacing"/>
        <w:rPr>
          <w:rFonts w:ascii="Arial" w:hAnsi="Arial" w:cs="Arial"/>
          <w:sz w:val="20"/>
          <w:szCs w:val="20"/>
        </w:rPr>
      </w:pPr>
    </w:p>
    <w:p w:rsidR="00251D5C" w:rsidRPr="00155587" w:rsidRDefault="007B06EE" w:rsidP="00251D5C">
      <w:pPr>
        <w:pStyle w:val="NoSpacing"/>
        <w:rPr>
          <w:rFonts w:ascii="Arial" w:hAnsi="Arial" w:cs="Arial"/>
          <w:sz w:val="20"/>
          <w:szCs w:val="20"/>
        </w:rPr>
      </w:pPr>
      <w:r w:rsidRPr="00155587">
        <w:rPr>
          <w:rFonts w:ascii="Arial" w:hAnsi="Arial" w:cs="Arial"/>
          <w:sz w:val="20"/>
          <w:szCs w:val="20"/>
        </w:rPr>
        <w:t xml:space="preserve">The </w:t>
      </w:r>
      <w:r w:rsidR="00251D5C" w:rsidRPr="00155587">
        <w:rPr>
          <w:rFonts w:ascii="Arial" w:hAnsi="Arial" w:cs="Arial"/>
          <w:sz w:val="20"/>
          <w:szCs w:val="20"/>
        </w:rPr>
        <w:t xml:space="preserve">proponent </w:t>
      </w:r>
      <w:r w:rsidR="00420884" w:rsidRPr="00155587">
        <w:rPr>
          <w:rFonts w:ascii="Arial" w:hAnsi="Arial" w:cs="Arial"/>
          <w:sz w:val="20"/>
          <w:szCs w:val="20"/>
        </w:rPr>
        <w:t xml:space="preserve">claims to </w:t>
      </w:r>
      <w:r w:rsidR="00BB10C7" w:rsidRPr="00155587">
        <w:rPr>
          <w:rFonts w:ascii="Arial" w:hAnsi="Arial" w:cs="Arial"/>
          <w:sz w:val="20"/>
          <w:szCs w:val="20"/>
        </w:rPr>
        <w:t>have carried out a comprehensive stakeholder consultation program in the context of the REA process.</w:t>
      </w:r>
      <w:r w:rsidR="00251D5C" w:rsidRPr="00155587">
        <w:rPr>
          <w:rFonts w:ascii="Arial" w:hAnsi="Arial" w:cs="Arial"/>
          <w:sz w:val="20"/>
          <w:szCs w:val="20"/>
        </w:rPr>
        <w:t xml:space="preserve">  From the perspective </w:t>
      </w:r>
      <w:r w:rsidR="00C16EA0" w:rsidRPr="00155587">
        <w:rPr>
          <w:rFonts w:ascii="Arial" w:hAnsi="Arial" w:cs="Arial"/>
          <w:sz w:val="20"/>
          <w:szCs w:val="20"/>
        </w:rPr>
        <w:t>of the community, this claim is inaccu</w:t>
      </w:r>
      <w:r w:rsidR="00251D5C" w:rsidRPr="00155587">
        <w:rPr>
          <w:rFonts w:ascii="Arial" w:hAnsi="Arial" w:cs="Arial"/>
          <w:sz w:val="20"/>
          <w:szCs w:val="20"/>
        </w:rPr>
        <w:t>rate.</w:t>
      </w:r>
    </w:p>
    <w:p w:rsidR="00251D5C" w:rsidRPr="00155587" w:rsidRDefault="00251D5C" w:rsidP="00251D5C">
      <w:pPr>
        <w:pStyle w:val="NoSpacing"/>
        <w:rPr>
          <w:rFonts w:ascii="Arial" w:hAnsi="Arial" w:cs="Arial"/>
          <w:sz w:val="20"/>
          <w:szCs w:val="20"/>
        </w:rPr>
      </w:pPr>
    </w:p>
    <w:p w:rsidR="00E5392D" w:rsidRPr="00155587" w:rsidRDefault="00251D5C" w:rsidP="00251D5C">
      <w:pPr>
        <w:pStyle w:val="NoSpacing"/>
        <w:rPr>
          <w:rFonts w:ascii="Arial" w:hAnsi="Arial" w:cs="Arial"/>
          <w:sz w:val="20"/>
          <w:szCs w:val="20"/>
        </w:rPr>
      </w:pPr>
      <w:r w:rsidRPr="00155587">
        <w:rPr>
          <w:rFonts w:ascii="Arial" w:hAnsi="Arial" w:cs="Arial"/>
          <w:sz w:val="20"/>
          <w:szCs w:val="20"/>
        </w:rPr>
        <w:t xml:space="preserve">There was only one community consultation meeting that dealt specifically with the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Interconnect Transmission Route.  This occurred in </w:t>
      </w:r>
      <w:r w:rsidR="00097D17" w:rsidRPr="00155587">
        <w:rPr>
          <w:rFonts w:ascii="Arial" w:hAnsi="Arial" w:cs="Arial"/>
          <w:sz w:val="20"/>
          <w:szCs w:val="20"/>
        </w:rPr>
        <w:t xml:space="preserve">the municipality of North Middlesex, in the town of </w:t>
      </w:r>
      <w:r w:rsidRPr="00155587">
        <w:rPr>
          <w:rFonts w:ascii="Arial" w:hAnsi="Arial" w:cs="Arial"/>
          <w:sz w:val="20"/>
          <w:szCs w:val="20"/>
        </w:rPr>
        <w:t>Ailsa Craig</w:t>
      </w:r>
      <w:r w:rsidR="00097D17" w:rsidRPr="00155587">
        <w:rPr>
          <w:rFonts w:ascii="Arial" w:hAnsi="Arial" w:cs="Arial"/>
          <w:sz w:val="20"/>
          <w:szCs w:val="20"/>
        </w:rPr>
        <w:t>,</w:t>
      </w:r>
      <w:r w:rsidRPr="00155587">
        <w:rPr>
          <w:rFonts w:ascii="Arial" w:hAnsi="Arial" w:cs="Arial"/>
          <w:sz w:val="20"/>
          <w:szCs w:val="20"/>
        </w:rPr>
        <w:t xml:space="preserve"> on November </w:t>
      </w:r>
      <w:r w:rsidR="00097D17" w:rsidRPr="00155587">
        <w:rPr>
          <w:rFonts w:ascii="Arial" w:hAnsi="Arial" w:cs="Arial"/>
          <w:sz w:val="20"/>
          <w:szCs w:val="20"/>
        </w:rPr>
        <w:t>10</w:t>
      </w:r>
      <w:r w:rsidRPr="00155587">
        <w:rPr>
          <w:rFonts w:ascii="Arial" w:hAnsi="Arial" w:cs="Arial"/>
          <w:sz w:val="20"/>
          <w:szCs w:val="20"/>
        </w:rPr>
        <w:t>, 201</w:t>
      </w:r>
      <w:r w:rsidR="00097D17" w:rsidRPr="00155587">
        <w:rPr>
          <w:rFonts w:ascii="Arial" w:hAnsi="Arial" w:cs="Arial"/>
          <w:sz w:val="20"/>
          <w:szCs w:val="20"/>
        </w:rPr>
        <w:t>1</w:t>
      </w:r>
      <w:r w:rsidR="003C0746">
        <w:rPr>
          <w:rFonts w:ascii="Arial" w:hAnsi="Arial" w:cs="Arial"/>
          <w:sz w:val="20"/>
          <w:szCs w:val="20"/>
        </w:rPr>
        <w:t xml:space="preserve"> (Appendix A)</w:t>
      </w:r>
      <w:r w:rsidRPr="00155587">
        <w:rPr>
          <w:rFonts w:ascii="Arial" w:hAnsi="Arial" w:cs="Arial"/>
          <w:sz w:val="20"/>
          <w:szCs w:val="20"/>
        </w:rPr>
        <w:t xml:space="preserve">.  </w:t>
      </w:r>
      <w:r w:rsidR="009302CE" w:rsidRPr="00155587">
        <w:rPr>
          <w:rFonts w:ascii="Arial" w:hAnsi="Arial" w:cs="Arial"/>
          <w:sz w:val="20"/>
          <w:szCs w:val="20"/>
        </w:rPr>
        <w:t xml:space="preserve">This meeting </w:t>
      </w:r>
      <w:r w:rsidR="003A08AD" w:rsidRPr="00155587">
        <w:rPr>
          <w:rFonts w:ascii="Arial" w:hAnsi="Arial" w:cs="Arial"/>
          <w:sz w:val="20"/>
          <w:szCs w:val="20"/>
        </w:rPr>
        <w:t xml:space="preserve">was to address the changes in the transmission route and </w:t>
      </w:r>
      <w:r w:rsidR="009302CE" w:rsidRPr="00155587">
        <w:rPr>
          <w:rFonts w:ascii="Arial" w:hAnsi="Arial" w:cs="Arial"/>
          <w:sz w:val="20"/>
          <w:szCs w:val="20"/>
        </w:rPr>
        <w:t>consisted of a</w:t>
      </w:r>
      <w:r w:rsidR="00C16EA0" w:rsidRPr="00155587">
        <w:rPr>
          <w:rFonts w:ascii="Arial" w:hAnsi="Arial" w:cs="Arial"/>
          <w:sz w:val="20"/>
          <w:szCs w:val="20"/>
        </w:rPr>
        <w:t>n o</w:t>
      </w:r>
      <w:r w:rsidR="009302CE" w:rsidRPr="00155587">
        <w:rPr>
          <w:rFonts w:ascii="Arial" w:hAnsi="Arial" w:cs="Arial"/>
          <w:sz w:val="20"/>
          <w:szCs w:val="20"/>
        </w:rPr>
        <w:t xml:space="preserve">pen house with boards on stands situated </w:t>
      </w:r>
      <w:r w:rsidR="005E5ABB" w:rsidRPr="00155587">
        <w:rPr>
          <w:rFonts w:ascii="Arial" w:hAnsi="Arial" w:cs="Arial"/>
          <w:sz w:val="20"/>
          <w:szCs w:val="20"/>
        </w:rPr>
        <w:t>throughout</w:t>
      </w:r>
      <w:r w:rsidR="009302CE" w:rsidRPr="00155587">
        <w:rPr>
          <w:rFonts w:ascii="Arial" w:hAnsi="Arial" w:cs="Arial"/>
          <w:sz w:val="20"/>
          <w:szCs w:val="20"/>
        </w:rPr>
        <w:t xml:space="preserve"> the room</w:t>
      </w:r>
      <w:r w:rsidR="005E5ABB" w:rsidRPr="00155587">
        <w:rPr>
          <w:rFonts w:ascii="Arial" w:hAnsi="Arial" w:cs="Arial"/>
          <w:sz w:val="20"/>
          <w:szCs w:val="20"/>
        </w:rPr>
        <w:t xml:space="preserve"> where residents could </w:t>
      </w:r>
      <w:r w:rsidR="00C16EA0" w:rsidRPr="00155587">
        <w:rPr>
          <w:rFonts w:ascii="Arial" w:hAnsi="Arial" w:cs="Arial"/>
          <w:sz w:val="20"/>
          <w:szCs w:val="20"/>
        </w:rPr>
        <w:t xml:space="preserve">wander through and </w:t>
      </w:r>
      <w:r w:rsidR="005E5ABB" w:rsidRPr="00155587">
        <w:rPr>
          <w:rFonts w:ascii="Arial" w:hAnsi="Arial" w:cs="Arial"/>
          <w:sz w:val="20"/>
          <w:szCs w:val="20"/>
        </w:rPr>
        <w:t>ask questions</w:t>
      </w:r>
      <w:r w:rsidR="009302CE" w:rsidRPr="00155587">
        <w:rPr>
          <w:rFonts w:ascii="Arial" w:hAnsi="Arial" w:cs="Arial"/>
          <w:sz w:val="20"/>
          <w:szCs w:val="20"/>
        </w:rPr>
        <w:t>.  Th</w:t>
      </w:r>
      <w:r w:rsidR="005E5ABB" w:rsidRPr="00155587">
        <w:rPr>
          <w:rFonts w:ascii="Arial" w:hAnsi="Arial" w:cs="Arial"/>
          <w:sz w:val="20"/>
          <w:szCs w:val="20"/>
        </w:rPr>
        <w:t>e</w:t>
      </w:r>
      <w:r w:rsidR="009302CE" w:rsidRPr="00155587">
        <w:rPr>
          <w:rFonts w:ascii="Arial" w:hAnsi="Arial" w:cs="Arial"/>
          <w:sz w:val="20"/>
          <w:szCs w:val="20"/>
        </w:rPr>
        <w:t xml:space="preserve"> </w:t>
      </w:r>
      <w:r w:rsidR="003A08AD" w:rsidRPr="00155587">
        <w:rPr>
          <w:rFonts w:ascii="Arial" w:hAnsi="Arial" w:cs="Arial"/>
          <w:sz w:val="20"/>
          <w:szCs w:val="20"/>
        </w:rPr>
        <w:t xml:space="preserve">proposed </w:t>
      </w:r>
      <w:r w:rsidR="009302CE" w:rsidRPr="00155587">
        <w:rPr>
          <w:rFonts w:ascii="Arial" w:hAnsi="Arial" w:cs="Arial"/>
          <w:sz w:val="20"/>
          <w:szCs w:val="20"/>
        </w:rPr>
        <w:t xml:space="preserve">transmission route was </w:t>
      </w:r>
      <w:r w:rsidR="005E5ABB" w:rsidRPr="00155587">
        <w:rPr>
          <w:rFonts w:ascii="Arial" w:hAnsi="Arial" w:cs="Arial"/>
          <w:sz w:val="20"/>
          <w:szCs w:val="20"/>
        </w:rPr>
        <w:t xml:space="preserve">simply </w:t>
      </w:r>
      <w:r w:rsidR="009302CE" w:rsidRPr="00155587">
        <w:rPr>
          <w:rFonts w:ascii="Arial" w:hAnsi="Arial" w:cs="Arial"/>
          <w:sz w:val="20"/>
          <w:szCs w:val="20"/>
        </w:rPr>
        <w:t xml:space="preserve">laid out for community observation, not to elicit </w:t>
      </w:r>
      <w:r w:rsidR="006439A4" w:rsidRPr="00155587">
        <w:rPr>
          <w:rFonts w:ascii="Arial" w:hAnsi="Arial" w:cs="Arial"/>
          <w:sz w:val="20"/>
          <w:szCs w:val="20"/>
        </w:rPr>
        <w:t xml:space="preserve">discussion, </w:t>
      </w:r>
      <w:r w:rsidR="009302CE" w:rsidRPr="00155587">
        <w:rPr>
          <w:rFonts w:ascii="Arial" w:hAnsi="Arial" w:cs="Arial"/>
          <w:sz w:val="20"/>
          <w:szCs w:val="20"/>
        </w:rPr>
        <w:t xml:space="preserve">comments or suggestions.  </w:t>
      </w:r>
      <w:r w:rsidR="00772BA6" w:rsidRPr="00155587">
        <w:rPr>
          <w:rFonts w:ascii="Arial" w:hAnsi="Arial" w:cs="Arial"/>
          <w:sz w:val="20"/>
          <w:szCs w:val="20"/>
        </w:rPr>
        <w:t xml:space="preserve">Since there was never a ‘formal’ presentation made to the community </w:t>
      </w:r>
      <w:r w:rsidR="00C16EA0" w:rsidRPr="00155587">
        <w:rPr>
          <w:rFonts w:ascii="Arial" w:hAnsi="Arial" w:cs="Arial"/>
          <w:sz w:val="20"/>
          <w:szCs w:val="20"/>
        </w:rPr>
        <w:t xml:space="preserve">many </w:t>
      </w:r>
      <w:r w:rsidR="00772BA6" w:rsidRPr="00155587">
        <w:rPr>
          <w:rFonts w:ascii="Arial" w:hAnsi="Arial" w:cs="Arial"/>
          <w:sz w:val="20"/>
          <w:szCs w:val="20"/>
        </w:rPr>
        <w:t xml:space="preserve">residents were unsure </w:t>
      </w:r>
      <w:r w:rsidR="00A4490A">
        <w:rPr>
          <w:rFonts w:ascii="Arial" w:hAnsi="Arial" w:cs="Arial"/>
          <w:sz w:val="20"/>
          <w:szCs w:val="20"/>
        </w:rPr>
        <w:t xml:space="preserve">of the format and did not know what </w:t>
      </w:r>
      <w:r w:rsidR="00772BA6" w:rsidRPr="00155587">
        <w:rPr>
          <w:rFonts w:ascii="Arial" w:hAnsi="Arial" w:cs="Arial"/>
          <w:sz w:val="20"/>
          <w:szCs w:val="20"/>
        </w:rPr>
        <w:t xml:space="preserve">questions to ask.  </w:t>
      </w:r>
      <w:r w:rsidR="003A08AD" w:rsidRPr="00155587">
        <w:rPr>
          <w:rFonts w:ascii="Arial" w:hAnsi="Arial" w:cs="Arial"/>
          <w:sz w:val="20"/>
          <w:szCs w:val="20"/>
        </w:rPr>
        <w:t xml:space="preserve">This was true for all other open houses </w:t>
      </w:r>
      <w:r w:rsidR="00A4490A">
        <w:rPr>
          <w:rFonts w:ascii="Arial" w:hAnsi="Arial" w:cs="Arial"/>
          <w:sz w:val="20"/>
          <w:szCs w:val="20"/>
        </w:rPr>
        <w:t xml:space="preserve">held on </w:t>
      </w:r>
      <w:r w:rsidR="003A08AD" w:rsidRPr="00155587">
        <w:rPr>
          <w:rFonts w:ascii="Arial" w:hAnsi="Arial" w:cs="Arial"/>
          <w:sz w:val="20"/>
          <w:szCs w:val="20"/>
        </w:rPr>
        <w:t>the Jericho Wind project</w:t>
      </w:r>
      <w:r w:rsidR="00A4490A">
        <w:rPr>
          <w:rFonts w:ascii="Arial" w:hAnsi="Arial" w:cs="Arial"/>
          <w:sz w:val="20"/>
          <w:szCs w:val="20"/>
        </w:rPr>
        <w:t>, in which the transmission route details remained unclear to the community</w:t>
      </w:r>
      <w:r w:rsidR="00772BA6" w:rsidRPr="00155587">
        <w:rPr>
          <w:rFonts w:ascii="Arial" w:hAnsi="Arial" w:cs="Arial"/>
          <w:sz w:val="20"/>
          <w:szCs w:val="20"/>
        </w:rPr>
        <w:t xml:space="preserve">.  </w:t>
      </w:r>
    </w:p>
    <w:p w:rsidR="00E5392D" w:rsidRPr="00155587" w:rsidRDefault="00E5392D" w:rsidP="00251D5C">
      <w:pPr>
        <w:pStyle w:val="NoSpacing"/>
        <w:rPr>
          <w:rFonts w:ascii="Arial" w:hAnsi="Arial" w:cs="Arial"/>
          <w:sz w:val="20"/>
          <w:szCs w:val="20"/>
        </w:rPr>
      </w:pP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 xml:space="preserve">Below are examples of questions that were frequently asked by residents and typical answers received from </w:t>
      </w:r>
      <w:proofErr w:type="spellStart"/>
      <w:r w:rsidRPr="00155587">
        <w:rPr>
          <w:rFonts w:ascii="Arial" w:hAnsi="Arial" w:cs="Arial"/>
          <w:sz w:val="20"/>
          <w:szCs w:val="20"/>
        </w:rPr>
        <w:t>NextEra</w:t>
      </w:r>
      <w:proofErr w:type="spellEnd"/>
      <w:r w:rsidRPr="00155587">
        <w:rPr>
          <w:rFonts w:ascii="Arial" w:hAnsi="Arial" w:cs="Arial"/>
          <w:sz w:val="20"/>
          <w:szCs w:val="20"/>
        </w:rPr>
        <w:t xml:space="preserve"> </w:t>
      </w:r>
      <w:proofErr w:type="gramStart"/>
      <w:r w:rsidRPr="00155587">
        <w:rPr>
          <w:rFonts w:ascii="Arial" w:hAnsi="Arial" w:cs="Arial"/>
          <w:sz w:val="20"/>
          <w:szCs w:val="20"/>
        </w:rPr>
        <w:t>representatives:</w:t>
      </w:r>
      <w:proofErr w:type="gramEnd"/>
    </w:p>
    <w:p w:rsidR="00E5392D" w:rsidRPr="00155587" w:rsidRDefault="00E5392D" w:rsidP="00E5392D">
      <w:pPr>
        <w:pStyle w:val="NoSpacing"/>
        <w:rPr>
          <w:rFonts w:ascii="Arial" w:hAnsi="Arial" w:cs="Arial"/>
          <w:sz w:val="20"/>
          <w:szCs w:val="20"/>
        </w:rPr>
      </w:pP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 xml:space="preserve">Q - </w:t>
      </w:r>
      <w:proofErr w:type="gramStart"/>
      <w:r w:rsidRPr="00155587">
        <w:rPr>
          <w:rFonts w:ascii="Arial" w:hAnsi="Arial" w:cs="Arial"/>
          <w:sz w:val="20"/>
          <w:szCs w:val="20"/>
        </w:rPr>
        <w:t>will</w:t>
      </w:r>
      <w:proofErr w:type="gramEnd"/>
      <w:r w:rsidRPr="00155587">
        <w:rPr>
          <w:rFonts w:ascii="Arial" w:hAnsi="Arial" w:cs="Arial"/>
          <w:sz w:val="20"/>
          <w:szCs w:val="20"/>
        </w:rPr>
        <w:t xml:space="preserve"> the transmission route be underground or overhead?  </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A – we don’t know right now.</w:t>
      </w:r>
    </w:p>
    <w:p w:rsidR="00E5392D" w:rsidRPr="00155587" w:rsidRDefault="00E5392D" w:rsidP="00E5392D">
      <w:pPr>
        <w:pStyle w:val="NoSpacing"/>
        <w:rPr>
          <w:rFonts w:ascii="Arial" w:hAnsi="Arial" w:cs="Arial"/>
          <w:sz w:val="20"/>
          <w:szCs w:val="20"/>
        </w:rPr>
      </w:pP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Q – how tall will the poles be?</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A – between 60 – 100’.</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Q – any idea which?</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lastRenderedPageBreak/>
        <w:t xml:space="preserve">A – no.  </w:t>
      </w:r>
    </w:p>
    <w:p w:rsidR="00E5392D" w:rsidRPr="00155587" w:rsidRDefault="00E5392D" w:rsidP="00E5392D">
      <w:pPr>
        <w:pStyle w:val="NoSpacing"/>
        <w:rPr>
          <w:rFonts w:ascii="Arial" w:hAnsi="Arial" w:cs="Arial"/>
          <w:sz w:val="20"/>
          <w:szCs w:val="20"/>
        </w:rPr>
      </w:pP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Q – what will the poles be made of?</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 xml:space="preserve">A – wood, steel, </w:t>
      </w:r>
      <w:r w:rsidR="00102936">
        <w:rPr>
          <w:rFonts w:ascii="Arial" w:hAnsi="Arial" w:cs="Arial"/>
          <w:sz w:val="20"/>
          <w:szCs w:val="20"/>
        </w:rPr>
        <w:t xml:space="preserve">or </w:t>
      </w:r>
      <w:r w:rsidRPr="00155587">
        <w:rPr>
          <w:rFonts w:ascii="Arial" w:hAnsi="Arial" w:cs="Arial"/>
          <w:sz w:val="20"/>
          <w:szCs w:val="20"/>
        </w:rPr>
        <w:t>cement.</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Q – any idea which?</w:t>
      </w: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A – no.</w:t>
      </w:r>
    </w:p>
    <w:p w:rsidR="00E5392D" w:rsidRPr="00155587" w:rsidRDefault="00E5392D" w:rsidP="00E5392D">
      <w:pPr>
        <w:pStyle w:val="NoSpacing"/>
        <w:rPr>
          <w:rFonts w:ascii="Arial" w:hAnsi="Arial" w:cs="Arial"/>
          <w:sz w:val="20"/>
          <w:szCs w:val="20"/>
        </w:rPr>
      </w:pPr>
    </w:p>
    <w:p w:rsidR="00E5392D" w:rsidRPr="00155587" w:rsidRDefault="00E5392D" w:rsidP="00E5392D">
      <w:pPr>
        <w:pStyle w:val="NoSpacing"/>
        <w:rPr>
          <w:rFonts w:ascii="Arial" w:hAnsi="Arial" w:cs="Arial"/>
          <w:sz w:val="20"/>
          <w:szCs w:val="20"/>
        </w:rPr>
      </w:pPr>
      <w:r w:rsidRPr="00155587">
        <w:rPr>
          <w:rFonts w:ascii="Arial" w:hAnsi="Arial" w:cs="Arial"/>
          <w:sz w:val="20"/>
          <w:szCs w:val="20"/>
        </w:rPr>
        <w:t>Q – Is this route confirmed to be the one that will be used?</w:t>
      </w:r>
    </w:p>
    <w:p w:rsidR="00E5392D" w:rsidRDefault="00E5392D" w:rsidP="00E5392D">
      <w:pPr>
        <w:pStyle w:val="NoSpacing"/>
        <w:rPr>
          <w:rFonts w:ascii="Arial" w:hAnsi="Arial" w:cs="Arial"/>
          <w:sz w:val="20"/>
          <w:szCs w:val="20"/>
        </w:rPr>
      </w:pPr>
      <w:r w:rsidRPr="00155587">
        <w:rPr>
          <w:rFonts w:ascii="Arial" w:hAnsi="Arial" w:cs="Arial"/>
          <w:sz w:val="20"/>
          <w:szCs w:val="20"/>
        </w:rPr>
        <w:t>A – yes, as long as it receives approval.</w:t>
      </w:r>
    </w:p>
    <w:p w:rsidR="00A4490A" w:rsidRPr="00155587" w:rsidRDefault="00A4490A" w:rsidP="00E5392D">
      <w:pPr>
        <w:pStyle w:val="NoSpacing"/>
        <w:rPr>
          <w:rFonts w:ascii="Arial" w:hAnsi="Arial" w:cs="Arial"/>
          <w:sz w:val="20"/>
          <w:szCs w:val="20"/>
        </w:rPr>
      </w:pPr>
    </w:p>
    <w:p w:rsidR="0048716C" w:rsidRDefault="0048716C" w:rsidP="00251D5C">
      <w:pPr>
        <w:pStyle w:val="NoSpacing"/>
        <w:rPr>
          <w:rFonts w:ascii="Arial" w:hAnsi="Arial" w:cs="Arial"/>
          <w:sz w:val="20"/>
          <w:szCs w:val="20"/>
        </w:rPr>
      </w:pPr>
      <w:r>
        <w:rPr>
          <w:rFonts w:ascii="Arial" w:hAnsi="Arial" w:cs="Arial"/>
          <w:sz w:val="20"/>
          <w:szCs w:val="20"/>
        </w:rPr>
        <w:t xml:space="preserve">Further, the community in Lambton Shores was not provided with adequate consultation on the Jericho Project and the </w:t>
      </w:r>
      <w:proofErr w:type="spellStart"/>
      <w:r>
        <w:rPr>
          <w:rFonts w:ascii="Arial" w:hAnsi="Arial" w:cs="Arial"/>
          <w:sz w:val="20"/>
          <w:szCs w:val="20"/>
        </w:rPr>
        <w:t>Parkhill</w:t>
      </w:r>
      <w:proofErr w:type="spellEnd"/>
      <w:r>
        <w:rPr>
          <w:rFonts w:ascii="Arial" w:hAnsi="Arial" w:cs="Arial"/>
          <w:sz w:val="20"/>
          <w:szCs w:val="20"/>
        </w:rPr>
        <w:t xml:space="preserve"> Interconnect.  The </w:t>
      </w:r>
      <w:r w:rsidR="000214E6">
        <w:rPr>
          <w:rFonts w:ascii="Arial" w:hAnsi="Arial" w:cs="Arial"/>
          <w:sz w:val="20"/>
          <w:szCs w:val="20"/>
        </w:rPr>
        <w:t xml:space="preserve">venue of </w:t>
      </w:r>
      <w:r w:rsidR="00F853DC">
        <w:rPr>
          <w:rFonts w:ascii="Arial" w:hAnsi="Arial" w:cs="Arial"/>
          <w:sz w:val="20"/>
          <w:szCs w:val="20"/>
        </w:rPr>
        <w:t xml:space="preserve">the </w:t>
      </w:r>
      <w:r>
        <w:rPr>
          <w:rFonts w:ascii="Arial" w:hAnsi="Arial" w:cs="Arial"/>
          <w:sz w:val="20"/>
          <w:szCs w:val="20"/>
        </w:rPr>
        <w:t xml:space="preserve">final open house to be held </w:t>
      </w:r>
      <w:r w:rsidR="000214E6">
        <w:rPr>
          <w:rFonts w:ascii="Arial" w:hAnsi="Arial" w:cs="Arial"/>
          <w:sz w:val="20"/>
          <w:szCs w:val="20"/>
        </w:rPr>
        <w:t>o</w:t>
      </w:r>
      <w:r>
        <w:rPr>
          <w:rFonts w:ascii="Arial" w:hAnsi="Arial" w:cs="Arial"/>
          <w:sz w:val="20"/>
          <w:szCs w:val="20"/>
        </w:rPr>
        <w:t>n February 8, 2013 was changed</w:t>
      </w:r>
      <w:r w:rsidR="000214E6">
        <w:rPr>
          <w:rFonts w:ascii="Arial" w:hAnsi="Arial" w:cs="Arial"/>
          <w:sz w:val="20"/>
          <w:szCs w:val="20"/>
        </w:rPr>
        <w:t xml:space="preserve"> only</w:t>
      </w:r>
      <w:r>
        <w:rPr>
          <w:rFonts w:ascii="Arial" w:hAnsi="Arial" w:cs="Arial"/>
          <w:sz w:val="20"/>
          <w:szCs w:val="20"/>
        </w:rPr>
        <w:t xml:space="preserve"> </w:t>
      </w:r>
      <w:r w:rsidRPr="000214E6">
        <w:rPr>
          <w:rFonts w:ascii="Arial" w:hAnsi="Arial" w:cs="Arial"/>
          <w:sz w:val="20"/>
          <w:szCs w:val="20"/>
          <w:u w:val="single"/>
        </w:rPr>
        <w:t>two days</w:t>
      </w:r>
      <w:r>
        <w:rPr>
          <w:rFonts w:ascii="Arial" w:hAnsi="Arial" w:cs="Arial"/>
          <w:sz w:val="20"/>
          <w:szCs w:val="20"/>
        </w:rPr>
        <w:t xml:space="preserve"> before to a different town</w:t>
      </w:r>
      <w:r w:rsidR="000214E6">
        <w:rPr>
          <w:rFonts w:ascii="Arial" w:hAnsi="Arial" w:cs="Arial"/>
          <w:sz w:val="20"/>
          <w:szCs w:val="20"/>
        </w:rPr>
        <w:t>, leaving many residents unaware of the change</w:t>
      </w:r>
      <w:r>
        <w:rPr>
          <w:rFonts w:ascii="Arial" w:hAnsi="Arial" w:cs="Arial"/>
          <w:sz w:val="20"/>
          <w:szCs w:val="20"/>
        </w:rPr>
        <w:t>; and there was a severe snow storm the evening of February 8</w:t>
      </w:r>
      <w:r w:rsidRPr="0048716C">
        <w:rPr>
          <w:rFonts w:ascii="Arial" w:hAnsi="Arial" w:cs="Arial"/>
          <w:sz w:val="20"/>
          <w:szCs w:val="20"/>
          <w:vertAlign w:val="superscript"/>
        </w:rPr>
        <w:t>th</w:t>
      </w:r>
      <w:r>
        <w:rPr>
          <w:rFonts w:ascii="Arial" w:hAnsi="Arial" w:cs="Arial"/>
          <w:sz w:val="20"/>
          <w:szCs w:val="20"/>
        </w:rPr>
        <w:t>, making it nearly impossible for most residents to attend.  The MOE was notified of this problem numerous time</w:t>
      </w:r>
      <w:r w:rsidR="000214E6">
        <w:rPr>
          <w:rFonts w:ascii="Arial" w:hAnsi="Arial" w:cs="Arial"/>
          <w:sz w:val="20"/>
          <w:szCs w:val="20"/>
        </w:rPr>
        <w:t>s</w:t>
      </w:r>
      <w:r>
        <w:rPr>
          <w:rFonts w:ascii="Arial" w:hAnsi="Arial" w:cs="Arial"/>
          <w:sz w:val="20"/>
          <w:szCs w:val="20"/>
        </w:rPr>
        <w:t xml:space="preserve">, by residents demanding that another final meeting be held.  To date </w:t>
      </w:r>
      <w:r w:rsidR="00F853DC">
        <w:rPr>
          <w:rFonts w:ascii="Arial" w:hAnsi="Arial" w:cs="Arial"/>
          <w:sz w:val="20"/>
          <w:szCs w:val="20"/>
        </w:rPr>
        <w:t>t</w:t>
      </w:r>
      <w:r w:rsidR="000214E6">
        <w:rPr>
          <w:rFonts w:ascii="Arial" w:hAnsi="Arial" w:cs="Arial"/>
          <w:sz w:val="20"/>
          <w:szCs w:val="20"/>
        </w:rPr>
        <w:t xml:space="preserve">he MOE </w:t>
      </w:r>
      <w:r>
        <w:rPr>
          <w:rFonts w:ascii="Arial" w:hAnsi="Arial" w:cs="Arial"/>
          <w:sz w:val="20"/>
          <w:szCs w:val="20"/>
        </w:rPr>
        <w:t xml:space="preserve">has still not </w:t>
      </w:r>
      <w:r w:rsidR="00F853DC">
        <w:rPr>
          <w:rFonts w:ascii="Arial" w:hAnsi="Arial" w:cs="Arial"/>
          <w:sz w:val="20"/>
          <w:szCs w:val="20"/>
        </w:rPr>
        <w:t>addressed this issue</w:t>
      </w:r>
      <w:r w:rsidR="003C0746">
        <w:rPr>
          <w:rFonts w:ascii="Arial" w:hAnsi="Arial" w:cs="Arial"/>
          <w:sz w:val="20"/>
          <w:szCs w:val="20"/>
        </w:rPr>
        <w:t xml:space="preserve"> (Appendix B)</w:t>
      </w:r>
      <w:r>
        <w:rPr>
          <w:rFonts w:ascii="Arial" w:hAnsi="Arial" w:cs="Arial"/>
          <w:sz w:val="20"/>
          <w:szCs w:val="20"/>
        </w:rPr>
        <w:t>.</w:t>
      </w:r>
    </w:p>
    <w:p w:rsidR="0048716C" w:rsidRDefault="0048716C" w:rsidP="00251D5C">
      <w:pPr>
        <w:pStyle w:val="NoSpacing"/>
        <w:rPr>
          <w:rFonts w:ascii="Arial" w:hAnsi="Arial" w:cs="Arial"/>
          <w:sz w:val="20"/>
          <w:szCs w:val="20"/>
        </w:rPr>
      </w:pPr>
    </w:p>
    <w:p w:rsidR="005E1CE6" w:rsidRPr="005E1CE6" w:rsidRDefault="00E5392D" w:rsidP="005E1CE6">
      <w:pPr>
        <w:pStyle w:val="NoSpacing"/>
        <w:rPr>
          <w:rFonts w:ascii="Arial" w:hAnsi="Arial" w:cs="Arial"/>
          <w:sz w:val="20"/>
          <w:szCs w:val="20"/>
        </w:rPr>
      </w:pPr>
      <w:r w:rsidRPr="00155587">
        <w:rPr>
          <w:rFonts w:ascii="Arial" w:hAnsi="Arial" w:cs="Arial"/>
          <w:sz w:val="20"/>
          <w:szCs w:val="20"/>
        </w:rPr>
        <w:t xml:space="preserve">The reality is </w:t>
      </w:r>
      <w:r w:rsidR="003A08AD" w:rsidRPr="00155587">
        <w:rPr>
          <w:rFonts w:ascii="Arial" w:hAnsi="Arial" w:cs="Arial"/>
          <w:sz w:val="20"/>
          <w:szCs w:val="20"/>
        </w:rPr>
        <w:t>communit</w:t>
      </w:r>
      <w:r w:rsidR="005F0EF6">
        <w:rPr>
          <w:rFonts w:ascii="Arial" w:hAnsi="Arial" w:cs="Arial"/>
          <w:sz w:val="20"/>
          <w:szCs w:val="20"/>
        </w:rPr>
        <w:t>ies</w:t>
      </w:r>
      <w:r w:rsidR="003A08AD" w:rsidRPr="00155587">
        <w:rPr>
          <w:rFonts w:ascii="Arial" w:hAnsi="Arial" w:cs="Arial"/>
          <w:sz w:val="20"/>
          <w:szCs w:val="20"/>
        </w:rPr>
        <w:t xml:space="preserve"> ha</w:t>
      </w:r>
      <w:r w:rsidR="00B92DDE">
        <w:rPr>
          <w:rFonts w:ascii="Arial" w:hAnsi="Arial" w:cs="Arial"/>
          <w:sz w:val="20"/>
          <w:szCs w:val="20"/>
        </w:rPr>
        <w:t>ve had</w:t>
      </w:r>
      <w:r w:rsidR="003A08AD" w:rsidRPr="00155587">
        <w:rPr>
          <w:rFonts w:ascii="Arial" w:hAnsi="Arial" w:cs="Arial"/>
          <w:sz w:val="20"/>
          <w:szCs w:val="20"/>
        </w:rPr>
        <w:t xml:space="preserve"> </w:t>
      </w:r>
      <w:r w:rsidRPr="00155587">
        <w:rPr>
          <w:rFonts w:ascii="Arial" w:hAnsi="Arial" w:cs="Arial"/>
          <w:sz w:val="20"/>
          <w:szCs w:val="20"/>
        </w:rPr>
        <w:t xml:space="preserve">very </w:t>
      </w:r>
      <w:r w:rsidR="003A08AD" w:rsidRPr="00155587">
        <w:rPr>
          <w:rFonts w:ascii="Arial" w:hAnsi="Arial" w:cs="Arial"/>
          <w:sz w:val="20"/>
          <w:szCs w:val="20"/>
        </w:rPr>
        <w:t xml:space="preserve">little input into the proposed transmission route.  Additionally, finding information was also made </w:t>
      </w:r>
      <w:r w:rsidR="00A4490A">
        <w:rPr>
          <w:rFonts w:ascii="Arial" w:hAnsi="Arial" w:cs="Arial"/>
          <w:sz w:val="20"/>
          <w:szCs w:val="20"/>
        </w:rPr>
        <w:t xml:space="preserve">more </w:t>
      </w:r>
      <w:r w:rsidR="003A08AD" w:rsidRPr="00155587">
        <w:rPr>
          <w:rFonts w:ascii="Arial" w:hAnsi="Arial" w:cs="Arial"/>
          <w:sz w:val="20"/>
          <w:szCs w:val="20"/>
        </w:rPr>
        <w:t xml:space="preserve">complex </w:t>
      </w:r>
      <w:r w:rsidR="00A4490A">
        <w:rPr>
          <w:rFonts w:ascii="Arial" w:hAnsi="Arial" w:cs="Arial"/>
          <w:sz w:val="20"/>
          <w:szCs w:val="20"/>
        </w:rPr>
        <w:t xml:space="preserve">since it </w:t>
      </w:r>
      <w:r w:rsidR="003A08AD" w:rsidRPr="00155587">
        <w:rPr>
          <w:rFonts w:ascii="Arial" w:hAnsi="Arial" w:cs="Arial"/>
          <w:sz w:val="20"/>
          <w:szCs w:val="20"/>
        </w:rPr>
        <w:t xml:space="preserve">could be </w:t>
      </w:r>
      <w:r w:rsidR="00A4490A">
        <w:rPr>
          <w:rFonts w:ascii="Arial" w:hAnsi="Arial" w:cs="Arial"/>
          <w:sz w:val="20"/>
          <w:szCs w:val="20"/>
        </w:rPr>
        <w:t xml:space="preserve">located </w:t>
      </w:r>
      <w:r w:rsidR="003A08AD" w:rsidRPr="00155587">
        <w:rPr>
          <w:rFonts w:ascii="Arial" w:hAnsi="Arial" w:cs="Arial"/>
          <w:sz w:val="20"/>
          <w:szCs w:val="20"/>
        </w:rPr>
        <w:t xml:space="preserve">on any of the three project websites.  The </w:t>
      </w:r>
      <w:r w:rsidR="00A4490A">
        <w:rPr>
          <w:rFonts w:ascii="Arial" w:hAnsi="Arial" w:cs="Arial"/>
          <w:sz w:val="20"/>
          <w:szCs w:val="20"/>
        </w:rPr>
        <w:t xml:space="preserve">three </w:t>
      </w:r>
      <w:r w:rsidR="003A08AD" w:rsidRPr="00155587">
        <w:rPr>
          <w:rFonts w:ascii="Arial" w:hAnsi="Arial" w:cs="Arial"/>
          <w:sz w:val="20"/>
          <w:szCs w:val="20"/>
        </w:rPr>
        <w:t xml:space="preserve">sites did </w:t>
      </w:r>
      <w:r w:rsidR="00A4490A">
        <w:rPr>
          <w:rFonts w:ascii="Arial" w:hAnsi="Arial" w:cs="Arial"/>
          <w:sz w:val="20"/>
          <w:szCs w:val="20"/>
        </w:rPr>
        <w:t>not and still do not c</w:t>
      </w:r>
      <w:r w:rsidR="003A08AD" w:rsidRPr="00155587">
        <w:rPr>
          <w:rFonts w:ascii="Arial" w:hAnsi="Arial" w:cs="Arial"/>
          <w:sz w:val="20"/>
          <w:szCs w:val="20"/>
        </w:rPr>
        <w:t xml:space="preserve">arry the same data for the </w:t>
      </w:r>
      <w:proofErr w:type="spellStart"/>
      <w:r w:rsidR="003A08AD" w:rsidRPr="00155587">
        <w:rPr>
          <w:rFonts w:ascii="Arial" w:hAnsi="Arial" w:cs="Arial"/>
          <w:sz w:val="20"/>
          <w:szCs w:val="20"/>
        </w:rPr>
        <w:t>Parkhill</w:t>
      </w:r>
      <w:proofErr w:type="spellEnd"/>
      <w:r w:rsidR="003A08AD" w:rsidRPr="00155587">
        <w:rPr>
          <w:rFonts w:ascii="Arial" w:hAnsi="Arial" w:cs="Arial"/>
          <w:sz w:val="20"/>
          <w:szCs w:val="20"/>
        </w:rPr>
        <w:t xml:space="preserve"> Interconnect.</w:t>
      </w:r>
      <w:r w:rsidR="00A4490A">
        <w:rPr>
          <w:rFonts w:ascii="Arial" w:hAnsi="Arial" w:cs="Arial"/>
          <w:sz w:val="20"/>
          <w:szCs w:val="20"/>
        </w:rPr>
        <w:t xml:space="preserve">  For example, v</w:t>
      </w:r>
      <w:r w:rsidR="007B06EE" w:rsidRPr="00155587">
        <w:rPr>
          <w:rFonts w:ascii="Arial" w:hAnsi="Arial" w:cs="Arial"/>
          <w:sz w:val="20"/>
          <w:szCs w:val="20"/>
        </w:rPr>
        <w:t xml:space="preserve">isual simulations of this route are still not available in the Jericho Wind Project documentation on the proponent’s website.  I had to hunt for it and eventually found it in the </w:t>
      </w:r>
      <w:proofErr w:type="spellStart"/>
      <w:r w:rsidR="007B06EE" w:rsidRPr="00155587">
        <w:rPr>
          <w:rFonts w:ascii="Arial" w:hAnsi="Arial" w:cs="Arial"/>
          <w:sz w:val="20"/>
          <w:szCs w:val="20"/>
        </w:rPr>
        <w:t>Bornish</w:t>
      </w:r>
      <w:proofErr w:type="spellEnd"/>
      <w:r w:rsidR="007B06EE" w:rsidRPr="00155587">
        <w:rPr>
          <w:rFonts w:ascii="Arial" w:hAnsi="Arial" w:cs="Arial"/>
          <w:sz w:val="20"/>
          <w:szCs w:val="20"/>
        </w:rPr>
        <w:t xml:space="preserve"> documentation</w:t>
      </w:r>
      <w:r w:rsidR="00017685">
        <w:rPr>
          <w:rFonts w:ascii="Arial" w:hAnsi="Arial" w:cs="Arial"/>
          <w:sz w:val="20"/>
          <w:szCs w:val="20"/>
        </w:rPr>
        <w:t xml:space="preserve">.  One would have thought that since the </w:t>
      </w:r>
      <w:proofErr w:type="spellStart"/>
      <w:r w:rsidR="00017685">
        <w:rPr>
          <w:rFonts w:ascii="Arial" w:hAnsi="Arial" w:cs="Arial"/>
          <w:sz w:val="20"/>
          <w:szCs w:val="20"/>
        </w:rPr>
        <w:t>Parkhill</w:t>
      </w:r>
      <w:proofErr w:type="spellEnd"/>
      <w:r w:rsidR="00017685">
        <w:rPr>
          <w:rFonts w:ascii="Arial" w:hAnsi="Arial" w:cs="Arial"/>
          <w:sz w:val="20"/>
          <w:szCs w:val="20"/>
        </w:rPr>
        <w:t xml:space="preserve"> Interconnect forms part of the Jericho REA</w:t>
      </w:r>
      <w:r w:rsidR="007B06EE" w:rsidRPr="00155587">
        <w:rPr>
          <w:rFonts w:ascii="Arial" w:hAnsi="Arial" w:cs="Arial"/>
          <w:sz w:val="20"/>
          <w:szCs w:val="20"/>
        </w:rPr>
        <w:t xml:space="preserve"> </w:t>
      </w:r>
      <w:r w:rsidR="00017685">
        <w:rPr>
          <w:rFonts w:ascii="Arial" w:hAnsi="Arial" w:cs="Arial"/>
          <w:sz w:val="20"/>
          <w:szCs w:val="20"/>
        </w:rPr>
        <w:t>that all pertinent documentation would be included on that website.</w:t>
      </w:r>
      <w:r w:rsidR="007B06EE" w:rsidRPr="00155587">
        <w:rPr>
          <w:rFonts w:ascii="Arial" w:hAnsi="Arial" w:cs="Arial"/>
          <w:sz w:val="20"/>
          <w:szCs w:val="20"/>
        </w:rPr>
        <w:t xml:space="preserve"> </w:t>
      </w:r>
      <w:r w:rsidR="00B92DDE">
        <w:rPr>
          <w:rFonts w:ascii="Arial" w:hAnsi="Arial" w:cs="Arial"/>
          <w:sz w:val="20"/>
          <w:szCs w:val="20"/>
        </w:rPr>
        <w:t xml:space="preserve"> I</w:t>
      </w:r>
      <w:r w:rsidR="00B92DDE" w:rsidRPr="00B92DDE">
        <w:rPr>
          <w:rFonts w:ascii="Arial" w:hAnsi="Arial" w:cs="Arial"/>
          <w:sz w:val="20"/>
          <w:szCs w:val="20"/>
        </w:rPr>
        <w:t xml:space="preserve">n order to locate </w:t>
      </w:r>
      <w:r w:rsidR="00B92DDE">
        <w:rPr>
          <w:rFonts w:ascii="Arial" w:hAnsi="Arial" w:cs="Arial"/>
          <w:sz w:val="20"/>
          <w:szCs w:val="20"/>
        </w:rPr>
        <w:t xml:space="preserve">all available </w:t>
      </w:r>
      <w:r w:rsidR="00B92DDE" w:rsidRPr="00B92DDE">
        <w:rPr>
          <w:rFonts w:ascii="Arial" w:hAnsi="Arial" w:cs="Arial"/>
          <w:sz w:val="20"/>
          <w:szCs w:val="20"/>
        </w:rPr>
        <w:t>documentati</w:t>
      </w:r>
      <w:r w:rsidR="00B92DDE">
        <w:rPr>
          <w:rFonts w:ascii="Arial" w:hAnsi="Arial" w:cs="Arial"/>
          <w:sz w:val="20"/>
          <w:szCs w:val="20"/>
        </w:rPr>
        <w:t xml:space="preserve">on on the </w:t>
      </w:r>
      <w:proofErr w:type="spellStart"/>
      <w:r w:rsidR="00B92DDE">
        <w:rPr>
          <w:rFonts w:ascii="Arial" w:hAnsi="Arial" w:cs="Arial"/>
          <w:sz w:val="20"/>
          <w:szCs w:val="20"/>
        </w:rPr>
        <w:t>Parkhill</w:t>
      </w:r>
      <w:proofErr w:type="spellEnd"/>
      <w:r w:rsidR="00B92DDE">
        <w:rPr>
          <w:rFonts w:ascii="Arial" w:hAnsi="Arial" w:cs="Arial"/>
          <w:sz w:val="20"/>
          <w:szCs w:val="20"/>
        </w:rPr>
        <w:t xml:space="preserve"> Interconnect I have had to research four different and complex wind projects</w:t>
      </w:r>
      <w:r w:rsidR="005E1CE6">
        <w:rPr>
          <w:rFonts w:ascii="Arial" w:hAnsi="Arial" w:cs="Arial"/>
          <w:sz w:val="20"/>
          <w:szCs w:val="20"/>
        </w:rPr>
        <w:t xml:space="preserve">!  </w:t>
      </w:r>
      <w:r w:rsidR="005E1CE6" w:rsidRPr="005E1CE6">
        <w:rPr>
          <w:rFonts w:ascii="Arial" w:hAnsi="Arial" w:cs="Arial"/>
          <w:sz w:val="20"/>
          <w:szCs w:val="20"/>
        </w:rPr>
        <w:t xml:space="preserve">This is an unrealistic burden to place on residents’ time.  </w:t>
      </w:r>
    </w:p>
    <w:p w:rsidR="00B92DDE" w:rsidRPr="00155587" w:rsidRDefault="00B92DDE" w:rsidP="00251D5C">
      <w:pPr>
        <w:pStyle w:val="NoSpacing"/>
        <w:rPr>
          <w:rFonts w:ascii="Arial" w:hAnsi="Arial" w:cs="Arial"/>
          <w:sz w:val="20"/>
          <w:szCs w:val="20"/>
        </w:rPr>
      </w:pPr>
    </w:p>
    <w:p w:rsidR="00F01B29" w:rsidRPr="00155587" w:rsidRDefault="00F01B29" w:rsidP="00F01B29">
      <w:pPr>
        <w:pStyle w:val="NoSpacing"/>
        <w:rPr>
          <w:rFonts w:ascii="Arial" w:hAnsi="Arial" w:cs="Arial"/>
          <w:sz w:val="20"/>
          <w:szCs w:val="20"/>
        </w:rPr>
      </w:pPr>
      <w:r w:rsidRPr="00155587">
        <w:rPr>
          <w:rFonts w:ascii="Arial" w:hAnsi="Arial" w:cs="Arial"/>
          <w:sz w:val="20"/>
          <w:szCs w:val="20"/>
        </w:rPr>
        <w:t xml:space="preserve">In fact, I became so confused with </w:t>
      </w:r>
      <w:r w:rsidR="00A4490A">
        <w:rPr>
          <w:rFonts w:ascii="Arial" w:hAnsi="Arial" w:cs="Arial"/>
          <w:sz w:val="20"/>
          <w:szCs w:val="20"/>
        </w:rPr>
        <w:t xml:space="preserve">the transmission route </w:t>
      </w:r>
      <w:proofErr w:type="spellStart"/>
      <w:r w:rsidRPr="00155587">
        <w:rPr>
          <w:rFonts w:ascii="Arial" w:hAnsi="Arial" w:cs="Arial"/>
          <w:sz w:val="20"/>
          <w:szCs w:val="20"/>
        </w:rPr>
        <w:t>NextEra</w:t>
      </w:r>
      <w:proofErr w:type="spellEnd"/>
      <w:r w:rsidRPr="00155587">
        <w:rPr>
          <w:rFonts w:ascii="Arial" w:hAnsi="Arial" w:cs="Arial"/>
          <w:sz w:val="20"/>
          <w:szCs w:val="20"/>
        </w:rPr>
        <w:t xml:space="preserve"> was proposing that I wrote to the Ministry of the Environment on December 5, 2012.  And again on Jan 14, Jan 31, Feb 12, and March 4.  I also initiated two telephone conversations with </w:t>
      </w:r>
      <w:r w:rsidR="00A4490A">
        <w:rPr>
          <w:rFonts w:ascii="Arial" w:hAnsi="Arial" w:cs="Arial"/>
          <w:sz w:val="20"/>
          <w:szCs w:val="20"/>
        </w:rPr>
        <w:t xml:space="preserve">MOE representative </w:t>
      </w:r>
      <w:r w:rsidRPr="00155587">
        <w:rPr>
          <w:rFonts w:ascii="Arial" w:hAnsi="Arial" w:cs="Arial"/>
          <w:sz w:val="20"/>
          <w:szCs w:val="20"/>
        </w:rPr>
        <w:t xml:space="preserve">Ms. </w:t>
      </w:r>
      <w:proofErr w:type="spellStart"/>
      <w:r w:rsidRPr="00155587">
        <w:rPr>
          <w:rFonts w:ascii="Arial" w:hAnsi="Arial" w:cs="Arial"/>
          <w:sz w:val="20"/>
          <w:szCs w:val="20"/>
        </w:rPr>
        <w:t>Narren</w:t>
      </w:r>
      <w:proofErr w:type="spellEnd"/>
      <w:r w:rsidRPr="00155587">
        <w:rPr>
          <w:rFonts w:ascii="Arial" w:hAnsi="Arial" w:cs="Arial"/>
          <w:sz w:val="20"/>
          <w:szCs w:val="20"/>
        </w:rPr>
        <w:t xml:space="preserve"> Santos on March 3 and April 11 asking when my e-mails would be responded to.  Ms. Santos was unsure when this would occur.  To date I have still not received even an acknowledgment of my e-mail from the MOE.  Here is the content of my e-mail</w:t>
      </w:r>
      <w:r w:rsidR="005E1CE6">
        <w:rPr>
          <w:rFonts w:ascii="Arial" w:hAnsi="Arial" w:cs="Arial"/>
          <w:sz w:val="20"/>
          <w:szCs w:val="20"/>
        </w:rPr>
        <w:t xml:space="preserve"> from December 5</w:t>
      </w:r>
      <w:r w:rsidR="005E1CE6" w:rsidRPr="003C0746">
        <w:rPr>
          <w:rFonts w:ascii="Arial" w:hAnsi="Arial" w:cs="Arial"/>
          <w:sz w:val="20"/>
          <w:szCs w:val="20"/>
          <w:vertAlign w:val="superscript"/>
        </w:rPr>
        <w:t>th</w:t>
      </w:r>
      <w:r w:rsidR="003C0746">
        <w:rPr>
          <w:rFonts w:ascii="Arial" w:hAnsi="Arial" w:cs="Arial"/>
          <w:sz w:val="20"/>
          <w:szCs w:val="20"/>
        </w:rPr>
        <w:t xml:space="preserve"> (Appendix C)</w:t>
      </w:r>
      <w:r w:rsidRPr="00155587">
        <w:rPr>
          <w:rFonts w:ascii="Arial" w:hAnsi="Arial" w:cs="Arial"/>
          <w:sz w:val="20"/>
          <w:szCs w:val="20"/>
        </w:rPr>
        <w:t>:</w:t>
      </w:r>
    </w:p>
    <w:p w:rsidR="00F01B29" w:rsidRPr="00155587" w:rsidRDefault="00F01B29" w:rsidP="00F01B29">
      <w:pPr>
        <w:pStyle w:val="NoSpacing"/>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Today, while reviewing the Jericho documents on-line, I came across a document entitled,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Interconnect Renewable Energy Approval Application Project Description Report", the initial version was dated June 5, 2012 while the updated version showed November 5, 2012. See attached link, Appendix A, around page 32. (I just went to </w:t>
      </w:r>
      <w:proofErr w:type="spellStart"/>
      <w:r w:rsidRPr="00155587">
        <w:rPr>
          <w:rFonts w:ascii="Arial" w:hAnsi="Arial" w:cs="Arial"/>
          <w:sz w:val="20"/>
          <w:szCs w:val="20"/>
        </w:rPr>
        <w:t>NextEra's</w:t>
      </w:r>
      <w:proofErr w:type="spellEnd"/>
      <w:r w:rsidRPr="00155587">
        <w:rPr>
          <w:rFonts w:ascii="Arial" w:hAnsi="Arial" w:cs="Arial"/>
          <w:sz w:val="20"/>
          <w:szCs w:val="20"/>
        </w:rPr>
        <w:t xml:space="preserve"> website to copy the link but the documents did not show up?! This has happened to me several times since the documents were posted, making it very challenging to access them).</w:t>
      </w:r>
    </w:p>
    <w:p w:rsidR="00F01B29" w:rsidRPr="00155587" w:rsidRDefault="00F01B29" w:rsidP="00976048">
      <w:pPr>
        <w:pStyle w:val="NoSpacing"/>
        <w:ind w:left="567" w:right="855"/>
        <w:rPr>
          <w:rFonts w:ascii="Arial" w:hAnsi="Arial" w:cs="Arial"/>
          <w:sz w:val="20"/>
          <w:szCs w:val="20"/>
        </w:rPr>
      </w:pPr>
    </w:p>
    <w:p w:rsidR="00F01B29" w:rsidRPr="00155587" w:rsidRDefault="00986C30" w:rsidP="00976048">
      <w:pPr>
        <w:pStyle w:val="NoSpacing"/>
        <w:ind w:left="567" w:right="855"/>
        <w:rPr>
          <w:rFonts w:ascii="Arial" w:hAnsi="Arial" w:cs="Arial"/>
          <w:sz w:val="20"/>
          <w:szCs w:val="20"/>
        </w:rPr>
      </w:pPr>
      <w:hyperlink r:id="rId9" w:history="1">
        <w:r w:rsidR="00F01B29" w:rsidRPr="00155587">
          <w:rPr>
            <w:rStyle w:val="Hyperlink"/>
            <w:rFonts w:ascii="Arial" w:hAnsi="Arial" w:cs="Arial"/>
            <w:sz w:val="20"/>
            <w:szCs w:val="20"/>
          </w:rPr>
          <w:t>http://www.nexteraenergycanada.com/pdf/jericho/Jer_D%26O_Rpt_Draft_Part2.pdf</w:t>
        </w:r>
      </w:hyperlink>
      <w:r w:rsidR="00F01B29" w:rsidRPr="00155587">
        <w:rPr>
          <w:rFonts w:ascii="Arial" w:hAnsi="Arial" w:cs="Arial"/>
          <w:sz w:val="20"/>
          <w:szCs w:val="20"/>
        </w:rPr>
        <w:t xml:space="preserve"> </w:t>
      </w:r>
    </w:p>
    <w:p w:rsidR="00F01B29" w:rsidRPr="00155587" w:rsidRDefault="00F01B29" w:rsidP="00976048">
      <w:pPr>
        <w:pStyle w:val="NoSpacing"/>
        <w:ind w:left="567" w:right="855"/>
        <w:rPr>
          <w:rFonts w:ascii="Arial" w:hAnsi="Arial" w:cs="Arial"/>
          <w:sz w:val="20"/>
          <w:szCs w:val="20"/>
        </w:rPr>
      </w:pPr>
    </w:p>
    <w:p w:rsidR="00F01B29" w:rsidRDefault="00F01B29" w:rsidP="00976048">
      <w:pPr>
        <w:pStyle w:val="NoSpacing"/>
        <w:ind w:left="567" w:right="855"/>
        <w:rPr>
          <w:rFonts w:ascii="Arial" w:hAnsi="Arial" w:cs="Arial"/>
          <w:sz w:val="20"/>
          <w:szCs w:val="20"/>
        </w:rPr>
      </w:pPr>
      <w:r w:rsidRPr="00155587">
        <w:rPr>
          <w:rFonts w:ascii="Arial" w:hAnsi="Arial" w:cs="Arial"/>
          <w:sz w:val="20"/>
          <w:szCs w:val="20"/>
        </w:rPr>
        <w:t xml:space="preserve">I reviewed two Draft Project Description Reports for the Jericho Project, dated June 2012 and November 4 2012, and neither mentioned the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Interconnect Project. It simply calls that transmission route the 'Proposed Transmission line from </w:t>
      </w:r>
      <w:proofErr w:type="spellStart"/>
      <w:r w:rsidRPr="00155587">
        <w:rPr>
          <w:rFonts w:ascii="Arial" w:hAnsi="Arial" w:cs="Arial"/>
          <w:sz w:val="20"/>
          <w:szCs w:val="20"/>
        </w:rPr>
        <w:t>Bornish</w:t>
      </w:r>
      <w:proofErr w:type="spellEnd"/>
      <w:r w:rsidRPr="00155587">
        <w:rPr>
          <w:rFonts w:ascii="Arial" w:hAnsi="Arial" w:cs="Arial"/>
          <w:sz w:val="20"/>
          <w:szCs w:val="20"/>
        </w:rPr>
        <w:t xml:space="preserve"> Switchyard to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TS."  I have a number of question concerning this 'new' project .....</w:t>
      </w:r>
    </w:p>
    <w:p w:rsidR="00102936" w:rsidRPr="00155587" w:rsidRDefault="00102936"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 xml:space="preserve">- Is this a separate Renewable Energy Project from </w:t>
      </w:r>
      <w:proofErr w:type="spellStart"/>
      <w:r w:rsidRPr="00155587">
        <w:rPr>
          <w:rFonts w:ascii="Arial" w:hAnsi="Arial" w:cs="Arial"/>
          <w:sz w:val="20"/>
          <w:szCs w:val="20"/>
        </w:rPr>
        <w:t>NextEra's</w:t>
      </w:r>
      <w:proofErr w:type="spellEnd"/>
      <w:r w:rsidRPr="00155587">
        <w:rPr>
          <w:rFonts w:ascii="Arial" w:hAnsi="Arial" w:cs="Arial"/>
          <w:sz w:val="20"/>
          <w:szCs w:val="20"/>
        </w:rPr>
        <w:t xml:space="preserve"> wind projects (Adelaide, </w:t>
      </w:r>
      <w:proofErr w:type="spellStart"/>
      <w:r w:rsidRPr="00155587">
        <w:rPr>
          <w:rFonts w:ascii="Arial" w:hAnsi="Arial" w:cs="Arial"/>
          <w:sz w:val="20"/>
          <w:szCs w:val="20"/>
        </w:rPr>
        <w:t>Bornish</w:t>
      </w:r>
      <w:proofErr w:type="spellEnd"/>
      <w:r w:rsidRPr="00155587">
        <w:rPr>
          <w:rFonts w:ascii="Arial" w:hAnsi="Arial" w:cs="Arial"/>
          <w:sz w:val="20"/>
          <w:szCs w:val="20"/>
        </w:rPr>
        <w:t xml:space="preserve"> and Jericho)?</w:t>
      </w:r>
    </w:p>
    <w:p w:rsidR="00F01B29" w:rsidRPr="00155587" w:rsidRDefault="00F01B29"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 Does it have its own REA number?</w:t>
      </w:r>
    </w:p>
    <w:p w:rsidR="00F01B29" w:rsidRPr="00155587" w:rsidRDefault="00F01B29"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 When was this project approved?</w:t>
      </w:r>
    </w:p>
    <w:p w:rsidR="00F01B29" w:rsidRPr="00155587" w:rsidRDefault="00F01B29"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lastRenderedPageBreak/>
        <w:t>- When was the public officially notified of this project?</w:t>
      </w:r>
    </w:p>
    <w:p w:rsidR="00F01B29" w:rsidRPr="00155587" w:rsidRDefault="00F01B29"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 Is this project subject to the same public consultation process as other RE projects?</w:t>
      </w:r>
    </w:p>
    <w:p w:rsidR="00F01B29" w:rsidRPr="00155587" w:rsidRDefault="00F01B29" w:rsidP="00976048">
      <w:pPr>
        <w:pStyle w:val="NoSpacing"/>
        <w:ind w:left="567" w:right="855"/>
        <w:rPr>
          <w:rFonts w:ascii="Arial" w:hAnsi="Arial" w:cs="Arial"/>
          <w:sz w:val="20"/>
          <w:szCs w:val="20"/>
        </w:rPr>
      </w:pPr>
    </w:p>
    <w:p w:rsidR="00F01B29" w:rsidRPr="00155587" w:rsidRDefault="00F01B29" w:rsidP="00976048">
      <w:pPr>
        <w:pStyle w:val="NoSpacing"/>
        <w:ind w:left="567" w:right="855"/>
        <w:rPr>
          <w:rFonts w:ascii="Arial" w:hAnsi="Arial" w:cs="Arial"/>
          <w:sz w:val="20"/>
          <w:szCs w:val="20"/>
        </w:rPr>
      </w:pPr>
      <w:r w:rsidRPr="00155587">
        <w:rPr>
          <w:rFonts w:ascii="Arial" w:hAnsi="Arial" w:cs="Arial"/>
          <w:sz w:val="20"/>
          <w:szCs w:val="20"/>
        </w:rPr>
        <w:t xml:space="preserve">- Are studies to be conducted for this project (e.g. archeological, heritage)? If so, when will they be available? The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Interconnect Report, page 13, Section 4 entitled, "Environmental Effects Monitoring Plan" suggests that these reports will be part of the complete REA Application package.</w:t>
      </w:r>
    </w:p>
    <w:p w:rsidR="00F01B29" w:rsidRPr="00155587" w:rsidRDefault="00F01B29" w:rsidP="00976048">
      <w:pPr>
        <w:pStyle w:val="NoSpacing"/>
        <w:ind w:left="567" w:right="855"/>
        <w:rPr>
          <w:rFonts w:ascii="Arial" w:hAnsi="Arial" w:cs="Arial"/>
          <w:sz w:val="20"/>
          <w:szCs w:val="20"/>
        </w:rPr>
      </w:pPr>
    </w:p>
    <w:p w:rsidR="00AE1069" w:rsidRDefault="00F45D34" w:rsidP="00A4490A">
      <w:pPr>
        <w:pStyle w:val="NoSpacing"/>
        <w:rPr>
          <w:rFonts w:ascii="Arial" w:hAnsi="Arial" w:cs="Arial"/>
          <w:sz w:val="20"/>
          <w:szCs w:val="20"/>
        </w:rPr>
      </w:pPr>
      <w:r w:rsidRPr="00155587">
        <w:rPr>
          <w:rFonts w:ascii="Arial" w:hAnsi="Arial" w:cs="Arial"/>
          <w:sz w:val="20"/>
          <w:szCs w:val="20"/>
        </w:rPr>
        <w:t>Additionally, trying to locate the most updated documentation on the proponent’s website is quite challenging.  I spen</w:t>
      </w:r>
      <w:r w:rsidR="001616E3" w:rsidRPr="00155587">
        <w:rPr>
          <w:rFonts w:ascii="Arial" w:hAnsi="Arial" w:cs="Arial"/>
          <w:sz w:val="20"/>
          <w:szCs w:val="20"/>
        </w:rPr>
        <w:t>t</w:t>
      </w:r>
      <w:r w:rsidRPr="00155587">
        <w:rPr>
          <w:rFonts w:ascii="Arial" w:hAnsi="Arial" w:cs="Arial"/>
          <w:sz w:val="20"/>
          <w:szCs w:val="20"/>
        </w:rPr>
        <w:t xml:space="preserve"> many hours going through all the </w:t>
      </w:r>
      <w:r w:rsidR="00446DC1">
        <w:rPr>
          <w:rFonts w:ascii="Arial" w:hAnsi="Arial" w:cs="Arial"/>
          <w:sz w:val="20"/>
          <w:szCs w:val="20"/>
        </w:rPr>
        <w:t xml:space="preserve">Jericho Project </w:t>
      </w:r>
      <w:r w:rsidRPr="00155587">
        <w:rPr>
          <w:rFonts w:ascii="Arial" w:hAnsi="Arial" w:cs="Arial"/>
          <w:sz w:val="20"/>
          <w:szCs w:val="20"/>
        </w:rPr>
        <w:t xml:space="preserve">documentation that I thought was complete only to find at the next open house, much of the information had been changed.  </w:t>
      </w:r>
      <w:r w:rsidR="001616E3" w:rsidRPr="00155587">
        <w:rPr>
          <w:rFonts w:ascii="Arial" w:hAnsi="Arial" w:cs="Arial"/>
          <w:sz w:val="20"/>
          <w:szCs w:val="20"/>
        </w:rPr>
        <w:t>Nowhere on their website d</w:t>
      </w:r>
      <w:r w:rsidRPr="00155587">
        <w:rPr>
          <w:rFonts w:ascii="Arial" w:hAnsi="Arial" w:cs="Arial"/>
          <w:sz w:val="20"/>
          <w:szCs w:val="20"/>
        </w:rPr>
        <w:t xml:space="preserve">o they indicate </w:t>
      </w:r>
      <w:r w:rsidR="001616E3" w:rsidRPr="00155587">
        <w:rPr>
          <w:rFonts w:ascii="Arial" w:hAnsi="Arial" w:cs="Arial"/>
          <w:sz w:val="20"/>
          <w:szCs w:val="20"/>
        </w:rPr>
        <w:t xml:space="preserve">when and where </w:t>
      </w:r>
      <w:r w:rsidRPr="00155587">
        <w:rPr>
          <w:rFonts w:ascii="Arial" w:hAnsi="Arial" w:cs="Arial"/>
          <w:sz w:val="20"/>
          <w:szCs w:val="20"/>
        </w:rPr>
        <w:t>updates or changes</w:t>
      </w:r>
      <w:r w:rsidR="001616E3" w:rsidRPr="00155587">
        <w:rPr>
          <w:rFonts w:ascii="Arial" w:hAnsi="Arial" w:cs="Arial"/>
          <w:sz w:val="20"/>
          <w:szCs w:val="20"/>
        </w:rPr>
        <w:t xml:space="preserve"> have been made</w:t>
      </w:r>
      <w:r w:rsidRPr="00155587">
        <w:rPr>
          <w:rFonts w:ascii="Arial" w:hAnsi="Arial" w:cs="Arial"/>
          <w:sz w:val="20"/>
          <w:szCs w:val="20"/>
        </w:rPr>
        <w:t xml:space="preserve">, so one must go through 1000’s of pages again to </w:t>
      </w:r>
      <w:r w:rsidR="00102936">
        <w:rPr>
          <w:rFonts w:ascii="Arial" w:hAnsi="Arial" w:cs="Arial"/>
          <w:sz w:val="20"/>
          <w:szCs w:val="20"/>
        </w:rPr>
        <w:t>discover</w:t>
      </w:r>
      <w:r w:rsidRPr="00155587">
        <w:rPr>
          <w:rFonts w:ascii="Arial" w:hAnsi="Arial" w:cs="Arial"/>
          <w:sz w:val="20"/>
          <w:szCs w:val="20"/>
        </w:rPr>
        <w:t xml:space="preserve"> the latest documents.</w:t>
      </w:r>
      <w:r w:rsidR="001616E3" w:rsidRPr="00155587">
        <w:rPr>
          <w:rFonts w:ascii="Arial" w:hAnsi="Arial" w:cs="Arial"/>
          <w:sz w:val="20"/>
          <w:szCs w:val="20"/>
        </w:rPr>
        <w:t xml:space="preserve">  </w:t>
      </w:r>
    </w:p>
    <w:p w:rsidR="007A3627" w:rsidRDefault="007A3627" w:rsidP="00A4490A">
      <w:pPr>
        <w:pStyle w:val="NoSpacing"/>
        <w:rPr>
          <w:rFonts w:ascii="Arial" w:hAnsi="Arial" w:cs="Arial"/>
          <w:sz w:val="20"/>
          <w:szCs w:val="20"/>
        </w:rPr>
      </w:pPr>
    </w:p>
    <w:p w:rsidR="002734AF" w:rsidRPr="00155587" w:rsidRDefault="00526E36" w:rsidP="002734AF">
      <w:pPr>
        <w:pStyle w:val="NoSpacing"/>
        <w:numPr>
          <w:ilvl w:val="0"/>
          <w:numId w:val="1"/>
        </w:numPr>
        <w:rPr>
          <w:rFonts w:ascii="Arial" w:hAnsi="Arial" w:cs="Arial"/>
          <w:b/>
          <w:sz w:val="20"/>
          <w:szCs w:val="20"/>
          <w:u w:val="single"/>
        </w:rPr>
      </w:pPr>
      <w:r w:rsidRPr="00155587">
        <w:rPr>
          <w:rFonts w:ascii="Arial" w:hAnsi="Arial" w:cs="Arial"/>
          <w:b/>
          <w:sz w:val="20"/>
          <w:szCs w:val="20"/>
          <w:u w:val="single"/>
        </w:rPr>
        <w:t>O</w:t>
      </w:r>
      <w:r w:rsidR="00C37164" w:rsidRPr="00155587">
        <w:rPr>
          <w:rFonts w:ascii="Arial" w:hAnsi="Arial" w:cs="Arial"/>
          <w:b/>
          <w:sz w:val="20"/>
          <w:szCs w:val="20"/>
          <w:u w:val="single"/>
        </w:rPr>
        <w:t xml:space="preserve">ntario </w:t>
      </w:r>
      <w:r w:rsidRPr="00155587">
        <w:rPr>
          <w:rFonts w:ascii="Arial" w:hAnsi="Arial" w:cs="Arial"/>
          <w:b/>
          <w:sz w:val="20"/>
          <w:szCs w:val="20"/>
          <w:u w:val="single"/>
        </w:rPr>
        <w:t>E</w:t>
      </w:r>
      <w:r w:rsidR="00C37164" w:rsidRPr="00155587">
        <w:rPr>
          <w:rFonts w:ascii="Arial" w:hAnsi="Arial" w:cs="Arial"/>
          <w:b/>
          <w:sz w:val="20"/>
          <w:szCs w:val="20"/>
          <w:u w:val="single"/>
        </w:rPr>
        <w:t xml:space="preserve">nergy </w:t>
      </w:r>
      <w:r w:rsidRPr="00155587">
        <w:rPr>
          <w:rFonts w:ascii="Arial" w:hAnsi="Arial" w:cs="Arial"/>
          <w:b/>
          <w:sz w:val="20"/>
          <w:szCs w:val="20"/>
          <w:u w:val="single"/>
        </w:rPr>
        <w:t>B</w:t>
      </w:r>
      <w:r w:rsidR="00C37164" w:rsidRPr="00155587">
        <w:rPr>
          <w:rFonts w:ascii="Arial" w:hAnsi="Arial" w:cs="Arial"/>
          <w:b/>
          <w:sz w:val="20"/>
          <w:szCs w:val="20"/>
          <w:u w:val="single"/>
        </w:rPr>
        <w:t>oard (OEB)</w:t>
      </w:r>
      <w:r w:rsidRPr="00155587">
        <w:rPr>
          <w:rFonts w:ascii="Arial" w:hAnsi="Arial" w:cs="Arial"/>
          <w:b/>
          <w:sz w:val="20"/>
          <w:szCs w:val="20"/>
          <w:u w:val="single"/>
        </w:rPr>
        <w:t xml:space="preserve"> Application</w:t>
      </w:r>
    </w:p>
    <w:p w:rsidR="002734AF" w:rsidRPr="00155587" w:rsidRDefault="002734AF" w:rsidP="002734AF">
      <w:pPr>
        <w:pStyle w:val="NoSpacing"/>
        <w:rPr>
          <w:rFonts w:ascii="Arial" w:hAnsi="Arial" w:cs="Arial"/>
          <w:sz w:val="20"/>
          <w:szCs w:val="20"/>
          <w:u w:val="single"/>
        </w:rPr>
      </w:pPr>
    </w:p>
    <w:p w:rsidR="002734AF" w:rsidRPr="00155587" w:rsidRDefault="002734AF" w:rsidP="002734AF">
      <w:pPr>
        <w:pStyle w:val="NoSpacing"/>
        <w:rPr>
          <w:rFonts w:ascii="Arial" w:hAnsi="Arial" w:cs="Arial"/>
          <w:sz w:val="20"/>
          <w:szCs w:val="20"/>
        </w:rPr>
      </w:pPr>
      <w:r w:rsidRPr="00155587">
        <w:rPr>
          <w:rFonts w:ascii="Arial" w:hAnsi="Arial" w:cs="Arial"/>
          <w:sz w:val="20"/>
          <w:szCs w:val="20"/>
        </w:rPr>
        <w:t>The two issues surrounding the OEB application include information on the Suncor Cedar Point Wind Project and the proponents anticipated construction date for the transmission route.</w:t>
      </w:r>
    </w:p>
    <w:p w:rsidR="002734AF" w:rsidRDefault="002734AF" w:rsidP="002734AF">
      <w:pPr>
        <w:pStyle w:val="NoSpacing"/>
        <w:rPr>
          <w:rFonts w:ascii="Arial" w:hAnsi="Arial" w:cs="Arial"/>
          <w:sz w:val="20"/>
          <w:szCs w:val="20"/>
        </w:rPr>
      </w:pPr>
    </w:p>
    <w:p w:rsidR="00096631" w:rsidRPr="00155587" w:rsidRDefault="00096631" w:rsidP="002734AF">
      <w:pPr>
        <w:pStyle w:val="NoSpacing"/>
        <w:rPr>
          <w:rFonts w:ascii="Arial" w:hAnsi="Arial" w:cs="Arial"/>
          <w:sz w:val="20"/>
          <w:szCs w:val="20"/>
        </w:rPr>
      </w:pPr>
    </w:p>
    <w:p w:rsidR="002734AF" w:rsidRPr="00155587" w:rsidRDefault="00526E36" w:rsidP="00096631">
      <w:pPr>
        <w:pStyle w:val="NoSpacing"/>
        <w:rPr>
          <w:rFonts w:ascii="Arial" w:hAnsi="Arial" w:cs="Arial"/>
          <w:sz w:val="20"/>
          <w:szCs w:val="20"/>
          <w:u w:val="single"/>
        </w:rPr>
      </w:pPr>
      <w:r w:rsidRPr="00155587">
        <w:rPr>
          <w:rFonts w:ascii="Arial" w:hAnsi="Arial" w:cs="Arial"/>
          <w:sz w:val="20"/>
          <w:szCs w:val="20"/>
          <w:u w:val="single"/>
        </w:rPr>
        <w:t>Suncor Project Information</w:t>
      </w:r>
    </w:p>
    <w:p w:rsidR="002734AF" w:rsidRPr="00155587" w:rsidRDefault="002734AF" w:rsidP="009369A0">
      <w:pPr>
        <w:pStyle w:val="NoSpacing"/>
        <w:rPr>
          <w:rFonts w:ascii="Arial" w:hAnsi="Arial" w:cs="Arial"/>
          <w:sz w:val="20"/>
          <w:szCs w:val="20"/>
          <w:u w:val="single"/>
        </w:rPr>
      </w:pPr>
    </w:p>
    <w:p w:rsidR="00385336" w:rsidRPr="00155587" w:rsidRDefault="00385336" w:rsidP="009369A0">
      <w:pPr>
        <w:pStyle w:val="NoSpacing"/>
        <w:rPr>
          <w:rFonts w:ascii="Arial" w:hAnsi="Arial" w:cs="Arial"/>
          <w:sz w:val="20"/>
          <w:szCs w:val="20"/>
        </w:rPr>
      </w:pPr>
      <w:r w:rsidRPr="00155587">
        <w:rPr>
          <w:rFonts w:ascii="Arial" w:hAnsi="Arial" w:cs="Arial"/>
          <w:sz w:val="20"/>
          <w:szCs w:val="20"/>
        </w:rPr>
        <w:t xml:space="preserve">The Customer Impact Assessment (CIA) Addendum page 370 contains many errors with respect to the project information as it relates to Suncor’s Cedar Point Project.  </w:t>
      </w:r>
      <w:r w:rsidR="002734AF" w:rsidRPr="00155587">
        <w:rPr>
          <w:rFonts w:ascii="Arial" w:hAnsi="Arial" w:cs="Arial"/>
          <w:sz w:val="20"/>
          <w:szCs w:val="20"/>
        </w:rPr>
        <w:t>A summar</w:t>
      </w:r>
      <w:r w:rsidR="00A4490A">
        <w:rPr>
          <w:rFonts w:ascii="Arial" w:hAnsi="Arial" w:cs="Arial"/>
          <w:sz w:val="20"/>
          <w:szCs w:val="20"/>
        </w:rPr>
        <w:t>y</w:t>
      </w:r>
      <w:r w:rsidR="002734AF" w:rsidRPr="00155587">
        <w:rPr>
          <w:rFonts w:ascii="Arial" w:hAnsi="Arial" w:cs="Arial"/>
          <w:sz w:val="20"/>
          <w:szCs w:val="20"/>
        </w:rPr>
        <w:t xml:space="preserve"> of the key points follows</w:t>
      </w:r>
      <w:r w:rsidRPr="00155587">
        <w:rPr>
          <w:rFonts w:ascii="Arial" w:hAnsi="Arial" w:cs="Arial"/>
          <w:sz w:val="20"/>
          <w:szCs w:val="20"/>
        </w:rPr>
        <w:t>:</w:t>
      </w:r>
    </w:p>
    <w:p w:rsidR="00385336" w:rsidRPr="00155587" w:rsidRDefault="00385336" w:rsidP="00385336">
      <w:pPr>
        <w:pStyle w:val="NoSpacing"/>
        <w:ind w:left="1440"/>
        <w:rPr>
          <w:rFonts w:ascii="Arial" w:hAnsi="Arial" w:cs="Arial"/>
          <w:sz w:val="20"/>
          <w:szCs w:val="20"/>
        </w:rPr>
      </w:pPr>
    </w:p>
    <w:p w:rsidR="002734AF" w:rsidRPr="00155587" w:rsidRDefault="00385336" w:rsidP="00A4490A">
      <w:pPr>
        <w:pStyle w:val="NoSpacing"/>
        <w:numPr>
          <w:ilvl w:val="0"/>
          <w:numId w:val="2"/>
        </w:numPr>
        <w:ind w:left="1134"/>
        <w:rPr>
          <w:rFonts w:ascii="Arial" w:hAnsi="Arial" w:cs="Arial"/>
          <w:sz w:val="20"/>
          <w:szCs w:val="20"/>
        </w:rPr>
      </w:pPr>
      <w:r w:rsidRPr="00155587">
        <w:rPr>
          <w:rFonts w:ascii="Arial" w:hAnsi="Arial" w:cs="Arial"/>
          <w:sz w:val="20"/>
          <w:szCs w:val="20"/>
        </w:rPr>
        <w:t>the location of the Cedar Point Project has been shown as Adelaide-Me</w:t>
      </w:r>
      <w:r w:rsidR="0069598A">
        <w:rPr>
          <w:rFonts w:ascii="Arial" w:hAnsi="Arial" w:cs="Arial"/>
          <w:sz w:val="20"/>
          <w:szCs w:val="20"/>
        </w:rPr>
        <w:t>t</w:t>
      </w:r>
      <w:r w:rsidRPr="00155587">
        <w:rPr>
          <w:rFonts w:ascii="Arial" w:hAnsi="Arial" w:cs="Arial"/>
          <w:sz w:val="20"/>
          <w:szCs w:val="20"/>
        </w:rPr>
        <w:t>calf</w:t>
      </w:r>
      <w:r w:rsidR="00973EE1">
        <w:rPr>
          <w:rFonts w:ascii="Arial" w:hAnsi="Arial" w:cs="Arial"/>
          <w:sz w:val="20"/>
          <w:szCs w:val="20"/>
        </w:rPr>
        <w:t>e</w:t>
      </w:r>
      <w:r w:rsidRPr="00155587">
        <w:rPr>
          <w:rFonts w:ascii="Arial" w:hAnsi="Arial" w:cs="Arial"/>
          <w:sz w:val="20"/>
          <w:szCs w:val="20"/>
        </w:rPr>
        <w:t>.  It is actually located in the municipalities of Plympton-Wyoming, Lambton Shores and Warwick;</w:t>
      </w:r>
    </w:p>
    <w:p w:rsidR="002734AF" w:rsidRPr="00155587" w:rsidRDefault="002734AF" w:rsidP="00A4490A">
      <w:pPr>
        <w:pStyle w:val="NoSpacing"/>
        <w:ind w:left="1134"/>
        <w:rPr>
          <w:rFonts w:ascii="Arial" w:hAnsi="Arial" w:cs="Arial"/>
          <w:sz w:val="20"/>
          <w:szCs w:val="20"/>
        </w:rPr>
      </w:pPr>
    </w:p>
    <w:p w:rsidR="002734AF" w:rsidRPr="00155587" w:rsidRDefault="00385336" w:rsidP="00A4490A">
      <w:pPr>
        <w:pStyle w:val="NoSpacing"/>
        <w:numPr>
          <w:ilvl w:val="0"/>
          <w:numId w:val="2"/>
        </w:numPr>
        <w:ind w:left="1134"/>
        <w:rPr>
          <w:rFonts w:ascii="Arial" w:hAnsi="Arial" w:cs="Arial"/>
          <w:sz w:val="20"/>
          <w:szCs w:val="20"/>
        </w:rPr>
      </w:pPr>
      <w:r w:rsidRPr="00155587">
        <w:rPr>
          <w:rFonts w:ascii="Arial" w:hAnsi="Arial" w:cs="Arial"/>
          <w:sz w:val="20"/>
          <w:szCs w:val="20"/>
        </w:rPr>
        <w:t xml:space="preserve">the number of turbines is shown as 45, while Suncor </w:t>
      </w:r>
      <w:r w:rsidR="00B92DDE">
        <w:rPr>
          <w:rFonts w:ascii="Arial" w:hAnsi="Arial" w:cs="Arial"/>
          <w:sz w:val="20"/>
          <w:szCs w:val="20"/>
        </w:rPr>
        <w:t xml:space="preserve">documentation </w:t>
      </w:r>
      <w:r w:rsidRPr="00155587">
        <w:rPr>
          <w:rFonts w:ascii="Arial" w:hAnsi="Arial" w:cs="Arial"/>
          <w:sz w:val="20"/>
          <w:szCs w:val="20"/>
        </w:rPr>
        <w:t>shows 46;</w:t>
      </w:r>
    </w:p>
    <w:p w:rsidR="002734AF" w:rsidRPr="00155587" w:rsidRDefault="002734AF" w:rsidP="00A4490A">
      <w:pPr>
        <w:pStyle w:val="NoSpacing"/>
        <w:ind w:left="1134"/>
        <w:rPr>
          <w:rFonts w:ascii="Arial" w:hAnsi="Arial" w:cs="Arial"/>
          <w:sz w:val="20"/>
          <w:szCs w:val="20"/>
        </w:rPr>
      </w:pPr>
    </w:p>
    <w:p w:rsidR="002734AF" w:rsidRPr="00155587" w:rsidRDefault="00385336" w:rsidP="00A4490A">
      <w:pPr>
        <w:pStyle w:val="NoSpacing"/>
        <w:numPr>
          <w:ilvl w:val="0"/>
          <w:numId w:val="2"/>
        </w:numPr>
        <w:ind w:left="1134"/>
        <w:rPr>
          <w:rFonts w:ascii="Arial" w:hAnsi="Arial" w:cs="Arial"/>
          <w:sz w:val="20"/>
          <w:szCs w:val="20"/>
        </w:rPr>
      </w:pPr>
      <w:r w:rsidRPr="00155587">
        <w:rPr>
          <w:rFonts w:ascii="Arial" w:hAnsi="Arial" w:cs="Arial"/>
          <w:sz w:val="20"/>
          <w:szCs w:val="20"/>
        </w:rPr>
        <w:t>the location of the Suncor substation is shown as being in the municipality of Adelaide-Me</w:t>
      </w:r>
      <w:r w:rsidR="0069598A">
        <w:rPr>
          <w:rFonts w:ascii="Arial" w:hAnsi="Arial" w:cs="Arial"/>
          <w:sz w:val="20"/>
          <w:szCs w:val="20"/>
        </w:rPr>
        <w:t>t</w:t>
      </w:r>
      <w:r w:rsidRPr="00155587">
        <w:rPr>
          <w:rFonts w:ascii="Arial" w:hAnsi="Arial" w:cs="Arial"/>
          <w:sz w:val="20"/>
          <w:szCs w:val="20"/>
        </w:rPr>
        <w:t>calf</w:t>
      </w:r>
      <w:r w:rsidR="00973EE1">
        <w:rPr>
          <w:rFonts w:ascii="Arial" w:hAnsi="Arial" w:cs="Arial"/>
          <w:sz w:val="20"/>
          <w:szCs w:val="20"/>
        </w:rPr>
        <w:t>e</w:t>
      </w:r>
      <w:r w:rsidRPr="00155587">
        <w:rPr>
          <w:rFonts w:ascii="Arial" w:hAnsi="Arial" w:cs="Arial"/>
          <w:sz w:val="20"/>
          <w:szCs w:val="20"/>
        </w:rPr>
        <w:t>.  It is in Lambton Shores at Fuller and Cedar Point Roads;</w:t>
      </w:r>
    </w:p>
    <w:p w:rsidR="002734AF" w:rsidRPr="00155587" w:rsidRDefault="002734AF" w:rsidP="00A4490A">
      <w:pPr>
        <w:pStyle w:val="NoSpacing"/>
        <w:ind w:left="1134"/>
        <w:rPr>
          <w:rFonts w:ascii="Arial" w:hAnsi="Arial" w:cs="Arial"/>
          <w:sz w:val="20"/>
          <w:szCs w:val="20"/>
        </w:rPr>
      </w:pPr>
    </w:p>
    <w:p w:rsidR="002734AF" w:rsidRPr="00155587" w:rsidRDefault="00385336" w:rsidP="00A4490A">
      <w:pPr>
        <w:pStyle w:val="NoSpacing"/>
        <w:numPr>
          <w:ilvl w:val="0"/>
          <w:numId w:val="2"/>
        </w:numPr>
        <w:ind w:left="1134"/>
        <w:rPr>
          <w:rFonts w:ascii="Arial" w:hAnsi="Arial" w:cs="Arial"/>
          <w:sz w:val="20"/>
          <w:szCs w:val="20"/>
        </w:rPr>
      </w:pPr>
      <w:r w:rsidRPr="00155587">
        <w:rPr>
          <w:rFonts w:ascii="Arial" w:hAnsi="Arial" w:cs="Arial"/>
          <w:sz w:val="20"/>
          <w:szCs w:val="20"/>
        </w:rPr>
        <w:t xml:space="preserve">the power from the turbines (34.5 </w:t>
      </w:r>
      <w:proofErr w:type="spellStart"/>
      <w:r w:rsidRPr="00155587">
        <w:rPr>
          <w:rFonts w:ascii="Arial" w:hAnsi="Arial" w:cs="Arial"/>
          <w:sz w:val="20"/>
          <w:szCs w:val="20"/>
        </w:rPr>
        <w:t>kv</w:t>
      </w:r>
      <w:proofErr w:type="spellEnd"/>
      <w:r w:rsidRPr="00155587">
        <w:rPr>
          <w:rFonts w:ascii="Arial" w:hAnsi="Arial" w:cs="Arial"/>
          <w:sz w:val="20"/>
          <w:szCs w:val="20"/>
        </w:rPr>
        <w:t xml:space="preserve">) through the transformer is shown to result in 121 </w:t>
      </w:r>
      <w:proofErr w:type="spellStart"/>
      <w:r w:rsidRPr="00155587">
        <w:rPr>
          <w:rFonts w:ascii="Arial" w:hAnsi="Arial" w:cs="Arial"/>
          <w:sz w:val="20"/>
          <w:szCs w:val="20"/>
        </w:rPr>
        <w:t>kv</w:t>
      </w:r>
      <w:proofErr w:type="spellEnd"/>
      <w:r w:rsidRPr="00155587">
        <w:rPr>
          <w:rFonts w:ascii="Arial" w:hAnsi="Arial" w:cs="Arial"/>
          <w:sz w:val="20"/>
          <w:szCs w:val="20"/>
        </w:rPr>
        <w:t xml:space="preserve">.  According to Suncor it is transformed into 115 </w:t>
      </w:r>
      <w:proofErr w:type="spellStart"/>
      <w:r w:rsidRPr="00155587">
        <w:rPr>
          <w:rFonts w:ascii="Arial" w:hAnsi="Arial" w:cs="Arial"/>
          <w:sz w:val="20"/>
          <w:szCs w:val="20"/>
        </w:rPr>
        <w:t>kv</w:t>
      </w:r>
      <w:proofErr w:type="spellEnd"/>
      <w:r w:rsidRPr="00155587">
        <w:rPr>
          <w:rFonts w:ascii="Arial" w:hAnsi="Arial" w:cs="Arial"/>
          <w:sz w:val="20"/>
          <w:szCs w:val="20"/>
        </w:rPr>
        <w:t>; and</w:t>
      </w:r>
    </w:p>
    <w:p w:rsidR="002734AF" w:rsidRPr="00155587" w:rsidRDefault="002734AF" w:rsidP="00A4490A">
      <w:pPr>
        <w:pStyle w:val="NoSpacing"/>
        <w:ind w:left="1134"/>
        <w:rPr>
          <w:rFonts w:ascii="Arial" w:hAnsi="Arial" w:cs="Arial"/>
          <w:sz w:val="20"/>
          <w:szCs w:val="20"/>
        </w:rPr>
      </w:pPr>
    </w:p>
    <w:p w:rsidR="00385336" w:rsidRPr="00155587" w:rsidRDefault="00385336" w:rsidP="00A4490A">
      <w:pPr>
        <w:pStyle w:val="NoSpacing"/>
        <w:numPr>
          <w:ilvl w:val="0"/>
          <w:numId w:val="2"/>
        </w:numPr>
        <w:ind w:left="1134"/>
        <w:rPr>
          <w:rFonts w:ascii="Arial" w:hAnsi="Arial" w:cs="Arial"/>
          <w:sz w:val="20"/>
          <w:szCs w:val="20"/>
        </w:rPr>
      </w:pPr>
      <w:r w:rsidRPr="00155587">
        <w:rPr>
          <w:rFonts w:ascii="Arial" w:hAnsi="Arial" w:cs="Arial"/>
          <w:sz w:val="20"/>
          <w:szCs w:val="20"/>
        </w:rPr>
        <w:t>the transformer identified in the application shows one 120/34.5 kV, 66/88/110 MVA transformer, while Suncor is proposing to use two Waukesha 35/47/62 MVA transformers.</w:t>
      </w:r>
    </w:p>
    <w:p w:rsidR="00385336" w:rsidRPr="00155587" w:rsidRDefault="00385336" w:rsidP="00385336">
      <w:pPr>
        <w:pStyle w:val="NoSpacing"/>
        <w:ind w:left="1440"/>
        <w:rPr>
          <w:rFonts w:ascii="Arial" w:hAnsi="Arial" w:cs="Arial"/>
          <w:sz w:val="20"/>
          <w:szCs w:val="20"/>
        </w:rPr>
      </w:pPr>
    </w:p>
    <w:p w:rsidR="00385336" w:rsidRDefault="00564374" w:rsidP="009369A0">
      <w:pPr>
        <w:spacing w:after="240" w:line="240" w:lineRule="auto"/>
        <w:rPr>
          <w:rFonts w:ascii="Arial" w:eastAsia="Times New Roman" w:hAnsi="Arial" w:cs="Arial"/>
          <w:sz w:val="20"/>
          <w:szCs w:val="20"/>
          <w:lang w:val="en-US"/>
        </w:rPr>
      </w:pPr>
      <w:r>
        <w:rPr>
          <w:rFonts w:ascii="Arial" w:eastAsia="Times New Roman" w:hAnsi="Arial" w:cs="Arial"/>
          <w:sz w:val="20"/>
          <w:szCs w:val="20"/>
          <w:lang w:val="en-US"/>
        </w:rPr>
        <w:t xml:space="preserve">Here is </w:t>
      </w:r>
      <w:r w:rsidR="002822B9">
        <w:rPr>
          <w:rFonts w:ascii="Arial" w:eastAsia="Times New Roman" w:hAnsi="Arial" w:cs="Arial"/>
          <w:sz w:val="20"/>
          <w:szCs w:val="20"/>
          <w:lang w:val="en-US"/>
        </w:rPr>
        <w:t xml:space="preserve">a </w:t>
      </w:r>
      <w:r>
        <w:rPr>
          <w:rFonts w:ascii="Arial" w:eastAsia="Times New Roman" w:hAnsi="Arial" w:cs="Arial"/>
          <w:sz w:val="20"/>
          <w:szCs w:val="20"/>
          <w:lang w:val="en-US"/>
        </w:rPr>
        <w:t xml:space="preserve">portion of the </w:t>
      </w:r>
      <w:r w:rsidR="00B92DDE">
        <w:rPr>
          <w:rFonts w:ascii="Arial" w:eastAsia="Times New Roman" w:hAnsi="Arial" w:cs="Arial"/>
          <w:sz w:val="20"/>
          <w:szCs w:val="20"/>
          <w:lang w:val="en-US"/>
        </w:rPr>
        <w:t xml:space="preserve">relevant </w:t>
      </w:r>
      <w:r w:rsidR="002822B9">
        <w:rPr>
          <w:rFonts w:ascii="Arial" w:eastAsia="Times New Roman" w:hAnsi="Arial" w:cs="Arial"/>
          <w:sz w:val="20"/>
          <w:szCs w:val="20"/>
          <w:lang w:val="en-US"/>
        </w:rPr>
        <w:t xml:space="preserve">Suncor </w:t>
      </w:r>
      <w:r w:rsidR="00B92DDE">
        <w:rPr>
          <w:rFonts w:ascii="Arial" w:eastAsia="Times New Roman" w:hAnsi="Arial" w:cs="Arial"/>
          <w:sz w:val="20"/>
          <w:szCs w:val="20"/>
          <w:lang w:val="en-US"/>
        </w:rPr>
        <w:t>reference</w:t>
      </w:r>
      <w:r w:rsidR="00385336" w:rsidRPr="00155587">
        <w:rPr>
          <w:rFonts w:ascii="Arial" w:eastAsia="Times New Roman" w:hAnsi="Arial" w:cs="Arial"/>
          <w:sz w:val="20"/>
          <w:szCs w:val="20"/>
          <w:lang w:val="en-US"/>
        </w:rPr>
        <w:t xml:space="preserve"> </w:t>
      </w:r>
      <w:r>
        <w:rPr>
          <w:rFonts w:ascii="Arial" w:eastAsia="Times New Roman" w:hAnsi="Arial" w:cs="Arial"/>
          <w:sz w:val="20"/>
          <w:szCs w:val="20"/>
          <w:lang w:val="en-US"/>
        </w:rPr>
        <w:t>that can be found in its entirety at:</w:t>
      </w:r>
      <w:r w:rsidR="00385336" w:rsidRPr="00155587">
        <w:rPr>
          <w:rFonts w:ascii="Arial" w:eastAsia="Times New Roman" w:hAnsi="Arial" w:cs="Arial"/>
          <w:sz w:val="20"/>
          <w:szCs w:val="20"/>
          <w:lang w:val="en-US"/>
        </w:rPr>
        <w:t xml:space="preserve"> </w:t>
      </w:r>
    </w:p>
    <w:p w:rsidR="002822B9" w:rsidRDefault="002822B9" w:rsidP="002822B9">
      <w:pPr>
        <w:spacing w:after="240" w:line="240" w:lineRule="auto"/>
        <w:rPr>
          <w:rFonts w:ascii="Arial" w:eastAsia="Times New Roman" w:hAnsi="Arial" w:cs="Arial"/>
          <w:sz w:val="20"/>
          <w:szCs w:val="20"/>
          <w:lang w:val="en-US"/>
        </w:rPr>
      </w:pPr>
      <w:r w:rsidRPr="00155587">
        <w:rPr>
          <w:rFonts w:ascii="Arial" w:eastAsia="Times New Roman" w:hAnsi="Arial" w:cs="Arial"/>
          <w:sz w:val="20"/>
          <w:szCs w:val="20"/>
          <w:lang w:val="en-US"/>
        </w:rPr>
        <w:t> </w:t>
      </w:r>
      <w:hyperlink r:id="rId10" w:history="1">
        <w:r w:rsidRPr="00155587">
          <w:rPr>
            <w:rFonts w:ascii="Arial" w:eastAsia="Times New Roman" w:hAnsi="Arial" w:cs="Arial"/>
            <w:color w:val="0000FF"/>
            <w:sz w:val="20"/>
            <w:szCs w:val="20"/>
            <w:u w:val="single"/>
            <w:lang w:val="en-US"/>
          </w:rPr>
          <w:t>http://www.suncor.com/pdf/CedarPoint_Draft_Design_Operations_Main_Report_20130121.pdf</w:t>
        </w:r>
      </w:hyperlink>
    </w:p>
    <w:p w:rsidR="00385336" w:rsidRPr="00155587" w:rsidRDefault="00385336" w:rsidP="00F14F1D">
      <w:pPr>
        <w:spacing w:after="0" w:line="240" w:lineRule="auto"/>
        <w:ind w:left="851"/>
        <w:rPr>
          <w:rFonts w:ascii="Arial" w:eastAsia="Times New Roman" w:hAnsi="Arial" w:cs="Arial"/>
          <w:sz w:val="20"/>
          <w:szCs w:val="20"/>
          <w:lang w:val="en-US"/>
        </w:rPr>
      </w:pPr>
      <w:r w:rsidRPr="00155587">
        <w:rPr>
          <w:rFonts w:ascii="Arial" w:eastAsia="Times New Roman" w:hAnsi="Arial" w:cs="Arial"/>
          <w:sz w:val="20"/>
          <w:szCs w:val="20"/>
          <w:lang w:val="en-US"/>
        </w:rPr>
        <w:t xml:space="preserve">Suncor Energy Products Inc. (“Suncor”) is proposing to develop the Suncor Energy Cedar Point Wind Power Project (the Project) </w:t>
      </w:r>
      <w:r w:rsidRPr="00155587">
        <w:rPr>
          <w:rFonts w:ascii="Arial" w:eastAsia="Times New Roman" w:hAnsi="Arial" w:cs="Arial"/>
          <w:b/>
          <w:bCs/>
          <w:sz w:val="20"/>
          <w:szCs w:val="20"/>
          <w:u w:val="single"/>
          <w:lang w:val="en-US"/>
        </w:rPr>
        <w:t>within the Town of Plympton</w:t>
      </w:r>
    </w:p>
    <w:p w:rsidR="00385336" w:rsidRPr="00155587" w:rsidRDefault="00385336" w:rsidP="00F14F1D">
      <w:pPr>
        <w:spacing w:after="240" w:line="240" w:lineRule="auto"/>
        <w:ind w:left="851"/>
        <w:rPr>
          <w:rFonts w:ascii="Arial" w:eastAsia="Times New Roman" w:hAnsi="Arial" w:cs="Arial"/>
          <w:sz w:val="20"/>
          <w:szCs w:val="20"/>
          <w:lang w:val="en-US"/>
        </w:rPr>
      </w:pPr>
      <w:r w:rsidRPr="00155587">
        <w:rPr>
          <w:rFonts w:ascii="Arial" w:eastAsia="Times New Roman" w:hAnsi="Arial" w:cs="Arial"/>
          <w:b/>
          <w:bCs/>
          <w:sz w:val="20"/>
          <w:szCs w:val="20"/>
          <w:u w:val="single"/>
          <w:lang w:val="en-US"/>
        </w:rPr>
        <w:t>-Wyoming, the Municipality of Lambton Shores, and Warwick Township all within Lambton County, Ontario.</w:t>
      </w:r>
    </w:p>
    <w:p w:rsidR="00385336" w:rsidRPr="00155587" w:rsidRDefault="00385336" w:rsidP="00F14F1D">
      <w:pPr>
        <w:spacing w:after="0" w:line="240" w:lineRule="auto"/>
        <w:ind w:left="851"/>
        <w:rPr>
          <w:rFonts w:ascii="Arial" w:eastAsia="Times New Roman" w:hAnsi="Arial" w:cs="Arial"/>
          <w:sz w:val="20"/>
          <w:szCs w:val="20"/>
          <w:lang w:val="en-US"/>
        </w:rPr>
      </w:pPr>
      <w:r w:rsidRPr="00155587">
        <w:rPr>
          <w:rFonts w:ascii="Arial" w:eastAsia="Times New Roman" w:hAnsi="Arial" w:cs="Arial"/>
          <w:sz w:val="20"/>
          <w:szCs w:val="20"/>
          <w:lang w:val="en-US"/>
        </w:rPr>
        <w:t xml:space="preserve">It is envisioned that the proposed Project will include up to </w:t>
      </w:r>
      <w:r w:rsidRPr="00155587">
        <w:rPr>
          <w:rFonts w:ascii="Arial" w:eastAsia="Times New Roman" w:hAnsi="Arial" w:cs="Arial"/>
          <w:b/>
          <w:bCs/>
          <w:sz w:val="20"/>
          <w:szCs w:val="20"/>
          <w:u w:val="single"/>
          <w:lang w:val="en-US"/>
        </w:rPr>
        <w:t>46 wind turbines</w:t>
      </w:r>
      <w:r w:rsidRPr="00155587">
        <w:rPr>
          <w:rFonts w:ascii="Arial" w:eastAsia="Times New Roman" w:hAnsi="Arial" w:cs="Arial"/>
          <w:sz w:val="20"/>
          <w:szCs w:val="20"/>
          <w:lang w:val="en-US"/>
        </w:rPr>
        <w:t>.  Suncor is using Siemens 2.3-113 series wind turbine generators.  The wind turbines of this series have a maximum rated output of 2.2 MW, 2.1 MW or 2.0 MW.  They haven'</w:t>
      </w:r>
      <w:r w:rsidR="00B92DDE">
        <w:rPr>
          <w:rFonts w:ascii="Arial" w:eastAsia="Times New Roman" w:hAnsi="Arial" w:cs="Arial"/>
          <w:sz w:val="20"/>
          <w:szCs w:val="20"/>
          <w:lang w:val="en-US"/>
        </w:rPr>
        <w:t>t</w:t>
      </w:r>
      <w:r w:rsidRPr="00155587">
        <w:rPr>
          <w:rFonts w:ascii="Arial" w:eastAsia="Times New Roman" w:hAnsi="Arial" w:cs="Arial"/>
          <w:sz w:val="20"/>
          <w:szCs w:val="20"/>
          <w:lang w:val="en-US"/>
        </w:rPr>
        <w:t xml:space="preserve"> decided which size to use yet.</w:t>
      </w:r>
      <w:r w:rsidRPr="00155587">
        <w:rPr>
          <w:rFonts w:ascii="Arial" w:eastAsia="Times New Roman" w:hAnsi="Arial" w:cs="Arial"/>
          <w:sz w:val="20"/>
          <w:szCs w:val="20"/>
          <w:lang w:val="en-US"/>
        </w:rPr>
        <w:br/>
      </w:r>
      <w:r w:rsidRPr="00155587">
        <w:rPr>
          <w:rFonts w:ascii="Arial" w:eastAsia="Times New Roman" w:hAnsi="Arial" w:cs="Arial"/>
          <w:sz w:val="20"/>
          <w:szCs w:val="20"/>
          <w:lang w:val="en-US"/>
        </w:rPr>
        <w:br/>
      </w:r>
      <w:r w:rsidRPr="00155587">
        <w:rPr>
          <w:rFonts w:ascii="Arial" w:eastAsia="Times New Roman" w:hAnsi="Arial" w:cs="Arial"/>
          <w:sz w:val="20"/>
          <w:szCs w:val="20"/>
          <w:lang w:val="en-US"/>
        </w:rPr>
        <w:lastRenderedPageBreak/>
        <w:t xml:space="preserve">3.4  .... underground and/or overhead collector circuits carry the electricity to the Project’s </w:t>
      </w:r>
      <w:r w:rsidRPr="00155587">
        <w:rPr>
          <w:rFonts w:ascii="Arial" w:eastAsia="Times New Roman" w:hAnsi="Arial" w:cs="Arial"/>
          <w:b/>
          <w:bCs/>
          <w:sz w:val="20"/>
          <w:szCs w:val="20"/>
          <w:u w:val="single"/>
          <w:lang w:val="en-US"/>
        </w:rPr>
        <w:t xml:space="preserve">substation at Fuller Road and Cedar Point Line. </w:t>
      </w:r>
    </w:p>
    <w:p w:rsidR="00385336" w:rsidRDefault="00385336" w:rsidP="00F14F1D">
      <w:pPr>
        <w:spacing w:after="0" w:line="240" w:lineRule="auto"/>
        <w:ind w:left="851"/>
        <w:rPr>
          <w:rFonts w:ascii="Arial" w:eastAsia="Times New Roman" w:hAnsi="Arial" w:cs="Arial"/>
          <w:sz w:val="20"/>
          <w:szCs w:val="20"/>
          <w:lang w:val="en-US"/>
        </w:rPr>
      </w:pPr>
      <w:r w:rsidRPr="00155587">
        <w:rPr>
          <w:rFonts w:ascii="Arial" w:eastAsia="Times New Roman" w:hAnsi="Arial" w:cs="Arial"/>
          <w:sz w:val="20"/>
          <w:szCs w:val="20"/>
          <w:lang w:val="en-US"/>
        </w:rPr>
        <w:br/>
        <w:t>3.6    A</w:t>
      </w:r>
      <w:r w:rsidRPr="00155587">
        <w:rPr>
          <w:rFonts w:ascii="Arial" w:eastAsia="Times New Roman" w:hAnsi="Arial" w:cs="Arial"/>
          <w:b/>
          <w:bCs/>
          <w:sz w:val="20"/>
          <w:szCs w:val="20"/>
          <w:u w:val="single"/>
          <w:lang w:val="en-US"/>
        </w:rPr>
        <w:t xml:space="preserve"> 115 kV overhead and/or underground transmission line</w:t>
      </w:r>
      <w:r w:rsidRPr="00155587">
        <w:rPr>
          <w:rFonts w:ascii="Arial" w:eastAsia="Times New Roman" w:hAnsi="Arial" w:cs="Arial"/>
          <w:sz w:val="20"/>
          <w:szCs w:val="20"/>
          <w:lang w:val="en-US"/>
        </w:rPr>
        <w:t xml:space="preserve"> will be installed between the Project’s transformer substation (near Fuller Road and Cedar Point Line) and a proposed substation to be built as part of the Jericho Wind Energy Centre (located near Jericho Road as shown in the Site Plan).</w:t>
      </w:r>
      <w:r w:rsidR="00B92DDE">
        <w:rPr>
          <w:rFonts w:ascii="Arial" w:eastAsia="Times New Roman" w:hAnsi="Arial" w:cs="Arial"/>
          <w:sz w:val="20"/>
          <w:szCs w:val="20"/>
          <w:lang w:val="en-US"/>
        </w:rPr>
        <w:t xml:space="preserve">  </w:t>
      </w:r>
      <w:r w:rsidRPr="00155587">
        <w:rPr>
          <w:rFonts w:ascii="Arial" w:eastAsia="Times New Roman" w:hAnsi="Arial" w:cs="Arial"/>
          <w:sz w:val="20"/>
          <w:szCs w:val="20"/>
          <w:lang w:val="en-US"/>
        </w:rPr>
        <w:t> The transmission line will connect to the high voltage side of the Jericho substation via a 115 kV circuit breaker. The transmission line would be approximately 15 km in length.</w:t>
      </w:r>
    </w:p>
    <w:p w:rsidR="00096631" w:rsidRPr="00155587" w:rsidRDefault="00096631" w:rsidP="00F14F1D">
      <w:pPr>
        <w:spacing w:after="0" w:line="240" w:lineRule="auto"/>
        <w:ind w:left="851"/>
        <w:rPr>
          <w:rFonts w:ascii="Arial" w:eastAsia="Times New Roman" w:hAnsi="Arial" w:cs="Arial"/>
          <w:sz w:val="20"/>
          <w:szCs w:val="20"/>
          <w:lang w:val="en-US"/>
        </w:rPr>
      </w:pPr>
    </w:p>
    <w:p w:rsidR="00C37164" w:rsidRDefault="00C37164" w:rsidP="00C37164">
      <w:pPr>
        <w:pStyle w:val="NoSpacing"/>
        <w:rPr>
          <w:rFonts w:ascii="Arial" w:hAnsi="Arial" w:cs="Arial"/>
          <w:sz w:val="20"/>
          <w:szCs w:val="20"/>
        </w:rPr>
      </w:pPr>
    </w:p>
    <w:p w:rsidR="004C5FBA" w:rsidRPr="004C5FBA" w:rsidRDefault="00526E36" w:rsidP="00096631">
      <w:pPr>
        <w:pStyle w:val="NoSpacing"/>
        <w:rPr>
          <w:rFonts w:ascii="Arial" w:hAnsi="Arial" w:cs="Arial"/>
          <w:sz w:val="20"/>
          <w:szCs w:val="20"/>
          <w:u w:val="single"/>
        </w:rPr>
      </w:pPr>
      <w:r w:rsidRPr="004C5FBA">
        <w:rPr>
          <w:rFonts w:ascii="Arial" w:hAnsi="Arial" w:cs="Arial"/>
          <w:sz w:val="20"/>
          <w:szCs w:val="20"/>
          <w:u w:val="single"/>
        </w:rPr>
        <w:t>Anticipated Date of Construction</w:t>
      </w:r>
    </w:p>
    <w:p w:rsidR="004C5FBA" w:rsidRDefault="004C5FBA" w:rsidP="009369A0">
      <w:pPr>
        <w:pStyle w:val="NoSpacing"/>
        <w:rPr>
          <w:rFonts w:ascii="Arial" w:hAnsi="Arial" w:cs="Arial"/>
          <w:sz w:val="20"/>
          <w:szCs w:val="20"/>
        </w:rPr>
      </w:pPr>
    </w:p>
    <w:p w:rsidR="00C37164" w:rsidRPr="00155587" w:rsidRDefault="00C37164" w:rsidP="009369A0">
      <w:pPr>
        <w:pStyle w:val="NoSpacing"/>
        <w:rPr>
          <w:rFonts w:ascii="Arial" w:hAnsi="Arial" w:cs="Arial"/>
          <w:sz w:val="20"/>
          <w:szCs w:val="20"/>
        </w:rPr>
      </w:pPr>
      <w:r w:rsidRPr="00155587">
        <w:rPr>
          <w:rFonts w:ascii="Arial" w:hAnsi="Arial" w:cs="Arial"/>
          <w:sz w:val="20"/>
          <w:szCs w:val="20"/>
        </w:rPr>
        <w:t xml:space="preserve">Exhibit B, Tab 1, Schedule 1, page 6, paragraph 16 </w:t>
      </w:r>
      <w:r w:rsidR="004A2A64">
        <w:rPr>
          <w:rFonts w:ascii="Arial" w:hAnsi="Arial" w:cs="Arial"/>
          <w:sz w:val="20"/>
          <w:szCs w:val="20"/>
        </w:rPr>
        <w:t xml:space="preserve">of the OEB application </w:t>
      </w:r>
      <w:r w:rsidRPr="00155587">
        <w:rPr>
          <w:rFonts w:ascii="Arial" w:hAnsi="Arial" w:cs="Arial"/>
          <w:sz w:val="20"/>
          <w:szCs w:val="20"/>
        </w:rPr>
        <w:t xml:space="preserve">acknowledges that the co-owners (Jericho, Adelaide and </w:t>
      </w:r>
      <w:proofErr w:type="spellStart"/>
      <w:r w:rsidRPr="00155587">
        <w:rPr>
          <w:rFonts w:ascii="Arial" w:hAnsi="Arial" w:cs="Arial"/>
          <w:sz w:val="20"/>
          <w:szCs w:val="20"/>
        </w:rPr>
        <w:t>Bornish</w:t>
      </w:r>
      <w:proofErr w:type="spellEnd"/>
      <w:r w:rsidRPr="00155587">
        <w:rPr>
          <w:rFonts w:ascii="Arial" w:hAnsi="Arial" w:cs="Arial"/>
          <w:sz w:val="20"/>
          <w:szCs w:val="20"/>
        </w:rPr>
        <w:t xml:space="preserve">) are each subject to the requirements of the Renewable Energy Approval (REA) process.  The </w:t>
      </w:r>
      <w:r w:rsidR="00B22750" w:rsidRPr="00155587">
        <w:rPr>
          <w:rFonts w:ascii="Arial" w:hAnsi="Arial" w:cs="Arial"/>
          <w:sz w:val="20"/>
          <w:szCs w:val="20"/>
        </w:rPr>
        <w:t>proponent’s</w:t>
      </w:r>
      <w:r w:rsidRPr="00155587">
        <w:rPr>
          <w:rFonts w:ascii="Arial" w:hAnsi="Arial" w:cs="Arial"/>
          <w:sz w:val="20"/>
          <w:szCs w:val="20"/>
        </w:rPr>
        <w:t xml:space="preserve"> legal representative </w:t>
      </w:r>
      <w:r w:rsidR="00B22750" w:rsidRPr="00155587">
        <w:rPr>
          <w:rFonts w:ascii="Arial" w:hAnsi="Arial" w:cs="Arial"/>
          <w:sz w:val="20"/>
          <w:szCs w:val="20"/>
        </w:rPr>
        <w:t>describes t</w:t>
      </w:r>
      <w:r w:rsidRPr="00155587">
        <w:rPr>
          <w:rFonts w:ascii="Arial" w:hAnsi="Arial" w:cs="Arial"/>
          <w:sz w:val="20"/>
          <w:szCs w:val="20"/>
        </w:rPr>
        <w:t xml:space="preserve">he </w:t>
      </w:r>
      <w:proofErr w:type="spellStart"/>
      <w:r w:rsidRPr="00155587">
        <w:rPr>
          <w:rFonts w:ascii="Arial" w:hAnsi="Arial" w:cs="Arial"/>
          <w:sz w:val="20"/>
          <w:szCs w:val="20"/>
        </w:rPr>
        <w:t>Bornish</w:t>
      </w:r>
      <w:proofErr w:type="spellEnd"/>
      <w:r w:rsidRPr="00155587">
        <w:rPr>
          <w:rFonts w:ascii="Arial" w:hAnsi="Arial" w:cs="Arial"/>
          <w:sz w:val="20"/>
          <w:szCs w:val="20"/>
        </w:rPr>
        <w:t xml:space="preserve"> timeline</w:t>
      </w:r>
      <w:r w:rsidR="00B22750" w:rsidRPr="00155587">
        <w:rPr>
          <w:rFonts w:ascii="Arial" w:hAnsi="Arial" w:cs="Arial"/>
          <w:sz w:val="20"/>
          <w:szCs w:val="20"/>
        </w:rPr>
        <w:t xml:space="preserve"> which ends </w:t>
      </w:r>
      <w:r w:rsidRPr="00155587">
        <w:rPr>
          <w:rFonts w:ascii="Arial" w:hAnsi="Arial" w:cs="Arial"/>
          <w:sz w:val="20"/>
          <w:szCs w:val="20"/>
        </w:rPr>
        <w:t>with the anticipated approval date of April 13, 2013</w:t>
      </w:r>
      <w:r w:rsidR="003C0746">
        <w:rPr>
          <w:rFonts w:ascii="Arial" w:hAnsi="Arial" w:cs="Arial"/>
          <w:sz w:val="20"/>
          <w:szCs w:val="20"/>
        </w:rPr>
        <w:t xml:space="preserve"> (Appendix D)</w:t>
      </w:r>
      <w:r w:rsidRPr="00155587">
        <w:rPr>
          <w:rFonts w:ascii="Arial" w:hAnsi="Arial" w:cs="Arial"/>
          <w:sz w:val="20"/>
          <w:szCs w:val="20"/>
        </w:rPr>
        <w:t>.</w:t>
      </w:r>
    </w:p>
    <w:p w:rsidR="00C37164" w:rsidRPr="00155587" w:rsidRDefault="00C37164" w:rsidP="009369A0">
      <w:pPr>
        <w:pStyle w:val="NoSpacing"/>
        <w:rPr>
          <w:rFonts w:ascii="Arial" w:hAnsi="Arial" w:cs="Arial"/>
          <w:sz w:val="20"/>
          <w:szCs w:val="20"/>
        </w:rPr>
      </w:pPr>
    </w:p>
    <w:p w:rsidR="00C37164" w:rsidRPr="00155587" w:rsidRDefault="00C37164" w:rsidP="009369A0">
      <w:pPr>
        <w:pStyle w:val="NoSpacing"/>
        <w:rPr>
          <w:rFonts w:ascii="Arial" w:hAnsi="Arial" w:cs="Arial"/>
          <w:sz w:val="20"/>
          <w:szCs w:val="20"/>
        </w:rPr>
      </w:pPr>
      <w:r w:rsidRPr="00155587">
        <w:rPr>
          <w:rFonts w:ascii="Arial" w:hAnsi="Arial" w:cs="Arial"/>
          <w:sz w:val="20"/>
          <w:szCs w:val="20"/>
        </w:rPr>
        <w:t>Paragraph 8 acknowledges that subject to receipt of the REA, as well as other necessary permits and approvals, the Applicants plan to commence construction of the Proposed Transmission Facilities in August 2013.</w:t>
      </w:r>
    </w:p>
    <w:p w:rsidR="00C37164" w:rsidRPr="00155587" w:rsidRDefault="00C37164" w:rsidP="009369A0">
      <w:pPr>
        <w:pStyle w:val="NoSpacing"/>
        <w:rPr>
          <w:rFonts w:ascii="Arial" w:hAnsi="Arial" w:cs="Arial"/>
          <w:sz w:val="20"/>
          <w:szCs w:val="20"/>
        </w:rPr>
      </w:pPr>
    </w:p>
    <w:p w:rsidR="007E258D" w:rsidRDefault="00C37164" w:rsidP="009369A0">
      <w:pPr>
        <w:pStyle w:val="NoSpacing"/>
        <w:rPr>
          <w:rFonts w:ascii="Arial" w:hAnsi="Arial" w:cs="Arial"/>
          <w:sz w:val="20"/>
          <w:szCs w:val="20"/>
        </w:rPr>
      </w:pPr>
      <w:r w:rsidRPr="00155587">
        <w:rPr>
          <w:rFonts w:ascii="Arial" w:hAnsi="Arial" w:cs="Arial"/>
          <w:sz w:val="20"/>
          <w:szCs w:val="20"/>
        </w:rPr>
        <w:t xml:space="preserve">This document </w:t>
      </w:r>
      <w:r w:rsidR="007E258D" w:rsidRPr="00155587">
        <w:rPr>
          <w:rFonts w:ascii="Arial" w:hAnsi="Arial" w:cs="Arial"/>
          <w:sz w:val="20"/>
          <w:szCs w:val="20"/>
        </w:rPr>
        <w:t xml:space="preserve">(page 3, paragraph 6) </w:t>
      </w:r>
      <w:r w:rsidRPr="00155587">
        <w:rPr>
          <w:rFonts w:ascii="Arial" w:hAnsi="Arial" w:cs="Arial"/>
          <w:sz w:val="20"/>
          <w:szCs w:val="20"/>
        </w:rPr>
        <w:t>defines the Proposed Transmission Facilities as including</w:t>
      </w:r>
      <w:r w:rsidR="007E258D" w:rsidRPr="00155587">
        <w:rPr>
          <w:rFonts w:ascii="Arial" w:hAnsi="Arial" w:cs="Arial"/>
          <w:sz w:val="20"/>
          <w:szCs w:val="20"/>
        </w:rPr>
        <w:t xml:space="preserve">: </w:t>
      </w:r>
    </w:p>
    <w:p w:rsidR="00102936" w:rsidRPr="00155587" w:rsidRDefault="00102936" w:rsidP="009369A0">
      <w:pPr>
        <w:pStyle w:val="NoSpacing"/>
        <w:rPr>
          <w:rFonts w:ascii="Arial" w:hAnsi="Arial" w:cs="Arial"/>
          <w:sz w:val="20"/>
          <w:szCs w:val="20"/>
        </w:rPr>
      </w:pPr>
    </w:p>
    <w:p w:rsidR="00675A9A" w:rsidRPr="00155587" w:rsidRDefault="007E258D" w:rsidP="009369A0">
      <w:pPr>
        <w:pStyle w:val="NoSpacing"/>
        <w:rPr>
          <w:rFonts w:ascii="Arial" w:hAnsi="Arial" w:cs="Arial"/>
          <w:sz w:val="20"/>
          <w:szCs w:val="20"/>
        </w:rPr>
      </w:pPr>
      <w:r w:rsidRPr="00155587">
        <w:rPr>
          <w:rFonts w:ascii="Arial" w:hAnsi="Arial" w:cs="Arial"/>
          <w:sz w:val="20"/>
          <w:szCs w:val="20"/>
        </w:rPr>
        <w:t xml:space="preserve">b) a 115 kV switching station, known as the </w:t>
      </w:r>
      <w:proofErr w:type="spellStart"/>
      <w:r w:rsidRPr="00155587">
        <w:rPr>
          <w:rFonts w:ascii="Arial" w:hAnsi="Arial" w:cs="Arial"/>
          <w:sz w:val="20"/>
          <w:szCs w:val="20"/>
        </w:rPr>
        <w:t>Bornish</w:t>
      </w:r>
      <w:proofErr w:type="spellEnd"/>
      <w:r w:rsidRPr="00155587">
        <w:rPr>
          <w:rFonts w:ascii="Arial" w:hAnsi="Arial" w:cs="Arial"/>
          <w:sz w:val="20"/>
          <w:szCs w:val="20"/>
        </w:rPr>
        <w:t xml:space="preserve"> </w:t>
      </w:r>
      <w:r w:rsidR="00675A9A" w:rsidRPr="00155587">
        <w:rPr>
          <w:rFonts w:ascii="Arial" w:hAnsi="Arial" w:cs="Arial"/>
          <w:sz w:val="20"/>
          <w:szCs w:val="20"/>
        </w:rPr>
        <w:t>Customer</w:t>
      </w:r>
      <w:r w:rsidRPr="00155587">
        <w:rPr>
          <w:rFonts w:ascii="Arial" w:hAnsi="Arial" w:cs="Arial"/>
          <w:sz w:val="20"/>
          <w:szCs w:val="20"/>
        </w:rPr>
        <w:t xml:space="preserve"> Switching Station;</w:t>
      </w:r>
    </w:p>
    <w:p w:rsidR="007E258D" w:rsidRPr="00155587" w:rsidRDefault="007E258D" w:rsidP="009369A0">
      <w:pPr>
        <w:pStyle w:val="NoSpacing"/>
        <w:rPr>
          <w:rFonts w:ascii="Arial" w:hAnsi="Arial" w:cs="Arial"/>
          <w:sz w:val="20"/>
          <w:szCs w:val="20"/>
        </w:rPr>
      </w:pPr>
      <w:r w:rsidRPr="00155587">
        <w:rPr>
          <w:rFonts w:ascii="Arial" w:hAnsi="Arial" w:cs="Arial"/>
          <w:sz w:val="20"/>
          <w:szCs w:val="20"/>
        </w:rPr>
        <w:t>d) an approximately 12.6 km single circuit 115 kV transmission line</w:t>
      </w:r>
      <w:r w:rsidR="00675A9A" w:rsidRPr="00155587">
        <w:rPr>
          <w:rFonts w:ascii="Arial" w:hAnsi="Arial" w:cs="Arial"/>
          <w:sz w:val="20"/>
          <w:szCs w:val="20"/>
        </w:rPr>
        <w:t xml:space="preserve">; </w:t>
      </w:r>
    </w:p>
    <w:p w:rsidR="00675A9A" w:rsidRPr="00155587" w:rsidRDefault="00675A9A" w:rsidP="009369A0">
      <w:pPr>
        <w:pStyle w:val="NoSpacing"/>
        <w:rPr>
          <w:rFonts w:ascii="Arial" w:hAnsi="Arial" w:cs="Arial"/>
          <w:sz w:val="20"/>
          <w:szCs w:val="20"/>
        </w:rPr>
      </w:pPr>
      <w:r w:rsidRPr="00155587">
        <w:rPr>
          <w:rFonts w:ascii="Arial" w:hAnsi="Arial" w:cs="Arial"/>
          <w:sz w:val="20"/>
          <w:szCs w:val="20"/>
        </w:rPr>
        <w:t xml:space="preserve">e) a 500 kV transformer station consisting of two 500/115 kV 135/180/225 MVA transformers, known as the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Customer Transformer Station or </w:t>
      </w:r>
      <w:proofErr w:type="spellStart"/>
      <w:r w:rsidRPr="00155587">
        <w:rPr>
          <w:rFonts w:ascii="Arial" w:hAnsi="Arial" w:cs="Arial"/>
          <w:sz w:val="20"/>
          <w:szCs w:val="20"/>
        </w:rPr>
        <w:t>Parkhill</w:t>
      </w:r>
      <w:proofErr w:type="spellEnd"/>
      <w:r w:rsidRPr="00155587">
        <w:rPr>
          <w:rFonts w:ascii="Arial" w:hAnsi="Arial" w:cs="Arial"/>
          <w:sz w:val="20"/>
          <w:szCs w:val="20"/>
        </w:rPr>
        <w:t xml:space="preserve"> CTS.</w:t>
      </w:r>
    </w:p>
    <w:p w:rsidR="00675A9A" w:rsidRPr="00155587" w:rsidRDefault="00675A9A" w:rsidP="009369A0">
      <w:pPr>
        <w:pStyle w:val="NoSpacing"/>
        <w:rPr>
          <w:rFonts w:ascii="Arial" w:hAnsi="Arial" w:cs="Arial"/>
          <w:sz w:val="20"/>
          <w:szCs w:val="20"/>
        </w:rPr>
      </w:pPr>
    </w:p>
    <w:p w:rsidR="00675A9A" w:rsidRPr="00155587" w:rsidRDefault="00675A9A" w:rsidP="009369A0">
      <w:pPr>
        <w:pStyle w:val="NoSpacing"/>
        <w:rPr>
          <w:rFonts w:ascii="Arial" w:hAnsi="Arial" w:cs="Arial"/>
          <w:sz w:val="20"/>
          <w:szCs w:val="20"/>
        </w:rPr>
      </w:pPr>
      <w:r w:rsidRPr="00155587">
        <w:rPr>
          <w:rFonts w:ascii="Arial" w:hAnsi="Arial" w:cs="Arial"/>
          <w:sz w:val="20"/>
          <w:szCs w:val="20"/>
        </w:rPr>
        <w:t>According to the Jericho Wind Project documentation</w:t>
      </w:r>
      <w:r w:rsidR="003C0746">
        <w:rPr>
          <w:rFonts w:ascii="Arial" w:hAnsi="Arial" w:cs="Arial"/>
          <w:sz w:val="20"/>
          <w:szCs w:val="20"/>
        </w:rPr>
        <w:t xml:space="preserve"> (Appendix E)</w:t>
      </w:r>
      <w:r w:rsidRPr="00155587">
        <w:rPr>
          <w:rFonts w:ascii="Arial" w:hAnsi="Arial" w:cs="Arial"/>
          <w:sz w:val="20"/>
          <w:szCs w:val="20"/>
        </w:rPr>
        <w:t>, this transmission route is part of th</w:t>
      </w:r>
      <w:r w:rsidR="004A2A64">
        <w:rPr>
          <w:rFonts w:ascii="Arial" w:hAnsi="Arial" w:cs="Arial"/>
          <w:sz w:val="20"/>
          <w:szCs w:val="20"/>
        </w:rPr>
        <w:t>at</w:t>
      </w:r>
      <w:r w:rsidRPr="00155587">
        <w:rPr>
          <w:rFonts w:ascii="Arial" w:hAnsi="Arial" w:cs="Arial"/>
          <w:sz w:val="20"/>
          <w:szCs w:val="20"/>
        </w:rPr>
        <w:t xml:space="preserve"> application</w:t>
      </w:r>
      <w:r w:rsidR="00826AD3" w:rsidRPr="00155587">
        <w:rPr>
          <w:rFonts w:ascii="Arial" w:hAnsi="Arial" w:cs="Arial"/>
          <w:sz w:val="20"/>
          <w:szCs w:val="20"/>
        </w:rPr>
        <w:t xml:space="preserve">.  </w:t>
      </w:r>
      <w:r w:rsidR="004A2A64">
        <w:rPr>
          <w:rFonts w:ascii="Arial" w:hAnsi="Arial" w:cs="Arial"/>
          <w:sz w:val="20"/>
          <w:szCs w:val="20"/>
        </w:rPr>
        <w:t xml:space="preserve">This has also been confirmed through correspondence with </w:t>
      </w:r>
      <w:r w:rsidR="00826AD3" w:rsidRPr="00155587">
        <w:rPr>
          <w:rFonts w:ascii="Arial" w:hAnsi="Arial" w:cs="Arial"/>
          <w:sz w:val="20"/>
          <w:szCs w:val="20"/>
        </w:rPr>
        <w:t>the Ministry of the Environment</w:t>
      </w:r>
      <w:r w:rsidR="004A2A64">
        <w:rPr>
          <w:rFonts w:ascii="Arial" w:hAnsi="Arial" w:cs="Arial"/>
          <w:sz w:val="20"/>
          <w:szCs w:val="20"/>
        </w:rPr>
        <w:t xml:space="preserve">, which states </w:t>
      </w:r>
      <w:r w:rsidR="00826AD3" w:rsidRPr="00155587">
        <w:rPr>
          <w:rFonts w:ascii="Arial" w:hAnsi="Arial" w:cs="Arial"/>
          <w:sz w:val="20"/>
          <w:szCs w:val="20"/>
        </w:rPr>
        <w:t xml:space="preserve">the </w:t>
      </w:r>
      <w:proofErr w:type="spellStart"/>
      <w:r w:rsidR="00826AD3" w:rsidRPr="00155587">
        <w:rPr>
          <w:rFonts w:ascii="Arial" w:hAnsi="Arial" w:cs="Arial"/>
          <w:sz w:val="20"/>
          <w:szCs w:val="20"/>
        </w:rPr>
        <w:t>Parkhill</w:t>
      </w:r>
      <w:proofErr w:type="spellEnd"/>
      <w:r w:rsidR="00826AD3" w:rsidRPr="00155587">
        <w:rPr>
          <w:rFonts w:ascii="Arial" w:hAnsi="Arial" w:cs="Arial"/>
          <w:sz w:val="20"/>
          <w:szCs w:val="20"/>
        </w:rPr>
        <w:t xml:space="preserve"> Interconnect Project is part of the </w:t>
      </w:r>
      <w:r w:rsidR="004A2A64">
        <w:rPr>
          <w:rFonts w:ascii="Arial" w:hAnsi="Arial" w:cs="Arial"/>
          <w:sz w:val="20"/>
          <w:szCs w:val="20"/>
        </w:rPr>
        <w:t xml:space="preserve">proposed </w:t>
      </w:r>
      <w:r w:rsidR="00826AD3" w:rsidRPr="00155587">
        <w:rPr>
          <w:rFonts w:ascii="Arial" w:hAnsi="Arial" w:cs="Arial"/>
          <w:sz w:val="20"/>
          <w:szCs w:val="20"/>
        </w:rPr>
        <w:t>Jericho Wind Energy Centre and is not a separate project</w:t>
      </w:r>
      <w:r w:rsidR="003C0746">
        <w:rPr>
          <w:rFonts w:ascii="Arial" w:hAnsi="Arial" w:cs="Arial"/>
          <w:sz w:val="20"/>
          <w:szCs w:val="20"/>
        </w:rPr>
        <w:t xml:space="preserve"> (Appendix F)</w:t>
      </w:r>
      <w:r w:rsidR="00826AD3" w:rsidRPr="00155587">
        <w:rPr>
          <w:rFonts w:ascii="Arial" w:hAnsi="Arial" w:cs="Arial"/>
          <w:sz w:val="20"/>
          <w:szCs w:val="20"/>
        </w:rPr>
        <w:t>.</w:t>
      </w:r>
    </w:p>
    <w:p w:rsidR="00826AD3" w:rsidRPr="00155587" w:rsidRDefault="00826AD3" w:rsidP="009369A0">
      <w:pPr>
        <w:pStyle w:val="NoSpacing"/>
        <w:rPr>
          <w:rFonts w:ascii="Arial" w:hAnsi="Arial" w:cs="Arial"/>
          <w:sz w:val="20"/>
          <w:szCs w:val="20"/>
        </w:rPr>
      </w:pPr>
    </w:p>
    <w:p w:rsidR="00826AD3" w:rsidRDefault="00221FDE" w:rsidP="009369A0">
      <w:pPr>
        <w:pStyle w:val="NoSpacing"/>
        <w:rPr>
          <w:rFonts w:ascii="Arial" w:hAnsi="Arial" w:cs="Arial"/>
          <w:sz w:val="20"/>
          <w:szCs w:val="20"/>
        </w:rPr>
      </w:pPr>
      <w:r w:rsidRPr="00155587">
        <w:rPr>
          <w:rFonts w:ascii="Arial" w:hAnsi="Arial" w:cs="Arial"/>
          <w:sz w:val="20"/>
          <w:szCs w:val="20"/>
        </w:rPr>
        <w:t xml:space="preserve">Since the Jericho Project documentation was just submitted to the MOE in February, it seems </w:t>
      </w:r>
      <w:r w:rsidRPr="005E1CE6">
        <w:rPr>
          <w:rFonts w:ascii="Arial" w:hAnsi="Arial" w:cs="Arial"/>
          <w:sz w:val="20"/>
          <w:szCs w:val="20"/>
        </w:rPr>
        <w:t>unlikely th</w:t>
      </w:r>
      <w:r w:rsidR="004A2A64" w:rsidRPr="005E1CE6">
        <w:rPr>
          <w:rFonts w:ascii="Arial" w:hAnsi="Arial" w:cs="Arial"/>
          <w:sz w:val="20"/>
          <w:szCs w:val="20"/>
        </w:rPr>
        <w:t>is</w:t>
      </w:r>
      <w:r w:rsidRPr="005E1CE6">
        <w:rPr>
          <w:rFonts w:ascii="Arial" w:hAnsi="Arial" w:cs="Arial"/>
          <w:sz w:val="20"/>
          <w:szCs w:val="20"/>
        </w:rPr>
        <w:t xml:space="preserve"> project, including the </w:t>
      </w:r>
      <w:proofErr w:type="spellStart"/>
      <w:r w:rsidR="00826AD3" w:rsidRPr="005E1CE6">
        <w:rPr>
          <w:rFonts w:ascii="Arial" w:hAnsi="Arial" w:cs="Arial"/>
          <w:sz w:val="20"/>
          <w:szCs w:val="20"/>
        </w:rPr>
        <w:t>Parkhill</w:t>
      </w:r>
      <w:proofErr w:type="spellEnd"/>
      <w:r w:rsidR="00826AD3" w:rsidRPr="005E1CE6">
        <w:rPr>
          <w:rFonts w:ascii="Arial" w:hAnsi="Arial" w:cs="Arial"/>
          <w:sz w:val="20"/>
          <w:szCs w:val="20"/>
        </w:rPr>
        <w:t xml:space="preserve"> Interconnect Pr</w:t>
      </w:r>
      <w:r w:rsidR="00962331" w:rsidRPr="005E1CE6">
        <w:rPr>
          <w:rFonts w:ascii="Arial" w:hAnsi="Arial" w:cs="Arial"/>
          <w:sz w:val="20"/>
          <w:szCs w:val="20"/>
        </w:rPr>
        <w:t>oject</w:t>
      </w:r>
      <w:r w:rsidRPr="005E1CE6">
        <w:rPr>
          <w:rFonts w:ascii="Arial" w:hAnsi="Arial" w:cs="Arial"/>
          <w:sz w:val="20"/>
          <w:szCs w:val="20"/>
        </w:rPr>
        <w:t>, will receive the required approval by August 2013.</w:t>
      </w:r>
      <w:r w:rsidRPr="00155587">
        <w:rPr>
          <w:rFonts w:ascii="Arial" w:hAnsi="Arial" w:cs="Arial"/>
          <w:sz w:val="20"/>
          <w:szCs w:val="20"/>
        </w:rPr>
        <w:t xml:space="preserve">  </w:t>
      </w:r>
      <w:r w:rsidR="005E1CE6" w:rsidRPr="005E1CE6">
        <w:rPr>
          <w:rFonts w:ascii="Arial" w:hAnsi="Arial" w:cs="Arial"/>
          <w:b/>
          <w:sz w:val="20"/>
          <w:szCs w:val="20"/>
          <w:u w:val="single"/>
        </w:rPr>
        <w:t>The</w:t>
      </w:r>
      <w:r w:rsidRPr="005E1CE6">
        <w:rPr>
          <w:rFonts w:ascii="Arial" w:hAnsi="Arial" w:cs="Arial"/>
          <w:b/>
          <w:sz w:val="20"/>
          <w:szCs w:val="20"/>
          <w:u w:val="single"/>
        </w:rPr>
        <w:t xml:space="preserve"> construction </w:t>
      </w:r>
      <w:r w:rsidR="005E1CE6" w:rsidRPr="005E1CE6">
        <w:rPr>
          <w:rFonts w:ascii="Arial" w:hAnsi="Arial" w:cs="Arial"/>
          <w:b/>
          <w:sz w:val="20"/>
          <w:szCs w:val="20"/>
          <w:u w:val="single"/>
        </w:rPr>
        <w:t>of</w:t>
      </w:r>
      <w:r w:rsidRPr="005E1CE6">
        <w:rPr>
          <w:rFonts w:ascii="Arial" w:hAnsi="Arial" w:cs="Arial"/>
          <w:b/>
          <w:sz w:val="20"/>
          <w:szCs w:val="20"/>
          <w:u w:val="single"/>
        </w:rPr>
        <w:t xml:space="preserve"> this transmission route</w:t>
      </w:r>
      <w:r w:rsidR="00962331" w:rsidRPr="005E1CE6">
        <w:rPr>
          <w:rFonts w:ascii="Arial" w:hAnsi="Arial" w:cs="Arial"/>
          <w:b/>
          <w:sz w:val="20"/>
          <w:szCs w:val="20"/>
          <w:u w:val="single"/>
        </w:rPr>
        <w:t xml:space="preserve"> </w:t>
      </w:r>
      <w:r w:rsidR="0070059B">
        <w:rPr>
          <w:rFonts w:ascii="Arial" w:hAnsi="Arial" w:cs="Arial"/>
          <w:b/>
          <w:sz w:val="20"/>
          <w:szCs w:val="20"/>
          <w:u w:val="single"/>
        </w:rPr>
        <w:t>should not</w:t>
      </w:r>
      <w:r w:rsidR="00962331" w:rsidRPr="005E1CE6">
        <w:rPr>
          <w:rFonts w:ascii="Arial" w:hAnsi="Arial" w:cs="Arial"/>
          <w:b/>
          <w:sz w:val="20"/>
          <w:szCs w:val="20"/>
          <w:u w:val="single"/>
        </w:rPr>
        <w:t xml:space="preserve"> begin </w:t>
      </w:r>
      <w:r w:rsidR="009369A0" w:rsidRPr="005E1CE6">
        <w:rPr>
          <w:rFonts w:ascii="Arial" w:hAnsi="Arial" w:cs="Arial"/>
          <w:b/>
          <w:sz w:val="20"/>
          <w:szCs w:val="20"/>
          <w:u w:val="single"/>
        </w:rPr>
        <w:t>until the Jericho Wind Project has received its REA.</w:t>
      </w:r>
    </w:p>
    <w:p w:rsidR="009369A0" w:rsidRDefault="009369A0" w:rsidP="009369A0">
      <w:pPr>
        <w:pStyle w:val="NoSpacing"/>
        <w:rPr>
          <w:rFonts w:ascii="Arial" w:hAnsi="Arial" w:cs="Arial"/>
          <w:sz w:val="20"/>
          <w:szCs w:val="20"/>
        </w:rPr>
      </w:pPr>
    </w:p>
    <w:p w:rsidR="002F44D2" w:rsidRDefault="009369A0" w:rsidP="009369A0">
      <w:pPr>
        <w:pStyle w:val="NoSpacing"/>
        <w:rPr>
          <w:rFonts w:ascii="Arial" w:hAnsi="Arial" w:cs="Arial"/>
          <w:sz w:val="20"/>
          <w:szCs w:val="20"/>
        </w:rPr>
      </w:pPr>
      <w:r>
        <w:rPr>
          <w:rFonts w:ascii="Arial" w:hAnsi="Arial" w:cs="Arial"/>
          <w:sz w:val="20"/>
          <w:szCs w:val="20"/>
        </w:rPr>
        <w:t xml:space="preserve">Thank you for considering my remarks when </w:t>
      </w:r>
      <w:r w:rsidR="00A4490A">
        <w:rPr>
          <w:rFonts w:ascii="Arial" w:hAnsi="Arial" w:cs="Arial"/>
          <w:sz w:val="20"/>
          <w:szCs w:val="20"/>
        </w:rPr>
        <w:t>reviewing t</w:t>
      </w:r>
      <w:r>
        <w:rPr>
          <w:rFonts w:ascii="Arial" w:hAnsi="Arial" w:cs="Arial"/>
          <w:sz w:val="20"/>
          <w:szCs w:val="20"/>
        </w:rPr>
        <w:t>he OEB application.  Should you require any additional information, please do not hesitate to contact me.</w:t>
      </w:r>
      <w:r w:rsidR="00E15CA4">
        <w:rPr>
          <w:rFonts w:ascii="Arial" w:hAnsi="Arial" w:cs="Arial"/>
          <w:sz w:val="20"/>
          <w:szCs w:val="20"/>
        </w:rPr>
        <w:t xml:space="preserve">  </w:t>
      </w:r>
    </w:p>
    <w:p w:rsidR="002F44D2" w:rsidRDefault="002F44D2" w:rsidP="009369A0">
      <w:pPr>
        <w:pStyle w:val="NoSpacing"/>
        <w:rPr>
          <w:rFonts w:ascii="Arial" w:hAnsi="Arial" w:cs="Arial"/>
          <w:sz w:val="20"/>
          <w:szCs w:val="20"/>
        </w:rPr>
      </w:pPr>
    </w:p>
    <w:p w:rsidR="00B66496" w:rsidRPr="00155587" w:rsidRDefault="00B66496" w:rsidP="009369A0">
      <w:pPr>
        <w:pStyle w:val="NoSpacing"/>
        <w:rPr>
          <w:rFonts w:ascii="Arial" w:hAnsi="Arial" w:cs="Arial"/>
          <w:sz w:val="20"/>
          <w:szCs w:val="20"/>
        </w:rPr>
      </w:pPr>
      <w:r w:rsidRPr="00155587">
        <w:rPr>
          <w:rFonts w:ascii="Arial" w:hAnsi="Arial" w:cs="Arial"/>
          <w:sz w:val="20"/>
          <w:szCs w:val="20"/>
        </w:rPr>
        <w:t>Sincerely,</w:t>
      </w:r>
    </w:p>
    <w:p w:rsidR="002F44D2" w:rsidRPr="00155587" w:rsidRDefault="002F44D2" w:rsidP="009369A0">
      <w:pPr>
        <w:pStyle w:val="NoSpacing"/>
        <w:rPr>
          <w:rFonts w:ascii="Arial" w:hAnsi="Arial" w:cs="Arial"/>
          <w:sz w:val="20"/>
          <w:szCs w:val="20"/>
        </w:rPr>
      </w:pPr>
    </w:p>
    <w:p w:rsidR="00986C30" w:rsidRDefault="00B66496" w:rsidP="009369A0">
      <w:pPr>
        <w:pStyle w:val="NoSpacing"/>
        <w:rPr>
          <w:rFonts w:ascii="Arial" w:hAnsi="Arial" w:cs="Arial"/>
          <w:sz w:val="20"/>
          <w:szCs w:val="20"/>
        </w:rPr>
      </w:pPr>
      <w:proofErr w:type="spellStart"/>
      <w:r w:rsidRPr="00155587">
        <w:rPr>
          <w:rFonts w:ascii="Arial" w:hAnsi="Arial" w:cs="Arial"/>
          <w:sz w:val="20"/>
          <w:szCs w:val="20"/>
        </w:rPr>
        <w:t>Marcelle</w:t>
      </w:r>
      <w:proofErr w:type="spellEnd"/>
      <w:r w:rsidRPr="00155587">
        <w:rPr>
          <w:rFonts w:ascii="Arial" w:hAnsi="Arial" w:cs="Arial"/>
          <w:sz w:val="20"/>
          <w:szCs w:val="20"/>
        </w:rPr>
        <w:t xml:space="preserve"> Brooks</w:t>
      </w:r>
    </w:p>
    <w:p w:rsidR="00A32694" w:rsidRPr="00155587" w:rsidRDefault="00986C30" w:rsidP="009369A0">
      <w:pPr>
        <w:pStyle w:val="NoSpacing"/>
        <w:rPr>
          <w:rFonts w:ascii="Arial" w:hAnsi="Arial" w:cs="Arial"/>
          <w:sz w:val="20"/>
          <w:szCs w:val="20"/>
        </w:rPr>
      </w:pPr>
      <w:r>
        <w:rPr>
          <w:rFonts w:ascii="Arial" w:hAnsi="Arial" w:cs="Arial"/>
          <w:sz w:val="20"/>
          <w:szCs w:val="20"/>
        </w:rPr>
        <w:object w:dxaOrig="2280" w:dyaOrig="14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7" type="#_x0000_t75" style="width:114pt;height:70.5pt" o:ole="">
            <v:imagedata r:id="rId11" o:title=""/>
          </v:shape>
          <o:OLEObject Type="Embed" ProgID="AcroExch.Document.7" ShapeID="_x0000_i1077" DrawAspect="Icon" ObjectID="_1429698529" r:id="rId12"/>
        </w:object>
      </w:r>
      <w:r>
        <w:rPr>
          <w:rFonts w:ascii="Arial" w:hAnsi="Arial" w:cs="Arial"/>
          <w:sz w:val="20"/>
          <w:szCs w:val="20"/>
        </w:rPr>
        <w:object w:dxaOrig="2280" w:dyaOrig="1412">
          <v:shape id="_x0000_i1078" type="#_x0000_t75" style="width:114pt;height:70.5pt" o:ole="">
            <v:imagedata r:id="rId13" o:title=""/>
          </v:shape>
          <o:OLEObject Type="Embed" ProgID="AcroExch.Document.7" ShapeID="_x0000_i1078" DrawAspect="Icon" ObjectID="_1429698530" r:id="rId14"/>
        </w:object>
      </w:r>
      <w:r>
        <w:rPr>
          <w:rFonts w:ascii="Arial" w:hAnsi="Arial" w:cs="Arial"/>
          <w:sz w:val="20"/>
          <w:szCs w:val="20"/>
        </w:rPr>
        <w:object w:dxaOrig="1551" w:dyaOrig="991">
          <v:shape id="_x0000_i1079" type="#_x0000_t75" style="width:77.25pt;height:49.5pt" o:ole="">
            <v:imagedata r:id="rId15" o:title=""/>
          </v:shape>
          <o:OLEObject Type="Embed" ProgID="AcroExch.Document.7" ShapeID="_x0000_i1079" DrawAspect="Icon" ObjectID="_1429698531" r:id="rId16"/>
        </w:object>
      </w:r>
      <w:r>
        <w:rPr>
          <w:rFonts w:ascii="Arial" w:hAnsi="Arial" w:cs="Arial"/>
          <w:sz w:val="20"/>
          <w:szCs w:val="20"/>
        </w:rPr>
        <w:object w:dxaOrig="2280" w:dyaOrig="1412">
          <v:shape id="_x0000_i1080" type="#_x0000_t75" style="width:114pt;height:70.5pt" o:ole="">
            <v:imagedata r:id="rId17" o:title=""/>
          </v:shape>
          <o:OLEObject Type="Embed" ProgID="AcroExch.Document.7" ShapeID="_x0000_i1080" DrawAspect="Icon" ObjectID="_1429698532" r:id="rId18"/>
        </w:object>
      </w:r>
      <w:r>
        <w:rPr>
          <w:rFonts w:ascii="Arial" w:hAnsi="Arial" w:cs="Arial"/>
          <w:sz w:val="20"/>
          <w:szCs w:val="20"/>
        </w:rPr>
        <w:object w:dxaOrig="2280" w:dyaOrig="1412">
          <v:shape id="_x0000_i1081" type="#_x0000_t75" style="width:114pt;height:70.5pt" o:ole="">
            <v:imagedata r:id="rId19" o:title=""/>
          </v:shape>
          <o:OLEObject Type="Embed" ProgID="AcroExch.Document.7" ShapeID="_x0000_i1081" DrawAspect="Icon" ObjectID="_1429698533" r:id="rId20"/>
        </w:object>
      </w:r>
    </w:p>
    <w:sectPr w:rsidR="00A32694" w:rsidRPr="00155587" w:rsidSect="00975610">
      <w:footerReference w:type="default" r:id="rId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03CB" w:rsidRDefault="00D403CB" w:rsidP="00826AD3">
      <w:pPr>
        <w:spacing w:after="0" w:line="240" w:lineRule="auto"/>
      </w:pPr>
      <w:r>
        <w:separator/>
      </w:r>
    </w:p>
  </w:endnote>
  <w:endnote w:type="continuationSeparator" w:id="0">
    <w:p w:rsidR="00D403CB" w:rsidRDefault="00D403CB" w:rsidP="00826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0165095"/>
      <w:docPartObj>
        <w:docPartGallery w:val="Page Numbers (Bottom of Page)"/>
        <w:docPartUnique/>
      </w:docPartObj>
    </w:sdtPr>
    <w:sdtEndPr>
      <w:rPr>
        <w:noProof/>
      </w:rPr>
    </w:sdtEndPr>
    <w:sdtContent>
      <w:p w:rsidR="00D403CB" w:rsidRDefault="00D403CB">
        <w:pPr>
          <w:pStyle w:val="Footer"/>
          <w:jc w:val="center"/>
        </w:pPr>
        <w:r>
          <w:fldChar w:fldCharType="begin"/>
        </w:r>
        <w:r>
          <w:instrText xml:space="preserve"> PAGE   \* MERGEFORMAT </w:instrText>
        </w:r>
        <w:r>
          <w:fldChar w:fldCharType="separate"/>
        </w:r>
        <w:r w:rsidR="00986C30">
          <w:rPr>
            <w:noProof/>
          </w:rPr>
          <w:t>2</w:t>
        </w:r>
        <w:r>
          <w:rPr>
            <w:noProof/>
          </w:rPr>
          <w:fldChar w:fldCharType="end"/>
        </w:r>
      </w:p>
    </w:sdtContent>
  </w:sdt>
  <w:p w:rsidR="00D403CB" w:rsidRDefault="00D403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03CB" w:rsidRDefault="00D403CB" w:rsidP="00826AD3">
      <w:pPr>
        <w:spacing w:after="0" w:line="240" w:lineRule="auto"/>
      </w:pPr>
      <w:r>
        <w:separator/>
      </w:r>
    </w:p>
  </w:footnote>
  <w:footnote w:type="continuationSeparator" w:id="0">
    <w:p w:rsidR="00D403CB" w:rsidRDefault="00D403CB" w:rsidP="00826A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FA50B1"/>
    <w:multiLevelType w:val="hybridMultilevel"/>
    <w:tmpl w:val="88887268"/>
    <w:lvl w:ilvl="0" w:tplc="10090001">
      <w:start w:val="1"/>
      <w:numFmt w:val="bullet"/>
      <w:lvlText w:val=""/>
      <w:lvlJc w:val="left"/>
      <w:pPr>
        <w:ind w:left="1800" w:hanging="360"/>
      </w:pPr>
      <w:rPr>
        <w:rFonts w:ascii="Symbol" w:hAnsi="Symbol"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1">
    <w:nsid w:val="706E7161"/>
    <w:multiLevelType w:val="hybridMultilevel"/>
    <w:tmpl w:val="4EA21BB0"/>
    <w:lvl w:ilvl="0" w:tplc="1009000F">
      <w:start w:val="1"/>
      <w:numFmt w:val="decimal"/>
      <w:lvlText w:val="%1."/>
      <w:lvlJc w:val="left"/>
      <w:pPr>
        <w:ind w:left="720" w:hanging="360"/>
      </w:pPr>
      <w:rPr>
        <w:rFonts w:hint="default"/>
      </w:rPr>
    </w:lvl>
    <w:lvl w:ilvl="1" w:tplc="10090019">
      <w:start w:val="1"/>
      <w:numFmt w:val="lowerLetter"/>
      <w:lvlText w:val="%2."/>
      <w:lvlJc w:val="left"/>
      <w:pPr>
        <w:ind w:left="644"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1D5C"/>
    <w:rsid w:val="00017685"/>
    <w:rsid w:val="000214E6"/>
    <w:rsid w:val="000614D0"/>
    <w:rsid w:val="000701A6"/>
    <w:rsid w:val="00096631"/>
    <w:rsid w:val="00097D17"/>
    <w:rsid w:val="000C32C9"/>
    <w:rsid w:val="00102936"/>
    <w:rsid w:val="00155587"/>
    <w:rsid w:val="001616E3"/>
    <w:rsid w:val="001B46BD"/>
    <w:rsid w:val="00221FDE"/>
    <w:rsid w:val="00251D5C"/>
    <w:rsid w:val="002734AF"/>
    <w:rsid w:val="002822B9"/>
    <w:rsid w:val="002B081F"/>
    <w:rsid w:val="002F44D2"/>
    <w:rsid w:val="0036543F"/>
    <w:rsid w:val="00385336"/>
    <w:rsid w:val="003A08AD"/>
    <w:rsid w:val="003C0746"/>
    <w:rsid w:val="00420884"/>
    <w:rsid w:val="00446DC1"/>
    <w:rsid w:val="0048716C"/>
    <w:rsid w:val="004A2A64"/>
    <w:rsid w:val="004C5FBA"/>
    <w:rsid w:val="004D5052"/>
    <w:rsid w:val="004D5572"/>
    <w:rsid w:val="00526E36"/>
    <w:rsid w:val="0053155E"/>
    <w:rsid w:val="00564374"/>
    <w:rsid w:val="00595853"/>
    <w:rsid w:val="005D0D16"/>
    <w:rsid w:val="005E1CE6"/>
    <w:rsid w:val="005E5ABB"/>
    <w:rsid w:val="005F0EF6"/>
    <w:rsid w:val="006439A4"/>
    <w:rsid w:val="006621E1"/>
    <w:rsid w:val="00673D15"/>
    <w:rsid w:val="00675A9A"/>
    <w:rsid w:val="0069598A"/>
    <w:rsid w:val="0070059B"/>
    <w:rsid w:val="00772BA6"/>
    <w:rsid w:val="007A3627"/>
    <w:rsid w:val="007A6522"/>
    <w:rsid w:val="007B06EE"/>
    <w:rsid w:val="007E258D"/>
    <w:rsid w:val="00826AD3"/>
    <w:rsid w:val="00843652"/>
    <w:rsid w:val="00885C13"/>
    <w:rsid w:val="008A6F1D"/>
    <w:rsid w:val="008F7703"/>
    <w:rsid w:val="009302CE"/>
    <w:rsid w:val="009369A0"/>
    <w:rsid w:val="00962331"/>
    <w:rsid w:val="00973EE1"/>
    <w:rsid w:val="00975610"/>
    <w:rsid w:val="00976048"/>
    <w:rsid w:val="00986C30"/>
    <w:rsid w:val="00A32694"/>
    <w:rsid w:val="00A4490A"/>
    <w:rsid w:val="00A475FB"/>
    <w:rsid w:val="00A539E0"/>
    <w:rsid w:val="00AE1069"/>
    <w:rsid w:val="00B22750"/>
    <w:rsid w:val="00B66496"/>
    <w:rsid w:val="00B86DAD"/>
    <w:rsid w:val="00B92DDE"/>
    <w:rsid w:val="00B94E85"/>
    <w:rsid w:val="00BB10C7"/>
    <w:rsid w:val="00C16EA0"/>
    <w:rsid w:val="00C37164"/>
    <w:rsid w:val="00C47293"/>
    <w:rsid w:val="00C62C8B"/>
    <w:rsid w:val="00D403CB"/>
    <w:rsid w:val="00D62EF2"/>
    <w:rsid w:val="00E15CA4"/>
    <w:rsid w:val="00E5392D"/>
    <w:rsid w:val="00E816D2"/>
    <w:rsid w:val="00F01B29"/>
    <w:rsid w:val="00F14F1D"/>
    <w:rsid w:val="00F36528"/>
    <w:rsid w:val="00F45D34"/>
    <w:rsid w:val="00F853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51D5C"/>
    <w:pPr>
      <w:spacing w:after="0" w:line="240" w:lineRule="auto"/>
    </w:pPr>
  </w:style>
  <w:style w:type="table" w:styleId="TableGrid">
    <w:name w:val="Table Grid"/>
    <w:basedOn w:val="TableNormal"/>
    <w:uiPriority w:val="59"/>
    <w:rsid w:val="001616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26A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6AD3"/>
  </w:style>
  <w:style w:type="paragraph" w:styleId="Footer">
    <w:name w:val="footer"/>
    <w:basedOn w:val="Normal"/>
    <w:link w:val="FooterChar"/>
    <w:uiPriority w:val="99"/>
    <w:unhideWhenUsed/>
    <w:rsid w:val="00826A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6AD3"/>
  </w:style>
  <w:style w:type="character" w:styleId="Hyperlink">
    <w:name w:val="Hyperlink"/>
    <w:basedOn w:val="DefaultParagraphFont"/>
    <w:uiPriority w:val="99"/>
    <w:unhideWhenUsed/>
    <w:rsid w:val="00385336"/>
    <w:rPr>
      <w:color w:val="0000FF"/>
      <w:u w:val="single"/>
    </w:rPr>
  </w:style>
  <w:style w:type="paragraph" w:styleId="HTMLPreformatted">
    <w:name w:val="HTML Preformatted"/>
    <w:basedOn w:val="Normal"/>
    <w:link w:val="HTMLPreformattedChar"/>
    <w:uiPriority w:val="99"/>
    <w:semiHidden/>
    <w:unhideWhenUsed/>
    <w:rsid w:val="00C16EA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C16EA0"/>
    <w:rPr>
      <w:rFonts w:ascii="Consolas" w:hAnsi="Consolas" w:cs="Consolas"/>
      <w:sz w:val="20"/>
      <w:szCs w:val="20"/>
    </w:rPr>
  </w:style>
  <w:style w:type="paragraph" w:styleId="ListParagraph">
    <w:name w:val="List Paragraph"/>
    <w:basedOn w:val="Normal"/>
    <w:uiPriority w:val="34"/>
    <w:qFormat/>
    <w:rsid w:val="002734AF"/>
    <w:pPr>
      <w:ind w:left="720"/>
      <w:contextualSpacing/>
    </w:pPr>
  </w:style>
  <w:style w:type="character" w:styleId="FollowedHyperlink">
    <w:name w:val="FollowedHyperlink"/>
    <w:basedOn w:val="DefaultParagraphFont"/>
    <w:uiPriority w:val="99"/>
    <w:semiHidden/>
    <w:unhideWhenUsed/>
    <w:rsid w:val="00E816D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51D5C"/>
    <w:pPr>
      <w:spacing w:after="0" w:line="240" w:lineRule="auto"/>
    </w:pPr>
  </w:style>
  <w:style w:type="table" w:styleId="TableGrid">
    <w:name w:val="Table Grid"/>
    <w:basedOn w:val="TableNormal"/>
    <w:uiPriority w:val="59"/>
    <w:rsid w:val="001616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26A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6AD3"/>
  </w:style>
  <w:style w:type="paragraph" w:styleId="Footer">
    <w:name w:val="footer"/>
    <w:basedOn w:val="Normal"/>
    <w:link w:val="FooterChar"/>
    <w:uiPriority w:val="99"/>
    <w:unhideWhenUsed/>
    <w:rsid w:val="00826A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6AD3"/>
  </w:style>
  <w:style w:type="character" w:styleId="Hyperlink">
    <w:name w:val="Hyperlink"/>
    <w:basedOn w:val="DefaultParagraphFont"/>
    <w:uiPriority w:val="99"/>
    <w:unhideWhenUsed/>
    <w:rsid w:val="00385336"/>
    <w:rPr>
      <w:color w:val="0000FF"/>
      <w:u w:val="single"/>
    </w:rPr>
  </w:style>
  <w:style w:type="paragraph" w:styleId="HTMLPreformatted">
    <w:name w:val="HTML Preformatted"/>
    <w:basedOn w:val="Normal"/>
    <w:link w:val="HTMLPreformattedChar"/>
    <w:uiPriority w:val="99"/>
    <w:semiHidden/>
    <w:unhideWhenUsed/>
    <w:rsid w:val="00C16EA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C16EA0"/>
    <w:rPr>
      <w:rFonts w:ascii="Consolas" w:hAnsi="Consolas" w:cs="Consolas"/>
      <w:sz w:val="20"/>
      <w:szCs w:val="20"/>
    </w:rPr>
  </w:style>
  <w:style w:type="paragraph" w:styleId="ListParagraph">
    <w:name w:val="List Paragraph"/>
    <w:basedOn w:val="Normal"/>
    <w:uiPriority w:val="34"/>
    <w:qFormat/>
    <w:rsid w:val="002734AF"/>
    <w:pPr>
      <w:ind w:left="720"/>
      <w:contextualSpacing/>
    </w:pPr>
  </w:style>
  <w:style w:type="character" w:styleId="FollowedHyperlink">
    <w:name w:val="FollowedHyperlink"/>
    <w:basedOn w:val="DefaultParagraphFont"/>
    <w:uiPriority w:val="99"/>
    <w:semiHidden/>
    <w:unhideWhenUsed/>
    <w:rsid w:val="00E816D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602743">
      <w:bodyDiv w:val="1"/>
      <w:marLeft w:val="0"/>
      <w:marRight w:val="0"/>
      <w:marTop w:val="0"/>
      <w:marBottom w:val="0"/>
      <w:divBdr>
        <w:top w:val="none" w:sz="0" w:space="0" w:color="auto"/>
        <w:left w:val="none" w:sz="0" w:space="0" w:color="auto"/>
        <w:bottom w:val="none" w:sz="0" w:space="0" w:color="auto"/>
        <w:right w:val="none" w:sz="0" w:space="0" w:color="auto"/>
      </w:divBdr>
      <w:divsChild>
        <w:div w:id="1370030901">
          <w:marLeft w:val="0"/>
          <w:marRight w:val="0"/>
          <w:marTop w:val="0"/>
          <w:marBottom w:val="0"/>
          <w:divBdr>
            <w:top w:val="none" w:sz="0" w:space="0" w:color="auto"/>
            <w:left w:val="none" w:sz="0" w:space="0" w:color="auto"/>
            <w:bottom w:val="none" w:sz="0" w:space="0" w:color="auto"/>
            <w:right w:val="none" w:sz="0" w:space="0" w:color="auto"/>
          </w:divBdr>
        </w:div>
        <w:div w:id="943733067">
          <w:marLeft w:val="0"/>
          <w:marRight w:val="0"/>
          <w:marTop w:val="0"/>
          <w:marBottom w:val="0"/>
          <w:divBdr>
            <w:top w:val="none" w:sz="0" w:space="0" w:color="auto"/>
            <w:left w:val="none" w:sz="0" w:space="0" w:color="auto"/>
            <w:bottom w:val="none" w:sz="0" w:space="0" w:color="auto"/>
            <w:right w:val="none" w:sz="0" w:space="0" w:color="auto"/>
          </w:divBdr>
          <w:divsChild>
            <w:div w:id="52744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7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hyperlink" Target="http://www.suncor.com/pdf/CedarPoint_Draft_Design_Operations_Main_Report_20130121.pdf" TargetMode="Externa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hyperlink" Target="http://www.nexteraenergycanada.com/pdf/jericho/Jer_D%26O_Rpt_Draft_Part2.pdf" TargetMode="External"/><Relationship Id="rId14" Type="http://schemas.openxmlformats.org/officeDocument/2006/relationships/oleObject" Target="embeddings/oleObject2.bin"/><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2EB1BC-4A0D-42C2-BC54-42635F95B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5</Pages>
  <Words>1716</Words>
  <Characters>9784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Government of Canada / Gouvernement du Canada</Company>
  <LinksUpToDate>false</LinksUpToDate>
  <CharactersWithSpaces>11478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Marcelle</dc:creator>
  <cp:lastModifiedBy>Linda Carvalho</cp:lastModifiedBy>
  <cp:revision>38</cp:revision>
  <dcterms:created xsi:type="dcterms:W3CDTF">2013-05-01T11:50:00Z</dcterms:created>
  <dcterms:modified xsi:type="dcterms:W3CDTF">2013-05-10T17:42:00Z</dcterms:modified>
</cp:coreProperties>
</file>