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C6" w:rsidRPr="00156147" w:rsidRDefault="00585D34" w:rsidP="00BE49C6">
      <w:pPr>
        <w:rPr>
          <w:rFonts w:ascii="Arial" w:hAnsi="Arial" w:cs="Arial"/>
        </w:rPr>
      </w:pPr>
      <w:r w:rsidRPr="00156147">
        <w:rPr>
          <w:rFonts w:ascii="Arial" w:hAnsi="Arial" w:cs="Arial"/>
        </w:rPr>
        <w:t>West Coast Huron Energy’s responses to the following Intervenors first</w:t>
      </w:r>
      <w:r w:rsidR="00BE49C6" w:rsidRPr="00156147">
        <w:rPr>
          <w:rFonts w:ascii="Arial" w:hAnsi="Arial" w:cs="Arial"/>
        </w:rPr>
        <w:t xml:space="preserve"> </w:t>
      </w:r>
      <w:r w:rsidRPr="00156147">
        <w:rPr>
          <w:rFonts w:ascii="Arial" w:hAnsi="Arial" w:cs="Arial"/>
        </w:rPr>
        <w:t>round of questions:</w:t>
      </w:r>
    </w:p>
    <w:p w:rsidR="00585D34" w:rsidRPr="00156147" w:rsidRDefault="00585D34" w:rsidP="00BE49C6">
      <w:pPr>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REQUESTOR NAME</w:t>
            </w:r>
          </w:p>
          <w:p w:rsidR="007D1D96" w:rsidRPr="00156147" w:rsidRDefault="007D1D96" w:rsidP="00BE49C6">
            <w:pPr>
              <w:spacing w:after="60"/>
              <w:outlineLvl w:val="0"/>
              <w:rPr>
                <w:rFonts w:ascii="Arial" w:hAnsi="Arial" w:cs="Arial"/>
                <w:b/>
                <w:bCs/>
                <w:color w:val="FF0000"/>
                <w:kern w:val="28"/>
                <w:lang w:eastAsia="en-CA"/>
              </w:rPr>
            </w:pPr>
            <w:r w:rsidRPr="00156147">
              <w:rPr>
                <w:rFonts w:ascii="Arial" w:hAnsi="Arial" w:cs="Arial"/>
                <w:b/>
                <w:bCs/>
                <w:color w:val="FF0000"/>
                <w:kern w:val="28"/>
                <w:lang w:eastAsia="en-CA"/>
              </w:rPr>
              <w:t>REQU</w:t>
            </w:r>
            <w:r w:rsidR="00231ECB" w:rsidRPr="00156147">
              <w:rPr>
                <w:rFonts w:ascii="Arial" w:hAnsi="Arial" w:cs="Arial"/>
                <w:b/>
                <w:bCs/>
                <w:color w:val="FF0000"/>
                <w:kern w:val="28"/>
                <w:lang w:eastAsia="en-CA"/>
              </w:rPr>
              <w:t>E</w:t>
            </w:r>
            <w:r w:rsidRPr="00156147">
              <w:rPr>
                <w:rFonts w:ascii="Arial" w:hAnsi="Arial" w:cs="Arial"/>
                <w:b/>
                <w:bCs/>
                <w:color w:val="FF0000"/>
                <w:kern w:val="28"/>
                <w:lang w:eastAsia="en-CA"/>
              </w:rPr>
              <w:t>STOR NAME</w:t>
            </w:r>
          </w:p>
          <w:p w:rsidR="00231ECB" w:rsidRPr="00156147" w:rsidRDefault="00231ECB" w:rsidP="00BE49C6">
            <w:pPr>
              <w:spacing w:after="60"/>
              <w:outlineLvl w:val="0"/>
              <w:rPr>
                <w:rFonts w:ascii="Arial" w:hAnsi="Arial" w:cs="Arial"/>
                <w:b/>
                <w:bCs/>
                <w:color w:val="00B0F0"/>
                <w:kern w:val="28"/>
                <w:lang w:eastAsia="en-CA"/>
              </w:rPr>
            </w:pPr>
            <w:r w:rsidRPr="00156147">
              <w:rPr>
                <w:rFonts w:ascii="Arial" w:hAnsi="Arial" w:cs="Arial"/>
                <w:b/>
                <w:bCs/>
                <w:color w:val="00B0F0"/>
                <w:kern w:val="28"/>
                <w:lang w:eastAsia="en-CA"/>
              </w:rPr>
              <w:t>REQUESTOR NAME</w:t>
            </w:r>
          </w:p>
        </w:tc>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VECC</w:t>
            </w:r>
          </w:p>
          <w:p w:rsidR="00231ECB" w:rsidRPr="00156147" w:rsidRDefault="00231ECB" w:rsidP="00BE49C6">
            <w:pPr>
              <w:spacing w:after="60"/>
              <w:outlineLvl w:val="0"/>
              <w:rPr>
                <w:rFonts w:ascii="Arial" w:hAnsi="Arial" w:cs="Arial"/>
                <w:b/>
                <w:bCs/>
                <w:color w:val="FF0000"/>
                <w:kern w:val="28"/>
                <w:lang w:eastAsia="en-CA"/>
              </w:rPr>
            </w:pPr>
            <w:r w:rsidRPr="00156147">
              <w:rPr>
                <w:rFonts w:ascii="Arial" w:hAnsi="Arial" w:cs="Arial"/>
                <w:b/>
                <w:bCs/>
                <w:color w:val="FF0000"/>
                <w:kern w:val="28"/>
                <w:lang w:eastAsia="en-CA"/>
              </w:rPr>
              <w:t>SEC</w:t>
            </w:r>
          </w:p>
          <w:p w:rsidR="007D1D96" w:rsidRPr="00156147" w:rsidRDefault="00231ECB" w:rsidP="00BE49C6">
            <w:pPr>
              <w:spacing w:after="60"/>
              <w:outlineLvl w:val="0"/>
              <w:rPr>
                <w:rFonts w:ascii="Arial" w:hAnsi="Arial" w:cs="Arial"/>
                <w:b/>
                <w:bCs/>
                <w:color w:val="00B0F0"/>
                <w:kern w:val="28"/>
                <w:lang w:eastAsia="en-CA"/>
              </w:rPr>
            </w:pPr>
            <w:r w:rsidRPr="00156147">
              <w:rPr>
                <w:rFonts w:ascii="Arial" w:hAnsi="Arial" w:cs="Arial"/>
                <w:b/>
                <w:bCs/>
                <w:color w:val="00B0F0"/>
                <w:kern w:val="28"/>
                <w:lang w:eastAsia="en-CA"/>
              </w:rPr>
              <w:t>AMPCO</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INFORMATION REQUEST ROUND NO</w:t>
            </w:r>
            <w:r w:rsidRPr="00156147">
              <w:rPr>
                <w:rFonts w:ascii="Arial" w:hAnsi="Arial" w:cs="Arial"/>
                <w:bCs/>
                <w:kern w:val="28"/>
                <w:lang w:eastAsia="en-CA"/>
              </w:rPr>
              <w:t>:</w:t>
            </w:r>
          </w:p>
        </w:tc>
        <w:tc>
          <w:tcPr>
            <w:tcW w:w="4428" w:type="dxa"/>
          </w:tcPr>
          <w:p w:rsidR="00DC28C8" w:rsidRPr="00156147" w:rsidRDefault="00DC28C8" w:rsidP="00F23D82">
            <w:pPr>
              <w:spacing w:after="60"/>
              <w:outlineLvl w:val="0"/>
              <w:rPr>
                <w:rFonts w:ascii="Arial" w:hAnsi="Arial" w:cs="Arial"/>
                <w:b/>
                <w:bCs/>
                <w:kern w:val="28"/>
                <w:lang w:eastAsia="en-CA"/>
              </w:rPr>
            </w:pPr>
            <w:r w:rsidRPr="00156147">
              <w:rPr>
                <w:rFonts w:ascii="Arial" w:hAnsi="Arial" w:cs="Arial"/>
                <w:b/>
                <w:bCs/>
                <w:kern w:val="28"/>
                <w:lang w:eastAsia="en-CA"/>
              </w:rPr>
              <w:t xml:space="preserve"># </w:t>
            </w:r>
            <w:r w:rsidR="00F23D82" w:rsidRPr="00156147">
              <w:rPr>
                <w:rFonts w:ascii="Arial" w:hAnsi="Arial" w:cs="Arial"/>
                <w:b/>
                <w:bCs/>
                <w:kern w:val="28"/>
                <w:lang w:eastAsia="en-CA"/>
              </w:rPr>
              <w:t>1</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TO:</w:t>
            </w:r>
          </w:p>
        </w:tc>
        <w:tc>
          <w:tcPr>
            <w:tcW w:w="4428" w:type="dxa"/>
          </w:tcPr>
          <w:p w:rsidR="00DC28C8" w:rsidRPr="00156147" w:rsidRDefault="00A572D1" w:rsidP="00D75521">
            <w:pPr>
              <w:spacing w:after="60"/>
              <w:outlineLvl w:val="0"/>
              <w:rPr>
                <w:rFonts w:ascii="Arial" w:hAnsi="Arial" w:cs="Arial"/>
                <w:b/>
                <w:bCs/>
                <w:kern w:val="28"/>
                <w:lang w:eastAsia="en-CA"/>
              </w:rPr>
            </w:pPr>
            <w:r w:rsidRPr="00156147">
              <w:rPr>
                <w:rFonts w:ascii="Arial" w:hAnsi="Arial" w:cs="Arial"/>
                <w:b/>
                <w:bCs/>
                <w:kern w:val="28"/>
                <w:lang w:eastAsia="en-CA"/>
              </w:rPr>
              <w:t>West Coast Huron Energy Inc. (</w:t>
            </w:r>
            <w:r w:rsidR="00D75521" w:rsidRPr="00156147">
              <w:rPr>
                <w:rFonts w:ascii="Arial" w:hAnsi="Arial" w:cs="Arial"/>
                <w:b/>
                <w:bCs/>
                <w:kern w:val="28"/>
                <w:lang w:eastAsia="en-CA"/>
              </w:rPr>
              <w:t>Goderich Hydro</w:t>
            </w:r>
            <w:r w:rsidRPr="00156147">
              <w:rPr>
                <w:rFonts w:ascii="Arial" w:hAnsi="Arial" w:cs="Arial"/>
                <w:b/>
                <w:bCs/>
                <w:kern w:val="28"/>
                <w:lang w:eastAsia="en-CA"/>
              </w:rPr>
              <w:t xml:space="preserve"> or WCHE)</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DATE:</w:t>
            </w:r>
            <w:r w:rsidRPr="00156147">
              <w:rPr>
                <w:rFonts w:ascii="Arial" w:hAnsi="Arial" w:cs="Arial"/>
                <w:b/>
                <w:bCs/>
                <w:kern w:val="28"/>
                <w:lang w:eastAsia="en-CA"/>
              </w:rPr>
              <w:tab/>
            </w:r>
          </w:p>
        </w:tc>
        <w:tc>
          <w:tcPr>
            <w:tcW w:w="4428" w:type="dxa"/>
          </w:tcPr>
          <w:p w:rsidR="00DC28C8" w:rsidRPr="00156147" w:rsidRDefault="00585D34" w:rsidP="00B71CE3">
            <w:pPr>
              <w:spacing w:after="60"/>
              <w:outlineLvl w:val="0"/>
              <w:rPr>
                <w:rFonts w:ascii="Arial" w:hAnsi="Arial" w:cs="Arial"/>
                <w:b/>
                <w:bCs/>
                <w:kern w:val="28"/>
                <w:lang w:eastAsia="en-CA"/>
              </w:rPr>
            </w:pPr>
            <w:r w:rsidRPr="00156147">
              <w:rPr>
                <w:rFonts w:ascii="Arial" w:hAnsi="Arial" w:cs="Arial"/>
                <w:b/>
                <w:bCs/>
                <w:kern w:val="28"/>
                <w:lang w:eastAsia="en-CA"/>
              </w:rPr>
              <w:t xml:space="preserve">May </w:t>
            </w:r>
            <w:r w:rsidR="00B71CE3">
              <w:rPr>
                <w:rFonts w:ascii="Arial" w:hAnsi="Arial" w:cs="Arial"/>
                <w:b/>
                <w:bCs/>
                <w:kern w:val="28"/>
                <w:lang w:eastAsia="en-CA"/>
              </w:rPr>
              <w:t>16</w:t>
            </w:r>
            <w:r w:rsidR="00A572D1" w:rsidRPr="00156147">
              <w:rPr>
                <w:rFonts w:ascii="Arial" w:hAnsi="Arial" w:cs="Arial"/>
                <w:b/>
                <w:bCs/>
                <w:kern w:val="28"/>
                <w:lang w:eastAsia="en-CA"/>
              </w:rPr>
              <w:t>, 2013</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CASE NO:</w:t>
            </w:r>
            <w:r w:rsidRPr="00156147">
              <w:rPr>
                <w:rFonts w:ascii="Arial" w:hAnsi="Arial" w:cs="Arial"/>
                <w:bCs/>
                <w:kern w:val="28"/>
                <w:lang w:eastAsia="en-CA"/>
              </w:rPr>
              <w:tab/>
            </w:r>
          </w:p>
        </w:tc>
        <w:tc>
          <w:tcPr>
            <w:tcW w:w="4428" w:type="dxa"/>
          </w:tcPr>
          <w:p w:rsidR="00DC28C8" w:rsidRPr="00156147" w:rsidRDefault="00DC28C8" w:rsidP="00A572D1">
            <w:pPr>
              <w:spacing w:after="60"/>
              <w:outlineLvl w:val="0"/>
              <w:rPr>
                <w:rFonts w:ascii="Arial" w:hAnsi="Arial" w:cs="Arial"/>
                <w:b/>
                <w:bCs/>
                <w:kern w:val="28"/>
                <w:lang w:eastAsia="en-CA"/>
              </w:rPr>
            </w:pPr>
            <w:r w:rsidRPr="00156147">
              <w:rPr>
                <w:rFonts w:ascii="Arial" w:hAnsi="Arial" w:cs="Arial"/>
                <w:b/>
                <w:bCs/>
                <w:kern w:val="28"/>
                <w:lang w:eastAsia="en-CA"/>
              </w:rPr>
              <w:t>EB-201</w:t>
            </w:r>
            <w:r w:rsidR="00CA388B" w:rsidRPr="00156147">
              <w:rPr>
                <w:rFonts w:ascii="Arial" w:hAnsi="Arial" w:cs="Arial"/>
                <w:b/>
                <w:bCs/>
                <w:kern w:val="28"/>
                <w:lang w:eastAsia="en-CA"/>
              </w:rPr>
              <w:t>2-01</w:t>
            </w:r>
            <w:r w:rsidR="00A572D1" w:rsidRPr="00156147">
              <w:rPr>
                <w:rFonts w:ascii="Arial" w:hAnsi="Arial" w:cs="Arial"/>
                <w:b/>
                <w:bCs/>
                <w:kern w:val="28"/>
                <w:lang w:eastAsia="en-CA"/>
              </w:rPr>
              <w:t>5</w:t>
            </w:r>
            <w:r w:rsidR="00445FA0" w:rsidRPr="00156147">
              <w:rPr>
                <w:rFonts w:ascii="Arial" w:hAnsi="Arial" w:cs="Arial"/>
                <w:b/>
                <w:bCs/>
                <w:kern w:val="28"/>
                <w:lang w:eastAsia="en-CA"/>
              </w:rPr>
              <w:t>3</w:t>
            </w:r>
          </w:p>
        </w:tc>
      </w:tr>
      <w:tr w:rsidR="00DC28C8" w:rsidRPr="00156147" w:rsidTr="00DC28C8">
        <w:tc>
          <w:tcPr>
            <w:tcW w:w="4428" w:type="dxa"/>
          </w:tcPr>
          <w:p w:rsidR="00DC28C8" w:rsidRPr="00156147" w:rsidRDefault="00DC28C8" w:rsidP="00BE49C6">
            <w:pPr>
              <w:spacing w:after="60"/>
              <w:outlineLvl w:val="0"/>
              <w:rPr>
                <w:rFonts w:ascii="Arial" w:hAnsi="Arial" w:cs="Arial"/>
                <w:b/>
                <w:bCs/>
                <w:kern w:val="28"/>
                <w:lang w:eastAsia="en-CA"/>
              </w:rPr>
            </w:pPr>
            <w:r w:rsidRPr="00156147">
              <w:rPr>
                <w:rFonts w:ascii="Arial" w:hAnsi="Arial" w:cs="Arial"/>
                <w:b/>
                <w:bCs/>
                <w:kern w:val="28"/>
                <w:lang w:eastAsia="en-CA"/>
              </w:rPr>
              <w:t>APPLICATION NAME</w:t>
            </w:r>
          </w:p>
        </w:tc>
        <w:tc>
          <w:tcPr>
            <w:tcW w:w="4428" w:type="dxa"/>
          </w:tcPr>
          <w:p w:rsidR="00DC28C8" w:rsidRPr="00156147" w:rsidRDefault="00CA388B" w:rsidP="00BE49C6">
            <w:pPr>
              <w:spacing w:after="60"/>
              <w:outlineLvl w:val="0"/>
              <w:rPr>
                <w:rFonts w:ascii="Arial" w:hAnsi="Arial" w:cs="Arial"/>
                <w:b/>
                <w:bCs/>
                <w:kern w:val="28"/>
                <w:lang w:eastAsia="en-CA"/>
              </w:rPr>
            </w:pPr>
            <w:r w:rsidRPr="00156147">
              <w:rPr>
                <w:rFonts w:ascii="Arial" w:hAnsi="Arial" w:cs="Arial"/>
                <w:b/>
                <w:bCs/>
                <w:kern w:val="28"/>
                <w:lang w:eastAsia="en-CA"/>
              </w:rPr>
              <w:t>2013</w:t>
            </w:r>
            <w:r w:rsidR="00DC28C8" w:rsidRPr="00156147">
              <w:rPr>
                <w:rFonts w:ascii="Arial" w:hAnsi="Arial" w:cs="Arial"/>
                <w:b/>
                <w:bCs/>
                <w:kern w:val="28"/>
                <w:lang w:eastAsia="en-CA"/>
              </w:rPr>
              <w:t xml:space="preserve"> Cost of Service Electricity Distribution Rate Application</w:t>
            </w:r>
          </w:p>
        </w:tc>
      </w:tr>
    </w:tbl>
    <w:p w:rsidR="00BE49C6" w:rsidRPr="00156147" w:rsidRDefault="00BE49C6" w:rsidP="00BE49C6">
      <w:pPr>
        <w:tabs>
          <w:tab w:val="right" w:leader="underscore" w:pos="8647"/>
        </w:tabs>
        <w:spacing w:after="60"/>
        <w:outlineLvl w:val="0"/>
        <w:rPr>
          <w:rFonts w:ascii="Arial" w:hAnsi="Arial" w:cs="Arial"/>
          <w:bCs/>
          <w:kern w:val="28"/>
          <w:lang w:eastAsia="en-CA"/>
        </w:rPr>
      </w:pPr>
      <w:r w:rsidRPr="00156147">
        <w:rPr>
          <w:rFonts w:ascii="Arial" w:hAnsi="Arial" w:cs="Arial"/>
          <w:bCs/>
          <w:kern w:val="28"/>
          <w:lang w:eastAsia="en-CA"/>
        </w:rPr>
        <w:tab/>
      </w:r>
    </w:p>
    <w:p w:rsidR="00BE49C6" w:rsidRPr="00156147" w:rsidRDefault="00BE49C6" w:rsidP="00BE49C6">
      <w:pPr>
        <w:jc w:val="center"/>
        <w:rPr>
          <w:rFonts w:ascii="Arial" w:hAnsi="Arial" w:cs="Arial"/>
        </w:rPr>
      </w:pPr>
    </w:p>
    <w:p w:rsidR="00CA388B" w:rsidRPr="00156147" w:rsidRDefault="0062474A" w:rsidP="00CA388B">
      <w:pPr>
        <w:rPr>
          <w:rFonts w:ascii="Arial" w:hAnsi="Arial" w:cs="Arial"/>
          <w:b/>
          <w:color w:val="FF0000"/>
        </w:rPr>
      </w:pPr>
      <w:r w:rsidRPr="00156147">
        <w:rPr>
          <w:rFonts w:ascii="Arial" w:hAnsi="Arial" w:cs="Arial"/>
          <w:b/>
          <w:color w:val="FF0000"/>
        </w:rPr>
        <w:t>1. GENERAL (Exhibit 1)</w:t>
      </w:r>
    </w:p>
    <w:p w:rsidR="0062474A" w:rsidRPr="00156147" w:rsidRDefault="0062474A" w:rsidP="00CA388B">
      <w:pPr>
        <w:rPr>
          <w:rFonts w:ascii="Arial" w:hAnsi="Arial" w:cs="Arial"/>
          <w:b/>
        </w:rPr>
      </w:pPr>
    </w:p>
    <w:p w:rsidR="00DD636E" w:rsidRPr="00156147" w:rsidRDefault="00DD636E" w:rsidP="00DD636E">
      <w:pPr>
        <w:pStyle w:val="Heading2"/>
        <w:keepNext w:val="0"/>
        <w:spacing w:before="0" w:after="240"/>
        <w:rPr>
          <w:rFonts w:ascii="Arial" w:hAnsi="Arial" w:cs="Arial"/>
          <w:szCs w:val="24"/>
          <w:u w:val="none"/>
        </w:rPr>
      </w:pPr>
      <w:r w:rsidRPr="00156147">
        <w:rPr>
          <w:rFonts w:ascii="Arial" w:hAnsi="Arial" w:cs="Arial"/>
          <w:szCs w:val="24"/>
          <w:u w:val="none"/>
        </w:rPr>
        <w:t>1.0-VECC-</w:t>
      </w:r>
      <w:r w:rsidR="008D5A3A" w:rsidRPr="00156147">
        <w:rPr>
          <w:rFonts w:ascii="Arial" w:hAnsi="Arial" w:cs="Arial"/>
          <w:szCs w:val="24"/>
          <w:u w:val="none"/>
        </w:rPr>
        <w:t xml:space="preserve"> 1</w:t>
      </w:r>
      <w:r w:rsidRPr="00156147">
        <w:rPr>
          <w:rFonts w:ascii="Arial" w:hAnsi="Arial" w:cs="Arial"/>
          <w:szCs w:val="24"/>
          <w:u w:val="none"/>
        </w:rPr>
        <w:tab/>
      </w:r>
      <w:r w:rsidRPr="00156147">
        <w:rPr>
          <w:rFonts w:ascii="Arial" w:hAnsi="Arial" w:cs="Arial"/>
          <w:szCs w:val="24"/>
          <w:u w:val="none"/>
        </w:rPr>
        <w:tab/>
        <w:t>Reference:</w:t>
      </w:r>
      <w:r w:rsidRPr="00156147">
        <w:rPr>
          <w:rFonts w:ascii="Arial" w:hAnsi="Arial" w:cs="Arial"/>
          <w:szCs w:val="24"/>
          <w:u w:val="none"/>
        </w:rPr>
        <w:tab/>
        <w:t>Exhibits All</w:t>
      </w:r>
    </w:p>
    <w:p w:rsidR="00DD636E" w:rsidRPr="00156147" w:rsidRDefault="00DD636E" w:rsidP="00DD636E">
      <w:pPr>
        <w:pStyle w:val="Heading2"/>
        <w:keepNext w:val="0"/>
        <w:numPr>
          <w:ilvl w:val="1"/>
          <w:numId w:val="2"/>
        </w:numPr>
        <w:spacing w:before="0" w:after="240"/>
        <w:rPr>
          <w:rFonts w:ascii="Arial" w:hAnsi="Arial" w:cs="Arial"/>
          <w:b w:val="0"/>
          <w:szCs w:val="24"/>
          <w:u w:val="none"/>
        </w:rPr>
      </w:pPr>
      <w:r w:rsidRPr="00156147">
        <w:rPr>
          <w:rFonts w:ascii="Arial" w:hAnsi="Arial" w:cs="Arial"/>
          <w:b w:val="0"/>
          <w:szCs w:val="24"/>
          <w:u w:val="none"/>
        </w:rPr>
        <w:t>Please provide a tracking sheet (table) showing all adjustments arising from the interrogatories (include Reference IR #.; Item description; area of change, i.e. return on capital/rate base/working capital allowance/amortization/PILS/OM&amp;A/ etc.).</w:t>
      </w:r>
    </w:p>
    <w:p w:rsidR="00DD636E" w:rsidRPr="00156147" w:rsidRDefault="00DD636E" w:rsidP="00DD636E">
      <w:pPr>
        <w:pStyle w:val="Heading2"/>
        <w:keepNext w:val="0"/>
        <w:numPr>
          <w:ilvl w:val="1"/>
          <w:numId w:val="2"/>
        </w:numPr>
        <w:spacing w:before="0" w:after="240"/>
        <w:rPr>
          <w:rFonts w:ascii="Arial" w:hAnsi="Arial" w:cs="Arial"/>
          <w:b w:val="0"/>
          <w:szCs w:val="24"/>
          <w:u w:val="none"/>
        </w:rPr>
      </w:pPr>
      <w:r w:rsidRPr="00156147">
        <w:rPr>
          <w:rFonts w:ascii="Arial" w:hAnsi="Arial" w:cs="Arial"/>
          <w:b w:val="0"/>
          <w:szCs w:val="24"/>
          <w:u w:val="none"/>
        </w:rPr>
        <w:t>Please update the RRWF Excel Live spread sheet for these adjustments.</w:t>
      </w:r>
    </w:p>
    <w:p w:rsidR="00231ECB" w:rsidRDefault="00231ECB" w:rsidP="00616579">
      <w:pPr>
        <w:pStyle w:val="ListParagraph"/>
        <w:autoSpaceDE w:val="0"/>
        <w:autoSpaceDN w:val="0"/>
        <w:adjustRightInd w:val="0"/>
        <w:ind w:left="142"/>
        <w:rPr>
          <w:rFonts w:ascii="Arial" w:hAnsi="Arial" w:cs="Arial"/>
          <w:color w:val="FF0000"/>
        </w:rPr>
      </w:pPr>
      <w:r w:rsidRPr="00156147">
        <w:rPr>
          <w:rFonts w:ascii="Arial" w:hAnsi="Arial" w:cs="Arial"/>
          <w:b/>
          <w:color w:val="FF0000"/>
        </w:rPr>
        <w:t>1-SEC-</w:t>
      </w:r>
      <w:r w:rsidR="003641C4" w:rsidRPr="00156147">
        <w:rPr>
          <w:rFonts w:ascii="Arial" w:hAnsi="Arial" w:cs="Arial"/>
          <w:b/>
          <w:color w:val="FF0000"/>
        </w:rPr>
        <w:t xml:space="preserve">1 </w:t>
      </w:r>
      <w:r w:rsidR="003641C4" w:rsidRPr="00156147">
        <w:rPr>
          <w:rFonts w:ascii="Arial" w:hAnsi="Arial" w:cs="Arial"/>
          <w:color w:val="FF0000"/>
        </w:rPr>
        <w:t>Please</w:t>
      </w:r>
      <w:r w:rsidRPr="00156147">
        <w:rPr>
          <w:rFonts w:ascii="Arial" w:hAnsi="Arial" w:cs="Arial"/>
          <w:color w:val="FF0000"/>
        </w:rPr>
        <w:t xml:space="preserve"> provide a table showing any adjustment arising from the interrogatory process. This table should include the IR number, application area, description of the change and the impact on the revenue requirement,).</w:t>
      </w:r>
    </w:p>
    <w:p w:rsidR="00616579" w:rsidRPr="00156147" w:rsidRDefault="00616579" w:rsidP="00616579">
      <w:pPr>
        <w:pStyle w:val="ListParagraph"/>
        <w:autoSpaceDE w:val="0"/>
        <w:autoSpaceDN w:val="0"/>
        <w:adjustRightInd w:val="0"/>
        <w:ind w:left="142"/>
        <w:rPr>
          <w:rFonts w:ascii="Arial" w:hAnsi="Arial" w:cs="Arial"/>
          <w:color w:val="FF0000"/>
        </w:rPr>
      </w:pPr>
    </w:p>
    <w:p w:rsidR="00B06623" w:rsidRPr="00616579" w:rsidRDefault="00616579" w:rsidP="00616579">
      <w:pPr>
        <w:pStyle w:val="ListParagraph"/>
        <w:autoSpaceDE w:val="0"/>
        <w:autoSpaceDN w:val="0"/>
        <w:adjustRightInd w:val="0"/>
        <w:ind w:left="0"/>
        <w:rPr>
          <w:rFonts w:ascii="Arial" w:hAnsi="Arial" w:cs="Arial"/>
          <w:color w:val="00B0F0"/>
        </w:rPr>
      </w:pPr>
      <w:r w:rsidRPr="00616579">
        <w:rPr>
          <w:rFonts w:ascii="Arial" w:hAnsi="Arial" w:cs="Arial"/>
          <w:color w:val="00B0F0"/>
        </w:rPr>
        <w:t>1.0-AMPCO -2.0</w:t>
      </w:r>
    </w:p>
    <w:p w:rsidR="00B06623" w:rsidRPr="00156147" w:rsidRDefault="00B06623" w:rsidP="00616579">
      <w:pPr>
        <w:pStyle w:val="ListParagraph"/>
        <w:spacing w:before="46"/>
        <w:ind w:left="0"/>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w:t>
      </w:r>
      <w:r w:rsidRPr="00156147">
        <w:rPr>
          <w:rFonts w:ascii="Arial" w:eastAsia="Calibri" w:hAnsi="Arial" w:cs="Arial"/>
          <w:color w:val="00B0F0"/>
          <w:spacing w:val="-2"/>
        </w:rPr>
        <w:t xml:space="preserve"> </w:t>
      </w:r>
      <w:r w:rsidRPr="00156147">
        <w:rPr>
          <w:rFonts w:ascii="Arial" w:eastAsia="Calibri" w:hAnsi="Arial" w:cs="Arial"/>
          <w:color w:val="00B0F0"/>
        </w:rPr>
        <w:t>Tab 1,</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3</w:t>
      </w:r>
    </w:p>
    <w:p w:rsidR="00B06623" w:rsidRPr="00156147" w:rsidRDefault="00B06623" w:rsidP="00B06623">
      <w:pPr>
        <w:pStyle w:val="ListParagraph"/>
        <w:spacing w:before="10" w:line="260" w:lineRule="exact"/>
        <w:rPr>
          <w:rFonts w:ascii="Arial" w:hAnsi="Arial" w:cs="Arial"/>
          <w:color w:val="00B0F0"/>
        </w:rPr>
      </w:pPr>
    </w:p>
    <w:p w:rsidR="00B06623" w:rsidRPr="00156147" w:rsidRDefault="00B06623" w:rsidP="00616579">
      <w:pPr>
        <w:pStyle w:val="BodyText"/>
        <w:ind w:left="720" w:right="191"/>
        <w:rPr>
          <w:color w:val="00B0F0"/>
        </w:rPr>
      </w:pPr>
      <w:r w:rsidRPr="00156147">
        <w:rPr>
          <w:color w:val="00B0F0"/>
          <w:u w:val="single" w:color="000000"/>
        </w:rPr>
        <w:t>Pre</w:t>
      </w:r>
      <w:r w:rsidRPr="00156147">
        <w:rPr>
          <w:color w:val="00B0F0"/>
          <w:spacing w:val="-3"/>
          <w:u w:val="single" w:color="000000"/>
        </w:rPr>
        <w:t>a</w:t>
      </w:r>
      <w:r w:rsidRPr="00156147">
        <w:rPr>
          <w:color w:val="00B0F0"/>
          <w:u w:val="single" w:color="000000"/>
        </w:rPr>
        <w:t>m</w:t>
      </w:r>
      <w:r w:rsidRPr="00156147">
        <w:rPr>
          <w:color w:val="00B0F0"/>
          <w:spacing w:val="-1"/>
          <w:u w:val="single" w:color="000000"/>
        </w:rPr>
        <w:t>b</w:t>
      </w:r>
      <w:r w:rsidRPr="00156147">
        <w:rPr>
          <w:color w:val="00B0F0"/>
          <w:u w:val="single" w:color="000000"/>
        </w:rPr>
        <w:t>l</w:t>
      </w:r>
      <w:r w:rsidRPr="00156147">
        <w:rPr>
          <w:color w:val="00B0F0"/>
          <w:spacing w:val="-3"/>
          <w:u w:val="single" w:color="000000"/>
        </w:rPr>
        <w:t>e</w:t>
      </w:r>
      <w:r w:rsidRPr="00156147">
        <w:rPr>
          <w:color w:val="00B0F0"/>
          <w:u w:val="single" w:color="000000"/>
        </w:rPr>
        <w:t>:</w:t>
      </w:r>
      <w:r w:rsidRPr="00156147">
        <w:rPr>
          <w:color w:val="00B0F0"/>
          <w:spacing w:val="2"/>
          <w:u w:val="single" w:color="000000"/>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2"/>
        </w:rPr>
        <w:t xml:space="preserve"> </w:t>
      </w:r>
      <w:r w:rsidRPr="00156147">
        <w:rPr>
          <w:color w:val="00B0F0"/>
        </w:rPr>
        <w:t>s</w:t>
      </w:r>
      <w:r w:rsidRPr="00156147">
        <w:rPr>
          <w:color w:val="00B0F0"/>
          <w:spacing w:val="-2"/>
        </w:rPr>
        <w:t>t</w:t>
      </w:r>
      <w:r w:rsidRPr="00156147">
        <w:rPr>
          <w:color w:val="00B0F0"/>
        </w:rPr>
        <w:t xml:space="preserve">ates </w:t>
      </w:r>
      <w:r w:rsidRPr="00156147">
        <w:rPr>
          <w:color w:val="00B0F0"/>
          <w:spacing w:val="-2"/>
        </w:rPr>
        <w:t>G</w:t>
      </w:r>
      <w:r w:rsidRPr="00156147">
        <w:rPr>
          <w:color w:val="00B0F0"/>
          <w:spacing w:val="1"/>
        </w:rPr>
        <w:t>o</w:t>
      </w:r>
      <w:r w:rsidRPr="00156147">
        <w:rPr>
          <w:color w:val="00B0F0"/>
          <w:spacing w:val="-1"/>
        </w:rPr>
        <w:t>d</w:t>
      </w:r>
      <w:r w:rsidRPr="00156147">
        <w:rPr>
          <w:color w:val="00B0F0"/>
        </w:rPr>
        <w:t>erich</w:t>
      </w:r>
      <w:r w:rsidRPr="00156147">
        <w:rPr>
          <w:color w:val="00B0F0"/>
          <w:spacing w:val="-3"/>
        </w:rPr>
        <w:t xml:space="preserve"> </w:t>
      </w:r>
      <w:r w:rsidRPr="00156147">
        <w:rPr>
          <w:color w:val="00B0F0"/>
        </w:rPr>
        <w:t>Hydro</w:t>
      </w:r>
      <w:r w:rsidRPr="00156147">
        <w:rPr>
          <w:color w:val="00B0F0"/>
          <w:spacing w:val="-2"/>
        </w:rPr>
        <w:t xml:space="preserve"> </w:t>
      </w:r>
      <w:r w:rsidRPr="00156147">
        <w:rPr>
          <w:color w:val="00B0F0"/>
        </w:rPr>
        <w:t>ap</w:t>
      </w:r>
      <w:r w:rsidRPr="00156147">
        <w:rPr>
          <w:color w:val="00B0F0"/>
          <w:spacing w:val="-2"/>
        </w:rPr>
        <w:t>p</w:t>
      </w:r>
      <w:r w:rsidRPr="00156147">
        <w:rPr>
          <w:color w:val="00B0F0"/>
        </w:rPr>
        <w:t>l</w:t>
      </w:r>
      <w:r w:rsidRPr="00156147">
        <w:rPr>
          <w:color w:val="00B0F0"/>
          <w:spacing w:val="-1"/>
        </w:rPr>
        <w:t>i</w:t>
      </w:r>
      <w:r w:rsidRPr="00156147">
        <w:rPr>
          <w:color w:val="00B0F0"/>
          <w:spacing w:val="-2"/>
        </w:rPr>
        <w:t>e</w:t>
      </w:r>
      <w:r w:rsidRPr="00156147">
        <w:rPr>
          <w:color w:val="00B0F0"/>
        </w:rPr>
        <w:t>s f</w:t>
      </w:r>
      <w:r w:rsidRPr="00156147">
        <w:rPr>
          <w:color w:val="00B0F0"/>
          <w:spacing w:val="1"/>
        </w:rPr>
        <w:t>o</w:t>
      </w:r>
      <w:r w:rsidRPr="00156147">
        <w:rPr>
          <w:color w:val="00B0F0"/>
        </w:rPr>
        <w:t>r</w:t>
      </w:r>
      <w:r w:rsidRPr="00156147">
        <w:rPr>
          <w:color w:val="00B0F0"/>
          <w:spacing w:val="-2"/>
        </w:rPr>
        <w:t xml:space="preserve"> </w:t>
      </w:r>
      <w:r w:rsidRPr="00156147">
        <w:rPr>
          <w:color w:val="00B0F0"/>
        </w:rPr>
        <w:t>an</w:t>
      </w:r>
      <w:r w:rsidRPr="00156147">
        <w:rPr>
          <w:color w:val="00B0F0"/>
          <w:spacing w:val="-1"/>
        </w:rPr>
        <w:t xml:space="preserve"> </w:t>
      </w:r>
      <w:r w:rsidRPr="00156147">
        <w:rPr>
          <w:color w:val="00B0F0"/>
        </w:rPr>
        <w:t>Or</w:t>
      </w:r>
      <w:r w:rsidRPr="00156147">
        <w:rPr>
          <w:color w:val="00B0F0"/>
          <w:spacing w:val="-1"/>
        </w:rPr>
        <w:t>d</w:t>
      </w:r>
      <w:r w:rsidRPr="00156147">
        <w:rPr>
          <w:color w:val="00B0F0"/>
        </w:rPr>
        <w:t>er</w:t>
      </w:r>
      <w:r w:rsidRPr="00156147">
        <w:rPr>
          <w:color w:val="00B0F0"/>
          <w:spacing w:val="-2"/>
        </w:rPr>
        <w:t xml:space="preserve"> </w:t>
      </w:r>
      <w:r w:rsidRPr="00156147">
        <w:rPr>
          <w:color w:val="00B0F0"/>
          <w:spacing w:val="1"/>
        </w:rPr>
        <w:t>o</w:t>
      </w:r>
      <w:r w:rsidRPr="00156147">
        <w:rPr>
          <w:color w:val="00B0F0"/>
        </w:rPr>
        <w:t>r</w:t>
      </w:r>
      <w:r w:rsidRPr="00156147">
        <w:rPr>
          <w:color w:val="00B0F0"/>
          <w:spacing w:val="-2"/>
        </w:rPr>
        <w:t xml:space="preserve"> </w:t>
      </w:r>
      <w:r w:rsidRPr="00156147">
        <w:rPr>
          <w:color w:val="00B0F0"/>
        </w:rPr>
        <w:t>Or</w:t>
      </w:r>
      <w:r w:rsidRPr="00156147">
        <w:rPr>
          <w:color w:val="00B0F0"/>
          <w:spacing w:val="-1"/>
        </w:rPr>
        <w:t>d</w:t>
      </w:r>
      <w:r w:rsidRPr="00156147">
        <w:rPr>
          <w:color w:val="00B0F0"/>
        </w:rPr>
        <w:t>er</w:t>
      </w:r>
      <w:r w:rsidRPr="00156147">
        <w:rPr>
          <w:color w:val="00B0F0"/>
          <w:spacing w:val="-3"/>
        </w:rPr>
        <w:t>s</w:t>
      </w:r>
      <w:r w:rsidRPr="00156147">
        <w:rPr>
          <w:color w:val="00B0F0"/>
        </w:rPr>
        <w:t>: (</w:t>
      </w:r>
      <w:r w:rsidRPr="00156147">
        <w:rPr>
          <w:color w:val="00B0F0"/>
          <w:spacing w:val="-3"/>
        </w:rPr>
        <w:t>a</w:t>
      </w:r>
      <w:r w:rsidRPr="00156147">
        <w:rPr>
          <w:color w:val="00B0F0"/>
        </w:rPr>
        <w:t>) A</w:t>
      </w:r>
      <w:r w:rsidRPr="00156147">
        <w:rPr>
          <w:color w:val="00B0F0"/>
          <w:spacing w:val="-2"/>
        </w:rPr>
        <w:t>p</w:t>
      </w:r>
      <w:r w:rsidRPr="00156147">
        <w:rPr>
          <w:color w:val="00B0F0"/>
          <w:spacing w:val="-1"/>
        </w:rPr>
        <w:t>p</w:t>
      </w:r>
      <w:r w:rsidRPr="00156147">
        <w:rPr>
          <w:color w:val="00B0F0"/>
        </w:rPr>
        <w:t>rovi</w:t>
      </w:r>
      <w:r w:rsidRPr="00156147">
        <w:rPr>
          <w:color w:val="00B0F0"/>
          <w:spacing w:val="-2"/>
        </w:rPr>
        <w:t>n</w:t>
      </w:r>
      <w:r w:rsidRPr="00156147">
        <w:rPr>
          <w:color w:val="00B0F0"/>
        </w:rPr>
        <w:t>g fi</w:t>
      </w:r>
      <w:r w:rsidRPr="00156147">
        <w:rPr>
          <w:color w:val="00B0F0"/>
          <w:spacing w:val="-2"/>
        </w:rPr>
        <w:t>n</w:t>
      </w:r>
      <w:r w:rsidRPr="00156147">
        <w:rPr>
          <w:color w:val="00B0F0"/>
        </w:rPr>
        <w:t xml:space="preserve">al </w:t>
      </w:r>
      <w:r w:rsidRPr="00156147">
        <w:rPr>
          <w:color w:val="00B0F0"/>
          <w:spacing w:val="-1"/>
        </w:rPr>
        <w:t>n</w:t>
      </w:r>
      <w:r w:rsidRPr="00156147">
        <w:rPr>
          <w:color w:val="00B0F0"/>
        </w:rPr>
        <w:t>ew r</w:t>
      </w:r>
      <w:r w:rsidRPr="00156147">
        <w:rPr>
          <w:color w:val="00B0F0"/>
          <w:spacing w:val="-3"/>
        </w:rPr>
        <w:t>a</w:t>
      </w:r>
      <w:r w:rsidRPr="00156147">
        <w:rPr>
          <w:color w:val="00B0F0"/>
        </w:rPr>
        <w:t>tes and</w:t>
      </w:r>
      <w:r w:rsidRPr="00156147">
        <w:rPr>
          <w:color w:val="00B0F0"/>
          <w:spacing w:val="-4"/>
        </w:rPr>
        <w:t xml:space="preserve"> </w:t>
      </w:r>
      <w:r w:rsidRPr="00156147">
        <w:rPr>
          <w:color w:val="00B0F0"/>
        </w:rPr>
        <w:t>ch</w:t>
      </w:r>
      <w:r w:rsidRPr="00156147">
        <w:rPr>
          <w:color w:val="00B0F0"/>
          <w:spacing w:val="-1"/>
        </w:rPr>
        <w:t>a</w:t>
      </w:r>
      <w:r w:rsidRPr="00156147">
        <w:rPr>
          <w:color w:val="00B0F0"/>
        </w:rPr>
        <w:t>r</w:t>
      </w:r>
      <w:r w:rsidRPr="00156147">
        <w:rPr>
          <w:color w:val="00B0F0"/>
          <w:spacing w:val="-1"/>
        </w:rPr>
        <w:t>g</w:t>
      </w:r>
      <w:r w:rsidRPr="00156147">
        <w:rPr>
          <w:color w:val="00B0F0"/>
        </w:rPr>
        <w:t>es</w:t>
      </w:r>
      <w:r w:rsidRPr="00156147">
        <w:rPr>
          <w:color w:val="00B0F0"/>
          <w:spacing w:val="-2"/>
        </w:rPr>
        <w:t xml:space="preserve"> </w:t>
      </w:r>
      <w:r w:rsidRPr="00156147">
        <w:rPr>
          <w:color w:val="00B0F0"/>
        </w:rPr>
        <w:t>u</w:t>
      </w:r>
      <w:r w:rsidRPr="00156147">
        <w:rPr>
          <w:color w:val="00B0F0"/>
          <w:spacing w:val="-2"/>
        </w:rPr>
        <w:t>n</w:t>
      </w:r>
      <w:r w:rsidRPr="00156147">
        <w:rPr>
          <w:color w:val="00B0F0"/>
        </w:rPr>
        <w:t>til A</w:t>
      </w:r>
      <w:r w:rsidRPr="00156147">
        <w:rPr>
          <w:color w:val="00B0F0"/>
          <w:spacing w:val="-2"/>
        </w:rPr>
        <w:t>p</w:t>
      </w:r>
      <w:r w:rsidRPr="00156147">
        <w:rPr>
          <w:color w:val="00B0F0"/>
        </w:rPr>
        <w:t>ril</w:t>
      </w:r>
      <w:r w:rsidRPr="00156147">
        <w:rPr>
          <w:color w:val="00B0F0"/>
          <w:spacing w:val="-1"/>
        </w:rPr>
        <w:t xml:space="preserve"> </w:t>
      </w:r>
      <w:r w:rsidRPr="00156147">
        <w:rPr>
          <w:color w:val="00B0F0"/>
          <w:spacing w:val="-2"/>
        </w:rPr>
        <w:t>3</w:t>
      </w:r>
      <w:r w:rsidRPr="00156147">
        <w:rPr>
          <w:color w:val="00B0F0"/>
        </w:rPr>
        <w:t xml:space="preserve">0, </w:t>
      </w:r>
      <w:r w:rsidRPr="00156147">
        <w:rPr>
          <w:color w:val="00B0F0"/>
          <w:spacing w:val="-2"/>
        </w:rPr>
        <w:t>20</w:t>
      </w:r>
      <w:r w:rsidRPr="00156147">
        <w:rPr>
          <w:color w:val="00B0F0"/>
        </w:rPr>
        <w:t xml:space="preserve">13 </w:t>
      </w:r>
      <w:r w:rsidR="003641C4" w:rsidRPr="00156147">
        <w:rPr>
          <w:color w:val="00B0F0"/>
        </w:rPr>
        <w:t>please</w:t>
      </w:r>
      <w:r w:rsidRPr="00156147">
        <w:rPr>
          <w:color w:val="00B0F0"/>
        </w:rPr>
        <w:t xml:space="preserv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1"/>
        </w:rPr>
        <w:t>d</w:t>
      </w:r>
      <w:r w:rsidRPr="00156147">
        <w:rPr>
          <w:color w:val="00B0F0"/>
          <w:spacing w:val="-3"/>
        </w:rPr>
        <w:t>a</w:t>
      </w:r>
      <w:r w:rsidRPr="00156147">
        <w:rPr>
          <w:color w:val="00B0F0"/>
        </w:rPr>
        <w:t>te s</w:t>
      </w:r>
      <w:r w:rsidRPr="00156147">
        <w:rPr>
          <w:color w:val="00B0F0"/>
          <w:spacing w:val="-3"/>
        </w:rPr>
        <w:t>h</w:t>
      </w:r>
      <w:r w:rsidRPr="00156147">
        <w:rPr>
          <w:color w:val="00B0F0"/>
          <w:spacing w:val="1"/>
        </w:rPr>
        <w:t>o</w:t>
      </w:r>
      <w:r w:rsidRPr="00156147">
        <w:rPr>
          <w:color w:val="00B0F0"/>
          <w:spacing w:val="-1"/>
        </w:rPr>
        <w:t>u</w:t>
      </w:r>
      <w:r w:rsidRPr="00156147">
        <w:rPr>
          <w:color w:val="00B0F0"/>
          <w:spacing w:val="1"/>
        </w:rPr>
        <w:t>l</w:t>
      </w:r>
      <w:r w:rsidRPr="00156147">
        <w:rPr>
          <w:color w:val="00B0F0"/>
        </w:rPr>
        <w:t>d</w:t>
      </w:r>
      <w:r w:rsidRPr="00156147">
        <w:rPr>
          <w:color w:val="00B0F0"/>
          <w:spacing w:val="-1"/>
        </w:rPr>
        <w:t xml:space="preserve"> </w:t>
      </w:r>
      <w:r w:rsidRPr="00156147">
        <w:rPr>
          <w:color w:val="00B0F0"/>
        </w:rPr>
        <w:t>be A</w:t>
      </w:r>
      <w:r w:rsidRPr="00156147">
        <w:rPr>
          <w:color w:val="00B0F0"/>
          <w:spacing w:val="-2"/>
        </w:rPr>
        <w:t>p</w:t>
      </w:r>
      <w:r w:rsidRPr="00156147">
        <w:rPr>
          <w:color w:val="00B0F0"/>
        </w:rPr>
        <w:t>ril</w:t>
      </w:r>
      <w:r w:rsidRPr="00156147">
        <w:rPr>
          <w:color w:val="00B0F0"/>
          <w:spacing w:val="-3"/>
        </w:rPr>
        <w:t xml:space="preserve"> </w:t>
      </w:r>
      <w:r w:rsidRPr="00156147">
        <w:rPr>
          <w:color w:val="00B0F0"/>
        </w:rPr>
        <w:t>30,</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4.</w:t>
      </w:r>
    </w:p>
    <w:p w:rsidR="00B06623" w:rsidRPr="003C2EC7" w:rsidRDefault="00B06623" w:rsidP="00B06623">
      <w:pPr>
        <w:autoSpaceDE w:val="0"/>
        <w:autoSpaceDN w:val="0"/>
        <w:adjustRightInd w:val="0"/>
        <w:rPr>
          <w:rFonts w:ascii="Arial" w:hAnsi="Arial" w:cs="Arial"/>
          <w:color w:val="00B050"/>
        </w:rPr>
      </w:pPr>
    </w:p>
    <w:p w:rsidR="00612294" w:rsidRDefault="00612294">
      <w:pPr>
        <w:rPr>
          <w:rFonts w:ascii="Arial" w:hAnsi="Arial" w:cs="Arial"/>
          <w:b/>
          <w:color w:val="00B050"/>
        </w:rPr>
      </w:pPr>
      <w:r>
        <w:rPr>
          <w:rFonts w:ascii="Arial" w:hAnsi="Arial" w:cs="Arial"/>
          <w:b/>
          <w:color w:val="00B050"/>
        </w:rPr>
        <w:br w:type="page"/>
      </w:r>
    </w:p>
    <w:p w:rsidR="00612294" w:rsidRDefault="00616579" w:rsidP="0062474A">
      <w:pPr>
        <w:autoSpaceDE w:val="0"/>
        <w:autoSpaceDN w:val="0"/>
        <w:adjustRightInd w:val="0"/>
        <w:spacing w:after="240"/>
        <w:ind w:left="720" w:hanging="720"/>
        <w:rPr>
          <w:rFonts w:ascii="Arial" w:hAnsi="Arial" w:cs="Arial"/>
          <w:b/>
          <w:color w:val="00B050"/>
        </w:rPr>
      </w:pPr>
      <w:r>
        <w:rPr>
          <w:rFonts w:ascii="Arial" w:hAnsi="Arial" w:cs="Arial"/>
          <w:b/>
          <w:color w:val="00B050"/>
        </w:rPr>
        <w:lastRenderedPageBreak/>
        <w:t>See Appendix 1 and 2</w:t>
      </w:r>
      <w:r w:rsidR="003C2EC7">
        <w:rPr>
          <w:rFonts w:ascii="Arial" w:hAnsi="Arial" w:cs="Arial"/>
          <w:b/>
          <w:color w:val="00B050"/>
        </w:rPr>
        <w:t>.</w:t>
      </w:r>
    </w:p>
    <w:p w:rsidR="00DD636E" w:rsidRDefault="003C2EC7" w:rsidP="00612294">
      <w:pPr>
        <w:autoSpaceDE w:val="0"/>
        <w:autoSpaceDN w:val="0"/>
        <w:adjustRightInd w:val="0"/>
        <w:spacing w:after="240"/>
        <w:rPr>
          <w:rFonts w:ascii="Arial" w:hAnsi="Arial" w:cs="Arial"/>
          <w:b/>
          <w:color w:val="00B050"/>
        </w:rPr>
      </w:pPr>
      <w:r>
        <w:rPr>
          <w:rFonts w:ascii="Arial" w:hAnsi="Arial" w:cs="Arial"/>
          <w:b/>
          <w:color w:val="00B050"/>
        </w:rPr>
        <w:t>W</w:t>
      </w:r>
      <w:r w:rsidR="00612294">
        <w:rPr>
          <w:rFonts w:ascii="Arial" w:hAnsi="Arial" w:cs="Arial"/>
          <w:b/>
          <w:color w:val="00B050"/>
        </w:rPr>
        <w:t>CHE is</w:t>
      </w:r>
      <w:r>
        <w:rPr>
          <w:rFonts w:ascii="Arial" w:hAnsi="Arial" w:cs="Arial"/>
          <w:b/>
          <w:color w:val="00B050"/>
        </w:rPr>
        <w:t xml:space="preserve"> asking for rates effective </w:t>
      </w:r>
      <w:r w:rsidR="00612294">
        <w:rPr>
          <w:rFonts w:ascii="Arial" w:hAnsi="Arial" w:cs="Arial"/>
          <w:b/>
          <w:color w:val="00B050"/>
        </w:rPr>
        <w:t xml:space="preserve">May 1, 2013. </w:t>
      </w:r>
    </w:p>
    <w:p w:rsidR="003C2EC7" w:rsidRDefault="00612294" w:rsidP="0062474A">
      <w:pPr>
        <w:autoSpaceDE w:val="0"/>
        <w:autoSpaceDN w:val="0"/>
        <w:adjustRightInd w:val="0"/>
        <w:spacing w:after="240"/>
        <w:ind w:left="720" w:hanging="720"/>
        <w:rPr>
          <w:rFonts w:ascii="Arial" w:hAnsi="Arial" w:cs="Arial"/>
          <w:b/>
          <w:color w:val="00B050"/>
        </w:rPr>
      </w:pPr>
      <w:r>
        <w:rPr>
          <w:rFonts w:ascii="Arial" w:hAnsi="Arial" w:cs="Arial"/>
          <w:b/>
          <w:color w:val="00B050"/>
        </w:rPr>
        <w:t>WCHNE is not seeking recovery of revenue lost from January 1, 2013 to April 30, 2013.</w:t>
      </w:r>
    </w:p>
    <w:p w:rsidR="003C2EC7" w:rsidRDefault="003C2EC7" w:rsidP="0062474A">
      <w:pPr>
        <w:autoSpaceDE w:val="0"/>
        <w:autoSpaceDN w:val="0"/>
        <w:adjustRightInd w:val="0"/>
        <w:spacing w:after="240"/>
        <w:ind w:left="720" w:hanging="720"/>
        <w:rPr>
          <w:rFonts w:ascii="Arial" w:hAnsi="Arial" w:cs="Arial"/>
          <w:b/>
          <w:color w:val="00B050"/>
        </w:rPr>
      </w:pPr>
    </w:p>
    <w:p w:rsidR="00612294" w:rsidRDefault="00612294">
      <w:pPr>
        <w:rPr>
          <w:rFonts w:ascii="Arial" w:hAnsi="Arial" w:cs="Arial"/>
          <w:b/>
          <w:color w:val="00B050"/>
        </w:rPr>
      </w:pPr>
      <w:r>
        <w:rPr>
          <w:rFonts w:ascii="Arial" w:hAnsi="Arial" w:cs="Arial"/>
          <w:b/>
          <w:color w:val="00B050"/>
        </w:rPr>
        <w:br w:type="page"/>
      </w:r>
    </w:p>
    <w:p w:rsidR="003C2EC7" w:rsidRPr="003C2EC7" w:rsidRDefault="003C2EC7" w:rsidP="0062474A">
      <w:pPr>
        <w:autoSpaceDE w:val="0"/>
        <w:autoSpaceDN w:val="0"/>
        <w:adjustRightInd w:val="0"/>
        <w:spacing w:after="240"/>
        <w:ind w:left="720" w:hanging="720"/>
        <w:rPr>
          <w:rFonts w:ascii="Arial" w:hAnsi="Arial" w:cs="Arial"/>
          <w:b/>
          <w:color w:val="00B050"/>
        </w:rPr>
      </w:pPr>
    </w:p>
    <w:p w:rsidR="00FD0D88" w:rsidRPr="00156147" w:rsidRDefault="00FD0D88" w:rsidP="0062474A">
      <w:pPr>
        <w:autoSpaceDE w:val="0"/>
        <w:autoSpaceDN w:val="0"/>
        <w:adjustRightInd w:val="0"/>
        <w:spacing w:after="240"/>
        <w:ind w:left="720" w:hanging="720"/>
        <w:rPr>
          <w:rFonts w:ascii="Arial" w:hAnsi="Arial" w:cs="Arial"/>
          <w:b/>
          <w:color w:val="000000"/>
        </w:rPr>
      </w:pPr>
      <w:r w:rsidRPr="00156147">
        <w:rPr>
          <w:rFonts w:ascii="Arial" w:hAnsi="Arial" w:cs="Arial"/>
          <w:b/>
          <w:color w:val="000000"/>
        </w:rPr>
        <w:t>1.0 – VECC –</w:t>
      </w:r>
      <w:r w:rsidR="00AE743D" w:rsidRPr="00156147">
        <w:rPr>
          <w:rFonts w:ascii="Arial" w:hAnsi="Arial" w:cs="Arial"/>
          <w:b/>
          <w:color w:val="000000"/>
        </w:rPr>
        <w:t xml:space="preserve"> </w:t>
      </w:r>
      <w:r w:rsidR="008D5A3A" w:rsidRPr="00156147">
        <w:rPr>
          <w:rFonts w:ascii="Arial" w:hAnsi="Arial" w:cs="Arial"/>
          <w:b/>
          <w:color w:val="000000"/>
        </w:rPr>
        <w:t>2</w:t>
      </w:r>
    </w:p>
    <w:p w:rsidR="0062474A" w:rsidRPr="00156147" w:rsidRDefault="00FD0D88" w:rsidP="0062474A">
      <w:pPr>
        <w:autoSpaceDE w:val="0"/>
        <w:autoSpaceDN w:val="0"/>
        <w:adjustRightInd w:val="0"/>
        <w:spacing w:after="240"/>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1, Tab </w:t>
      </w:r>
      <w:r w:rsidR="009627CA" w:rsidRPr="00156147">
        <w:rPr>
          <w:rFonts w:ascii="Arial" w:hAnsi="Arial" w:cs="Arial"/>
          <w:b/>
          <w:color w:val="000000"/>
        </w:rPr>
        <w:t>2, Schedule 5</w:t>
      </w:r>
    </w:p>
    <w:p w:rsidR="00FD0D88" w:rsidRPr="00156147" w:rsidRDefault="00FD0D88" w:rsidP="00FD0D88">
      <w:pPr>
        <w:tabs>
          <w:tab w:val="left" w:pos="1134"/>
        </w:tabs>
        <w:autoSpaceDE w:val="0"/>
        <w:autoSpaceDN w:val="0"/>
        <w:adjustRightInd w:val="0"/>
        <w:spacing w:after="240"/>
        <w:ind w:left="720" w:hanging="720"/>
        <w:rPr>
          <w:rFonts w:ascii="Arial" w:hAnsi="Arial" w:cs="Arial"/>
          <w:color w:val="000000"/>
        </w:rPr>
      </w:pPr>
      <w:r w:rsidRPr="00156147">
        <w:rPr>
          <w:rFonts w:ascii="Arial" w:hAnsi="Arial" w:cs="Arial"/>
          <w:b/>
          <w:color w:val="000000"/>
        </w:rPr>
        <w:tab/>
      </w:r>
      <w:r w:rsidRPr="00156147">
        <w:rPr>
          <w:rFonts w:ascii="Arial" w:hAnsi="Arial" w:cs="Arial"/>
          <w:color w:val="000000"/>
        </w:rPr>
        <w:t xml:space="preserve">a)  </w:t>
      </w:r>
      <w:r w:rsidRPr="00156147">
        <w:rPr>
          <w:rFonts w:ascii="Arial" w:hAnsi="Arial" w:cs="Arial"/>
          <w:color w:val="000000"/>
        </w:rPr>
        <w:tab/>
        <w:t xml:space="preserve">Please provide </w:t>
      </w:r>
      <w:r w:rsidR="009627CA" w:rsidRPr="00156147">
        <w:rPr>
          <w:rFonts w:ascii="Arial" w:hAnsi="Arial" w:cs="Arial"/>
          <w:color w:val="000000"/>
        </w:rPr>
        <w:t xml:space="preserve">the annual SAIDI, SAIFI and CAIDI statistics for 2009 </w:t>
      </w:r>
      <w:r w:rsidR="009627CA" w:rsidRPr="00156147">
        <w:rPr>
          <w:rFonts w:ascii="Arial" w:hAnsi="Arial" w:cs="Arial"/>
          <w:color w:val="000000"/>
        </w:rPr>
        <w:tab/>
        <w:t>through 2012 with and without supply loss.</w:t>
      </w:r>
    </w:p>
    <w:p w:rsidR="00FD0D88" w:rsidRPr="00156147" w:rsidRDefault="00FD0D88" w:rsidP="00FD0D88">
      <w:pPr>
        <w:tabs>
          <w:tab w:val="left" w:pos="1134"/>
        </w:tabs>
        <w:autoSpaceDE w:val="0"/>
        <w:autoSpaceDN w:val="0"/>
        <w:adjustRightInd w:val="0"/>
        <w:spacing w:after="240"/>
        <w:ind w:left="720" w:hanging="720"/>
        <w:rPr>
          <w:rFonts w:ascii="Arial" w:hAnsi="Arial" w:cs="Arial"/>
          <w:color w:val="000000"/>
        </w:rPr>
      </w:pPr>
      <w:r w:rsidRPr="00156147">
        <w:rPr>
          <w:rFonts w:ascii="Arial" w:hAnsi="Arial" w:cs="Arial"/>
          <w:color w:val="000000"/>
        </w:rPr>
        <w:tab/>
        <w:t>b)</w:t>
      </w:r>
      <w:r w:rsidRPr="00156147">
        <w:rPr>
          <w:rFonts w:ascii="Arial" w:hAnsi="Arial" w:cs="Arial"/>
          <w:color w:val="000000"/>
        </w:rPr>
        <w:tab/>
        <w:t>Please provide</w:t>
      </w:r>
      <w:r w:rsidR="009627CA" w:rsidRPr="00156147">
        <w:rPr>
          <w:rFonts w:ascii="Arial" w:hAnsi="Arial" w:cs="Arial"/>
          <w:color w:val="000000"/>
        </w:rPr>
        <w:t xml:space="preserve"> the causes of interruptions by the following </w:t>
      </w:r>
      <w:r w:rsidR="009627CA" w:rsidRPr="00156147">
        <w:rPr>
          <w:rFonts w:ascii="Arial" w:hAnsi="Arial" w:cs="Arial"/>
          <w:color w:val="000000"/>
        </w:rPr>
        <w:tab/>
        <w:t>categories (or similar categories if otherwise maintained by CWHE</w:t>
      </w:r>
      <w:r w:rsidR="005505D6" w:rsidRPr="00156147">
        <w:rPr>
          <w:rFonts w:ascii="Arial" w:hAnsi="Arial" w:cs="Arial"/>
          <w:color w:val="000000"/>
        </w:rPr>
        <w:t>)</w:t>
      </w:r>
      <w:r w:rsidR="009627CA" w:rsidRPr="00156147">
        <w:rPr>
          <w:rFonts w:ascii="Arial" w:hAnsi="Arial" w:cs="Arial"/>
          <w:color w:val="000000"/>
        </w:rPr>
        <w:t xml:space="preserve">. </w:t>
      </w:r>
    </w:p>
    <w:p w:rsidR="009627CA" w:rsidRPr="00156147" w:rsidRDefault="003733B8" w:rsidP="009627CA">
      <w:pPr>
        <w:autoSpaceDE w:val="0"/>
        <w:autoSpaceDN w:val="0"/>
        <w:adjustRightInd w:val="0"/>
        <w:ind w:left="40" w:right="-20"/>
        <w:rPr>
          <w:rFonts w:ascii="Arial" w:hAnsi="Arial" w:cs="Arial"/>
        </w:rPr>
      </w:pPr>
      <w:r>
        <w:rPr>
          <w:rFonts w:ascii="Arial" w:hAnsi="Arial" w:cs="Arial"/>
        </w:rPr>
      </w:r>
      <w:r>
        <w:rPr>
          <w:rFonts w:ascii="Arial" w:hAnsi="Arial" w:cs="Arial"/>
        </w:rPr>
        <w:pict>
          <v:shapetype id="_x0000_t202" coordsize="21600,21600" o:spt="202" path="m,l,21600r21600,l21600,xe">
            <v:stroke joinstyle="miter"/>
            <v:path gradientshapeok="t" o:connecttype="rect"/>
          </v:shapetype>
          <v:shape id="Text Box 1" o:spid="_x0000_s1052" type="#_x0000_t202" style="width:419.75pt;height:238.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nAsAIAALE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" filled="f" stroked="f">
            <v:textbox inset="0,0,0,0">
              <w:txbxContent>
                <w:tbl>
                  <w:tblPr>
                    <w:tblW w:w="8893" w:type="dxa"/>
                    <w:tblInd w:w="8" w:type="dxa"/>
                    <w:tblLayout w:type="fixed"/>
                    <w:tblCellMar>
                      <w:left w:w="0" w:type="dxa"/>
                      <w:right w:w="0" w:type="dxa"/>
                    </w:tblCellMar>
                    <w:tblLook w:val="0000" w:firstRow="0" w:lastRow="0" w:firstColumn="0" w:lastColumn="0" w:noHBand="0" w:noVBand="0"/>
                  </w:tblPr>
                  <w:tblGrid>
                    <w:gridCol w:w="3014"/>
                    <w:gridCol w:w="1291"/>
                    <w:gridCol w:w="1434"/>
                    <w:gridCol w:w="1577"/>
                    <w:gridCol w:w="1577"/>
                  </w:tblGrid>
                  <w:tr w:rsidR="003733B8" w:rsidTr="009627CA">
                    <w:trPr>
                      <w:trHeight w:hRule="exact" w:val="730"/>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pPr>
                          <w:autoSpaceDE w:val="0"/>
                          <w:autoSpaceDN w:val="0"/>
                          <w:adjustRightInd w:val="0"/>
                          <w:spacing w:before="9" w:line="170" w:lineRule="exact"/>
                          <w:rPr>
                            <w:sz w:val="17"/>
                            <w:szCs w:val="17"/>
                          </w:rPr>
                        </w:pPr>
                      </w:p>
                      <w:p w:rsidR="003733B8" w:rsidRDefault="003733B8">
                        <w:pPr>
                          <w:autoSpaceDE w:val="0"/>
                          <w:autoSpaceDN w:val="0"/>
                          <w:adjustRightInd w:val="0"/>
                          <w:spacing w:line="265" w:lineRule="exact"/>
                          <w:ind w:left="29" w:right="-20"/>
                        </w:pPr>
                        <w:r>
                          <w:rPr>
                            <w:rFonts w:ascii="Calibri" w:hAnsi="Calibri" w:cs="Calibri"/>
                            <w:spacing w:val="-3"/>
                            <w:w w:val="102"/>
                          </w:rPr>
                          <w:t>D</w:t>
                        </w:r>
                        <w:r>
                          <w:rPr>
                            <w:rFonts w:ascii="Calibri" w:hAnsi="Calibri" w:cs="Calibri"/>
                            <w:spacing w:val="8"/>
                            <w:w w:val="102"/>
                          </w:rPr>
                          <w:t>e</w:t>
                        </w:r>
                        <w:r>
                          <w:rPr>
                            <w:rFonts w:ascii="Calibri" w:hAnsi="Calibri" w:cs="Calibri"/>
                            <w:spacing w:val="2"/>
                            <w:w w:val="102"/>
                          </w:rPr>
                          <w:t>s</w:t>
                        </w:r>
                        <w:r>
                          <w:rPr>
                            <w:rFonts w:ascii="Calibri" w:hAnsi="Calibri" w:cs="Calibri"/>
                            <w:spacing w:val="-5"/>
                            <w:w w:val="102"/>
                          </w:rPr>
                          <w:t>c</w:t>
                        </w:r>
                        <w:r>
                          <w:rPr>
                            <w:rFonts w:ascii="Calibri" w:hAnsi="Calibri" w:cs="Calibri"/>
                            <w:spacing w:val="-4"/>
                            <w:w w:val="102"/>
                          </w:rPr>
                          <w:t>r</w:t>
                        </w:r>
                        <w:r>
                          <w:rPr>
                            <w:rFonts w:ascii="Calibri" w:hAnsi="Calibri" w:cs="Calibri"/>
                            <w:spacing w:val="8"/>
                            <w:w w:val="102"/>
                          </w:rPr>
                          <w:t>i</w:t>
                        </w:r>
                        <w:r>
                          <w:rPr>
                            <w:rFonts w:ascii="Calibri" w:hAnsi="Calibri" w:cs="Calibri"/>
                            <w:spacing w:val="2"/>
                            <w:w w:val="102"/>
                          </w:rPr>
                          <w:t>p</w:t>
                        </w:r>
                        <w:r>
                          <w:rPr>
                            <w:rFonts w:ascii="Calibri" w:hAnsi="Calibri" w:cs="Calibri"/>
                            <w:w w:val="102"/>
                          </w:rPr>
                          <w:t>t</w:t>
                        </w:r>
                        <w:r>
                          <w:rPr>
                            <w:rFonts w:ascii="Calibri" w:hAnsi="Calibri" w:cs="Calibri"/>
                            <w:spacing w:val="8"/>
                            <w:w w:val="102"/>
                          </w:rPr>
                          <w:t>i</w:t>
                        </w:r>
                        <w:r>
                          <w:rPr>
                            <w:rFonts w:ascii="Calibri" w:hAnsi="Calibri" w:cs="Calibri"/>
                            <w:spacing w:val="1"/>
                            <w:w w:val="102"/>
                          </w:rPr>
                          <w:t>o</w:t>
                        </w:r>
                        <w:r>
                          <w:rPr>
                            <w:rFonts w:ascii="Calibri" w:hAnsi="Calibri" w:cs="Calibri"/>
                            <w:w w:val="102"/>
                          </w:rPr>
                          <w:t>n</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78"/>
                          <w:ind w:left="29" w:right="-20"/>
                          <w:rPr>
                            <w:rFonts w:ascii="Calibri" w:hAnsi="Calibri" w:cs="Calibri"/>
                          </w:rPr>
                        </w:pPr>
                        <w:r>
                          <w:rPr>
                            <w:rFonts w:ascii="Calibri" w:hAnsi="Calibri" w:cs="Calibri"/>
                            <w:spacing w:val="-10"/>
                            <w:w w:val="102"/>
                          </w:rPr>
                          <w:t>2</w:t>
                        </w:r>
                        <w:r>
                          <w:rPr>
                            <w:rFonts w:ascii="Calibri" w:hAnsi="Calibri" w:cs="Calibri"/>
                            <w:spacing w:val="-8"/>
                            <w:w w:val="102"/>
                          </w:rPr>
                          <w:t>0</w:t>
                        </w:r>
                        <w:r>
                          <w:rPr>
                            <w:rFonts w:ascii="Calibri" w:hAnsi="Calibri" w:cs="Calibri"/>
                            <w:spacing w:val="-10"/>
                            <w:w w:val="102"/>
                          </w:rPr>
                          <w:t>09</w:t>
                        </w:r>
                      </w:p>
                      <w:p w:rsidR="003733B8" w:rsidRDefault="003733B8">
                        <w:pPr>
                          <w:autoSpaceDE w:val="0"/>
                          <w:autoSpaceDN w:val="0"/>
                          <w:adjustRightInd w:val="0"/>
                          <w:spacing w:before="31" w:line="265" w:lineRule="exact"/>
                          <w:ind w:left="29" w:right="-20"/>
                        </w:pPr>
                        <w:r>
                          <w:rPr>
                            <w:rFonts w:ascii="Calibri" w:hAnsi="Calibri" w:cs="Calibri"/>
                            <w:spacing w:val="-5"/>
                            <w:w w:val="102"/>
                          </w:rPr>
                          <w:t>T</w:t>
                        </w:r>
                        <w:r>
                          <w:rPr>
                            <w:rFonts w:ascii="Calibri" w:hAnsi="Calibri" w:cs="Calibri"/>
                            <w:spacing w:val="1"/>
                            <w:w w:val="102"/>
                          </w:rPr>
                          <w:t>o</w:t>
                        </w:r>
                        <w:r>
                          <w:rPr>
                            <w:rFonts w:ascii="Calibri" w:hAnsi="Calibri" w:cs="Calibri"/>
                            <w:w w:val="102"/>
                          </w:rPr>
                          <w:t>t</w:t>
                        </w:r>
                        <w:r>
                          <w:rPr>
                            <w:rFonts w:ascii="Calibri" w:hAnsi="Calibri" w:cs="Calibri"/>
                            <w:spacing w:val="-3"/>
                            <w:w w:val="102"/>
                          </w:rPr>
                          <w:t>a</w:t>
                        </w:r>
                        <w:r>
                          <w:rPr>
                            <w:rFonts w:ascii="Calibri" w:hAnsi="Calibri" w:cs="Calibri"/>
                            <w:spacing w:val="8"/>
                            <w:w w:val="102"/>
                          </w:rPr>
                          <w:t>l</w:t>
                        </w:r>
                        <w:r>
                          <w:rPr>
                            <w:rFonts w:ascii="Calibri" w:hAnsi="Calibri" w:cs="Calibri"/>
                            <w:w w:val="102"/>
                          </w:rPr>
                          <w:t>s</w:t>
                        </w: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78"/>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10</w:t>
                        </w:r>
                      </w:p>
                      <w:p w:rsidR="003733B8" w:rsidRDefault="003733B8">
                        <w:pPr>
                          <w:autoSpaceDE w:val="0"/>
                          <w:autoSpaceDN w:val="0"/>
                          <w:adjustRightInd w:val="0"/>
                          <w:spacing w:before="31"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78"/>
                          <w:ind w:left="29" w:right="-20"/>
                          <w:rPr>
                            <w:rFonts w:ascii="Calibri" w:hAnsi="Calibri" w:cs="Calibri"/>
                            <w:spacing w:val="-8"/>
                            <w:w w:val="102"/>
                          </w:rPr>
                        </w:pPr>
                        <w:r>
                          <w:rPr>
                            <w:rFonts w:ascii="Calibri" w:hAnsi="Calibri" w:cs="Calibri"/>
                            <w:spacing w:val="-8"/>
                            <w:w w:val="102"/>
                          </w:rPr>
                          <w:t>2011</w:t>
                        </w:r>
                      </w:p>
                      <w:p w:rsidR="003733B8" w:rsidRDefault="003733B8">
                        <w:pPr>
                          <w:autoSpaceDE w:val="0"/>
                          <w:autoSpaceDN w:val="0"/>
                          <w:adjustRightInd w:val="0"/>
                          <w:spacing w:before="78"/>
                          <w:ind w:left="29" w:right="-20"/>
                          <w:rPr>
                            <w:rFonts w:ascii="Calibri" w:hAnsi="Calibri" w:cs="Calibri"/>
                            <w:spacing w:val="-8"/>
                            <w:w w:val="102"/>
                          </w:rPr>
                        </w:pPr>
                        <w:r>
                          <w:rPr>
                            <w:rFonts w:ascii="Calibri" w:hAnsi="Calibri" w:cs="Calibri"/>
                            <w:spacing w:val="-8"/>
                            <w:w w:val="102"/>
                          </w:rPr>
                          <w:t>Totals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78"/>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12</w:t>
                        </w:r>
                      </w:p>
                      <w:p w:rsidR="003733B8" w:rsidRDefault="003733B8">
                        <w:pPr>
                          <w:autoSpaceDE w:val="0"/>
                          <w:autoSpaceDN w:val="0"/>
                          <w:adjustRightInd w:val="0"/>
                          <w:spacing w:before="31"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r>
                  <w:tr w:rsidR="003733B8" w:rsidTr="009627CA">
                    <w:trPr>
                      <w:trHeight w:hRule="exact" w:val="299"/>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pPr>
                          <w:autoSpaceDE w:val="0"/>
                          <w:autoSpaceDN w:val="0"/>
                          <w:adjustRightInd w:val="0"/>
                          <w:spacing w:line="254" w:lineRule="exact"/>
                          <w:ind w:left="30" w:right="-20"/>
                        </w:pPr>
                        <w:r>
                          <w:rPr>
                            <w:rFonts w:ascii="Calibri" w:hAnsi="Calibri" w:cs="Calibri"/>
                            <w:spacing w:val="2"/>
                            <w:w w:val="102"/>
                          </w:rPr>
                          <w:t>S</w:t>
                        </w:r>
                        <w:r>
                          <w:rPr>
                            <w:rFonts w:ascii="Calibri" w:hAnsi="Calibri" w:cs="Calibri"/>
                            <w:spacing w:val="-5"/>
                            <w:w w:val="102"/>
                          </w:rPr>
                          <w:t>c</w:t>
                        </w:r>
                        <w:r>
                          <w:rPr>
                            <w:rFonts w:ascii="Calibri" w:hAnsi="Calibri" w:cs="Calibri"/>
                            <w:spacing w:val="2"/>
                            <w:w w:val="102"/>
                          </w:rPr>
                          <w:t>h</w:t>
                        </w:r>
                        <w:r>
                          <w:rPr>
                            <w:rFonts w:ascii="Calibri" w:hAnsi="Calibri" w:cs="Calibri"/>
                            <w:spacing w:val="8"/>
                            <w:w w:val="102"/>
                          </w:rPr>
                          <w:t>e</w:t>
                        </w:r>
                        <w:r>
                          <w:rPr>
                            <w:rFonts w:ascii="Calibri" w:hAnsi="Calibri" w:cs="Calibri"/>
                            <w:spacing w:val="2"/>
                            <w:w w:val="102"/>
                          </w:rPr>
                          <w:t>du</w:t>
                        </w:r>
                        <w:r>
                          <w:rPr>
                            <w:rFonts w:ascii="Calibri" w:hAnsi="Calibri" w:cs="Calibri"/>
                            <w:spacing w:val="8"/>
                            <w:w w:val="102"/>
                          </w:rPr>
                          <w:t>le</w:t>
                        </w:r>
                        <w:r>
                          <w:rPr>
                            <w:rFonts w:ascii="Calibri" w:hAnsi="Calibri" w:cs="Calibri"/>
                            <w:w w:val="102"/>
                          </w:rPr>
                          <w:t>d</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line="254"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line="213" w:lineRule="exact"/>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line="254"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line="254" w:lineRule="exact"/>
                          <w:jc w:val="right"/>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pPr>
                          <w:autoSpaceDE w:val="0"/>
                          <w:autoSpaceDN w:val="0"/>
                          <w:adjustRightInd w:val="0"/>
                          <w:spacing w:before="19" w:line="265" w:lineRule="exact"/>
                          <w:ind w:left="29" w:right="-20"/>
                        </w:pPr>
                        <w:r>
                          <w:rPr>
                            <w:rFonts w:ascii="Calibri" w:hAnsi="Calibri" w:cs="Calibri"/>
                            <w:spacing w:val="2"/>
                            <w:w w:val="102"/>
                          </w:rPr>
                          <w:t>Supp</w:t>
                        </w:r>
                        <w:r>
                          <w:rPr>
                            <w:rFonts w:ascii="Calibri" w:hAnsi="Calibri" w:cs="Calibri"/>
                            <w:spacing w:val="8"/>
                            <w:w w:val="102"/>
                          </w:rPr>
                          <w:t>l</w:t>
                        </w:r>
                        <w:r>
                          <w:rPr>
                            <w:rFonts w:ascii="Calibri" w:hAnsi="Calibri" w:cs="Calibri"/>
                            <w:w w:val="102"/>
                          </w:rPr>
                          <w:t>y Loss</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rsidP="00B646EE">
                        <w:pPr>
                          <w:autoSpaceDE w:val="0"/>
                          <w:autoSpaceDN w:val="0"/>
                          <w:adjustRightInd w:val="0"/>
                          <w:spacing w:before="19" w:line="265" w:lineRule="exact"/>
                          <w:ind w:left="29" w:right="-20"/>
                        </w:pPr>
                        <w:r>
                          <w:rPr>
                            <w:rFonts w:ascii="Calibri" w:hAnsi="Calibri" w:cs="Calibri"/>
                            <w:spacing w:val="-4"/>
                            <w:w w:val="102"/>
                          </w:rPr>
                          <w:t>Tr</w:t>
                        </w:r>
                        <w:r>
                          <w:rPr>
                            <w:rFonts w:ascii="Calibri" w:hAnsi="Calibri" w:cs="Calibri"/>
                            <w:spacing w:val="8"/>
                            <w:w w:val="102"/>
                          </w:rPr>
                          <w:t>ee Contact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pPr>
                          <w:autoSpaceDE w:val="0"/>
                          <w:autoSpaceDN w:val="0"/>
                          <w:adjustRightInd w:val="0"/>
                          <w:spacing w:before="19" w:line="265" w:lineRule="exact"/>
                          <w:ind w:left="29" w:right="-20"/>
                        </w:pPr>
                        <w:r>
                          <w:rPr>
                            <w:rFonts w:ascii="Calibri" w:hAnsi="Calibri" w:cs="Calibri"/>
                            <w:spacing w:val="-5"/>
                            <w:w w:val="102"/>
                          </w:rPr>
                          <w:t>L</w:t>
                        </w:r>
                        <w:r>
                          <w:rPr>
                            <w:rFonts w:ascii="Calibri" w:hAnsi="Calibri" w:cs="Calibri"/>
                            <w:spacing w:val="8"/>
                            <w:w w:val="102"/>
                          </w:rPr>
                          <w:t>i</w:t>
                        </w:r>
                        <w:r>
                          <w:rPr>
                            <w:rFonts w:ascii="Calibri" w:hAnsi="Calibri" w:cs="Calibri"/>
                            <w:w w:val="102"/>
                          </w:rPr>
                          <w:t>g</w:t>
                        </w:r>
                        <w:r>
                          <w:rPr>
                            <w:rFonts w:ascii="Calibri" w:hAnsi="Calibri" w:cs="Calibri"/>
                            <w:spacing w:val="2"/>
                            <w:w w:val="102"/>
                          </w:rPr>
                          <w:t>h</w:t>
                        </w:r>
                        <w:r>
                          <w:rPr>
                            <w:rFonts w:ascii="Calibri" w:hAnsi="Calibri" w:cs="Calibri"/>
                            <w:spacing w:val="-1"/>
                            <w:w w:val="102"/>
                          </w:rPr>
                          <w:t>t</w:t>
                        </w:r>
                        <w:r>
                          <w:rPr>
                            <w:rFonts w:ascii="Calibri" w:hAnsi="Calibri" w:cs="Calibri"/>
                            <w:spacing w:val="2"/>
                            <w:w w:val="102"/>
                          </w:rPr>
                          <w:t>n</w:t>
                        </w:r>
                        <w:r>
                          <w:rPr>
                            <w:rFonts w:ascii="Calibri" w:hAnsi="Calibri" w:cs="Calibri"/>
                            <w:spacing w:val="8"/>
                            <w:w w:val="102"/>
                          </w:rPr>
                          <w:t>i</w:t>
                        </w:r>
                        <w:r>
                          <w:rPr>
                            <w:rFonts w:ascii="Calibri" w:hAnsi="Calibri" w:cs="Calibri"/>
                            <w:spacing w:val="2"/>
                            <w:w w:val="102"/>
                          </w:rPr>
                          <w:t>ng</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rsidP="00B646EE">
                        <w:pPr>
                          <w:autoSpaceDE w:val="0"/>
                          <w:autoSpaceDN w:val="0"/>
                          <w:adjustRightInd w:val="0"/>
                          <w:spacing w:before="19" w:line="265" w:lineRule="exact"/>
                          <w:ind w:left="29" w:right="-20"/>
                        </w:pPr>
                        <w:r>
                          <w:rPr>
                            <w:rFonts w:ascii="Calibri" w:hAnsi="Calibri" w:cs="Calibri"/>
                            <w:spacing w:val="-3"/>
                          </w:rPr>
                          <w:t>D</w:t>
                        </w:r>
                        <w:r>
                          <w:rPr>
                            <w:rFonts w:ascii="Calibri" w:hAnsi="Calibri" w:cs="Calibri"/>
                            <w:spacing w:val="8"/>
                          </w:rPr>
                          <w:t>e</w:t>
                        </w:r>
                        <w:r>
                          <w:rPr>
                            <w:rFonts w:ascii="Calibri" w:hAnsi="Calibri" w:cs="Calibri"/>
                            <w:spacing w:val="6"/>
                          </w:rPr>
                          <w:t>f</w:t>
                        </w:r>
                        <w:r>
                          <w:rPr>
                            <w:rFonts w:ascii="Calibri" w:hAnsi="Calibri" w:cs="Calibri"/>
                          </w:rPr>
                          <w:t>.</w:t>
                        </w:r>
                        <w:r>
                          <w:rPr>
                            <w:rFonts w:ascii="Calibri" w:hAnsi="Calibri" w:cs="Calibri"/>
                            <w:spacing w:val="6"/>
                          </w:rPr>
                          <w:t xml:space="preserve"> </w:t>
                        </w:r>
                        <w:r>
                          <w:rPr>
                            <w:rFonts w:ascii="Calibri" w:hAnsi="Calibri" w:cs="Calibri"/>
                            <w:spacing w:val="-5"/>
                            <w:w w:val="102"/>
                          </w:rPr>
                          <w:t>E</w:t>
                        </w:r>
                        <w:r>
                          <w:rPr>
                            <w:rFonts w:ascii="Calibri" w:hAnsi="Calibri" w:cs="Calibri"/>
                            <w:spacing w:val="2"/>
                            <w:w w:val="102"/>
                          </w:rPr>
                          <w:t>qu</w:t>
                        </w:r>
                        <w:r>
                          <w:rPr>
                            <w:rFonts w:ascii="Calibri" w:hAnsi="Calibri" w:cs="Calibri"/>
                            <w:spacing w:val="8"/>
                            <w:w w:val="102"/>
                          </w:rPr>
                          <w:t>i</w:t>
                        </w:r>
                        <w:r>
                          <w:rPr>
                            <w:rFonts w:ascii="Calibri" w:hAnsi="Calibri" w:cs="Calibri"/>
                            <w:spacing w:val="2"/>
                            <w:w w:val="102"/>
                          </w:rPr>
                          <w:t>p.(other than pole)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ind w:right="10"/>
                          <w:jc w:val="right"/>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pPr>
                          <w:autoSpaceDE w:val="0"/>
                          <w:autoSpaceDN w:val="0"/>
                          <w:adjustRightInd w:val="0"/>
                          <w:spacing w:before="19" w:line="265" w:lineRule="exact"/>
                          <w:ind w:left="29" w:right="-20"/>
                          <w:rPr>
                            <w:rFonts w:ascii="Calibri" w:hAnsi="Calibri" w:cs="Calibri"/>
                            <w:spacing w:val="-4"/>
                            <w:w w:val="102"/>
                          </w:rPr>
                        </w:pPr>
                        <w:r>
                          <w:rPr>
                            <w:rFonts w:ascii="Calibri" w:hAnsi="Calibri" w:cs="Calibri"/>
                            <w:spacing w:val="-4"/>
                            <w:w w:val="102"/>
                          </w:rPr>
                          <w:t>Pole Failure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rPr>
                            <w:rFonts w:ascii="Calibri" w:hAnsi="Calibri" w:cs="Calibri"/>
                            <w:w w:val="102"/>
                          </w:rPr>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6"/>
                          <w:jc w:val="right"/>
                          <w:rPr>
                            <w:rFonts w:ascii="Arial" w:hAnsi="Arial" w:cs="Arial"/>
                            <w:w w:val="102"/>
                            <w:sz w:val="19"/>
                            <w:szCs w:val="19"/>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rPr>
                            <w:rFonts w:ascii="Calibri" w:hAnsi="Calibri" w:cs="Calibri"/>
                            <w:w w:val="102"/>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rPr>
                            <w:rFonts w:ascii="Calibri" w:hAnsi="Calibri" w:cs="Calibri"/>
                            <w:w w:val="102"/>
                          </w:rPr>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pPr>
                          <w:autoSpaceDE w:val="0"/>
                          <w:autoSpaceDN w:val="0"/>
                          <w:adjustRightInd w:val="0"/>
                          <w:spacing w:before="19" w:line="265" w:lineRule="exact"/>
                          <w:ind w:left="29" w:right="-20"/>
                        </w:pPr>
                        <w:r>
                          <w:rPr>
                            <w:rFonts w:ascii="Calibri" w:hAnsi="Calibri" w:cs="Calibri"/>
                            <w:spacing w:val="-4"/>
                            <w:w w:val="102"/>
                          </w:rPr>
                          <w:t>W</w:t>
                        </w:r>
                        <w:r>
                          <w:rPr>
                            <w:rFonts w:ascii="Calibri" w:hAnsi="Calibri" w:cs="Calibri"/>
                            <w:spacing w:val="8"/>
                            <w:w w:val="102"/>
                          </w:rPr>
                          <w:t>e</w:t>
                        </w:r>
                        <w:r>
                          <w:rPr>
                            <w:rFonts w:ascii="Calibri" w:hAnsi="Calibri" w:cs="Calibri"/>
                            <w:spacing w:val="-3"/>
                            <w:w w:val="102"/>
                          </w:rPr>
                          <w:t>a</w:t>
                        </w:r>
                        <w:r>
                          <w:rPr>
                            <w:rFonts w:ascii="Calibri" w:hAnsi="Calibri" w:cs="Calibri"/>
                            <w:w w:val="102"/>
                          </w:rPr>
                          <w:t>t</w:t>
                        </w:r>
                        <w:r>
                          <w:rPr>
                            <w:rFonts w:ascii="Calibri" w:hAnsi="Calibri" w:cs="Calibri"/>
                            <w:spacing w:val="2"/>
                            <w:w w:val="102"/>
                          </w:rPr>
                          <w:t>h</w:t>
                        </w:r>
                        <w:r>
                          <w:rPr>
                            <w:rFonts w:ascii="Calibri" w:hAnsi="Calibri" w:cs="Calibri"/>
                            <w:spacing w:val="8"/>
                            <w:w w:val="102"/>
                          </w:rPr>
                          <w:t>er</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r>
                  <w:tr w:rsidR="003733B8" w:rsidTr="009627CA">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3733B8" w:rsidRDefault="003733B8" w:rsidP="00B646EE">
                        <w:pPr>
                          <w:autoSpaceDE w:val="0"/>
                          <w:autoSpaceDN w:val="0"/>
                          <w:adjustRightInd w:val="0"/>
                          <w:spacing w:before="19" w:line="265" w:lineRule="exact"/>
                          <w:ind w:left="29" w:right="-20"/>
                        </w:pPr>
                        <w:r>
                          <w:rPr>
                            <w:rFonts w:ascii="Calibri" w:hAnsi="Calibri" w:cs="Calibri"/>
                            <w:spacing w:val="-4"/>
                          </w:rPr>
                          <w:t>H</w:t>
                        </w:r>
                        <w:r>
                          <w:rPr>
                            <w:rFonts w:ascii="Calibri" w:hAnsi="Calibri" w:cs="Calibri"/>
                            <w:spacing w:val="2"/>
                          </w:rPr>
                          <w:t>u</w:t>
                        </w:r>
                        <w:r>
                          <w:rPr>
                            <w:rFonts w:ascii="Calibri" w:hAnsi="Calibri" w:cs="Calibri"/>
                          </w:rPr>
                          <w:t>m</w:t>
                        </w:r>
                        <w:r>
                          <w:rPr>
                            <w:rFonts w:ascii="Calibri" w:hAnsi="Calibri" w:cs="Calibri"/>
                            <w:spacing w:val="-3"/>
                          </w:rPr>
                          <w:t>a</w:t>
                        </w:r>
                        <w:r>
                          <w:rPr>
                            <w:rFonts w:ascii="Calibri" w:hAnsi="Calibri" w:cs="Calibri"/>
                          </w:rPr>
                          <w:t>n</w:t>
                        </w:r>
                        <w:r>
                          <w:rPr>
                            <w:rFonts w:ascii="Calibri" w:hAnsi="Calibri" w:cs="Calibri"/>
                            <w:spacing w:val="11"/>
                          </w:rPr>
                          <w:t xml:space="preserve"> Element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25"/>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3733B8" w:rsidRDefault="003733B8">
                        <w:pPr>
                          <w:autoSpaceDE w:val="0"/>
                          <w:autoSpaceDN w:val="0"/>
                          <w:adjustRightInd w:val="0"/>
                          <w:spacing w:before="19" w:line="265" w:lineRule="exact"/>
                          <w:jc w:val="right"/>
                        </w:pPr>
                      </w:p>
                    </w:tc>
                  </w:tr>
                  <w:tr w:rsidR="003733B8" w:rsidTr="009627CA">
                    <w:trPr>
                      <w:trHeight w:hRule="exact" w:val="332"/>
                    </w:trPr>
                    <w:tc>
                      <w:tcPr>
                        <w:tcW w:w="3014" w:type="dxa"/>
                        <w:tcBorders>
                          <w:top w:val="single" w:sz="6" w:space="0" w:color="000000"/>
                          <w:left w:val="single" w:sz="6" w:space="0" w:color="000000"/>
                          <w:bottom w:val="single" w:sz="7" w:space="0" w:color="000000"/>
                          <w:right w:val="single" w:sz="7" w:space="0" w:color="000000"/>
                        </w:tcBorders>
                        <w:shd w:val="clear" w:color="auto" w:fill="EEECE1"/>
                      </w:tcPr>
                      <w:p w:rsidR="003733B8" w:rsidRDefault="003733B8">
                        <w:pPr>
                          <w:autoSpaceDE w:val="0"/>
                          <w:autoSpaceDN w:val="0"/>
                          <w:adjustRightInd w:val="0"/>
                          <w:spacing w:before="19" w:line="264" w:lineRule="exact"/>
                          <w:ind w:left="29" w:right="-20"/>
                        </w:pPr>
                        <w:r>
                          <w:rPr>
                            <w:rFonts w:ascii="Calibri" w:hAnsi="Calibri" w:cs="Calibri"/>
                            <w:spacing w:val="6"/>
                          </w:rPr>
                          <w:t>A</w:t>
                        </w:r>
                        <w:r>
                          <w:rPr>
                            <w:rFonts w:ascii="Calibri" w:hAnsi="Calibri" w:cs="Calibri"/>
                            <w:spacing w:val="2"/>
                          </w:rPr>
                          <w:t>n</w:t>
                        </w:r>
                        <w:r>
                          <w:rPr>
                            <w:rFonts w:ascii="Calibri" w:hAnsi="Calibri" w:cs="Calibri"/>
                            <w:spacing w:val="8"/>
                          </w:rPr>
                          <w:t>i</w:t>
                        </w:r>
                        <w:r>
                          <w:rPr>
                            <w:rFonts w:ascii="Calibri" w:hAnsi="Calibri" w:cs="Calibri"/>
                          </w:rPr>
                          <w:t>m</w:t>
                        </w:r>
                        <w:r>
                          <w:rPr>
                            <w:rFonts w:ascii="Calibri" w:hAnsi="Calibri" w:cs="Calibri"/>
                            <w:spacing w:val="-3"/>
                          </w:rPr>
                          <w:t>a</w:t>
                        </w:r>
                        <w:r>
                          <w:rPr>
                            <w:rFonts w:ascii="Calibri" w:hAnsi="Calibri" w:cs="Calibri"/>
                            <w:spacing w:val="8"/>
                          </w:rPr>
                          <w:t>l</w:t>
                        </w:r>
                        <w:r>
                          <w:rPr>
                            <w:rFonts w:ascii="Calibri" w:hAnsi="Calibri" w:cs="Calibri"/>
                            <w:spacing w:val="2"/>
                          </w:rPr>
                          <w:t>s</w:t>
                        </w:r>
                        <w:r>
                          <w:rPr>
                            <w:rFonts w:ascii="Calibri" w:hAnsi="Calibri" w:cs="Calibri"/>
                          </w:rPr>
                          <w:t>,</w:t>
                        </w:r>
                        <w:r>
                          <w:rPr>
                            <w:rFonts w:ascii="Calibri" w:hAnsi="Calibri" w:cs="Calibri"/>
                            <w:spacing w:val="15"/>
                          </w:rPr>
                          <w:t xml:space="preserve"> </w:t>
                        </w:r>
                        <w:r>
                          <w:rPr>
                            <w:rFonts w:ascii="Calibri" w:hAnsi="Calibri" w:cs="Calibri"/>
                            <w:spacing w:val="7"/>
                            <w:w w:val="102"/>
                          </w:rPr>
                          <w:t>V</w:t>
                        </w:r>
                        <w:r>
                          <w:rPr>
                            <w:rFonts w:ascii="Calibri" w:hAnsi="Calibri" w:cs="Calibri"/>
                            <w:spacing w:val="8"/>
                            <w:w w:val="102"/>
                          </w:rPr>
                          <w:t>e</w:t>
                        </w:r>
                        <w:r>
                          <w:rPr>
                            <w:rFonts w:ascii="Calibri" w:hAnsi="Calibri" w:cs="Calibri"/>
                            <w:w w:val="102"/>
                          </w:rPr>
                          <w:t>hicle</w:t>
                        </w:r>
                      </w:p>
                    </w:tc>
                    <w:tc>
                      <w:tcPr>
                        <w:tcW w:w="1291" w:type="dxa"/>
                        <w:tcBorders>
                          <w:top w:val="single" w:sz="6" w:space="0" w:color="000000"/>
                          <w:left w:val="single" w:sz="7"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19" w:line="264" w:lineRule="exact"/>
                          <w:jc w:val="right"/>
                        </w:pPr>
                      </w:p>
                    </w:tc>
                    <w:tc>
                      <w:tcPr>
                        <w:tcW w:w="1434" w:type="dxa"/>
                        <w:tcBorders>
                          <w:top w:val="single" w:sz="6" w:space="0" w:color="000000"/>
                          <w:left w:val="single" w:sz="6"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25"/>
                          <w:ind w:right="6"/>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19" w:line="264" w:lineRule="exact"/>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19" w:line="264" w:lineRule="exact"/>
                          <w:jc w:val="right"/>
                        </w:pPr>
                      </w:p>
                    </w:tc>
                  </w:tr>
                  <w:tr w:rsidR="003733B8" w:rsidTr="009627CA">
                    <w:trPr>
                      <w:trHeight w:hRule="exact" w:val="332"/>
                    </w:trPr>
                    <w:tc>
                      <w:tcPr>
                        <w:tcW w:w="3014" w:type="dxa"/>
                        <w:tcBorders>
                          <w:top w:val="single" w:sz="7" w:space="0" w:color="000000"/>
                          <w:left w:val="single" w:sz="6" w:space="0" w:color="000000"/>
                          <w:bottom w:val="single" w:sz="7" w:space="0" w:color="000000"/>
                          <w:right w:val="single" w:sz="7" w:space="0" w:color="000000"/>
                        </w:tcBorders>
                        <w:shd w:val="clear" w:color="auto" w:fill="EEECE1"/>
                      </w:tcPr>
                      <w:p w:rsidR="003733B8" w:rsidRDefault="003733B8">
                        <w:pPr>
                          <w:autoSpaceDE w:val="0"/>
                          <w:autoSpaceDN w:val="0"/>
                          <w:adjustRightInd w:val="0"/>
                          <w:spacing w:before="19" w:line="264" w:lineRule="exact"/>
                          <w:ind w:left="29" w:right="-20"/>
                        </w:pPr>
                        <w:r>
                          <w:rPr>
                            <w:rFonts w:ascii="Calibri" w:hAnsi="Calibri" w:cs="Calibri"/>
                            <w:spacing w:val="-4"/>
                            <w:w w:val="102"/>
                          </w:rPr>
                          <w:t>E</w:t>
                        </w:r>
                        <w:r>
                          <w:rPr>
                            <w:rFonts w:ascii="Calibri" w:hAnsi="Calibri" w:cs="Calibri"/>
                            <w:spacing w:val="2"/>
                            <w:w w:val="102"/>
                          </w:rPr>
                          <w:t>nv</w:t>
                        </w:r>
                        <w:r>
                          <w:rPr>
                            <w:rFonts w:ascii="Calibri" w:hAnsi="Calibri" w:cs="Calibri"/>
                            <w:spacing w:val="8"/>
                            <w:w w:val="102"/>
                          </w:rPr>
                          <w:t>i</w:t>
                        </w:r>
                        <w:r>
                          <w:rPr>
                            <w:rFonts w:ascii="Calibri" w:hAnsi="Calibri" w:cs="Calibri"/>
                            <w:spacing w:val="-3"/>
                            <w:w w:val="102"/>
                          </w:rPr>
                          <w:t>r</w:t>
                        </w:r>
                        <w:r>
                          <w:rPr>
                            <w:rFonts w:ascii="Calibri" w:hAnsi="Calibri" w:cs="Calibri"/>
                            <w:spacing w:val="2"/>
                            <w:w w:val="102"/>
                          </w:rPr>
                          <w:t>on</w:t>
                        </w:r>
                        <w:r>
                          <w:rPr>
                            <w:rFonts w:ascii="Calibri" w:hAnsi="Calibri" w:cs="Calibri"/>
                            <w:w w:val="102"/>
                          </w:rPr>
                          <w:t>m</w:t>
                        </w:r>
                        <w:r>
                          <w:rPr>
                            <w:rFonts w:ascii="Calibri" w:hAnsi="Calibri" w:cs="Calibri"/>
                            <w:spacing w:val="8"/>
                            <w:w w:val="102"/>
                          </w:rPr>
                          <w:t>e</w:t>
                        </w:r>
                        <w:r>
                          <w:rPr>
                            <w:rFonts w:ascii="Calibri" w:hAnsi="Calibri" w:cs="Calibri"/>
                            <w:spacing w:val="2"/>
                            <w:w w:val="102"/>
                          </w:rPr>
                          <w:t>nt</w:t>
                        </w:r>
                      </w:p>
                    </w:tc>
                    <w:tc>
                      <w:tcPr>
                        <w:tcW w:w="1291" w:type="dxa"/>
                        <w:tcBorders>
                          <w:top w:val="single" w:sz="7" w:space="0" w:color="000000"/>
                          <w:left w:val="single" w:sz="7"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19" w:line="264" w:lineRule="exact"/>
                          <w:jc w:val="right"/>
                        </w:pPr>
                      </w:p>
                    </w:tc>
                    <w:tc>
                      <w:tcPr>
                        <w:tcW w:w="1434" w:type="dxa"/>
                        <w:tcBorders>
                          <w:top w:val="single" w:sz="7" w:space="0" w:color="000000"/>
                          <w:left w:val="single" w:sz="6"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24"/>
                          <w:ind w:right="6"/>
                          <w:jc w:val="right"/>
                        </w:pPr>
                      </w:p>
                    </w:tc>
                    <w:tc>
                      <w:tcPr>
                        <w:tcW w:w="1577" w:type="dxa"/>
                        <w:tcBorders>
                          <w:top w:val="single" w:sz="7" w:space="0" w:color="000000"/>
                          <w:left w:val="single" w:sz="6"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18" w:line="264" w:lineRule="exact"/>
                          <w:jc w:val="right"/>
                        </w:pPr>
                      </w:p>
                    </w:tc>
                    <w:tc>
                      <w:tcPr>
                        <w:tcW w:w="1577" w:type="dxa"/>
                        <w:tcBorders>
                          <w:top w:val="single" w:sz="7" w:space="0" w:color="000000"/>
                          <w:left w:val="single" w:sz="6" w:space="0" w:color="000000"/>
                          <w:bottom w:val="single" w:sz="7" w:space="0" w:color="000000"/>
                          <w:right w:val="single" w:sz="6" w:space="0" w:color="000000"/>
                        </w:tcBorders>
                        <w:shd w:val="clear" w:color="auto" w:fill="EEECE1"/>
                      </w:tcPr>
                      <w:p w:rsidR="003733B8" w:rsidRDefault="003733B8">
                        <w:pPr>
                          <w:autoSpaceDE w:val="0"/>
                          <w:autoSpaceDN w:val="0"/>
                          <w:adjustRightInd w:val="0"/>
                          <w:spacing w:before="18" w:line="264" w:lineRule="exact"/>
                          <w:jc w:val="right"/>
                        </w:pPr>
                      </w:p>
                    </w:tc>
                  </w:tr>
                  <w:tr w:rsidR="003733B8" w:rsidTr="009627CA">
                    <w:trPr>
                      <w:trHeight w:hRule="exact" w:val="332"/>
                    </w:trPr>
                    <w:tc>
                      <w:tcPr>
                        <w:tcW w:w="3014" w:type="dxa"/>
                        <w:tcBorders>
                          <w:top w:val="single" w:sz="7" w:space="0" w:color="000000"/>
                          <w:left w:val="single" w:sz="6" w:space="0" w:color="000000"/>
                          <w:bottom w:val="single" w:sz="8" w:space="0" w:color="000000"/>
                          <w:right w:val="single" w:sz="7" w:space="0" w:color="000000"/>
                        </w:tcBorders>
                        <w:shd w:val="clear" w:color="auto" w:fill="EEECE1"/>
                      </w:tcPr>
                      <w:p w:rsidR="003733B8" w:rsidRDefault="003733B8">
                        <w:pPr>
                          <w:autoSpaceDE w:val="0"/>
                          <w:autoSpaceDN w:val="0"/>
                          <w:adjustRightInd w:val="0"/>
                          <w:spacing w:before="17" w:line="265" w:lineRule="exact"/>
                          <w:ind w:left="29" w:right="-20"/>
                        </w:pPr>
                        <w:r>
                          <w:rPr>
                            <w:rFonts w:ascii="Calibri" w:hAnsi="Calibri" w:cs="Calibri"/>
                            <w:spacing w:val="-9"/>
                            <w:w w:val="102"/>
                          </w:rPr>
                          <w:t>U</w:t>
                        </w:r>
                        <w:r>
                          <w:rPr>
                            <w:rFonts w:ascii="Calibri" w:hAnsi="Calibri" w:cs="Calibri"/>
                            <w:spacing w:val="2"/>
                            <w:w w:val="102"/>
                          </w:rPr>
                          <w:t>nkno</w:t>
                        </w:r>
                        <w:r>
                          <w:rPr>
                            <w:rFonts w:ascii="Calibri" w:hAnsi="Calibri" w:cs="Calibri"/>
                            <w:spacing w:val="5"/>
                            <w:w w:val="102"/>
                          </w:rPr>
                          <w:t>w</w:t>
                        </w:r>
                        <w:r>
                          <w:rPr>
                            <w:rFonts w:ascii="Calibri" w:hAnsi="Calibri" w:cs="Calibri"/>
                            <w:w w:val="102"/>
                          </w:rPr>
                          <w:t>n</w:t>
                        </w:r>
                      </w:p>
                    </w:tc>
                    <w:tc>
                      <w:tcPr>
                        <w:tcW w:w="1291" w:type="dxa"/>
                        <w:tcBorders>
                          <w:top w:val="single" w:sz="7" w:space="0" w:color="000000"/>
                          <w:left w:val="single" w:sz="7" w:space="0" w:color="000000"/>
                          <w:bottom w:val="single" w:sz="8" w:space="0" w:color="000000"/>
                          <w:right w:val="single" w:sz="6" w:space="0" w:color="000000"/>
                        </w:tcBorders>
                        <w:shd w:val="clear" w:color="auto" w:fill="EEECE1"/>
                      </w:tcPr>
                      <w:p w:rsidR="003733B8" w:rsidRDefault="003733B8">
                        <w:pPr>
                          <w:autoSpaceDE w:val="0"/>
                          <w:autoSpaceDN w:val="0"/>
                          <w:adjustRightInd w:val="0"/>
                          <w:spacing w:before="17" w:line="265" w:lineRule="exact"/>
                          <w:jc w:val="right"/>
                        </w:pPr>
                      </w:p>
                    </w:tc>
                    <w:tc>
                      <w:tcPr>
                        <w:tcW w:w="1434" w:type="dxa"/>
                        <w:tcBorders>
                          <w:top w:val="single" w:sz="7" w:space="0" w:color="000000"/>
                          <w:left w:val="single" w:sz="6" w:space="0" w:color="000000"/>
                          <w:bottom w:val="single" w:sz="8" w:space="0" w:color="000000"/>
                          <w:right w:val="single" w:sz="6" w:space="0" w:color="000000"/>
                        </w:tcBorders>
                        <w:shd w:val="clear" w:color="auto" w:fill="EEECE1"/>
                      </w:tcPr>
                      <w:p w:rsidR="003733B8" w:rsidRDefault="003733B8">
                        <w:pPr>
                          <w:autoSpaceDE w:val="0"/>
                          <w:autoSpaceDN w:val="0"/>
                          <w:adjustRightInd w:val="0"/>
                          <w:spacing w:before="24"/>
                          <w:ind w:right="6"/>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3733B8" w:rsidRDefault="003733B8">
                        <w:pPr>
                          <w:autoSpaceDE w:val="0"/>
                          <w:autoSpaceDN w:val="0"/>
                          <w:adjustRightInd w:val="0"/>
                          <w:spacing w:before="17" w:line="265" w:lineRule="exact"/>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3733B8" w:rsidRDefault="003733B8">
                        <w:pPr>
                          <w:autoSpaceDE w:val="0"/>
                          <w:autoSpaceDN w:val="0"/>
                          <w:adjustRightInd w:val="0"/>
                          <w:spacing w:before="17" w:line="265" w:lineRule="exact"/>
                          <w:jc w:val="right"/>
                        </w:pPr>
                      </w:p>
                    </w:tc>
                  </w:tr>
                  <w:tr w:rsidR="003733B8" w:rsidTr="009627CA">
                    <w:trPr>
                      <w:trHeight w:hRule="exact" w:val="332"/>
                    </w:trPr>
                    <w:tc>
                      <w:tcPr>
                        <w:tcW w:w="3014" w:type="dxa"/>
                        <w:tcBorders>
                          <w:top w:val="single" w:sz="8" w:space="0" w:color="000000"/>
                          <w:left w:val="single" w:sz="6" w:space="0" w:color="000000"/>
                          <w:bottom w:val="single" w:sz="7" w:space="0" w:color="000000"/>
                          <w:right w:val="single" w:sz="7" w:space="0" w:color="000000"/>
                        </w:tcBorders>
                      </w:tcPr>
                      <w:p w:rsidR="003733B8" w:rsidRDefault="003733B8">
                        <w:pPr>
                          <w:autoSpaceDE w:val="0"/>
                          <w:autoSpaceDN w:val="0"/>
                          <w:adjustRightInd w:val="0"/>
                          <w:spacing w:before="17" w:line="265" w:lineRule="exact"/>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w w:val="102"/>
                          </w:rPr>
                          <w:t>l</w:t>
                        </w:r>
                      </w:p>
                    </w:tc>
                    <w:tc>
                      <w:tcPr>
                        <w:tcW w:w="1291" w:type="dxa"/>
                        <w:tcBorders>
                          <w:top w:val="single" w:sz="8" w:space="0" w:color="000000"/>
                          <w:left w:val="single" w:sz="7" w:space="0" w:color="000000"/>
                          <w:bottom w:val="single" w:sz="7" w:space="0" w:color="000000"/>
                          <w:right w:val="single" w:sz="6" w:space="0" w:color="000000"/>
                        </w:tcBorders>
                      </w:tcPr>
                      <w:p w:rsidR="003733B8" w:rsidRDefault="003733B8">
                        <w:pPr>
                          <w:autoSpaceDE w:val="0"/>
                          <w:autoSpaceDN w:val="0"/>
                          <w:adjustRightInd w:val="0"/>
                          <w:spacing w:before="17" w:line="265" w:lineRule="exact"/>
                          <w:ind w:right="10"/>
                          <w:jc w:val="right"/>
                        </w:pPr>
                      </w:p>
                    </w:tc>
                    <w:tc>
                      <w:tcPr>
                        <w:tcW w:w="1434" w:type="dxa"/>
                        <w:tcBorders>
                          <w:top w:val="single" w:sz="8" w:space="0" w:color="000000"/>
                          <w:left w:val="single" w:sz="6" w:space="0" w:color="000000"/>
                          <w:bottom w:val="single" w:sz="7" w:space="0" w:color="000000"/>
                          <w:right w:val="single" w:sz="6" w:space="0" w:color="000000"/>
                        </w:tcBorders>
                      </w:tcPr>
                      <w:p w:rsidR="003733B8" w:rsidRDefault="003733B8">
                        <w:pPr>
                          <w:autoSpaceDE w:val="0"/>
                          <w:autoSpaceDN w:val="0"/>
                          <w:adjustRightInd w:val="0"/>
                          <w:spacing w:before="17" w:line="265" w:lineRule="exact"/>
                          <w:ind w:right="10"/>
                          <w:jc w:val="right"/>
                        </w:pPr>
                      </w:p>
                    </w:tc>
                    <w:tc>
                      <w:tcPr>
                        <w:tcW w:w="1577" w:type="dxa"/>
                        <w:tcBorders>
                          <w:top w:val="single" w:sz="8" w:space="0" w:color="000000"/>
                          <w:left w:val="single" w:sz="6" w:space="0" w:color="000000"/>
                          <w:bottom w:val="single" w:sz="7" w:space="0" w:color="000000"/>
                          <w:right w:val="single" w:sz="6" w:space="0" w:color="000000"/>
                        </w:tcBorders>
                      </w:tcPr>
                      <w:p w:rsidR="003733B8" w:rsidRDefault="003733B8">
                        <w:pPr>
                          <w:autoSpaceDE w:val="0"/>
                          <w:autoSpaceDN w:val="0"/>
                          <w:adjustRightInd w:val="0"/>
                          <w:spacing w:before="17" w:line="265" w:lineRule="exact"/>
                          <w:ind w:right="10"/>
                          <w:jc w:val="right"/>
                        </w:pPr>
                      </w:p>
                    </w:tc>
                    <w:tc>
                      <w:tcPr>
                        <w:tcW w:w="1577" w:type="dxa"/>
                        <w:tcBorders>
                          <w:top w:val="single" w:sz="8" w:space="0" w:color="000000"/>
                          <w:left w:val="single" w:sz="6" w:space="0" w:color="000000"/>
                          <w:bottom w:val="single" w:sz="7" w:space="0" w:color="000000"/>
                          <w:right w:val="single" w:sz="6" w:space="0" w:color="000000"/>
                        </w:tcBorders>
                      </w:tcPr>
                      <w:p w:rsidR="003733B8" w:rsidRDefault="003733B8">
                        <w:pPr>
                          <w:autoSpaceDE w:val="0"/>
                          <w:autoSpaceDN w:val="0"/>
                          <w:adjustRightInd w:val="0"/>
                          <w:spacing w:before="17" w:line="265" w:lineRule="exact"/>
                          <w:ind w:right="10"/>
                          <w:jc w:val="right"/>
                        </w:pPr>
                      </w:p>
                    </w:tc>
                  </w:tr>
                </w:tbl>
                <w:p w:rsidR="003733B8" w:rsidRDefault="003733B8" w:rsidP="009627CA">
                  <w:pPr>
                    <w:autoSpaceDE w:val="0"/>
                    <w:autoSpaceDN w:val="0"/>
                    <w:adjustRightInd w:val="0"/>
                  </w:pPr>
                </w:p>
              </w:txbxContent>
            </v:textbox>
            <w10:wrap type="none"/>
            <w10:anchorlock/>
          </v:shape>
        </w:pict>
      </w:r>
    </w:p>
    <w:p w:rsidR="00371572" w:rsidRDefault="00371572">
      <w:pPr>
        <w:rPr>
          <w:rFonts w:ascii="Arial" w:hAnsi="Arial" w:cs="Arial"/>
          <w:color w:val="00B0F0"/>
        </w:rPr>
      </w:pPr>
    </w:p>
    <w:p w:rsidR="00371572" w:rsidRDefault="00371572">
      <w:pPr>
        <w:rPr>
          <w:rFonts w:ascii="Arial" w:hAnsi="Arial" w:cs="Arial"/>
          <w:color w:val="00B0F0"/>
        </w:rPr>
      </w:pPr>
    </w:p>
    <w:p w:rsidR="00371572" w:rsidRDefault="00371572">
      <w:pPr>
        <w:rPr>
          <w:rFonts w:ascii="Arial" w:eastAsiaTheme="majorEastAsia" w:hAnsi="Arial" w:cs="Arial"/>
          <w:b/>
          <w:bCs/>
          <w:color w:val="00B0F0"/>
        </w:rPr>
      </w:pPr>
      <w:r>
        <w:rPr>
          <w:rFonts w:ascii="Arial" w:hAnsi="Arial" w:cs="Arial"/>
          <w:color w:val="00B0F0"/>
        </w:rPr>
        <w:br w:type="page"/>
      </w:r>
    </w:p>
    <w:p w:rsidR="00B06623" w:rsidRPr="00156147" w:rsidRDefault="00B06623" w:rsidP="00B06623">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1</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3</w:t>
      </w:r>
      <w:r w:rsidRPr="00156147">
        <w:rPr>
          <w:rFonts w:ascii="Arial" w:hAnsi="Arial" w:cs="Arial"/>
          <w:color w:val="00B0F0"/>
          <w:spacing w:val="1"/>
          <w:sz w:val="24"/>
          <w:szCs w:val="24"/>
        </w:rPr>
        <w:t>.0</w:t>
      </w:r>
    </w:p>
    <w:p w:rsidR="00B06623" w:rsidRPr="00156147" w:rsidRDefault="00B06623" w:rsidP="00B06623">
      <w:pPr>
        <w:spacing w:before="9" w:line="260" w:lineRule="exact"/>
        <w:rPr>
          <w:rFonts w:ascii="Arial" w:hAnsi="Arial" w:cs="Arial"/>
          <w:color w:val="00B0F0"/>
        </w:rPr>
      </w:pPr>
    </w:p>
    <w:p w:rsidR="00B06623" w:rsidRPr="00156147" w:rsidRDefault="00B06623" w:rsidP="00B06623">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spacing w:val="1"/>
        </w:rPr>
        <w:t>1</w:t>
      </w:r>
      <w:r w:rsidRPr="00156147">
        <w:rPr>
          <w:rFonts w:ascii="Arial" w:eastAsia="Calibri" w:hAnsi="Arial" w:cs="Arial"/>
          <w:b/>
          <w:bCs/>
          <w:color w:val="00B0F0"/>
        </w:rPr>
        <w:t>:</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2,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rPr>
        <w:t>5</w:t>
      </w:r>
    </w:p>
    <w:p w:rsidR="00B06623" w:rsidRPr="00156147" w:rsidRDefault="00B06623" w:rsidP="00B06623">
      <w:pPr>
        <w:spacing w:before="10"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1"/>
        </w:rPr>
        <w:t xml:space="preserve"> </w:t>
      </w:r>
      <w:r w:rsidRPr="00156147">
        <w:rPr>
          <w:color w:val="00B0F0"/>
        </w:rPr>
        <w:t xml:space="preserve">the </w:t>
      </w:r>
      <w:r w:rsidRPr="00156147">
        <w:rPr>
          <w:color w:val="00B0F0"/>
          <w:spacing w:val="-3"/>
        </w:rPr>
        <w:t>d</w:t>
      </w:r>
      <w:r w:rsidRPr="00156147">
        <w:rPr>
          <w:color w:val="00B0F0"/>
        </w:rPr>
        <w:t>efi</w:t>
      </w:r>
      <w:r w:rsidRPr="00156147">
        <w:rPr>
          <w:color w:val="00B0F0"/>
          <w:spacing w:val="-1"/>
        </w:rPr>
        <w:t>n</w:t>
      </w:r>
      <w:r w:rsidRPr="00156147">
        <w:rPr>
          <w:color w:val="00B0F0"/>
        </w:rPr>
        <w:t>it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 xml:space="preserve">a </w:t>
      </w:r>
      <w:r w:rsidRPr="00156147">
        <w:rPr>
          <w:color w:val="00B0F0"/>
          <w:spacing w:val="-3"/>
        </w:rPr>
        <w:t>C</w:t>
      </w:r>
      <w:r w:rsidRPr="00156147">
        <w:rPr>
          <w:color w:val="00B0F0"/>
          <w:spacing w:val="1"/>
        </w:rPr>
        <w:t>o</w:t>
      </w:r>
      <w:r w:rsidRPr="00156147">
        <w:rPr>
          <w:color w:val="00B0F0"/>
          <w:spacing w:val="-1"/>
        </w:rPr>
        <w:t>d</w:t>
      </w:r>
      <w:r w:rsidRPr="00156147">
        <w:rPr>
          <w:color w:val="00B0F0"/>
        </w:rPr>
        <w:t>e</w:t>
      </w:r>
      <w:r w:rsidRPr="00156147">
        <w:rPr>
          <w:color w:val="00B0F0"/>
          <w:spacing w:val="-2"/>
        </w:rPr>
        <w:t xml:space="preserve"> </w:t>
      </w:r>
      <w:r w:rsidRPr="00156147">
        <w:rPr>
          <w:color w:val="00B0F0"/>
        </w:rPr>
        <w:t>2 O</w:t>
      </w:r>
      <w:r w:rsidRPr="00156147">
        <w:rPr>
          <w:color w:val="00B0F0"/>
          <w:spacing w:val="-4"/>
        </w:rPr>
        <w:t>u</w:t>
      </w:r>
      <w:r w:rsidRPr="00156147">
        <w:rPr>
          <w:color w:val="00B0F0"/>
        </w:rPr>
        <w:t>tage</w:t>
      </w:r>
      <w:r w:rsidRPr="00156147">
        <w:rPr>
          <w:color w:val="00B0F0"/>
          <w:spacing w:val="1"/>
        </w:rPr>
        <w:t xml:space="preserve"> </w:t>
      </w:r>
      <w:r w:rsidRPr="00156147">
        <w:rPr>
          <w:color w:val="00B0F0"/>
        </w:rPr>
        <w:t>is</w:t>
      </w:r>
      <w:r w:rsidRPr="00156147">
        <w:rPr>
          <w:color w:val="00B0F0"/>
          <w:spacing w:val="-3"/>
        </w:rPr>
        <w:t xml:space="preserve"> </w:t>
      </w:r>
      <w:r w:rsidRPr="00156147">
        <w:rPr>
          <w:color w:val="00B0F0"/>
          <w:spacing w:val="-2"/>
        </w:rPr>
        <w:t>Lo</w:t>
      </w:r>
      <w:r w:rsidRPr="00156147">
        <w:rPr>
          <w:color w:val="00B0F0"/>
        </w:rPr>
        <w:t xml:space="preserve">ss </w:t>
      </w:r>
      <w:r w:rsidRPr="00156147">
        <w:rPr>
          <w:color w:val="00B0F0"/>
          <w:spacing w:val="1"/>
        </w:rPr>
        <w:t>o</w:t>
      </w:r>
      <w:r w:rsidRPr="00156147">
        <w:rPr>
          <w:color w:val="00B0F0"/>
        </w:rPr>
        <w:t>f</w:t>
      </w:r>
      <w:r w:rsidRPr="00156147">
        <w:rPr>
          <w:color w:val="00B0F0"/>
          <w:spacing w:val="-3"/>
        </w:rPr>
        <w:t xml:space="preserve"> </w:t>
      </w:r>
      <w:r w:rsidRPr="00156147">
        <w:rPr>
          <w:color w:val="00B0F0"/>
        </w:rPr>
        <w:t>S</w:t>
      </w:r>
      <w:r w:rsidRPr="00156147">
        <w:rPr>
          <w:color w:val="00B0F0"/>
          <w:spacing w:val="-1"/>
        </w:rPr>
        <w:t>upp</w:t>
      </w:r>
      <w:r w:rsidRPr="00156147">
        <w:rPr>
          <w:color w:val="00B0F0"/>
        </w:rPr>
        <w:t>l</w:t>
      </w:r>
      <w:r w:rsidRPr="00156147">
        <w:rPr>
          <w:color w:val="00B0F0"/>
          <w:spacing w:val="1"/>
        </w:rPr>
        <w:t>y</w:t>
      </w:r>
      <w:r w:rsidRPr="00156147">
        <w:rPr>
          <w:color w:val="00B0F0"/>
        </w:rPr>
        <w:t>.</w:t>
      </w:r>
    </w:p>
    <w:p w:rsidR="00B06623" w:rsidRDefault="00B06623" w:rsidP="00B06623">
      <w:pPr>
        <w:spacing w:before="7"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ight="144"/>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p</w:t>
      </w:r>
      <w:r w:rsidRPr="00156147">
        <w:rPr>
          <w:rFonts w:eastAsia="Calibri"/>
          <w:color w:val="00B0F0"/>
        </w:rPr>
        <w:t>r</w:t>
      </w:r>
      <w:r w:rsidRPr="00156147">
        <w:rPr>
          <w:rFonts w:eastAsia="Calibri"/>
          <w:color w:val="00B0F0"/>
          <w:spacing w:val="-2"/>
        </w:rPr>
        <w:t>o</w:t>
      </w:r>
      <w:r w:rsidRPr="00156147">
        <w:rPr>
          <w:rFonts w:eastAsia="Calibri"/>
          <w:color w:val="00B0F0"/>
        </w:rPr>
        <w:t>vi</w:t>
      </w:r>
      <w:r w:rsidRPr="00156147">
        <w:rPr>
          <w:rFonts w:eastAsia="Calibri"/>
          <w:color w:val="00B0F0"/>
          <w:spacing w:val="-2"/>
        </w:rPr>
        <w:t>d</w:t>
      </w:r>
      <w:r w:rsidRPr="00156147">
        <w:rPr>
          <w:rFonts w:eastAsia="Calibri"/>
          <w:color w:val="00B0F0"/>
        </w:rPr>
        <w:t>e</w:t>
      </w:r>
      <w:r w:rsidRPr="00156147">
        <w:rPr>
          <w:rFonts w:eastAsia="Calibri"/>
          <w:color w:val="00B0F0"/>
          <w:spacing w:val="-2"/>
        </w:rPr>
        <w:t xml:space="preserve"> </w:t>
      </w:r>
      <w:r w:rsidRPr="00156147">
        <w:rPr>
          <w:rFonts w:eastAsia="Calibri"/>
          <w:color w:val="00B0F0"/>
        </w:rPr>
        <w:t>a Ta</w:t>
      </w:r>
      <w:r w:rsidRPr="00156147">
        <w:rPr>
          <w:rFonts w:eastAsia="Calibri"/>
          <w:color w:val="00B0F0"/>
          <w:spacing w:val="-1"/>
        </w:rPr>
        <w:t>b</w:t>
      </w:r>
      <w:r w:rsidRPr="00156147">
        <w:rPr>
          <w:rFonts w:eastAsia="Calibri"/>
          <w:color w:val="00B0F0"/>
        </w:rPr>
        <w:t>le</w:t>
      </w:r>
      <w:r w:rsidRPr="00156147">
        <w:rPr>
          <w:rFonts w:eastAsia="Calibri"/>
          <w:color w:val="00B0F0"/>
          <w:spacing w:val="-3"/>
        </w:rPr>
        <w:t xml:space="preserve"> </w:t>
      </w:r>
      <w:r w:rsidRPr="00156147">
        <w:rPr>
          <w:rFonts w:eastAsia="Calibri"/>
          <w:color w:val="00B0F0"/>
        </w:rPr>
        <w:t>t</w:t>
      </w:r>
      <w:r w:rsidRPr="00156147">
        <w:rPr>
          <w:rFonts w:eastAsia="Calibri"/>
          <w:color w:val="00B0F0"/>
          <w:spacing w:val="-1"/>
        </w:rPr>
        <w:t>h</w:t>
      </w:r>
      <w:r w:rsidRPr="00156147">
        <w:rPr>
          <w:rFonts w:eastAsia="Calibri"/>
          <w:color w:val="00B0F0"/>
        </w:rPr>
        <w:t>at</w:t>
      </w:r>
      <w:r w:rsidRPr="00156147">
        <w:rPr>
          <w:rFonts w:eastAsia="Calibri"/>
          <w:color w:val="00B0F0"/>
          <w:spacing w:val="-3"/>
        </w:rPr>
        <w:t xml:space="preserve"> </w:t>
      </w:r>
      <w:r w:rsidRPr="00156147">
        <w:rPr>
          <w:rFonts w:eastAsia="Calibri"/>
          <w:color w:val="00B0F0"/>
        </w:rPr>
        <w:t>su</w:t>
      </w:r>
      <w:r w:rsidRPr="00156147">
        <w:rPr>
          <w:rFonts w:eastAsia="Calibri"/>
          <w:color w:val="00B0F0"/>
          <w:spacing w:val="-2"/>
        </w:rPr>
        <w:t>m</w:t>
      </w:r>
      <w:r w:rsidRPr="00156147">
        <w:rPr>
          <w:rFonts w:eastAsia="Calibri"/>
          <w:color w:val="00B0F0"/>
        </w:rPr>
        <w:t>mar</w:t>
      </w:r>
      <w:r w:rsidRPr="00156147">
        <w:rPr>
          <w:rFonts w:eastAsia="Calibri"/>
          <w:color w:val="00B0F0"/>
          <w:spacing w:val="-1"/>
        </w:rPr>
        <w:t>iz</w:t>
      </w:r>
      <w:r w:rsidRPr="00156147">
        <w:rPr>
          <w:rFonts w:eastAsia="Calibri"/>
          <w:color w:val="00B0F0"/>
        </w:rPr>
        <w:t>es</w:t>
      </w:r>
      <w:r w:rsidRPr="00156147">
        <w:rPr>
          <w:rFonts w:eastAsia="Calibri"/>
          <w:color w:val="00B0F0"/>
          <w:spacing w:val="-2"/>
        </w:rPr>
        <w:t xml:space="preserve"> </w:t>
      </w:r>
      <w:r w:rsidRPr="00156147">
        <w:rPr>
          <w:rFonts w:eastAsia="Calibri"/>
          <w:color w:val="00B0F0"/>
        </w:rPr>
        <w:t>WE</w:t>
      </w:r>
      <w:r w:rsidRPr="00156147">
        <w:rPr>
          <w:rFonts w:eastAsia="Calibri"/>
          <w:color w:val="00B0F0"/>
          <w:spacing w:val="-2"/>
        </w:rPr>
        <w:t>C</w:t>
      </w:r>
      <w:r w:rsidRPr="00156147">
        <w:rPr>
          <w:rFonts w:eastAsia="Calibri"/>
          <w:color w:val="00B0F0"/>
        </w:rPr>
        <w:t>E’s S</w:t>
      </w:r>
      <w:r w:rsidRPr="00156147">
        <w:rPr>
          <w:rFonts w:eastAsia="Calibri"/>
          <w:color w:val="00B0F0"/>
          <w:spacing w:val="-2"/>
        </w:rPr>
        <w:t>A</w:t>
      </w:r>
      <w:r w:rsidRPr="00156147">
        <w:rPr>
          <w:rFonts w:eastAsia="Calibri"/>
          <w:color w:val="00B0F0"/>
        </w:rPr>
        <w:t>IDI,</w:t>
      </w:r>
      <w:r w:rsidRPr="00156147">
        <w:rPr>
          <w:rFonts w:eastAsia="Calibri"/>
          <w:color w:val="00B0F0"/>
          <w:spacing w:val="-3"/>
        </w:rPr>
        <w:t xml:space="preserve"> </w:t>
      </w:r>
      <w:r w:rsidRPr="00156147">
        <w:rPr>
          <w:rFonts w:eastAsia="Calibri"/>
          <w:color w:val="00B0F0"/>
        </w:rPr>
        <w:t>S</w:t>
      </w:r>
      <w:r w:rsidRPr="00156147">
        <w:rPr>
          <w:rFonts w:eastAsia="Calibri"/>
          <w:color w:val="00B0F0"/>
          <w:spacing w:val="-1"/>
        </w:rPr>
        <w:t>A</w:t>
      </w:r>
      <w:r w:rsidRPr="00156147">
        <w:rPr>
          <w:rFonts w:eastAsia="Calibri"/>
          <w:color w:val="00B0F0"/>
        </w:rPr>
        <w:t>I</w:t>
      </w:r>
      <w:r w:rsidRPr="00156147">
        <w:rPr>
          <w:rFonts w:eastAsia="Calibri"/>
          <w:color w:val="00B0F0"/>
          <w:spacing w:val="-1"/>
        </w:rPr>
        <w:t>F</w:t>
      </w:r>
      <w:r w:rsidRPr="00156147">
        <w:rPr>
          <w:rFonts w:eastAsia="Calibri"/>
          <w:color w:val="00B0F0"/>
        </w:rPr>
        <w:t>I &amp; CA</w:t>
      </w:r>
      <w:r w:rsidRPr="00156147">
        <w:rPr>
          <w:rFonts w:eastAsia="Calibri"/>
          <w:color w:val="00B0F0"/>
          <w:spacing w:val="-1"/>
        </w:rPr>
        <w:t>I</w:t>
      </w:r>
      <w:r w:rsidRPr="00156147">
        <w:rPr>
          <w:rFonts w:eastAsia="Calibri"/>
          <w:color w:val="00B0F0"/>
        </w:rPr>
        <w:t>DI</w:t>
      </w:r>
      <w:r w:rsidRPr="00156147">
        <w:rPr>
          <w:rFonts w:eastAsia="Calibri"/>
          <w:color w:val="00B0F0"/>
          <w:spacing w:val="-3"/>
        </w:rPr>
        <w:t xml:space="preserve"> </w:t>
      </w:r>
      <w:r w:rsidRPr="00156147">
        <w:rPr>
          <w:rFonts w:eastAsia="Calibri"/>
          <w:color w:val="00B0F0"/>
          <w:spacing w:val="2"/>
        </w:rPr>
        <w:t>r</w:t>
      </w:r>
      <w:r w:rsidRPr="00156147">
        <w:rPr>
          <w:color w:val="00B0F0"/>
        </w:rPr>
        <w:t>esults</w:t>
      </w:r>
      <w:r w:rsidRPr="00156147">
        <w:rPr>
          <w:color w:val="00B0F0"/>
          <w:spacing w:val="-3"/>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7 </w:t>
      </w:r>
      <w:r w:rsidRPr="00156147">
        <w:rPr>
          <w:color w:val="00B0F0"/>
          <w:spacing w:val="-2"/>
        </w:rPr>
        <w:t>t</w:t>
      </w:r>
      <w:r w:rsidRPr="00156147">
        <w:rPr>
          <w:color w:val="00B0F0"/>
        </w:rPr>
        <w:t>o</w:t>
      </w:r>
      <w:r w:rsidRPr="00156147">
        <w:rPr>
          <w:color w:val="00B0F0"/>
          <w:spacing w:val="-1"/>
        </w:rPr>
        <w:t xml:space="preserve"> </w:t>
      </w:r>
      <w:r w:rsidRPr="00156147">
        <w:rPr>
          <w:color w:val="00B0F0"/>
        </w:rPr>
        <w:t>2</w:t>
      </w:r>
      <w:r w:rsidRPr="00156147">
        <w:rPr>
          <w:color w:val="00B0F0"/>
          <w:spacing w:val="-2"/>
        </w:rPr>
        <w:t>0</w:t>
      </w:r>
      <w:r w:rsidRPr="00156147">
        <w:rPr>
          <w:color w:val="00B0F0"/>
        </w:rPr>
        <w:t>12 actua</w:t>
      </w:r>
      <w:r w:rsidRPr="00156147">
        <w:rPr>
          <w:color w:val="00B0F0"/>
          <w:spacing w:val="-1"/>
        </w:rPr>
        <w:t>l</w:t>
      </w:r>
      <w:r w:rsidRPr="00156147">
        <w:rPr>
          <w:color w:val="00B0F0"/>
        </w:rPr>
        <w:t>s w</w:t>
      </w:r>
      <w:r w:rsidRPr="00156147">
        <w:rPr>
          <w:color w:val="00B0F0"/>
          <w:spacing w:val="-3"/>
        </w:rPr>
        <w:t>i</w:t>
      </w:r>
      <w:r w:rsidRPr="00156147">
        <w:rPr>
          <w:color w:val="00B0F0"/>
        </w:rPr>
        <w:t>th a</w:t>
      </w:r>
      <w:r w:rsidRPr="00156147">
        <w:rPr>
          <w:color w:val="00B0F0"/>
          <w:spacing w:val="-1"/>
        </w:rPr>
        <w:t>n</w:t>
      </w:r>
      <w:r w:rsidRPr="00156147">
        <w:rPr>
          <w:color w:val="00B0F0"/>
        </w:rPr>
        <w:t>d</w:t>
      </w:r>
      <w:r w:rsidRPr="00156147">
        <w:rPr>
          <w:color w:val="00B0F0"/>
          <w:spacing w:val="-1"/>
        </w:rPr>
        <w:t xml:space="preserve"> </w:t>
      </w:r>
      <w:r w:rsidRPr="00156147">
        <w:rPr>
          <w:color w:val="00B0F0"/>
        </w:rPr>
        <w:t>w</w:t>
      </w:r>
      <w:r w:rsidRPr="00156147">
        <w:rPr>
          <w:color w:val="00B0F0"/>
          <w:spacing w:val="-3"/>
        </w:rPr>
        <w:t>i</w:t>
      </w:r>
      <w:r w:rsidRPr="00156147">
        <w:rPr>
          <w:color w:val="00B0F0"/>
        </w:rPr>
        <w:t>tho</w:t>
      </w:r>
      <w:r w:rsidRPr="00156147">
        <w:rPr>
          <w:color w:val="00B0F0"/>
          <w:spacing w:val="-1"/>
        </w:rPr>
        <w:t>u</w:t>
      </w:r>
      <w:r w:rsidRPr="00156147">
        <w:rPr>
          <w:color w:val="00B0F0"/>
        </w:rPr>
        <w:t xml:space="preserve">t </w:t>
      </w:r>
      <w:r w:rsidRPr="00156147">
        <w:rPr>
          <w:color w:val="00B0F0"/>
          <w:spacing w:val="-3"/>
        </w:rPr>
        <w:t>l</w:t>
      </w:r>
      <w:r w:rsidRPr="00156147">
        <w:rPr>
          <w:color w:val="00B0F0"/>
          <w:spacing w:val="-2"/>
        </w:rPr>
        <w:t>o</w:t>
      </w:r>
      <w:r w:rsidRPr="00156147">
        <w:rPr>
          <w:color w:val="00B0F0"/>
        </w:rPr>
        <w:t xml:space="preserve">ss </w:t>
      </w:r>
      <w:r w:rsidRPr="00156147">
        <w:rPr>
          <w:color w:val="00B0F0"/>
          <w:spacing w:val="1"/>
        </w:rPr>
        <w:t>o</w:t>
      </w:r>
      <w:r w:rsidRPr="00156147">
        <w:rPr>
          <w:color w:val="00B0F0"/>
        </w:rPr>
        <w:t>f</w:t>
      </w:r>
      <w:r w:rsidRPr="00156147">
        <w:rPr>
          <w:color w:val="00B0F0"/>
          <w:spacing w:val="-3"/>
        </w:rPr>
        <w:t xml:space="preserve"> </w:t>
      </w:r>
      <w:r w:rsidRPr="00156147">
        <w:rPr>
          <w:color w:val="00B0F0"/>
        </w:rPr>
        <w:t>su</w:t>
      </w:r>
      <w:r w:rsidRPr="00156147">
        <w:rPr>
          <w:color w:val="00B0F0"/>
          <w:spacing w:val="-2"/>
        </w:rPr>
        <w:t>p</w:t>
      </w:r>
      <w:r w:rsidRPr="00156147">
        <w:rPr>
          <w:color w:val="00B0F0"/>
          <w:spacing w:val="-1"/>
        </w:rPr>
        <w:t>p</w:t>
      </w:r>
      <w:r w:rsidRPr="00156147">
        <w:rPr>
          <w:color w:val="00B0F0"/>
        </w:rPr>
        <w:t>l</w:t>
      </w:r>
      <w:r w:rsidRPr="00156147">
        <w:rPr>
          <w:color w:val="00B0F0"/>
          <w:spacing w:val="2"/>
        </w:rPr>
        <w:t>y</w:t>
      </w:r>
      <w:r w:rsidRPr="00156147">
        <w:rPr>
          <w:color w:val="00B0F0"/>
        </w:rPr>
        <w:t>.</w:t>
      </w:r>
    </w:p>
    <w:p w:rsidR="00B06623" w:rsidRPr="00156147" w:rsidRDefault="00B06623" w:rsidP="00B06623">
      <w:pPr>
        <w:spacing w:before="9"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Pr>
          <w:color w:val="00B0F0"/>
        </w:rPr>
      </w:pPr>
      <w:r w:rsidRPr="00156147">
        <w:rPr>
          <w:color w:val="00B0F0"/>
        </w:rPr>
        <w:t>D</w:t>
      </w:r>
      <w:r w:rsidRPr="00156147">
        <w:rPr>
          <w:color w:val="00B0F0"/>
          <w:spacing w:val="-2"/>
        </w:rPr>
        <w:t>o</w:t>
      </w:r>
      <w:r w:rsidRPr="00156147">
        <w:rPr>
          <w:color w:val="00B0F0"/>
        </w:rPr>
        <w:t>es</w:t>
      </w:r>
      <w:r w:rsidRPr="00156147">
        <w:rPr>
          <w:color w:val="00B0F0"/>
          <w:spacing w:val="-2"/>
        </w:rPr>
        <w:t xml:space="preserve"> </w:t>
      </w:r>
      <w:r w:rsidRPr="00156147">
        <w:rPr>
          <w:color w:val="00B0F0"/>
        </w:rPr>
        <w:t>WCHE tr</w:t>
      </w:r>
      <w:r w:rsidRPr="00156147">
        <w:rPr>
          <w:color w:val="00B0F0"/>
          <w:spacing w:val="-3"/>
        </w:rPr>
        <w:t>a</w:t>
      </w:r>
      <w:r w:rsidRPr="00156147">
        <w:rPr>
          <w:color w:val="00B0F0"/>
        </w:rPr>
        <w:t>ck</w:t>
      </w:r>
      <w:r w:rsidRPr="00156147">
        <w:rPr>
          <w:color w:val="00B0F0"/>
          <w:spacing w:val="-2"/>
        </w:rPr>
        <w:t xml:space="preserve"> m</w:t>
      </w:r>
      <w:r w:rsidRPr="00156147">
        <w:rPr>
          <w:color w:val="00B0F0"/>
          <w:spacing w:val="1"/>
        </w:rPr>
        <w:t>o</w:t>
      </w:r>
      <w:r w:rsidRPr="00156147">
        <w:rPr>
          <w:color w:val="00B0F0"/>
          <w:spacing w:val="-2"/>
        </w:rPr>
        <w:t>m</w:t>
      </w:r>
      <w:r w:rsidRPr="00156147">
        <w:rPr>
          <w:color w:val="00B0F0"/>
        </w:rPr>
        <w:t>en</w:t>
      </w:r>
      <w:r w:rsidRPr="00156147">
        <w:rPr>
          <w:color w:val="00B0F0"/>
          <w:spacing w:val="-3"/>
        </w:rPr>
        <w:t>t</w:t>
      </w:r>
      <w:r w:rsidRPr="00156147">
        <w:rPr>
          <w:color w:val="00B0F0"/>
        </w:rPr>
        <w:t>ary</w:t>
      </w:r>
      <w:r w:rsidRPr="00156147">
        <w:rPr>
          <w:color w:val="00B0F0"/>
          <w:spacing w:val="-2"/>
        </w:rPr>
        <w:t xml:space="preserve"> </w:t>
      </w:r>
      <w:r w:rsidRPr="00156147">
        <w:rPr>
          <w:color w:val="00B0F0"/>
          <w:spacing w:val="1"/>
        </w:rPr>
        <w:t>o</w:t>
      </w:r>
      <w:r w:rsidRPr="00156147">
        <w:rPr>
          <w:color w:val="00B0F0"/>
          <w:spacing w:val="-1"/>
        </w:rPr>
        <w:t>u</w:t>
      </w:r>
      <w:r w:rsidRPr="00156147">
        <w:rPr>
          <w:color w:val="00B0F0"/>
        </w:rPr>
        <w:t>tage</w:t>
      </w:r>
      <w:r w:rsidRPr="00156147">
        <w:rPr>
          <w:color w:val="00B0F0"/>
          <w:spacing w:val="-3"/>
        </w:rPr>
        <w:t>s</w:t>
      </w:r>
      <w:r w:rsidRPr="00156147">
        <w:rPr>
          <w:color w:val="00B0F0"/>
        </w:rPr>
        <w:t>?</w:t>
      </w:r>
    </w:p>
    <w:p w:rsidR="00B06623" w:rsidRPr="00156147" w:rsidRDefault="00B06623" w:rsidP="001F3E15">
      <w:pPr>
        <w:pStyle w:val="BodyText"/>
        <w:widowControl w:val="0"/>
        <w:numPr>
          <w:ilvl w:val="1"/>
          <w:numId w:val="68"/>
        </w:numPr>
        <w:tabs>
          <w:tab w:val="left" w:pos="595"/>
        </w:tabs>
        <w:autoSpaceDE/>
        <w:autoSpaceDN/>
        <w:adjustRightInd/>
        <w:ind w:left="595"/>
        <w:rPr>
          <w:color w:val="00B0F0"/>
        </w:rPr>
      </w:pPr>
      <w:r w:rsidRPr="00156147">
        <w:rPr>
          <w:color w:val="00B0F0"/>
        </w:rPr>
        <w:t>If ye</w:t>
      </w:r>
      <w:r w:rsidRPr="00156147">
        <w:rPr>
          <w:color w:val="00B0F0"/>
          <w:spacing w:val="-2"/>
        </w:rPr>
        <w:t>s</w:t>
      </w:r>
      <w:r w:rsidRPr="00156147">
        <w:rPr>
          <w:color w:val="00B0F0"/>
        </w:rPr>
        <w:t>, 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MA</w:t>
      </w:r>
      <w:r w:rsidRPr="00156147">
        <w:rPr>
          <w:color w:val="00B0F0"/>
          <w:spacing w:val="-1"/>
        </w:rPr>
        <w:t>I</w:t>
      </w:r>
      <w:r w:rsidRPr="00156147">
        <w:rPr>
          <w:color w:val="00B0F0"/>
        </w:rPr>
        <w:t>FI</w:t>
      </w:r>
      <w:r w:rsidRPr="00156147">
        <w:rPr>
          <w:color w:val="00B0F0"/>
          <w:spacing w:val="-1"/>
        </w:rPr>
        <w:t xml:space="preserve"> </w:t>
      </w:r>
      <w:r w:rsidRPr="00156147">
        <w:rPr>
          <w:color w:val="00B0F0"/>
        </w:rPr>
        <w:t>data f</w:t>
      </w:r>
      <w:r w:rsidRPr="00156147">
        <w:rPr>
          <w:color w:val="00B0F0"/>
          <w:spacing w:val="-3"/>
        </w:rPr>
        <w:t>r</w:t>
      </w:r>
      <w:r w:rsidRPr="00156147">
        <w:rPr>
          <w:color w:val="00B0F0"/>
          <w:spacing w:val="-2"/>
        </w:rPr>
        <w:t>o</w:t>
      </w:r>
      <w:r w:rsidRPr="00156147">
        <w:rPr>
          <w:color w:val="00B0F0"/>
        </w:rPr>
        <w:t>m</w:t>
      </w:r>
      <w:r w:rsidRPr="00156147">
        <w:rPr>
          <w:color w:val="00B0F0"/>
          <w:spacing w:val="1"/>
        </w:rPr>
        <w:t xml:space="preserve"> </w:t>
      </w:r>
      <w:r w:rsidRPr="00156147">
        <w:rPr>
          <w:color w:val="00B0F0"/>
          <w:spacing w:val="-2"/>
        </w:rPr>
        <w:t>2</w:t>
      </w:r>
      <w:r w:rsidRPr="00156147">
        <w:rPr>
          <w:color w:val="00B0F0"/>
        </w:rPr>
        <w:t>007</w:t>
      </w:r>
      <w:r w:rsidRPr="00156147">
        <w:rPr>
          <w:color w:val="00B0F0"/>
          <w:spacing w:val="-1"/>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and</w:t>
      </w:r>
      <w:r w:rsidRPr="00156147">
        <w:rPr>
          <w:color w:val="00B0F0"/>
          <w:spacing w:val="-2"/>
        </w:rPr>
        <w:t xml:space="preserve"> </w:t>
      </w:r>
      <w:r w:rsidRPr="00156147">
        <w:rPr>
          <w:color w:val="00B0F0"/>
        </w:rPr>
        <w:t>disc</w:t>
      </w:r>
      <w:r w:rsidRPr="00156147">
        <w:rPr>
          <w:color w:val="00B0F0"/>
          <w:spacing w:val="-2"/>
        </w:rPr>
        <w:t>u</w:t>
      </w:r>
      <w:r w:rsidRPr="00156147">
        <w:rPr>
          <w:color w:val="00B0F0"/>
        </w:rPr>
        <w:t>ss</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tren</w:t>
      </w:r>
      <w:r w:rsidRPr="00156147">
        <w:rPr>
          <w:color w:val="00B0F0"/>
          <w:spacing w:val="-1"/>
        </w:rPr>
        <w:t>d</w:t>
      </w:r>
      <w:r w:rsidRPr="00156147">
        <w:rPr>
          <w:color w:val="00B0F0"/>
        </w:rPr>
        <w:t>.</w:t>
      </w:r>
    </w:p>
    <w:p w:rsidR="00B06623" w:rsidRPr="00156147" w:rsidRDefault="00B06623" w:rsidP="001F3E15">
      <w:pPr>
        <w:pStyle w:val="BodyText"/>
        <w:widowControl w:val="0"/>
        <w:numPr>
          <w:ilvl w:val="1"/>
          <w:numId w:val="68"/>
        </w:numPr>
        <w:tabs>
          <w:tab w:val="left" w:pos="595"/>
        </w:tabs>
        <w:autoSpaceDE/>
        <w:autoSpaceDN/>
        <w:adjustRightInd/>
        <w:ind w:left="595"/>
        <w:rPr>
          <w:color w:val="00B0F0"/>
        </w:rPr>
      </w:pPr>
      <w:r w:rsidRPr="00156147">
        <w:rPr>
          <w:color w:val="00B0F0"/>
        </w:rPr>
        <w:t xml:space="preserve">If </w:t>
      </w:r>
      <w:r w:rsidRPr="00156147">
        <w:rPr>
          <w:color w:val="00B0F0"/>
          <w:spacing w:val="-1"/>
        </w:rPr>
        <w:t>n</w:t>
      </w:r>
      <w:r w:rsidRPr="00156147">
        <w:rPr>
          <w:color w:val="00B0F0"/>
          <w:spacing w:val="1"/>
        </w:rPr>
        <w:t>o</w:t>
      </w:r>
      <w:r w:rsidRPr="00156147">
        <w:rPr>
          <w:color w:val="00B0F0"/>
        </w:rPr>
        <w:t>, pl</w:t>
      </w:r>
      <w:r w:rsidRPr="00156147">
        <w:rPr>
          <w:color w:val="00B0F0"/>
          <w:spacing w:val="-3"/>
        </w:rPr>
        <w:t>e</w:t>
      </w:r>
      <w:r w:rsidRPr="00156147">
        <w:rPr>
          <w:color w:val="00B0F0"/>
        </w:rPr>
        <w:t xml:space="preserve">ase </w:t>
      </w:r>
      <w:r w:rsidRPr="00156147">
        <w:rPr>
          <w:color w:val="00B0F0"/>
          <w:spacing w:val="-1"/>
        </w:rPr>
        <w:t>p</w:t>
      </w:r>
      <w:r w:rsidRPr="00156147">
        <w:rPr>
          <w:color w:val="00B0F0"/>
          <w:spacing w:val="-3"/>
        </w:rPr>
        <w:t>r</w:t>
      </w:r>
      <w:r w:rsidRPr="00156147">
        <w:rPr>
          <w:color w:val="00B0F0"/>
          <w:spacing w:val="-2"/>
        </w:rPr>
        <w:t>o</w:t>
      </w:r>
      <w:r w:rsidRPr="00156147">
        <w:rPr>
          <w:color w:val="00B0F0"/>
        </w:rPr>
        <w:t>vi</w:t>
      </w:r>
      <w:r w:rsidRPr="00156147">
        <w:rPr>
          <w:color w:val="00B0F0"/>
          <w:spacing w:val="-2"/>
        </w:rPr>
        <w:t>d</w:t>
      </w:r>
      <w:r w:rsidRPr="00156147">
        <w:rPr>
          <w:color w:val="00B0F0"/>
        </w:rPr>
        <w:t>e an</w:t>
      </w:r>
      <w:r w:rsidRPr="00156147">
        <w:rPr>
          <w:color w:val="00B0F0"/>
          <w:spacing w:val="-3"/>
        </w:rPr>
        <w:t xml:space="preserve"> </w:t>
      </w:r>
      <w:r w:rsidRPr="00156147">
        <w:rPr>
          <w:color w:val="00B0F0"/>
          <w:spacing w:val="-2"/>
        </w:rPr>
        <w:t>e</w:t>
      </w:r>
      <w:r w:rsidRPr="00156147">
        <w:rPr>
          <w:color w:val="00B0F0"/>
        </w:rPr>
        <w:t>xp</w:t>
      </w:r>
      <w:r w:rsidRPr="00156147">
        <w:rPr>
          <w:color w:val="00B0F0"/>
          <w:spacing w:val="-1"/>
        </w:rPr>
        <w:t>l</w:t>
      </w:r>
      <w:r w:rsidRPr="00156147">
        <w:rPr>
          <w:color w:val="00B0F0"/>
        </w:rPr>
        <w:t>a</w:t>
      </w:r>
      <w:r w:rsidRPr="00156147">
        <w:rPr>
          <w:color w:val="00B0F0"/>
          <w:spacing w:val="-1"/>
        </w:rPr>
        <w:t>n</w:t>
      </w:r>
      <w:r w:rsidRPr="00156147">
        <w:rPr>
          <w:color w:val="00B0F0"/>
        </w:rPr>
        <w:t>atio</w:t>
      </w:r>
      <w:r w:rsidRPr="00156147">
        <w:rPr>
          <w:color w:val="00B0F0"/>
          <w:spacing w:val="-1"/>
        </w:rPr>
        <w:t>n</w:t>
      </w:r>
      <w:r w:rsidRPr="00156147">
        <w:rPr>
          <w:color w:val="00B0F0"/>
        </w:rPr>
        <w:t>.</w:t>
      </w:r>
    </w:p>
    <w:p w:rsidR="00B06623" w:rsidRPr="00156147" w:rsidRDefault="00B06623" w:rsidP="00B06623">
      <w:pPr>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spacing w:before="52"/>
        <w:ind w:left="478"/>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p</w:t>
      </w:r>
      <w:r w:rsidRPr="00156147">
        <w:rPr>
          <w:rFonts w:eastAsia="Calibri"/>
          <w:color w:val="00B0F0"/>
        </w:rPr>
        <w:t>r</w:t>
      </w:r>
      <w:r w:rsidRPr="00156147">
        <w:rPr>
          <w:rFonts w:eastAsia="Calibri"/>
          <w:color w:val="00B0F0"/>
          <w:spacing w:val="-2"/>
        </w:rPr>
        <w:t>o</w:t>
      </w:r>
      <w:r w:rsidRPr="00156147">
        <w:rPr>
          <w:rFonts w:eastAsia="Calibri"/>
          <w:color w:val="00B0F0"/>
        </w:rPr>
        <w:t>vi</w:t>
      </w:r>
      <w:r w:rsidRPr="00156147">
        <w:rPr>
          <w:rFonts w:eastAsia="Calibri"/>
          <w:color w:val="00B0F0"/>
          <w:spacing w:val="-2"/>
        </w:rPr>
        <w:t>d</w:t>
      </w:r>
      <w:r w:rsidRPr="00156147">
        <w:rPr>
          <w:rFonts w:eastAsia="Calibri"/>
          <w:color w:val="00B0F0"/>
        </w:rPr>
        <w:t>e</w:t>
      </w:r>
      <w:r w:rsidRPr="00156147">
        <w:rPr>
          <w:rFonts w:eastAsia="Calibri"/>
          <w:color w:val="00B0F0"/>
          <w:spacing w:val="-2"/>
        </w:rPr>
        <w:t xml:space="preserve">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int</w:t>
      </w:r>
      <w:r w:rsidRPr="00156147">
        <w:rPr>
          <w:rFonts w:eastAsia="Calibri"/>
          <w:color w:val="00B0F0"/>
          <w:spacing w:val="-3"/>
        </w:rPr>
        <w:t>e</w:t>
      </w:r>
      <w:r w:rsidRPr="00156147">
        <w:rPr>
          <w:rFonts w:eastAsia="Calibri"/>
          <w:color w:val="00B0F0"/>
        </w:rPr>
        <w:t>r</w:t>
      </w:r>
      <w:r w:rsidRPr="00156147">
        <w:rPr>
          <w:rFonts w:eastAsia="Calibri"/>
          <w:color w:val="00B0F0"/>
          <w:spacing w:val="-1"/>
        </w:rPr>
        <w:t>n</w:t>
      </w:r>
      <w:r w:rsidRPr="00156147">
        <w:rPr>
          <w:rFonts w:eastAsia="Calibri"/>
          <w:color w:val="00B0F0"/>
        </w:rPr>
        <w:t>al</w:t>
      </w:r>
      <w:r w:rsidRPr="00156147">
        <w:rPr>
          <w:rFonts w:eastAsia="Calibri"/>
          <w:color w:val="00B0F0"/>
          <w:spacing w:val="1"/>
        </w:rPr>
        <w:t xml:space="preserve"> </w:t>
      </w:r>
      <w:r w:rsidRPr="00156147">
        <w:rPr>
          <w:color w:val="00B0F0"/>
        </w:rPr>
        <w:t>S</w:t>
      </w:r>
      <w:r w:rsidRPr="00156147">
        <w:rPr>
          <w:color w:val="00B0F0"/>
          <w:spacing w:val="-2"/>
        </w:rPr>
        <w:t>A</w:t>
      </w:r>
      <w:r w:rsidRPr="00156147">
        <w:rPr>
          <w:color w:val="00B0F0"/>
        </w:rPr>
        <w:t>IDI, SA</w:t>
      </w:r>
      <w:r w:rsidRPr="00156147">
        <w:rPr>
          <w:color w:val="00B0F0"/>
          <w:spacing w:val="-2"/>
        </w:rPr>
        <w:t>I</w:t>
      </w:r>
      <w:r w:rsidRPr="00156147">
        <w:rPr>
          <w:color w:val="00B0F0"/>
        </w:rPr>
        <w:t>F</w:t>
      </w:r>
      <w:r w:rsidRPr="00156147">
        <w:rPr>
          <w:color w:val="00B0F0"/>
          <w:spacing w:val="-1"/>
        </w:rPr>
        <w:t>I</w:t>
      </w:r>
      <w:r w:rsidRPr="00156147">
        <w:rPr>
          <w:color w:val="00B0F0"/>
        </w:rPr>
        <w:t>, CA</w:t>
      </w:r>
      <w:r w:rsidRPr="00156147">
        <w:rPr>
          <w:color w:val="00B0F0"/>
          <w:spacing w:val="-1"/>
        </w:rPr>
        <w:t>I</w:t>
      </w:r>
      <w:r w:rsidRPr="00156147">
        <w:rPr>
          <w:color w:val="00B0F0"/>
        </w:rPr>
        <w:t>DI</w:t>
      </w:r>
      <w:r w:rsidRPr="00156147">
        <w:rPr>
          <w:color w:val="00B0F0"/>
          <w:spacing w:val="-3"/>
        </w:rPr>
        <w:t xml:space="preserve"> </w:t>
      </w:r>
      <w:r w:rsidRPr="00156147">
        <w:rPr>
          <w:color w:val="00B0F0"/>
        </w:rPr>
        <w:t>&amp;</w:t>
      </w:r>
      <w:r w:rsidRPr="00156147">
        <w:rPr>
          <w:color w:val="00B0F0"/>
          <w:spacing w:val="-1"/>
        </w:rPr>
        <w:t xml:space="preserve"> </w:t>
      </w:r>
      <w:r w:rsidRPr="00156147">
        <w:rPr>
          <w:color w:val="00B0F0"/>
          <w:spacing w:val="-2"/>
        </w:rPr>
        <w:t>M</w:t>
      </w:r>
      <w:r w:rsidRPr="00156147">
        <w:rPr>
          <w:color w:val="00B0F0"/>
        </w:rPr>
        <w:t>A</w:t>
      </w:r>
      <w:r w:rsidRPr="00156147">
        <w:rPr>
          <w:color w:val="00B0F0"/>
          <w:spacing w:val="-1"/>
        </w:rPr>
        <w:t>I</w:t>
      </w:r>
      <w:r w:rsidRPr="00156147">
        <w:rPr>
          <w:color w:val="00B0F0"/>
        </w:rPr>
        <w:t>FI</w:t>
      </w:r>
      <w:r w:rsidRPr="00156147">
        <w:rPr>
          <w:color w:val="00B0F0"/>
          <w:spacing w:val="-1"/>
        </w:rPr>
        <w:t xml:space="preserve"> </w:t>
      </w:r>
      <w:r w:rsidRPr="00156147">
        <w:rPr>
          <w:color w:val="00B0F0"/>
        </w:rPr>
        <w:t>tar</w:t>
      </w:r>
      <w:r w:rsidRPr="00156147">
        <w:rPr>
          <w:color w:val="00B0F0"/>
          <w:spacing w:val="-2"/>
        </w:rPr>
        <w:t>g</w:t>
      </w:r>
      <w:r w:rsidRPr="00156147">
        <w:rPr>
          <w:color w:val="00B0F0"/>
        </w:rPr>
        <w:t xml:space="preserve">ets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13.</w:t>
      </w:r>
    </w:p>
    <w:p w:rsidR="00B06623" w:rsidRPr="00156147" w:rsidRDefault="00B06623" w:rsidP="00B06623">
      <w:pPr>
        <w:spacing w:before="9"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ight="33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 n</w:t>
      </w:r>
      <w:r w:rsidRPr="00156147">
        <w:rPr>
          <w:color w:val="00B0F0"/>
          <w:spacing w:val="-4"/>
        </w:rPr>
        <w:t>u</w:t>
      </w:r>
      <w:r w:rsidRPr="00156147">
        <w:rPr>
          <w:color w:val="00B0F0"/>
        </w:rPr>
        <w:t>m</w:t>
      </w:r>
      <w:r w:rsidRPr="00156147">
        <w:rPr>
          <w:color w:val="00B0F0"/>
          <w:spacing w:val="-1"/>
        </w:rPr>
        <w:t>b</w:t>
      </w:r>
      <w:r w:rsidRPr="00156147">
        <w:rPr>
          <w:color w:val="00B0F0"/>
        </w:rPr>
        <w:t>er</w:t>
      </w:r>
      <w:r w:rsidRPr="00156147">
        <w:rPr>
          <w:color w:val="00B0F0"/>
          <w:spacing w:val="-2"/>
        </w:rPr>
        <w:t xml:space="preserve"> </w:t>
      </w:r>
      <w:r w:rsidRPr="00156147">
        <w:rPr>
          <w:color w:val="00B0F0"/>
          <w:spacing w:val="1"/>
        </w:rPr>
        <w:t>o</w:t>
      </w:r>
      <w:r w:rsidRPr="00156147">
        <w:rPr>
          <w:color w:val="00B0F0"/>
        </w:rPr>
        <w:t>f i</w:t>
      </w:r>
      <w:r w:rsidRPr="00156147">
        <w:rPr>
          <w:color w:val="00B0F0"/>
          <w:spacing w:val="-1"/>
        </w:rPr>
        <w:t>n</w:t>
      </w:r>
      <w:r w:rsidRPr="00156147">
        <w:rPr>
          <w:color w:val="00B0F0"/>
          <w:spacing w:val="-2"/>
        </w:rPr>
        <w:t>t</w:t>
      </w:r>
      <w:r w:rsidRPr="00156147">
        <w:rPr>
          <w:color w:val="00B0F0"/>
        </w:rPr>
        <w:t>err</w:t>
      </w:r>
      <w:r w:rsidRPr="00156147">
        <w:rPr>
          <w:color w:val="00B0F0"/>
          <w:spacing w:val="-1"/>
        </w:rPr>
        <w:t>up</w:t>
      </w:r>
      <w:r w:rsidRPr="00156147">
        <w:rPr>
          <w:color w:val="00B0F0"/>
        </w:rPr>
        <w:t>ti</w:t>
      </w:r>
      <w:r w:rsidRPr="00156147">
        <w:rPr>
          <w:color w:val="00B0F0"/>
          <w:spacing w:val="1"/>
        </w:rPr>
        <w:t>o</w:t>
      </w:r>
      <w:r w:rsidRPr="00156147">
        <w:rPr>
          <w:color w:val="00B0F0"/>
          <w:spacing w:val="-1"/>
        </w:rPr>
        <w:t>n</w:t>
      </w:r>
      <w:r w:rsidRPr="00156147">
        <w:rPr>
          <w:color w:val="00B0F0"/>
        </w:rPr>
        <w:t>s,</w:t>
      </w:r>
      <w:r w:rsidRPr="00156147">
        <w:rPr>
          <w:color w:val="00B0F0"/>
          <w:spacing w:val="-3"/>
        </w:rPr>
        <w:t xml:space="preserve"> </w:t>
      </w:r>
      <w:r w:rsidRPr="00156147">
        <w:rPr>
          <w:color w:val="00B0F0"/>
        </w:rPr>
        <w:t>c</w:t>
      </w:r>
      <w:r w:rsidRPr="00156147">
        <w:rPr>
          <w:color w:val="00B0F0"/>
          <w:spacing w:val="-1"/>
        </w:rPr>
        <w:t>u</w:t>
      </w:r>
      <w:r w:rsidRPr="00156147">
        <w:rPr>
          <w:color w:val="00B0F0"/>
        </w:rPr>
        <w:t>s</w:t>
      </w:r>
      <w:r w:rsidRPr="00156147">
        <w:rPr>
          <w:color w:val="00B0F0"/>
          <w:spacing w:val="-2"/>
        </w:rPr>
        <w:t>to</w:t>
      </w:r>
      <w:r w:rsidRPr="00156147">
        <w:rPr>
          <w:color w:val="00B0F0"/>
        </w:rPr>
        <w:t>me</w:t>
      </w:r>
      <w:r w:rsidRPr="00156147">
        <w:rPr>
          <w:color w:val="00B0F0"/>
          <w:spacing w:val="-3"/>
        </w:rPr>
        <w:t>r</w:t>
      </w:r>
      <w:r w:rsidRPr="00156147">
        <w:rPr>
          <w:color w:val="00B0F0"/>
        </w:rPr>
        <w:t>s affec</w:t>
      </w:r>
      <w:r w:rsidRPr="00156147">
        <w:rPr>
          <w:color w:val="00B0F0"/>
          <w:spacing w:val="-2"/>
        </w:rPr>
        <w:t>t</w:t>
      </w:r>
      <w:r w:rsidRPr="00156147">
        <w:rPr>
          <w:color w:val="00B0F0"/>
        </w:rPr>
        <w:t>ed and</w:t>
      </w:r>
      <w:r w:rsidRPr="00156147">
        <w:rPr>
          <w:color w:val="00B0F0"/>
          <w:spacing w:val="-2"/>
        </w:rPr>
        <w:t xml:space="preserve"> </w:t>
      </w:r>
      <w:r w:rsidRPr="00156147">
        <w:rPr>
          <w:color w:val="00B0F0"/>
        </w:rPr>
        <w:t>c</w:t>
      </w:r>
      <w:r w:rsidRPr="00156147">
        <w:rPr>
          <w:color w:val="00B0F0"/>
          <w:spacing w:val="-1"/>
        </w:rPr>
        <w:t>u</w:t>
      </w:r>
      <w:r w:rsidRPr="00156147">
        <w:rPr>
          <w:color w:val="00B0F0"/>
          <w:spacing w:val="-3"/>
        </w:rPr>
        <w:t>s</w:t>
      </w:r>
      <w:r w:rsidRPr="00156147">
        <w:rPr>
          <w:color w:val="00B0F0"/>
        </w:rPr>
        <w:t>t</w:t>
      </w:r>
      <w:r w:rsidRPr="00156147">
        <w:rPr>
          <w:color w:val="00B0F0"/>
          <w:spacing w:val="-1"/>
        </w:rPr>
        <w:t>o</w:t>
      </w:r>
      <w:r w:rsidRPr="00156147">
        <w:rPr>
          <w:color w:val="00B0F0"/>
        </w:rPr>
        <w:t>mer</w:t>
      </w:r>
      <w:r w:rsidRPr="00156147">
        <w:rPr>
          <w:color w:val="00B0F0"/>
          <w:spacing w:val="-2"/>
        </w:rPr>
        <w:t xml:space="preserve"> </w:t>
      </w:r>
      <w:r w:rsidRPr="00156147">
        <w:rPr>
          <w:color w:val="00B0F0"/>
          <w:spacing w:val="1"/>
        </w:rPr>
        <w:t>m</w:t>
      </w:r>
      <w:r w:rsidRPr="00156147">
        <w:rPr>
          <w:color w:val="00B0F0"/>
          <w:spacing w:val="-3"/>
        </w:rPr>
        <w:t>i</w:t>
      </w:r>
      <w:r w:rsidRPr="00156147">
        <w:rPr>
          <w:color w:val="00B0F0"/>
          <w:spacing w:val="-1"/>
        </w:rPr>
        <w:t>nu</w:t>
      </w:r>
      <w:r w:rsidRPr="00156147">
        <w:rPr>
          <w:color w:val="00B0F0"/>
        </w:rPr>
        <w:t>tes f</w:t>
      </w:r>
      <w:r w:rsidRPr="00156147">
        <w:rPr>
          <w:color w:val="00B0F0"/>
          <w:spacing w:val="1"/>
        </w:rPr>
        <w:t>o</w:t>
      </w:r>
      <w:r w:rsidRPr="00156147">
        <w:rPr>
          <w:color w:val="00B0F0"/>
        </w:rPr>
        <w:t xml:space="preserve">r the </w:t>
      </w:r>
      <w:r w:rsidRPr="00156147">
        <w:rPr>
          <w:color w:val="00B0F0"/>
          <w:spacing w:val="-1"/>
        </w:rPr>
        <w:t>y</w:t>
      </w:r>
      <w:r w:rsidRPr="00156147">
        <w:rPr>
          <w:color w:val="00B0F0"/>
        </w:rPr>
        <w:t>ears</w:t>
      </w:r>
      <w:r w:rsidRPr="00156147">
        <w:rPr>
          <w:color w:val="00B0F0"/>
          <w:spacing w:val="-2"/>
        </w:rPr>
        <w:t xml:space="preserve"> </w:t>
      </w:r>
      <w:r w:rsidRPr="00156147">
        <w:rPr>
          <w:color w:val="00B0F0"/>
        </w:rPr>
        <w:t>2</w:t>
      </w:r>
      <w:r w:rsidRPr="00156147">
        <w:rPr>
          <w:color w:val="00B0F0"/>
          <w:spacing w:val="-2"/>
        </w:rPr>
        <w:t>0</w:t>
      </w:r>
      <w:r w:rsidRPr="00156147">
        <w:rPr>
          <w:color w:val="00B0F0"/>
        </w:rPr>
        <w:t>0</w:t>
      </w:r>
      <w:r w:rsidRPr="00156147">
        <w:rPr>
          <w:color w:val="00B0F0"/>
          <w:spacing w:val="-2"/>
        </w:rPr>
        <w:t>7</w:t>
      </w:r>
      <w:r w:rsidRPr="00156147">
        <w:rPr>
          <w:color w:val="00B0F0"/>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8 </w:t>
      </w:r>
      <w:r w:rsidRPr="00156147">
        <w:rPr>
          <w:color w:val="00B0F0"/>
          <w:spacing w:val="1"/>
        </w:rPr>
        <w:t>a</w:t>
      </w:r>
      <w:r w:rsidRPr="00156147">
        <w:rPr>
          <w:color w:val="00B0F0"/>
          <w:spacing w:val="-1"/>
        </w:rPr>
        <w:t>n</w:t>
      </w:r>
      <w:r w:rsidRPr="00156147">
        <w:rPr>
          <w:color w:val="00B0F0"/>
        </w:rPr>
        <w:t>d</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w:t>
      </w:r>
      <w:r w:rsidRPr="00156147">
        <w:rPr>
          <w:color w:val="00B0F0"/>
          <w:spacing w:val="1"/>
        </w:rPr>
        <w:t xml:space="preserve"> </w:t>
      </w:r>
      <w:r w:rsidRPr="00156147">
        <w:rPr>
          <w:color w:val="00B0F0"/>
        </w:rPr>
        <w:t>a</w:t>
      </w:r>
      <w:r w:rsidRPr="00156147">
        <w:rPr>
          <w:color w:val="00B0F0"/>
          <w:spacing w:val="-3"/>
        </w:rPr>
        <w:t>c</w:t>
      </w:r>
      <w:r w:rsidRPr="00156147">
        <w:rPr>
          <w:color w:val="00B0F0"/>
        </w:rPr>
        <w:t>tua</w:t>
      </w:r>
      <w:r w:rsidRPr="00156147">
        <w:rPr>
          <w:color w:val="00B0F0"/>
          <w:spacing w:val="-1"/>
        </w:rPr>
        <w:t>l</w:t>
      </w:r>
      <w:r w:rsidRPr="00156147">
        <w:rPr>
          <w:color w:val="00B0F0"/>
        </w:rPr>
        <w:t>s.</w:t>
      </w:r>
    </w:p>
    <w:p w:rsidR="00B06623" w:rsidRPr="00156147" w:rsidRDefault="00B06623" w:rsidP="00B06623">
      <w:pPr>
        <w:spacing w:before="6"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7"/>
        </w:tabs>
        <w:autoSpaceDE/>
        <w:autoSpaceDN/>
        <w:adjustRightInd/>
        <w:ind w:left="478" w:right="16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cu</w:t>
      </w:r>
      <w:r w:rsidRPr="00156147">
        <w:rPr>
          <w:color w:val="00B0F0"/>
          <w:spacing w:val="-3"/>
        </w:rPr>
        <w:t>s</w:t>
      </w:r>
      <w:r w:rsidRPr="00156147">
        <w:rPr>
          <w:color w:val="00B0F0"/>
        </w:rPr>
        <w:t>t</w:t>
      </w:r>
      <w:r w:rsidRPr="00156147">
        <w:rPr>
          <w:color w:val="00B0F0"/>
          <w:spacing w:val="-1"/>
        </w:rPr>
        <w:t>o</w:t>
      </w:r>
      <w:r w:rsidRPr="00156147">
        <w:rPr>
          <w:color w:val="00B0F0"/>
        </w:rPr>
        <w:t>mer</w:t>
      </w:r>
      <w:r w:rsidRPr="00156147">
        <w:rPr>
          <w:color w:val="00B0F0"/>
          <w:spacing w:val="-2"/>
        </w:rPr>
        <w:t xml:space="preserve"> </w:t>
      </w:r>
      <w:r w:rsidRPr="00156147">
        <w:rPr>
          <w:color w:val="00B0F0"/>
          <w:spacing w:val="1"/>
        </w:rPr>
        <w:t>m</w:t>
      </w:r>
      <w:r w:rsidRPr="00156147">
        <w:rPr>
          <w:color w:val="00B0F0"/>
        </w:rPr>
        <w:t>i</w:t>
      </w:r>
      <w:r w:rsidRPr="00156147">
        <w:rPr>
          <w:color w:val="00B0F0"/>
          <w:spacing w:val="-2"/>
        </w:rPr>
        <w:t>n</w:t>
      </w:r>
      <w:r w:rsidRPr="00156147">
        <w:rPr>
          <w:color w:val="00B0F0"/>
          <w:spacing w:val="-1"/>
        </w:rPr>
        <w:t>u</w:t>
      </w:r>
      <w:r w:rsidRPr="00156147">
        <w:rPr>
          <w:color w:val="00B0F0"/>
          <w:spacing w:val="-2"/>
        </w:rPr>
        <w:t>t</w:t>
      </w:r>
      <w:r w:rsidRPr="00156147">
        <w:rPr>
          <w:color w:val="00B0F0"/>
        </w:rPr>
        <w:t>es</w:t>
      </w:r>
      <w:r w:rsidRPr="00156147">
        <w:rPr>
          <w:color w:val="00B0F0"/>
          <w:spacing w:val="1"/>
        </w:rPr>
        <w:t xml:space="preserve"> </w:t>
      </w:r>
      <w:r w:rsidRPr="00156147">
        <w:rPr>
          <w:color w:val="00B0F0"/>
          <w:spacing w:val="-4"/>
        </w:rPr>
        <w:t>b</w:t>
      </w:r>
      <w:r w:rsidRPr="00156147">
        <w:rPr>
          <w:color w:val="00B0F0"/>
        </w:rPr>
        <w:t xml:space="preserve">y </w:t>
      </w:r>
      <w:r w:rsidRPr="00156147">
        <w:rPr>
          <w:color w:val="00B0F0"/>
          <w:spacing w:val="-2"/>
        </w:rPr>
        <w:t>c</w:t>
      </w:r>
      <w:r w:rsidRPr="00156147">
        <w:rPr>
          <w:color w:val="00B0F0"/>
        </w:rPr>
        <w:t>a</w:t>
      </w:r>
      <w:r w:rsidRPr="00156147">
        <w:rPr>
          <w:color w:val="00B0F0"/>
          <w:spacing w:val="-1"/>
        </w:rPr>
        <w:t>u</w:t>
      </w:r>
      <w:r w:rsidRPr="00156147">
        <w:rPr>
          <w:color w:val="00B0F0"/>
        </w:rPr>
        <w:t>se</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d</w:t>
      </w:r>
      <w:r w:rsidRPr="00156147">
        <w:rPr>
          <w:color w:val="00B0F0"/>
        </w:rPr>
        <w:t>es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years</w:t>
      </w:r>
      <w:r w:rsidRPr="00156147">
        <w:rPr>
          <w:color w:val="00B0F0"/>
          <w:spacing w:val="-2"/>
        </w:rPr>
        <w:t xml:space="preserve"> 2</w:t>
      </w:r>
      <w:r w:rsidRPr="00156147">
        <w:rPr>
          <w:color w:val="00B0F0"/>
          <w:spacing w:val="1"/>
        </w:rPr>
        <w:t>0</w:t>
      </w:r>
      <w:r w:rsidRPr="00156147">
        <w:rPr>
          <w:color w:val="00B0F0"/>
        </w:rPr>
        <w:t>07</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actua</w:t>
      </w:r>
      <w:r w:rsidRPr="00156147">
        <w:rPr>
          <w:color w:val="00B0F0"/>
          <w:spacing w:val="-1"/>
        </w:rPr>
        <w:t>l</w:t>
      </w:r>
      <w:r w:rsidRPr="00156147">
        <w:rPr>
          <w:color w:val="00B0F0"/>
        </w:rPr>
        <w:t>s.</w:t>
      </w:r>
    </w:p>
    <w:p w:rsidR="00B06623" w:rsidRPr="00156147" w:rsidRDefault="00B06623" w:rsidP="00B06623">
      <w:pPr>
        <w:spacing w:before="8" w:line="260" w:lineRule="exact"/>
        <w:rPr>
          <w:rFonts w:ascii="Arial" w:hAnsi="Arial" w:cs="Arial"/>
          <w:color w:val="00B0F0"/>
        </w:rPr>
      </w:pPr>
    </w:p>
    <w:p w:rsidR="00B06623" w:rsidRPr="00156147" w:rsidRDefault="00B06623" w:rsidP="001F3E15">
      <w:pPr>
        <w:pStyle w:val="BodyText"/>
        <w:widowControl w:val="0"/>
        <w:numPr>
          <w:ilvl w:val="0"/>
          <w:numId w:val="68"/>
        </w:numPr>
        <w:tabs>
          <w:tab w:val="left" w:pos="478"/>
        </w:tabs>
        <w:autoSpaceDE/>
        <w:autoSpaceDN/>
        <w:adjustRightInd/>
        <w:ind w:left="478" w:right="749"/>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fu</w:t>
      </w:r>
      <w:r w:rsidRPr="00156147">
        <w:rPr>
          <w:color w:val="00B0F0"/>
          <w:spacing w:val="-1"/>
        </w:rPr>
        <w:t>r</w:t>
      </w:r>
      <w:r w:rsidRPr="00156147">
        <w:rPr>
          <w:color w:val="00B0F0"/>
        </w:rPr>
        <w:t>ther</w:t>
      </w:r>
      <w:r w:rsidRPr="00156147">
        <w:rPr>
          <w:color w:val="00B0F0"/>
          <w:spacing w:val="-3"/>
        </w:rPr>
        <w:t xml:space="preserve"> </w:t>
      </w:r>
      <w:r w:rsidRPr="00156147">
        <w:rPr>
          <w:color w:val="00B0F0"/>
        </w:rPr>
        <w:t>breakd</w:t>
      </w:r>
      <w:r w:rsidRPr="00156147">
        <w:rPr>
          <w:color w:val="00B0F0"/>
          <w:spacing w:val="-2"/>
        </w:rPr>
        <w:t>o</w:t>
      </w:r>
      <w:r w:rsidRPr="00156147">
        <w:rPr>
          <w:color w:val="00B0F0"/>
        </w:rPr>
        <w:t>wn</w:t>
      </w:r>
      <w:r w:rsidRPr="00156147">
        <w:rPr>
          <w:color w:val="00B0F0"/>
          <w:spacing w:val="-2"/>
        </w:rPr>
        <w:t xml:space="preserve"> </w:t>
      </w:r>
      <w:r w:rsidRPr="00156147">
        <w:rPr>
          <w:color w:val="00B0F0"/>
          <w:spacing w:val="1"/>
        </w:rPr>
        <w:t>o</w:t>
      </w:r>
      <w:r w:rsidRPr="00156147">
        <w:rPr>
          <w:color w:val="00B0F0"/>
        </w:rPr>
        <w:t>f def</w:t>
      </w:r>
      <w:r w:rsidRPr="00156147">
        <w:rPr>
          <w:color w:val="00B0F0"/>
          <w:spacing w:val="-2"/>
        </w:rPr>
        <w:t>e</w:t>
      </w:r>
      <w:r w:rsidRPr="00156147">
        <w:rPr>
          <w:color w:val="00B0F0"/>
        </w:rPr>
        <w:t>ct</w:t>
      </w:r>
      <w:r w:rsidRPr="00156147">
        <w:rPr>
          <w:color w:val="00B0F0"/>
          <w:spacing w:val="-3"/>
        </w:rPr>
        <w:t>i</w:t>
      </w:r>
      <w:r w:rsidRPr="00156147">
        <w:rPr>
          <w:color w:val="00B0F0"/>
        </w:rPr>
        <w:t>ve</w:t>
      </w:r>
      <w:r w:rsidRPr="00156147">
        <w:rPr>
          <w:color w:val="00B0F0"/>
          <w:spacing w:val="-2"/>
        </w:rPr>
        <w:t xml:space="preserve"> </w:t>
      </w:r>
      <w:r w:rsidRPr="00156147">
        <w:rPr>
          <w:color w:val="00B0F0"/>
        </w:rPr>
        <w:t>eq</w:t>
      </w:r>
      <w:r w:rsidRPr="00156147">
        <w:rPr>
          <w:color w:val="00B0F0"/>
          <w:spacing w:val="-2"/>
        </w:rPr>
        <w:t>u</w:t>
      </w:r>
      <w:r w:rsidRPr="00156147">
        <w:rPr>
          <w:color w:val="00B0F0"/>
        </w:rPr>
        <w:t>i</w:t>
      </w:r>
      <w:r w:rsidRPr="00156147">
        <w:rPr>
          <w:color w:val="00B0F0"/>
          <w:spacing w:val="-2"/>
        </w:rPr>
        <w:t>p</w:t>
      </w:r>
      <w:r w:rsidRPr="00156147">
        <w:rPr>
          <w:color w:val="00B0F0"/>
        </w:rPr>
        <w:t>ment</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t</w:t>
      </w:r>
      <w:r w:rsidRPr="00156147">
        <w:rPr>
          <w:color w:val="00B0F0"/>
          <w:spacing w:val="-4"/>
        </w:rPr>
        <w:t>h</w:t>
      </w:r>
      <w:r w:rsidRPr="00156147">
        <w:rPr>
          <w:color w:val="00B0F0"/>
        </w:rPr>
        <w:t xml:space="preserve">e </w:t>
      </w:r>
      <w:r w:rsidRPr="00156147">
        <w:rPr>
          <w:color w:val="00B0F0"/>
          <w:spacing w:val="-1"/>
        </w:rPr>
        <w:t>b</w:t>
      </w:r>
      <w:r w:rsidRPr="00156147">
        <w:rPr>
          <w:color w:val="00B0F0"/>
        </w:rPr>
        <w:t>asis</w:t>
      </w:r>
      <w:r w:rsidRPr="00156147">
        <w:rPr>
          <w:color w:val="00B0F0"/>
          <w:spacing w:val="-2"/>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ca</w:t>
      </w:r>
      <w:r w:rsidRPr="00156147">
        <w:rPr>
          <w:color w:val="00B0F0"/>
          <w:spacing w:val="-1"/>
        </w:rPr>
        <w:t>u</w:t>
      </w:r>
      <w:r w:rsidRPr="00156147">
        <w:rPr>
          <w:color w:val="00B0F0"/>
          <w:spacing w:val="-3"/>
        </w:rPr>
        <w:t>s</w:t>
      </w:r>
      <w:r w:rsidRPr="00156147">
        <w:rPr>
          <w:color w:val="00B0F0"/>
        </w:rPr>
        <w:t>e a</w:t>
      </w:r>
      <w:r w:rsidRPr="00156147">
        <w:rPr>
          <w:color w:val="00B0F0"/>
          <w:spacing w:val="-1"/>
        </w:rPr>
        <w:t>n</w:t>
      </w:r>
      <w:r w:rsidRPr="00156147">
        <w:rPr>
          <w:color w:val="00B0F0"/>
        </w:rPr>
        <w:t>d cust</w:t>
      </w:r>
      <w:r w:rsidRPr="00156147">
        <w:rPr>
          <w:color w:val="00B0F0"/>
          <w:spacing w:val="-2"/>
        </w:rPr>
        <w:t>o</w:t>
      </w:r>
      <w:r w:rsidRPr="00156147">
        <w:rPr>
          <w:color w:val="00B0F0"/>
        </w:rPr>
        <w:t>mer</w:t>
      </w:r>
      <w:r w:rsidRPr="00156147">
        <w:rPr>
          <w:color w:val="00B0F0"/>
          <w:spacing w:val="-2"/>
        </w:rPr>
        <w:t xml:space="preserve"> </w:t>
      </w:r>
      <w:r w:rsidRPr="00156147">
        <w:rPr>
          <w:color w:val="00B0F0"/>
          <w:spacing w:val="1"/>
        </w:rPr>
        <w:t>m</w:t>
      </w:r>
      <w:r w:rsidRPr="00156147">
        <w:rPr>
          <w:color w:val="00B0F0"/>
        </w:rPr>
        <w:t>i</w:t>
      </w:r>
      <w:r w:rsidRPr="00156147">
        <w:rPr>
          <w:color w:val="00B0F0"/>
          <w:spacing w:val="-2"/>
        </w:rPr>
        <w:t>n</w:t>
      </w:r>
      <w:r w:rsidRPr="00156147">
        <w:rPr>
          <w:color w:val="00B0F0"/>
          <w:spacing w:val="-1"/>
        </w:rPr>
        <w:t>u</w:t>
      </w:r>
      <w:r w:rsidRPr="00156147">
        <w:rPr>
          <w:color w:val="00B0F0"/>
          <w:spacing w:val="-2"/>
        </w:rPr>
        <w:t>t</w:t>
      </w:r>
      <w:r w:rsidRPr="00156147">
        <w:rPr>
          <w:color w:val="00B0F0"/>
        </w:rPr>
        <w:t>es.</w:t>
      </w:r>
    </w:p>
    <w:p w:rsidR="00B06623" w:rsidRPr="00156147" w:rsidRDefault="00B06623" w:rsidP="00B06623">
      <w:pPr>
        <w:spacing w:before="9" w:line="260" w:lineRule="exact"/>
        <w:rPr>
          <w:rFonts w:ascii="Arial" w:hAnsi="Arial" w:cs="Arial"/>
          <w:color w:val="00B0F0"/>
        </w:rPr>
      </w:pPr>
    </w:p>
    <w:p w:rsidR="00B06623" w:rsidRDefault="00B06623" w:rsidP="001F3E15">
      <w:pPr>
        <w:pStyle w:val="BodyText"/>
        <w:widowControl w:val="0"/>
        <w:numPr>
          <w:ilvl w:val="0"/>
          <w:numId w:val="68"/>
        </w:numPr>
        <w:tabs>
          <w:tab w:val="left" w:pos="528"/>
        </w:tabs>
        <w:autoSpaceDE/>
        <w:autoSpaceDN/>
        <w:adjustRightInd/>
        <w:ind w:left="528" w:hanging="411"/>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3"/>
        </w:rPr>
        <w:t xml:space="preserve"> </w:t>
      </w:r>
      <w:r w:rsidRPr="00156147">
        <w:rPr>
          <w:color w:val="00B0F0"/>
        </w:rPr>
        <w:t>h</w:t>
      </w:r>
      <w:r w:rsidRPr="00156147">
        <w:rPr>
          <w:color w:val="00B0F0"/>
          <w:spacing w:val="-2"/>
        </w:rPr>
        <w:t>o</w:t>
      </w:r>
      <w:r w:rsidRPr="00156147">
        <w:rPr>
          <w:color w:val="00B0F0"/>
        </w:rPr>
        <w:t>w</w:t>
      </w:r>
      <w:r w:rsidRPr="00156147">
        <w:rPr>
          <w:color w:val="00B0F0"/>
          <w:spacing w:val="1"/>
        </w:rPr>
        <w:t xml:space="preserve"> </w:t>
      </w:r>
      <w:r w:rsidRPr="00156147">
        <w:rPr>
          <w:color w:val="00B0F0"/>
          <w:spacing w:val="-3"/>
        </w:rPr>
        <w:t>W</w:t>
      </w:r>
      <w:r w:rsidRPr="00156147">
        <w:rPr>
          <w:color w:val="00B0F0"/>
        </w:rPr>
        <w:t>C</w:t>
      </w:r>
      <w:r w:rsidRPr="00156147">
        <w:rPr>
          <w:color w:val="00B0F0"/>
          <w:spacing w:val="-1"/>
        </w:rPr>
        <w:t>H</w:t>
      </w:r>
      <w:r w:rsidRPr="00156147">
        <w:rPr>
          <w:color w:val="00B0F0"/>
        </w:rPr>
        <w:t>E</w:t>
      </w:r>
      <w:r w:rsidRPr="00156147">
        <w:rPr>
          <w:color w:val="00B0F0"/>
          <w:spacing w:val="-2"/>
        </w:rPr>
        <w:t xml:space="preserve"> </w:t>
      </w:r>
      <w:r w:rsidRPr="00156147">
        <w:rPr>
          <w:color w:val="00B0F0"/>
        </w:rPr>
        <w:t>c</w:t>
      </w:r>
      <w:r w:rsidRPr="00156147">
        <w:rPr>
          <w:color w:val="00B0F0"/>
          <w:spacing w:val="-1"/>
        </w:rPr>
        <w:t>o</w:t>
      </w:r>
      <w:r w:rsidRPr="00156147">
        <w:rPr>
          <w:color w:val="00B0F0"/>
        </w:rPr>
        <w:t>m</w:t>
      </w:r>
      <w:r w:rsidRPr="00156147">
        <w:rPr>
          <w:color w:val="00B0F0"/>
          <w:spacing w:val="-1"/>
        </w:rPr>
        <w:t>p</w:t>
      </w:r>
      <w:r w:rsidRPr="00156147">
        <w:rPr>
          <w:color w:val="00B0F0"/>
        </w:rPr>
        <w:t>ares</w:t>
      </w:r>
      <w:r w:rsidRPr="00156147">
        <w:rPr>
          <w:color w:val="00B0F0"/>
          <w:spacing w:val="-2"/>
        </w:rPr>
        <w:t xml:space="preserve"> </w:t>
      </w:r>
      <w:r w:rsidRPr="00156147">
        <w:rPr>
          <w:color w:val="00B0F0"/>
        </w:rPr>
        <w:t>to</w:t>
      </w:r>
      <w:r w:rsidRPr="00156147">
        <w:rPr>
          <w:color w:val="00B0F0"/>
          <w:spacing w:val="-1"/>
        </w:rPr>
        <w:t xml:space="preserve"> o</w:t>
      </w:r>
      <w:r w:rsidRPr="00156147">
        <w:rPr>
          <w:color w:val="00B0F0"/>
        </w:rPr>
        <w:t>ther uti</w:t>
      </w:r>
      <w:r w:rsidRPr="00156147">
        <w:rPr>
          <w:color w:val="00B0F0"/>
          <w:spacing w:val="-1"/>
        </w:rPr>
        <w:t>l</w:t>
      </w:r>
      <w:r w:rsidRPr="00156147">
        <w:rPr>
          <w:color w:val="00B0F0"/>
        </w:rPr>
        <w:t>it</w:t>
      </w:r>
      <w:r w:rsidRPr="00156147">
        <w:rPr>
          <w:color w:val="00B0F0"/>
          <w:spacing w:val="-3"/>
        </w:rPr>
        <w:t>i</w:t>
      </w:r>
      <w:r w:rsidRPr="00156147">
        <w:rPr>
          <w:color w:val="00B0F0"/>
        </w:rPr>
        <w:t>es</w:t>
      </w:r>
      <w:r w:rsidRPr="00156147">
        <w:rPr>
          <w:color w:val="00B0F0"/>
          <w:spacing w:val="-2"/>
        </w:rPr>
        <w:t xml:space="preserve"> </w:t>
      </w:r>
      <w:r w:rsidRPr="00156147">
        <w:rPr>
          <w:color w:val="00B0F0"/>
        </w:rPr>
        <w:t>in</w:t>
      </w:r>
      <w:r w:rsidRPr="00156147">
        <w:rPr>
          <w:color w:val="00B0F0"/>
          <w:spacing w:val="-1"/>
        </w:rPr>
        <w:t xml:space="preserve"> </w:t>
      </w:r>
      <w:r w:rsidRPr="00156147">
        <w:rPr>
          <w:color w:val="00B0F0"/>
        </w:rPr>
        <w:t>its</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h</w:t>
      </w:r>
      <w:r w:rsidRPr="00156147">
        <w:rPr>
          <w:color w:val="00B0F0"/>
          <w:spacing w:val="1"/>
        </w:rPr>
        <w:t>o</w:t>
      </w:r>
      <w:r w:rsidRPr="00156147">
        <w:rPr>
          <w:color w:val="00B0F0"/>
        </w:rPr>
        <w:t>rt</w:t>
      </w:r>
      <w:r w:rsidRPr="00156147">
        <w:rPr>
          <w:color w:val="00B0F0"/>
          <w:spacing w:val="-2"/>
        </w:rPr>
        <w:t xml:space="preserve"> </w:t>
      </w:r>
      <w:r w:rsidRPr="00156147">
        <w:rPr>
          <w:color w:val="00B0F0"/>
        </w:rPr>
        <w:t>in t</w:t>
      </w:r>
      <w:r w:rsidRPr="00156147">
        <w:rPr>
          <w:color w:val="00B0F0"/>
          <w:spacing w:val="-2"/>
        </w:rPr>
        <w:t>e</w:t>
      </w:r>
      <w:r w:rsidRPr="00156147">
        <w:rPr>
          <w:color w:val="00B0F0"/>
        </w:rPr>
        <w:t>rms</w:t>
      </w:r>
      <w:r w:rsidRPr="00156147">
        <w:rPr>
          <w:color w:val="00B0F0"/>
          <w:spacing w:val="-3"/>
        </w:rPr>
        <w:t xml:space="preserve"> </w:t>
      </w:r>
      <w:r w:rsidRPr="00156147">
        <w:rPr>
          <w:color w:val="00B0F0"/>
          <w:spacing w:val="1"/>
        </w:rPr>
        <w:t>o</w:t>
      </w:r>
      <w:r w:rsidRPr="00156147">
        <w:rPr>
          <w:color w:val="00B0F0"/>
        </w:rPr>
        <w:t>f</w:t>
      </w:r>
      <w:r w:rsidRPr="00156147">
        <w:rPr>
          <w:color w:val="00B0F0"/>
          <w:spacing w:val="-3"/>
        </w:rPr>
        <w:t xml:space="preserve"> </w:t>
      </w:r>
      <w:r w:rsidRPr="00156147">
        <w:rPr>
          <w:color w:val="00B0F0"/>
        </w:rPr>
        <w:t>rel</w:t>
      </w:r>
      <w:r w:rsidRPr="00156147">
        <w:rPr>
          <w:color w:val="00B0F0"/>
          <w:spacing w:val="-3"/>
        </w:rPr>
        <w:t>i</w:t>
      </w:r>
      <w:r w:rsidRPr="00156147">
        <w:rPr>
          <w:color w:val="00B0F0"/>
        </w:rPr>
        <w:t>a</w:t>
      </w:r>
      <w:r w:rsidRPr="00156147">
        <w:rPr>
          <w:color w:val="00B0F0"/>
          <w:spacing w:val="-1"/>
        </w:rPr>
        <w:t>b</w:t>
      </w:r>
      <w:r w:rsidRPr="00156147">
        <w:rPr>
          <w:color w:val="00B0F0"/>
        </w:rPr>
        <w:t>i</w:t>
      </w:r>
      <w:r w:rsidRPr="00156147">
        <w:rPr>
          <w:color w:val="00B0F0"/>
          <w:spacing w:val="-1"/>
        </w:rPr>
        <w:t>l</w:t>
      </w:r>
      <w:r w:rsidRPr="00156147">
        <w:rPr>
          <w:color w:val="00B0F0"/>
        </w:rPr>
        <w:t>ity.</w:t>
      </w:r>
    </w:p>
    <w:p w:rsidR="002B4C38" w:rsidRDefault="002B4C38">
      <w:pPr>
        <w:rPr>
          <w:rFonts w:ascii="Arial" w:hAnsi="Arial" w:cs="Arial"/>
          <w:color w:val="000000"/>
        </w:rPr>
      </w:pPr>
      <w:r>
        <w:br w:type="page"/>
      </w:r>
    </w:p>
    <w:p w:rsidR="003C2EC7" w:rsidRDefault="003C2EC7" w:rsidP="003C2EC7">
      <w:pPr>
        <w:pStyle w:val="Default"/>
      </w:pPr>
    </w:p>
    <w:p w:rsidR="00612294" w:rsidRDefault="00616579" w:rsidP="00825DD3">
      <w:pPr>
        <w:pStyle w:val="Heading1"/>
        <w:rPr>
          <w:rFonts w:ascii="Arial" w:hAnsi="Arial" w:cs="Arial"/>
          <w:color w:val="00B050"/>
          <w:spacing w:val="1"/>
          <w:sz w:val="24"/>
          <w:szCs w:val="24"/>
        </w:rPr>
      </w:pPr>
      <w:r>
        <w:rPr>
          <w:rFonts w:ascii="Arial" w:hAnsi="Arial" w:cs="Arial"/>
          <w:color w:val="00B050"/>
          <w:spacing w:val="1"/>
          <w:sz w:val="24"/>
          <w:szCs w:val="24"/>
        </w:rPr>
        <w:t>WCHE Reply</w:t>
      </w:r>
    </w:p>
    <w:p w:rsidR="00825DD3" w:rsidRPr="00825DD3" w:rsidRDefault="00825DD3" w:rsidP="00825DD3"/>
    <w:p w:rsidR="00825DD3" w:rsidRDefault="00825DD3" w:rsidP="00825DD3">
      <w:pPr>
        <w:tabs>
          <w:tab w:val="left" w:pos="0"/>
        </w:tabs>
        <w:autoSpaceDE w:val="0"/>
        <w:autoSpaceDN w:val="0"/>
        <w:adjustRightInd w:val="0"/>
        <w:spacing w:after="240"/>
        <w:rPr>
          <w:rFonts w:ascii="Arial" w:hAnsi="Arial" w:cs="Arial"/>
          <w:color w:val="00B050"/>
        </w:rPr>
      </w:pPr>
      <w:r w:rsidRPr="00825DD3">
        <w:rPr>
          <w:rFonts w:ascii="Arial" w:hAnsi="Arial" w:cs="Arial"/>
          <w:color w:val="00B050"/>
        </w:rPr>
        <w:t>a)</w:t>
      </w:r>
      <w:r>
        <w:rPr>
          <w:rFonts w:ascii="Arial" w:hAnsi="Arial" w:cs="Arial"/>
          <w:color w:val="00B050"/>
        </w:rPr>
        <w:tab/>
      </w:r>
      <w:r w:rsidR="00612294" w:rsidRPr="00825DD3">
        <w:rPr>
          <w:rFonts w:ascii="Arial" w:hAnsi="Arial" w:cs="Arial"/>
          <w:color w:val="00B050"/>
        </w:rPr>
        <w:t>WCHNE confirms that the definition of a Code 2 outage is Loss of Supply</w:t>
      </w:r>
      <w:r w:rsidR="00AB72BB" w:rsidRPr="00825DD3">
        <w:rPr>
          <w:rFonts w:ascii="Arial" w:hAnsi="Arial" w:cs="Arial"/>
          <w:color w:val="00B050"/>
        </w:rPr>
        <w:t>.</w:t>
      </w:r>
    </w:p>
    <w:p w:rsidR="00612294" w:rsidRDefault="00825DD3" w:rsidP="00825DD3">
      <w:pPr>
        <w:tabs>
          <w:tab w:val="left" w:pos="0"/>
        </w:tabs>
        <w:autoSpaceDE w:val="0"/>
        <w:autoSpaceDN w:val="0"/>
        <w:adjustRightInd w:val="0"/>
        <w:spacing w:after="240"/>
        <w:rPr>
          <w:rFonts w:ascii="Arial" w:hAnsi="Arial" w:cs="Arial"/>
          <w:color w:val="00B050"/>
        </w:rPr>
      </w:pPr>
      <w:r>
        <w:rPr>
          <w:rFonts w:ascii="Arial" w:hAnsi="Arial" w:cs="Arial"/>
          <w:color w:val="00B050"/>
        </w:rPr>
        <w:t>b)</w:t>
      </w:r>
      <w:r>
        <w:rPr>
          <w:rFonts w:ascii="Arial" w:hAnsi="Arial" w:cs="Arial"/>
          <w:color w:val="00B050"/>
        </w:rPr>
        <w:tab/>
      </w:r>
      <w:r w:rsidR="00BF51BC">
        <w:rPr>
          <w:rFonts w:ascii="Arial" w:hAnsi="Arial" w:cs="Arial"/>
          <w:noProof/>
          <w:color w:val="00B050"/>
          <w:lang w:val="en-CA" w:eastAsia="en-CA"/>
        </w:rPr>
        <w:drawing>
          <wp:inline distT="0" distB="0" distL="0" distR="0">
            <wp:extent cx="5486400" cy="33079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07976"/>
                    </a:xfrm>
                    <a:prstGeom prst="rect">
                      <a:avLst/>
                    </a:prstGeom>
                    <a:noFill/>
                    <a:ln>
                      <a:noFill/>
                    </a:ln>
                  </pic:spPr>
                </pic:pic>
              </a:graphicData>
            </a:graphic>
          </wp:inline>
        </w:drawing>
      </w:r>
    </w:p>
    <w:p w:rsidR="00612294" w:rsidRPr="00A62050" w:rsidRDefault="00A62050" w:rsidP="00A62050">
      <w:pPr>
        <w:tabs>
          <w:tab w:val="num" w:pos="0"/>
        </w:tabs>
        <w:autoSpaceDE w:val="0"/>
        <w:autoSpaceDN w:val="0"/>
        <w:adjustRightInd w:val="0"/>
        <w:spacing w:after="240"/>
        <w:rPr>
          <w:rFonts w:ascii="Arial" w:hAnsi="Arial" w:cs="Arial"/>
          <w:color w:val="00B050"/>
        </w:rPr>
      </w:pPr>
      <w:r>
        <w:rPr>
          <w:rFonts w:ascii="Arial" w:hAnsi="Arial" w:cs="Arial"/>
          <w:color w:val="00B050"/>
        </w:rPr>
        <w:t>c)</w:t>
      </w:r>
      <w:r>
        <w:rPr>
          <w:rFonts w:ascii="Arial" w:hAnsi="Arial" w:cs="Arial"/>
          <w:color w:val="00B050"/>
        </w:rPr>
        <w:tab/>
      </w:r>
      <w:r w:rsidR="00612294" w:rsidRPr="00A62050">
        <w:rPr>
          <w:rFonts w:ascii="Arial" w:hAnsi="Arial" w:cs="Arial"/>
          <w:color w:val="00B050"/>
        </w:rPr>
        <w:t>WCHNE does not track momentary outages</w:t>
      </w:r>
      <w:r w:rsidRPr="00A62050">
        <w:rPr>
          <w:rFonts w:ascii="Arial" w:hAnsi="Arial" w:cs="Arial"/>
          <w:color w:val="00B050"/>
        </w:rPr>
        <w:t>.  Not mandatory</w:t>
      </w:r>
    </w:p>
    <w:p w:rsidR="00AB72BB" w:rsidRDefault="00A62050" w:rsidP="00A62050">
      <w:pPr>
        <w:pStyle w:val="ListParagraph"/>
        <w:autoSpaceDE w:val="0"/>
        <w:autoSpaceDN w:val="0"/>
        <w:adjustRightInd w:val="0"/>
        <w:spacing w:after="240"/>
        <w:ind w:left="0"/>
        <w:rPr>
          <w:rFonts w:ascii="Arial" w:hAnsi="Arial" w:cs="Arial"/>
          <w:color w:val="00B050"/>
        </w:rPr>
      </w:pPr>
      <w:r>
        <w:rPr>
          <w:rFonts w:ascii="Arial" w:hAnsi="Arial" w:cs="Arial"/>
          <w:color w:val="00B050"/>
        </w:rPr>
        <w:t>d)</w:t>
      </w:r>
      <w:r>
        <w:rPr>
          <w:rFonts w:ascii="Arial" w:hAnsi="Arial" w:cs="Arial"/>
          <w:color w:val="00B050"/>
        </w:rPr>
        <w:tab/>
        <w:t>WCHE is intending maintain the 2012 levels</w:t>
      </w:r>
      <w:r w:rsidR="00AB72BB">
        <w:rPr>
          <w:rFonts w:ascii="Arial" w:hAnsi="Arial" w:cs="Arial"/>
          <w:color w:val="00B050"/>
        </w:rPr>
        <w:t>.</w:t>
      </w:r>
    </w:p>
    <w:p w:rsidR="007F6E30" w:rsidRDefault="007F6E30" w:rsidP="007F6E30">
      <w:pPr>
        <w:pStyle w:val="ListParagraph"/>
        <w:autoSpaceDE w:val="0"/>
        <w:autoSpaceDN w:val="0"/>
        <w:adjustRightInd w:val="0"/>
        <w:spacing w:after="240"/>
        <w:ind w:left="709"/>
        <w:rPr>
          <w:rFonts w:ascii="Arial" w:hAnsi="Arial" w:cs="Arial"/>
          <w:color w:val="00B050"/>
        </w:rPr>
      </w:pPr>
    </w:p>
    <w:p w:rsidR="00BF51BC" w:rsidRDefault="00A62050" w:rsidP="00A62050">
      <w:pPr>
        <w:autoSpaceDE w:val="0"/>
        <w:autoSpaceDN w:val="0"/>
        <w:adjustRightInd w:val="0"/>
        <w:spacing w:after="240"/>
        <w:rPr>
          <w:rFonts w:ascii="Arial" w:hAnsi="Arial" w:cs="Arial"/>
          <w:color w:val="00B050"/>
        </w:rPr>
      </w:pPr>
      <w:r>
        <w:rPr>
          <w:rFonts w:ascii="Arial" w:hAnsi="Arial" w:cs="Arial"/>
          <w:color w:val="00B050"/>
        </w:rPr>
        <w:t>e)</w:t>
      </w:r>
      <w:r w:rsidR="00BF51BC">
        <w:rPr>
          <w:rFonts w:ascii="Arial" w:hAnsi="Arial" w:cs="Arial"/>
          <w:color w:val="00B050"/>
        </w:rPr>
        <w:t xml:space="preserve"> See chart for f) and g)</w:t>
      </w:r>
    </w:p>
    <w:p w:rsidR="00BF51BC" w:rsidRDefault="00BF51BC" w:rsidP="00A62050">
      <w:pPr>
        <w:autoSpaceDE w:val="0"/>
        <w:autoSpaceDN w:val="0"/>
        <w:adjustRightInd w:val="0"/>
        <w:spacing w:after="240"/>
        <w:rPr>
          <w:rFonts w:ascii="Arial" w:hAnsi="Arial" w:cs="Arial"/>
          <w:color w:val="00B050"/>
        </w:rPr>
      </w:pPr>
    </w:p>
    <w:p w:rsidR="00BF51BC" w:rsidRDefault="00BF51BC" w:rsidP="00A62050">
      <w:pPr>
        <w:autoSpaceDE w:val="0"/>
        <w:autoSpaceDN w:val="0"/>
        <w:adjustRightInd w:val="0"/>
        <w:spacing w:after="240"/>
        <w:rPr>
          <w:rFonts w:ascii="Arial" w:hAnsi="Arial" w:cs="Arial"/>
          <w:color w:val="00B050"/>
        </w:rPr>
      </w:pPr>
      <w:r>
        <w:rPr>
          <w:rFonts w:ascii="Arial" w:hAnsi="Arial" w:cs="Arial"/>
          <w:color w:val="00B050"/>
        </w:rPr>
        <w:t>f) and g)</w:t>
      </w:r>
    </w:p>
    <w:p w:rsidR="00A62050" w:rsidRDefault="00BF51BC" w:rsidP="00A62050">
      <w:pPr>
        <w:pStyle w:val="ListParagraph"/>
        <w:autoSpaceDE w:val="0"/>
        <w:autoSpaceDN w:val="0"/>
        <w:adjustRightInd w:val="0"/>
        <w:spacing w:after="240"/>
        <w:ind w:left="0"/>
        <w:rPr>
          <w:rFonts w:ascii="Arial" w:hAnsi="Arial" w:cs="Arial"/>
          <w:color w:val="00B050"/>
        </w:rPr>
      </w:pPr>
      <w:r w:rsidRPr="00BF51BC">
        <w:rPr>
          <w:rFonts w:ascii="Arial" w:hAnsi="Arial" w:cs="Arial"/>
          <w:color w:val="00B050"/>
        </w:rPr>
        <w:lastRenderedPageBreak/>
        <w:t xml:space="preserve"> </w:t>
      </w:r>
      <w:r>
        <w:rPr>
          <w:rFonts w:ascii="Arial" w:hAnsi="Arial" w:cs="Arial"/>
          <w:noProof/>
          <w:color w:val="00B050"/>
          <w:lang w:val="en-CA" w:eastAsia="en-CA"/>
        </w:rPr>
        <w:drawing>
          <wp:inline distT="0" distB="0" distL="0" distR="0">
            <wp:extent cx="4410075" cy="8429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8429625"/>
                    </a:xfrm>
                    <a:prstGeom prst="rect">
                      <a:avLst/>
                    </a:prstGeom>
                    <a:noFill/>
                    <a:ln>
                      <a:noFill/>
                    </a:ln>
                  </pic:spPr>
                </pic:pic>
              </a:graphicData>
            </a:graphic>
          </wp:inline>
        </w:drawing>
      </w: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hanging="709"/>
        <w:rPr>
          <w:rFonts w:ascii="Arial" w:hAnsi="Arial" w:cs="Arial"/>
          <w:color w:val="00B050"/>
        </w:rPr>
      </w:pPr>
      <w:r>
        <w:rPr>
          <w:rFonts w:ascii="Arial" w:hAnsi="Arial" w:cs="Arial"/>
          <w:color w:val="00B050"/>
        </w:rPr>
        <w:t>h)</w:t>
      </w:r>
      <w:r>
        <w:rPr>
          <w:rFonts w:ascii="Arial" w:hAnsi="Arial" w:cs="Arial"/>
          <w:color w:val="00B050"/>
        </w:rPr>
        <w:tab/>
        <w:t xml:space="preserve">We have included both 2011 and 2010 service reliability indices.  WCHE’s results for 2011 are distorted by the tornado.  2012 results have not yet been circulated. </w:t>
      </w: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rPr>
          <w:rFonts w:ascii="Arial" w:hAnsi="Arial" w:cs="Arial"/>
          <w:color w:val="00B050"/>
        </w:rPr>
      </w:pPr>
      <w:r>
        <w:rPr>
          <w:rFonts w:ascii="Arial" w:hAnsi="Arial" w:cs="Arial"/>
          <w:color w:val="00B050"/>
        </w:rPr>
        <w:t>WCHE’s indicators are below our cohorts in all areas.</w:t>
      </w:r>
    </w:p>
    <w:p w:rsidR="007F6E30" w:rsidRDefault="007F6E30" w:rsidP="007F6E30">
      <w:pPr>
        <w:pStyle w:val="ListParagraph"/>
        <w:autoSpaceDE w:val="0"/>
        <w:autoSpaceDN w:val="0"/>
        <w:adjustRightInd w:val="0"/>
        <w:spacing w:after="240"/>
        <w:ind w:left="709"/>
        <w:rPr>
          <w:rFonts w:ascii="Arial" w:hAnsi="Arial" w:cs="Arial"/>
          <w:color w:val="00B050"/>
        </w:rPr>
      </w:pPr>
    </w:p>
    <w:p w:rsidR="007F6E30" w:rsidRDefault="007F6E30" w:rsidP="007F6E30">
      <w:pPr>
        <w:pStyle w:val="ListParagraph"/>
        <w:autoSpaceDE w:val="0"/>
        <w:autoSpaceDN w:val="0"/>
        <w:adjustRightInd w:val="0"/>
        <w:spacing w:after="240"/>
        <w:ind w:left="709"/>
        <w:rPr>
          <w:rFonts w:ascii="Arial" w:hAnsi="Arial" w:cs="Arial"/>
          <w:color w:val="00B050"/>
        </w:rPr>
      </w:pPr>
      <w:r w:rsidRPr="007F6E30">
        <w:rPr>
          <w:noProof/>
          <w:lang w:val="en-CA" w:eastAsia="en-CA"/>
        </w:rPr>
        <w:drawing>
          <wp:inline distT="0" distB="0" distL="0" distR="0" wp14:anchorId="1C34149A" wp14:editId="15072127">
            <wp:extent cx="5486400" cy="33278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327892"/>
                    </a:xfrm>
                    <a:prstGeom prst="rect">
                      <a:avLst/>
                    </a:prstGeom>
                    <a:noFill/>
                    <a:ln>
                      <a:noFill/>
                    </a:ln>
                  </pic:spPr>
                </pic:pic>
              </a:graphicData>
            </a:graphic>
          </wp:inline>
        </w:drawing>
      </w:r>
    </w:p>
    <w:p w:rsidR="007F6E30" w:rsidRDefault="007F6E30" w:rsidP="007F6E30">
      <w:pPr>
        <w:pStyle w:val="ListParagraph"/>
        <w:autoSpaceDE w:val="0"/>
        <w:autoSpaceDN w:val="0"/>
        <w:adjustRightInd w:val="0"/>
        <w:spacing w:after="240"/>
        <w:ind w:left="0"/>
      </w:pPr>
    </w:p>
    <w:p w:rsidR="007F6E30" w:rsidRDefault="007F6E30" w:rsidP="007F6E30">
      <w:pPr>
        <w:pStyle w:val="ListParagraph"/>
        <w:autoSpaceDE w:val="0"/>
        <w:autoSpaceDN w:val="0"/>
        <w:adjustRightInd w:val="0"/>
        <w:spacing w:after="240"/>
        <w:ind w:left="0"/>
      </w:pPr>
    </w:p>
    <w:p w:rsidR="007F6E30" w:rsidRDefault="007F6E30" w:rsidP="007F6E30">
      <w:pPr>
        <w:pStyle w:val="ListParagraph"/>
        <w:autoSpaceDE w:val="0"/>
        <w:autoSpaceDN w:val="0"/>
        <w:adjustRightInd w:val="0"/>
        <w:spacing w:after="240"/>
        <w:ind w:left="0"/>
        <w:rPr>
          <w:rFonts w:ascii="Arial" w:hAnsi="Arial" w:cs="Arial"/>
          <w:color w:val="00B050"/>
        </w:rPr>
      </w:pPr>
    </w:p>
    <w:p w:rsidR="00F24656" w:rsidRDefault="00F24656" w:rsidP="00F24656">
      <w:pPr>
        <w:pStyle w:val="ListParagraph"/>
        <w:autoSpaceDE w:val="0"/>
        <w:autoSpaceDN w:val="0"/>
        <w:adjustRightInd w:val="0"/>
        <w:spacing w:after="240"/>
        <w:ind w:left="709"/>
        <w:rPr>
          <w:rFonts w:ascii="Arial" w:hAnsi="Arial" w:cs="Arial"/>
          <w:color w:val="00B050"/>
        </w:rPr>
      </w:pPr>
    </w:p>
    <w:p w:rsidR="00AB72BB" w:rsidRPr="00612294" w:rsidRDefault="00C126A0" w:rsidP="007E4C23">
      <w:pPr>
        <w:pStyle w:val="ListParagraph"/>
        <w:autoSpaceDE w:val="0"/>
        <w:autoSpaceDN w:val="0"/>
        <w:adjustRightInd w:val="0"/>
        <w:spacing w:after="240"/>
        <w:ind w:left="709"/>
        <w:rPr>
          <w:rFonts w:ascii="Arial" w:hAnsi="Arial" w:cs="Arial"/>
          <w:color w:val="00B050"/>
        </w:rPr>
      </w:pPr>
      <w:r>
        <w:rPr>
          <w:rFonts w:ascii="Arial" w:hAnsi="Arial" w:cs="Arial"/>
          <w:noProof/>
          <w:color w:val="00B050"/>
          <w:lang w:val="en-CA" w:eastAsia="en-CA"/>
        </w:rPr>
        <w:drawing>
          <wp:inline distT="0" distB="0" distL="0" distR="0">
            <wp:extent cx="5460365" cy="23120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0365" cy="2312035"/>
                    </a:xfrm>
                    <a:prstGeom prst="rect">
                      <a:avLst/>
                    </a:prstGeom>
                    <a:noFill/>
                    <a:ln>
                      <a:noFill/>
                    </a:ln>
                  </pic:spPr>
                </pic:pic>
              </a:graphicData>
            </a:graphic>
          </wp:inline>
        </w:drawing>
      </w:r>
    </w:p>
    <w:p w:rsidR="003C2EC7" w:rsidRDefault="003C2EC7" w:rsidP="00FD0D88">
      <w:pPr>
        <w:tabs>
          <w:tab w:val="left" w:pos="1134"/>
        </w:tabs>
        <w:autoSpaceDE w:val="0"/>
        <w:autoSpaceDN w:val="0"/>
        <w:adjustRightInd w:val="0"/>
        <w:spacing w:after="240"/>
        <w:ind w:left="720" w:hanging="720"/>
        <w:rPr>
          <w:rFonts w:ascii="Arial" w:hAnsi="Arial" w:cs="Arial"/>
          <w:color w:val="000000"/>
        </w:rPr>
      </w:pPr>
    </w:p>
    <w:p w:rsidR="003C2EC7" w:rsidRPr="00156147" w:rsidRDefault="00612294" w:rsidP="00FD0D88">
      <w:pPr>
        <w:tabs>
          <w:tab w:val="left" w:pos="1134"/>
        </w:tabs>
        <w:autoSpaceDE w:val="0"/>
        <w:autoSpaceDN w:val="0"/>
        <w:adjustRightInd w:val="0"/>
        <w:spacing w:after="240"/>
        <w:ind w:left="720" w:hanging="720"/>
        <w:rPr>
          <w:rFonts w:ascii="Arial" w:hAnsi="Arial" w:cs="Arial"/>
          <w:color w:val="000000"/>
        </w:rPr>
      </w:pPr>
      <w:r>
        <w:rPr>
          <w:rFonts w:ascii="Arial" w:hAnsi="Arial" w:cs="Arial"/>
          <w:color w:val="000000"/>
        </w:rPr>
        <w:lastRenderedPageBreak/>
        <w:t xml:space="preserve"> </w:t>
      </w:r>
    </w:p>
    <w:p w:rsidR="002B4C38" w:rsidRDefault="002B4C38">
      <w:pPr>
        <w:rPr>
          <w:rFonts w:ascii="Arial" w:eastAsia="Calibri" w:hAnsi="Arial" w:cs="Arial"/>
          <w:b/>
          <w:bCs/>
          <w:color w:val="00B0F0"/>
        </w:rPr>
      </w:pPr>
      <w:r>
        <w:rPr>
          <w:rFonts w:ascii="Arial" w:eastAsia="Calibri" w:hAnsi="Arial" w:cs="Arial"/>
          <w:b/>
          <w:bCs/>
          <w:color w:val="00B0F0"/>
        </w:rPr>
        <w:br w:type="page"/>
      </w:r>
    </w:p>
    <w:p w:rsidR="00616579" w:rsidRDefault="00616579" w:rsidP="00B06623">
      <w:pPr>
        <w:ind w:left="118"/>
        <w:rPr>
          <w:rFonts w:ascii="Arial" w:eastAsia="Calibri" w:hAnsi="Arial" w:cs="Arial"/>
          <w:b/>
          <w:bCs/>
          <w:color w:val="00B0F0"/>
        </w:rPr>
      </w:pPr>
      <w:r>
        <w:rPr>
          <w:rFonts w:ascii="Arial" w:eastAsia="Calibri" w:hAnsi="Arial" w:cs="Arial"/>
          <w:b/>
          <w:bCs/>
          <w:color w:val="00B0F0"/>
        </w:rPr>
        <w:lastRenderedPageBreak/>
        <w:t>1.0-AMPCO-2.0</w:t>
      </w:r>
    </w:p>
    <w:p w:rsidR="00B06623" w:rsidRPr="00156147" w:rsidRDefault="00B06623" w:rsidP="00B06623">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spacing w:val="1"/>
        </w:rPr>
        <w:t>1</w:t>
      </w:r>
      <w:r w:rsidRPr="00156147">
        <w:rPr>
          <w:rFonts w:ascii="Arial" w:eastAsia="Calibri" w:hAnsi="Arial" w:cs="Arial"/>
          <w:b/>
          <w:bCs/>
          <w:color w:val="00B0F0"/>
        </w:rPr>
        <w:t>:</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1"/>
        </w:rPr>
        <w:t xml:space="preserve"> </w:t>
      </w:r>
      <w:r w:rsidRPr="00156147">
        <w:rPr>
          <w:rFonts w:ascii="Arial" w:eastAsia="Calibri" w:hAnsi="Arial" w:cs="Arial"/>
          <w:color w:val="00B0F0"/>
        </w:rPr>
        <w:t>6</w:t>
      </w:r>
      <w:r w:rsidRPr="00156147">
        <w:rPr>
          <w:rFonts w:ascii="Arial" w:eastAsia="Calibri" w:hAnsi="Arial" w:cs="Arial"/>
          <w:color w:val="00B0F0"/>
          <w:spacing w:val="-2"/>
        </w:rPr>
        <w:t xml:space="preserve"> </w:t>
      </w:r>
      <w:r w:rsidRPr="00156147">
        <w:rPr>
          <w:rFonts w:ascii="Arial" w:eastAsia="Calibri" w:hAnsi="Arial" w:cs="Arial"/>
          <w:color w:val="00B0F0"/>
        </w:rPr>
        <w:t>(1)</w:t>
      </w:r>
    </w:p>
    <w:p w:rsidR="00B06623" w:rsidRPr="00156147" w:rsidRDefault="00B06623" w:rsidP="00B06623">
      <w:pPr>
        <w:spacing w:line="266" w:lineRule="exact"/>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spacing w:val="1"/>
        </w:rPr>
        <w:t>2</w:t>
      </w:r>
      <w:r w:rsidRPr="00156147">
        <w:rPr>
          <w:rFonts w:ascii="Arial" w:eastAsia="Calibri" w:hAnsi="Arial" w:cs="Arial"/>
          <w:b/>
          <w:bCs/>
          <w:color w:val="00B0F0"/>
        </w:rPr>
        <w:t>:</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spacing w:val="1"/>
        </w:rPr>
        <w:t>3</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par</w:t>
      </w:r>
      <w:r w:rsidRPr="00156147">
        <w:rPr>
          <w:rFonts w:ascii="Arial" w:eastAsia="Calibri" w:hAnsi="Arial" w:cs="Arial"/>
          <w:color w:val="00B0F0"/>
          <w:spacing w:val="-1"/>
        </w:rPr>
        <w:t>ag</w:t>
      </w:r>
      <w:r w:rsidRPr="00156147">
        <w:rPr>
          <w:rFonts w:ascii="Arial" w:eastAsia="Calibri" w:hAnsi="Arial" w:cs="Arial"/>
          <w:color w:val="00B0F0"/>
        </w:rPr>
        <w:t>ra</w:t>
      </w:r>
      <w:r w:rsidRPr="00156147">
        <w:rPr>
          <w:rFonts w:ascii="Arial" w:eastAsia="Calibri" w:hAnsi="Arial" w:cs="Arial"/>
          <w:color w:val="00B0F0"/>
          <w:spacing w:val="-2"/>
        </w:rPr>
        <w:t>p</w:t>
      </w:r>
      <w:r w:rsidRPr="00156147">
        <w:rPr>
          <w:rFonts w:ascii="Arial" w:eastAsia="Calibri" w:hAnsi="Arial" w:cs="Arial"/>
          <w:color w:val="00B0F0"/>
        </w:rPr>
        <w:t>h</w:t>
      </w:r>
      <w:r w:rsidRPr="00156147">
        <w:rPr>
          <w:rFonts w:ascii="Arial" w:eastAsia="Calibri" w:hAnsi="Arial" w:cs="Arial"/>
          <w:color w:val="00B0F0"/>
          <w:spacing w:val="-1"/>
        </w:rPr>
        <w:t xml:space="preserve"> </w:t>
      </w:r>
      <w:r w:rsidRPr="00156147">
        <w:rPr>
          <w:rFonts w:ascii="Arial" w:eastAsia="Calibri" w:hAnsi="Arial" w:cs="Arial"/>
          <w:color w:val="00B0F0"/>
        </w:rPr>
        <w:t>4</w:t>
      </w:r>
    </w:p>
    <w:p w:rsidR="00B06623" w:rsidRPr="00156147" w:rsidRDefault="00B06623" w:rsidP="00B06623">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 3:</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1,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spacing w:val="1"/>
        </w:rPr>
        <w:t>3</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par</w:t>
      </w:r>
      <w:r w:rsidRPr="00156147">
        <w:rPr>
          <w:rFonts w:ascii="Arial" w:eastAsia="Calibri" w:hAnsi="Arial" w:cs="Arial"/>
          <w:color w:val="00B0F0"/>
          <w:spacing w:val="-1"/>
        </w:rPr>
        <w:t>ag</w:t>
      </w:r>
      <w:r w:rsidRPr="00156147">
        <w:rPr>
          <w:rFonts w:ascii="Arial" w:eastAsia="Calibri" w:hAnsi="Arial" w:cs="Arial"/>
          <w:color w:val="00B0F0"/>
        </w:rPr>
        <w:t>ra</w:t>
      </w:r>
      <w:r w:rsidRPr="00156147">
        <w:rPr>
          <w:rFonts w:ascii="Arial" w:eastAsia="Calibri" w:hAnsi="Arial" w:cs="Arial"/>
          <w:color w:val="00B0F0"/>
          <w:spacing w:val="-2"/>
        </w:rPr>
        <w:t>p</w:t>
      </w:r>
      <w:r w:rsidRPr="00156147">
        <w:rPr>
          <w:rFonts w:ascii="Arial" w:eastAsia="Calibri" w:hAnsi="Arial" w:cs="Arial"/>
          <w:color w:val="00B0F0"/>
        </w:rPr>
        <w:t>h</w:t>
      </w:r>
      <w:r w:rsidRPr="00156147">
        <w:rPr>
          <w:rFonts w:ascii="Arial" w:eastAsia="Calibri" w:hAnsi="Arial" w:cs="Arial"/>
          <w:color w:val="00B0F0"/>
          <w:spacing w:val="-1"/>
        </w:rPr>
        <w:t xml:space="preserve"> </w:t>
      </w:r>
      <w:r w:rsidRPr="00156147">
        <w:rPr>
          <w:rFonts w:ascii="Arial" w:eastAsia="Calibri" w:hAnsi="Arial" w:cs="Arial"/>
          <w:color w:val="00B0F0"/>
        </w:rPr>
        <w:t>5</w:t>
      </w:r>
    </w:p>
    <w:p w:rsidR="00B06623" w:rsidRPr="00156147" w:rsidRDefault="00B06623" w:rsidP="00B06623">
      <w:pPr>
        <w:spacing w:before="9" w:line="260" w:lineRule="exact"/>
        <w:rPr>
          <w:rFonts w:ascii="Arial" w:hAnsi="Arial" w:cs="Arial"/>
          <w:color w:val="00B0F0"/>
        </w:rPr>
      </w:pPr>
    </w:p>
    <w:p w:rsidR="00B06623" w:rsidRPr="00156147" w:rsidRDefault="00B06623" w:rsidP="00521BDD">
      <w:pPr>
        <w:pStyle w:val="BodyText"/>
        <w:ind w:left="118" w:right="171"/>
        <w:rPr>
          <w:color w:val="00B0F0"/>
        </w:rPr>
      </w:pPr>
      <w:r w:rsidRPr="00156147">
        <w:rPr>
          <w:color w:val="00B0F0"/>
          <w:u w:val="single" w:color="000000"/>
        </w:rPr>
        <w:t>Pre</w:t>
      </w:r>
      <w:r w:rsidRPr="00156147">
        <w:rPr>
          <w:color w:val="00B0F0"/>
          <w:spacing w:val="-3"/>
          <w:u w:val="single" w:color="000000"/>
        </w:rPr>
        <w:t>a</w:t>
      </w:r>
      <w:r w:rsidRPr="00156147">
        <w:rPr>
          <w:color w:val="00B0F0"/>
          <w:u w:val="single" w:color="000000"/>
        </w:rPr>
        <w:t>m</w:t>
      </w:r>
      <w:r w:rsidRPr="00156147">
        <w:rPr>
          <w:color w:val="00B0F0"/>
          <w:spacing w:val="-1"/>
          <w:u w:val="single" w:color="000000"/>
        </w:rPr>
        <w:t>b</w:t>
      </w:r>
      <w:r w:rsidRPr="00156147">
        <w:rPr>
          <w:color w:val="00B0F0"/>
          <w:u w:val="single" w:color="000000"/>
        </w:rPr>
        <w:t>l</w:t>
      </w:r>
      <w:r w:rsidRPr="00156147">
        <w:rPr>
          <w:color w:val="00B0F0"/>
          <w:spacing w:val="-3"/>
          <w:u w:val="single" w:color="000000"/>
        </w:rPr>
        <w:t>e</w:t>
      </w:r>
      <w:r w:rsidRPr="00156147">
        <w:rPr>
          <w:color w:val="00B0F0"/>
          <w:u w:val="single" w:color="000000"/>
        </w:rPr>
        <w:t>:</w:t>
      </w:r>
      <w:r w:rsidRPr="00156147">
        <w:rPr>
          <w:color w:val="00B0F0"/>
          <w:spacing w:val="2"/>
          <w:u w:val="single" w:color="000000"/>
        </w:rPr>
        <w:t xml:space="preserve"> </w:t>
      </w:r>
      <w:r w:rsidRPr="00156147">
        <w:rPr>
          <w:color w:val="00B0F0"/>
        </w:rPr>
        <w:t>Re</w:t>
      </w:r>
      <w:r w:rsidRPr="00156147">
        <w:rPr>
          <w:color w:val="00B0F0"/>
          <w:spacing w:val="-2"/>
        </w:rPr>
        <w:t>f</w:t>
      </w:r>
      <w:r w:rsidRPr="00156147">
        <w:rPr>
          <w:color w:val="00B0F0"/>
        </w:rPr>
        <w:t>eren</w:t>
      </w:r>
      <w:r w:rsidRPr="00156147">
        <w:rPr>
          <w:color w:val="00B0F0"/>
          <w:spacing w:val="-2"/>
        </w:rPr>
        <w:t>c</w:t>
      </w:r>
      <w:r w:rsidRPr="00156147">
        <w:rPr>
          <w:color w:val="00B0F0"/>
        </w:rPr>
        <w:t>e</w:t>
      </w:r>
      <w:r w:rsidRPr="00156147">
        <w:rPr>
          <w:color w:val="00B0F0"/>
          <w:spacing w:val="-2"/>
        </w:rPr>
        <w:t xml:space="preserve"> </w:t>
      </w:r>
      <w:r w:rsidRPr="00156147">
        <w:rPr>
          <w:color w:val="00B0F0"/>
        </w:rPr>
        <w:t>1</w:t>
      </w:r>
      <w:r w:rsidRPr="00156147">
        <w:rPr>
          <w:color w:val="00B0F0"/>
          <w:spacing w:val="1"/>
        </w:rPr>
        <w:t xml:space="preserve"> </w:t>
      </w:r>
      <w:r w:rsidRPr="00156147">
        <w:rPr>
          <w:color w:val="00B0F0"/>
        </w:rPr>
        <w:t>i</w:t>
      </w:r>
      <w:r w:rsidRPr="00156147">
        <w:rPr>
          <w:color w:val="00B0F0"/>
          <w:spacing w:val="-2"/>
        </w:rPr>
        <w:t>n</w:t>
      </w:r>
      <w:r w:rsidRPr="00156147">
        <w:rPr>
          <w:color w:val="00B0F0"/>
          <w:spacing w:val="-1"/>
        </w:rPr>
        <w:t>d</w:t>
      </w:r>
      <w:r w:rsidRPr="00156147">
        <w:rPr>
          <w:color w:val="00B0F0"/>
        </w:rPr>
        <w:t>icates</w:t>
      </w:r>
      <w:r w:rsidRPr="00156147">
        <w:rPr>
          <w:color w:val="00B0F0"/>
          <w:spacing w:val="-1"/>
        </w:rPr>
        <w:t xml:space="preserve"> </w:t>
      </w:r>
      <w:r w:rsidRPr="00156147">
        <w:rPr>
          <w:color w:val="00B0F0"/>
        </w:rPr>
        <w:t>Go</w:t>
      </w:r>
      <w:r w:rsidRPr="00156147">
        <w:rPr>
          <w:color w:val="00B0F0"/>
          <w:spacing w:val="-1"/>
        </w:rPr>
        <w:t>d</w:t>
      </w:r>
      <w:r w:rsidRPr="00156147">
        <w:rPr>
          <w:color w:val="00B0F0"/>
          <w:spacing w:val="-2"/>
        </w:rPr>
        <w:t>e</w:t>
      </w:r>
      <w:r w:rsidRPr="00156147">
        <w:rPr>
          <w:color w:val="00B0F0"/>
        </w:rPr>
        <w:t>rich</w:t>
      </w:r>
      <w:r w:rsidRPr="00156147">
        <w:rPr>
          <w:color w:val="00B0F0"/>
          <w:spacing w:val="-1"/>
        </w:rPr>
        <w:t xml:space="preserve"> </w:t>
      </w:r>
      <w:r w:rsidRPr="00156147">
        <w:rPr>
          <w:color w:val="00B0F0"/>
        </w:rPr>
        <w:t>Hyd</w:t>
      </w:r>
      <w:r w:rsidRPr="00156147">
        <w:rPr>
          <w:color w:val="00B0F0"/>
          <w:spacing w:val="-3"/>
        </w:rPr>
        <w:t>r</w:t>
      </w:r>
      <w:r w:rsidRPr="00156147">
        <w:rPr>
          <w:color w:val="00B0F0"/>
        </w:rPr>
        <w:t>o</w:t>
      </w:r>
      <w:r w:rsidRPr="00156147">
        <w:rPr>
          <w:color w:val="00B0F0"/>
          <w:spacing w:val="1"/>
        </w:rPr>
        <w:t xml:space="preserve"> </w:t>
      </w:r>
      <w:r w:rsidRPr="00156147">
        <w:rPr>
          <w:color w:val="00B0F0"/>
        </w:rPr>
        <w:t>re</w:t>
      </w:r>
      <w:r w:rsidRPr="00156147">
        <w:rPr>
          <w:color w:val="00B0F0"/>
          <w:spacing w:val="-1"/>
        </w:rPr>
        <w:t>q</w:t>
      </w:r>
      <w:r w:rsidRPr="00156147">
        <w:rPr>
          <w:color w:val="00B0F0"/>
          <w:spacing w:val="-4"/>
        </w:rPr>
        <w:t>u</w:t>
      </w:r>
      <w:r w:rsidRPr="00156147">
        <w:rPr>
          <w:color w:val="00B0F0"/>
        </w:rPr>
        <w:t>ests ap</w:t>
      </w:r>
      <w:r w:rsidRPr="00156147">
        <w:rPr>
          <w:color w:val="00B0F0"/>
          <w:spacing w:val="-2"/>
        </w:rPr>
        <w:t>p</w:t>
      </w:r>
      <w:r w:rsidRPr="00156147">
        <w:rPr>
          <w:color w:val="00B0F0"/>
          <w:spacing w:val="-3"/>
        </w:rPr>
        <w:t>r</w:t>
      </w:r>
      <w:r w:rsidRPr="00156147">
        <w:rPr>
          <w:color w:val="00B0F0"/>
          <w:spacing w:val="1"/>
        </w:rPr>
        <w:t>o</w:t>
      </w:r>
      <w:r w:rsidRPr="00156147">
        <w:rPr>
          <w:color w:val="00B0F0"/>
          <w:spacing w:val="2"/>
        </w:rPr>
        <w:t>v</w:t>
      </w:r>
      <w:r w:rsidRPr="00156147">
        <w:rPr>
          <w:color w:val="00B0F0"/>
        </w:rPr>
        <w:t>al</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rPr>
        <w:t>c</w:t>
      </w:r>
      <w:r w:rsidRPr="00156147">
        <w:rPr>
          <w:color w:val="00B0F0"/>
          <w:spacing w:val="-1"/>
        </w:rPr>
        <w:t>h</w:t>
      </w:r>
      <w:r w:rsidRPr="00156147">
        <w:rPr>
          <w:color w:val="00B0F0"/>
        </w:rPr>
        <w:t>ar</w:t>
      </w:r>
      <w:r w:rsidRPr="00156147">
        <w:rPr>
          <w:color w:val="00B0F0"/>
          <w:spacing w:val="-2"/>
        </w:rPr>
        <w:t>g</w:t>
      </w:r>
      <w:r w:rsidRPr="00156147">
        <w:rPr>
          <w:color w:val="00B0F0"/>
        </w:rPr>
        <w:t>e</w:t>
      </w:r>
      <w:r w:rsidRPr="00156147">
        <w:rPr>
          <w:color w:val="00B0F0"/>
          <w:spacing w:val="-2"/>
        </w:rPr>
        <w:t xml:space="preserve"> </w:t>
      </w:r>
      <w:r w:rsidRPr="00156147">
        <w:rPr>
          <w:color w:val="00B0F0"/>
        </w:rPr>
        <w:t>ra</w:t>
      </w:r>
      <w:r w:rsidRPr="00156147">
        <w:rPr>
          <w:color w:val="00B0F0"/>
          <w:spacing w:val="-2"/>
        </w:rPr>
        <w:t>t</w:t>
      </w:r>
      <w:r w:rsidRPr="00156147">
        <w:rPr>
          <w:color w:val="00B0F0"/>
        </w:rPr>
        <w:t>es</w:t>
      </w:r>
      <w:r w:rsidRPr="00156147">
        <w:rPr>
          <w:color w:val="00B0F0"/>
          <w:spacing w:val="1"/>
        </w:rPr>
        <w:t xml:space="preserve"> </w:t>
      </w:r>
      <w:r w:rsidRPr="00156147">
        <w:rPr>
          <w:color w:val="00B0F0"/>
        </w:rPr>
        <w:t>ef</w:t>
      </w:r>
      <w:r w:rsidRPr="00156147">
        <w:rPr>
          <w:color w:val="00B0F0"/>
          <w:spacing w:val="-3"/>
        </w:rPr>
        <w:t>f</w:t>
      </w:r>
      <w:r w:rsidRPr="00156147">
        <w:rPr>
          <w:color w:val="00B0F0"/>
        </w:rPr>
        <w:t>ec</w:t>
      </w:r>
      <w:r w:rsidRPr="00156147">
        <w:rPr>
          <w:color w:val="00B0F0"/>
          <w:spacing w:val="1"/>
        </w:rPr>
        <w:t>t</w:t>
      </w:r>
      <w:r w:rsidRPr="00156147">
        <w:rPr>
          <w:color w:val="00B0F0"/>
          <w:spacing w:val="-3"/>
        </w:rPr>
        <w:t>i</w:t>
      </w:r>
      <w:r w:rsidRPr="00156147">
        <w:rPr>
          <w:color w:val="00B0F0"/>
        </w:rPr>
        <w:t>ve May</w:t>
      </w:r>
      <w:r w:rsidRPr="00156147">
        <w:rPr>
          <w:color w:val="00B0F0"/>
          <w:spacing w:val="-2"/>
        </w:rPr>
        <w:t xml:space="preserve"> </w:t>
      </w:r>
      <w:r w:rsidRPr="00156147">
        <w:rPr>
          <w:color w:val="00B0F0"/>
        </w:rPr>
        <w:t>1,</w:t>
      </w:r>
      <w:r w:rsidRPr="00156147">
        <w:rPr>
          <w:color w:val="00B0F0"/>
          <w:spacing w:val="-2"/>
        </w:rPr>
        <w:t xml:space="preserve"> </w:t>
      </w:r>
      <w:r w:rsidRPr="00156147">
        <w:rPr>
          <w:color w:val="00B0F0"/>
        </w:rPr>
        <w:t>2</w:t>
      </w:r>
      <w:r w:rsidRPr="00156147">
        <w:rPr>
          <w:color w:val="00B0F0"/>
          <w:spacing w:val="-2"/>
        </w:rPr>
        <w:t>01</w:t>
      </w:r>
      <w:r w:rsidRPr="00156147">
        <w:rPr>
          <w:color w:val="00B0F0"/>
        </w:rPr>
        <w:t xml:space="preserve">3 </w:t>
      </w:r>
      <w:r w:rsidRPr="00156147">
        <w:rPr>
          <w:color w:val="00B0F0"/>
          <w:spacing w:val="-2"/>
        </w:rPr>
        <w:t>t</w:t>
      </w:r>
      <w:r w:rsidRPr="00156147">
        <w:rPr>
          <w:color w:val="00B0F0"/>
        </w:rPr>
        <w:t>o</w:t>
      </w:r>
      <w:r w:rsidRPr="00156147">
        <w:rPr>
          <w:color w:val="00B0F0"/>
          <w:spacing w:val="1"/>
        </w:rPr>
        <w:t xml:space="preserve"> </w:t>
      </w:r>
      <w:r w:rsidRPr="00156147">
        <w:rPr>
          <w:color w:val="00B0F0"/>
        </w:rPr>
        <w:t>r</w:t>
      </w:r>
      <w:r w:rsidRPr="00156147">
        <w:rPr>
          <w:color w:val="00B0F0"/>
          <w:spacing w:val="-2"/>
        </w:rPr>
        <w:t>e</w:t>
      </w:r>
      <w:r w:rsidRPr="00156147">
        <w:rPr>
          <w:color w:val="00B0F0"/>
        </w:rPr>
        <w:t>flect</w:t>
      </w:r>
      <w:r w:rsidRPr="00156147">
        <w:rPr>
          <w:color w:val="00B0F0"/>
          <w:spacing w:val="-2"/>
        </w:rPr>
        <w:t xml:space="preserve"> </w:t>
      </w:r>
      <w:r w:rsidRPr="00156147">
        <w:rPr>
          <w:color w:val="00B0F0"/>
        </w:rPr>
        <w:t>a r</w:t>
      </w:r>
      <w:r w:rsidRPr="00156147">
        <w:rPr>
          <w:color w:val="00B0F0"/>
          <w:spacing w:val="-1"/>
        </w:rPr>
        <w:t>e</w:t>
      </w:r>
      <w:r w:rsidRPr="00156147">
        <w:rPr>
          <w:color w:val="00B0F0"/>
        </w:rPr>
        <w:t>ven</w:t>
      </w:r>
      <w:r w:rsidRPr="00156147">
        <w:rPr>
          <w:color w:val="00B0F0"/>
          <w:spacing w:val="-2"/>
        </w:rPr>
        <w:t>u</w:t>
      </w:r>
      <w:r w:rsidRPr="00156147">
        <w:rPr>
          <w:color w:val="00B0F0"/>
        </w:rPr>
        <w:t xml:space="preserve">e </w:t>
      </w:r>
      <w:r w:rsidRPr="00156147">
        <w:rPr>
          <w:color w:val="00B0F0"/>
          <w:spacing w:val="-4"/>
        </w:rPr>
        <w:t>d</w:t>
      </w:r>
      <w:r w:rsidRPr="00156147">
        <w:rPr>
          <w:color w:val="00B0F0"/>
        </w:rPr>
        <w:t>eficien</w:t>
      </w:r>
      <w:r w:rsidRPr="00156147">
        <w:rPr>
          <w:color w:val="00B0F0"/>
          <w:spacing w:val="-3"/>
        </w:rPr>
        <w:t>c</w:t>
      </w:r>
      <w:r w:rsidRPr="00156147">
        <w:rPr>
          <w:color w:val="00B0F0"/>
        </w:rPr>
        <w:t>y</w:t>
      </w:r>
      <w:r w:rsidRPr="00156147">
        <w:rPr>
          <w:color w:val="00B0F0"/>
          <w:spacing w:val="-2"/>
        </w:rPr>
        <w:t xml:space="preserve"> </w:t>
      </w:r>
      <w:r w:rsidRPr="00156147">
        <w:rPr>
          <w:color w:val="00B0F0"/>
          <w:spacing w:val="1"/>
        </w:rPr>
        <w:t>o</w:t>
      </w:r>
      <w:r w:rsidRPr="00156147">
        <w:rPr>
          <w:color w:val="00B0F0"/>
        </w:rPr>
        <w:t xml:space="preserve">f </w:t>
      </w:r>
      <w:r w:rsidRPr="00156147">
        <w:rPr>
          <w:color w:val="00B0F0"/>
          <w:spacing w:val="-2"/>
        </w:rPr>
        <w:t>$4</w:t>
      </w:r>
      <w:r w:rsidRPr="00156147">
        <w:rPr>
          <w:color w:val="00B0F0"/>
        </w:rPr>
        <w:t>88</w:t>
      </w:r>
      <w:r w:rsidRPr="00156147">
        <w:rPr>
          <w:color w:val="00B0F0"/>
          <w:spacing w:val="-3"/>
        </w:rPr>
        <w:t>,</w:t>
      </w:r>
      <w:r w:rsidRPr="00156147">
        <w:rPr>
          <w:color w:val="00B0F0"/>
          <w:spacing w:val="-2"/>
        </w:rPr>
        <w:t>5</w:t>
      </w:r>
      <w:r w:rsidRPr="00156147">
        <w:rPr>
          <w:color w:val="00B0F0"/>
        </w:rPr>
        <w:t>14.</w:t>
      </w:r>
      <w:r w:rsidRPr="00156147">
        <w:rPr>
          <w:color w:val="00B0F0"/>
          <w:spacing w:val="-3"/>
        </w:rPr>
        <w:t>0</w:t>
      </w:r>
      <w:r w:rsidRPr="00156147">
        <w:rPr>
          <w:color w:val="00B0F0"/>
        </w:rPr>
        <w:t>0.</w:t>
      </w:r>
      <w:r w:rsidRPr="00156147">
        <w:rPr>
          <w:color w:val="00B0F0"/>
          <w:spacing w:val="47"/>
        </w:rPr>
        <w:t xml:space="preserve"> </w:t>
      </w:r>
      <w:r w:rsidRPr="00156147">
        <w:rPr>
          <w:color w:val="00B0F0"/>
        </w:rPr>
        <w:t>Refe</w:t>
      </w:r>
      <w:r w:rsidRPr="00156147">
        <w:rPr>
          <w:color w:val="00B0F0"/>
          <w:spacing w:val="-3"/>
        </w:rPr>
        <w:t>r</w:t>
      </w:r>
      <w:r w:rsidRPr="00156147">
        <w:rPr>
          <w:color w:val="00B0F0"/>
        </w:rPr>
        <w:t>ence</w:t>
      </w:r>
      <w:r w:rsidRPr="00156147">
        <w:rPr>
          <w:color w:val="00B0F0"/>
          <w:spacing w:val="-2"/>
        </w:rPr>
        <w:t xml:space="preserve"> </w:t>
      </w:r>
      <w:r w:rsidRPr="00156147">
        <w:rPr>
          <w:color w:val="00B0F0"/>
        </w:rPr>
        <w:t>2</w:t>
      </w:r>
      <w:r w:rsidRPr="00156147">
        <w:rPr>
          <w:color w:val="00B0F0"/>
          <w:spacing w:val="1"/>
        </w:rPr>
        <w:t xml:space="preserve"> </w:t>
      </w:r>
      <w:r w:rsidRPr="00156147">
        <w:rPr>
          <w:color w:val="00B0F0"/>
        </w:rPr>
        <w:t>in</w:t>
      </w:r>
      <w:r w:rsidRPr="00156147">
        <w:rPr>
          <w:color w:val="00B0F0"/>
          <w:spacing w:val="-2"/>
        </w:rPr>
        <w:t>d</w:t>
      </w:r>
      <w:r w:rsidRPr="00156147">
        <w:rPr>
          <w:color w:val="00B0F0"/>
        </w:rPr>
        <w:t>ic</w:t>
      </w:r>
      <w:r w:rsidRPr="00156147">
        <w:rPr>
          <w:color w:val="00B0F0"/>
          <w:spacing w:val="-3"/>
        </w:rPr>
        <w:t>a</w:t>
      </w:r>
      <w:r w:rsidRPr="00156147">
        <w:rPr>
          <w:color w:val="00B0F0"/>
          <w:spacing w:val="-2"/>
        </w:rPr>
        <w:t>t</w:t>
      </w:r>
      <w:r w:rsidRPr="00156147">
        <w:rPr>
          <w:color w:val="00B0F0"/>
        </w:rPr>
        <w:t>es</w:t>
      </w:r>
      <w:r w:rsidRPr="00156147">
        <w:rPr>
          <w:color w:val="00B0F0"/>
          <w:spacing w:val="1"/>
        </w:rPr>
        <w:t xml:space="preserve"> </w:t>
      </w:r>
      <w:r w:rsidRPr="00156147">
        <w:rPr>
          <w:color w:val="00B0F0"/>
        </w:rPr>
        <w:t>the</w:t>
      </w:r>
      <w:r w:rsidRPr="00156147">
        <w:rPr>
          <w:color w:val="00B0F0"/>
          <w:spacing w:val="-3"/>
        </w:rPr>
        <w:t xml:space="preserve"> </w:t>
      </w:r>
      <w:r w:rsidRPr="00156147">
        <w:rPr>
          <w:color w:val="00B0F0"/>
        </w:rPr>
        <w:t>pro</w:t>
      </w:r>
      <w:r w:rsidRPr="00156147">
        <w:rPr>
          <w:color w:val="00B0F0"/>
          <w:spacing w:val="-4"/>
        </w:rPr>
        <w:t>p</w:t>
      </w:r>
      <w:r w:rsidRPr="00156147">
        <w:rPr>
          <w:color w:val="00B0F0"/>
          <w:spacing w:val="1"/>
        </w:rPr>
        <w:t>o</w:t>
      </w:r>
      <w:r w:rsidRPr="00156147">
        <w:rPr>
          <w:color w:val="00B0F0"/>
        </w:rPr>
        <w:t xml:space="preserve">sed </w:t>
      </w:r>
      <w:r w:rsidRPr="00156147">
        <w:rPr>
          <w:color w:val="00B0F0"/>
          <w:spacing w:val="-1"/>
        </w:rPr>
        <w:t>d</w:t>
      </w:r>
      <w:r w:rsidRPr="00156147">
        <w:rPr>
          <w:color w:val="00B0F0"/>
        </w:rPr>
        <w:t>istri</w:t>
      </w:r>
      <w:r w:rsidRPr="00156147">
        <w:rPr>
          <w:color w:val="00B0F0"/>
          <w:spacing w:val="-2"/>
        </w:rPr>
        <w:t>b</w:t>
      </w:r>
      <w:r w:rsidRPr="00156147">
        <w:rPr>
          <w:color w:val="00B0F0"/>
          <w:spacing w:val="-1"/>
        </w:rPr>
        <w:t>u</w:t>
      </w:r>
      <w:r w:rsidRPr="00156147">
        <w:rPr>
          <w:color w:val="00B0F0"/>
        </w:rPr>
        <w:t>ti</w:t>
      </w:r>
      <w:r w:rsidRPr="00156147">
        <w:rPr>
          <w:color w:val="00B0F0"/>
          <w:spacing w:val="1"/>
        </w:rPr>
        <w:t>o</w:t>
      </w:r>
      <w:r w:rsidRPr="00156147">
        <w:rPr>
          <w:color w:val="00B0F0"/>
        </w:rPr>
        <w:t>n</w:t>
      </w:r>
      <w:r w:rsidRPr="00156147">
        <w:rPr>
          <w:color w:val="00B0F0"/>
          <w:spacing w:val="-1"/>
        </w:rPr>
        <w:t xml:space="preserve"> </w:t>
      </w:r>
      <w:r w:rsidRPr="00156147">
        <w:rPr>
          <w:color w:val="00B0F0"/>
        </w:rPr>
        <w:t>ra</w:t>
      </w:r>
      <w:r w:rsidRPr="00156147">
        <w:rPr>
          <w:color w:val="00B0F0"/>
          <w:spacing w:val="-2"/>
        </w:rPr>
        <w:t>t</w:t>
      </w:r>
      <w:r w:rsidRPr="00156147">
        <w:rPr>
          <w:color w:val="00B0F0"/>
        </w:rPr>
        <w:t>es</w:t>
      </w:r>
      <w:r w:rsidRPr="00156147">
        <w:rPr>
          <w:color w:val="00B0F0"/>
          <w:spacing w:val="1"/>
        </w:rPr>
        <w:t xml:space="preserve"> </w:t>
      </w:r>
      <w:r w:rsidRPr="00156147">
        <w:rPr>
          <w:color w:val="00B0F0"/>
        </w:rPr>
        <w:t>a</w:t>
      </w:r>
      <w:r w:rsidRPr="00156147">
        <w:rPr>
          <w:color w:val="00B0F0"/>
          <w:spacing w:val="-3"/>
        </w:rPr>
        <w:t>r</w:t>
      </w:r>
      <w:r w:rsidRPr="00156147">
        <w:rPr>
          <w:color w:val="00B0F0"/>
        </w:rPr>
        <w:t>e</w:t>
      </w:r>
      <w:r w:rsidRPr="00156147">
        <w:rPr>
          <w:color w:val="00B0F0"/>
          <w:spacing w:val="1"/>
        </w:rPr>
        <w:t xml:space="preserve"> </w:t>
      </w:r>
      <w:r w:rsidRPr="00156147">
        <w:rPr>
          <w:color w:val="00B0F0"/>
        </w:rPr>
        <w:t>ef</w:t>
      </w:r>
      <w:r w:rsidRPr="00156147">
        <w:rPr>
          <w:color w:val="00B0F0"/>
          <w:spacing w:val="-3"/>
        </w:rPr>
        <w:t>f</w:t>
      </w:r>
      <w:r w:rsidRPr="00156147">
        <w:rPr>
          <w:color w:val="00B0F0"/>
        </w:rPr>
        <w:t>ec</w:t>
      </w:r>
      <w:r w:rsidRPr="00156147">
        <w:rPr>
          <w:color w:val="00B0F0"/>
          <w:spacing w:val="-2"/>
        </w:rPr>
        <w:t>t</w:t>
      </w:r>
      <w:r w:rsidRPr="00156147">
        <w:rPr>
          <w:color w:val="00B0F0"/>
        </w:rPr>
        <w:t>ive</w:t>
      </w:r>
      <w:r w:rsidRPr="00156147">
        <w:rPr>
          <w:color w:val="00B0F0"/>
          <w:spacing w:val="1"/>
        </w:rPr>
        <w:t xml:space="preserve"> </w:t>
      </w:r>
      <w:r w:rsidRPr="00156147">
        <w:rPr>
          <w:color w:val="00B0F0"/>
        </w:rPr>
        <w:t>Ja</w:t>
      </w:r>
      <w:r w:rsidRPr="00156147">
        <w:rPr>
          <w:color w:val="00B0F0"/>
          <w:spacing w:val="-2"/>
        </w:rPr>
        <w:t>n</w:t>
      </w:r>
      <w:r w:rsidRPr="00156147">
        <w:rPr>
          <w:color w:val="00B0F0"/>
          <w:spacing w:val="-1"/>
        </w:rPr>
        <w:t>u</w:t>
      </w:r>
      <w:r w:rsidRPr="00156147">
        <w:rPr>
          <w:color w:val="00B0F0"/>
        </w:rPr>
        <w:t>ary</w:t>
      </w:r>
      <w:r w:rsidRPr="00156147">
        <w:rPr>
          <w:color w:val="00B0F0"/>
          <w:spacing w:val="-2"/>
        </w:rPr>
        <w:t xml:space="preserve"> </w:t>
      </w:r>
      <w:r w:rsidRPr="00156147">
        <w:rPr>
          <w:color w:val="00B0F0"/>
          <w:spacing w:val="1"/>
        </w:rPr>
        <w:t>1</w:t>
      </w:r>
      <w:r w:rsidRPr="00156147">
        <w:rPr>
          <w:color w:val="00B0F0"/>
        </w:rPr>
        <w:t>,</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 f</w:t>
      </w:r>
      <w:r w:rsidRPr="00156147">
        <w:rPr>
          <w:color w:val="00B0F0"/>
          <w:spacing w:val="-3"/>
        </w:rPr>
        <w:t>r</w:t>
      </w:r>
      <w:r w:rsidRPr="00156147">
        <w:rPr>
          <w:color w:val="00B0F0"/>
          <w:spacing w:val="1"/>
        </w:rPr>
        <w:t>o</w:t>
      </w:r>
      <w:r w:rsidRPr="00156147">
        <w:rPr>
          <w:color w:val="00B0F0"/>
        </w:rPr>
        <w:t>m</w:t>
      </w:r>
      <w:r w:rsidRPr="00156147">
        <w:rPr>
          <w:color w:val="00B0F0"/>
          <w:spacing w:val="-2"/>
        </w:rPr>
        <w:t xml:space="preserve"> </w:t>
      </w:r>
      <w:r w:rsidRPr="00156147">
        <w:rPr>
          <w:color w:val="00B0F0"/>
        </w:rPr>
        <w:t>a</w:t>
      </w:r>
      <w:r w:rsidRPr="00156147">
        <w:rPr>
          <w:color w:val="00B0F0"/>
          <w:spacing w:val="-2"/>
        </w:rPr>
        <w:t xml:space="preserve"> </w:t>
      </w:r>
      <w:r w:rsidRPr="00156147">
        <w:rPr>
          <w:color w:val="00B0F0"/>
        </w:rPr>
        <w:t>ser</w:t>
      </w:r>
      <w:r w:rsidRPr="00156147">
        <w:rPr>
          <w:color w:val="00B0F0"/>
          <w:spacing w:val="1"/>
        </w:rPr>
        <w:t>v</w:t>
      </w:r>
      <w:r w:rsidRPr="00156147">
        <w:rPr>
          <w:color w:val="00B0F0"/>
        </w:rPr>
        <w:t>i</w:t>
      </w:r>
      <w:r w:rsidRPr="00156147">
        <w:rPr>
          <w:color w:val="00B0F0"/>
          <w:spacing w:val="-3"/>
        </w:rPr>
        <w:t>c</w:t>
      </w:r>
      <w:r w:rsidRPr="00156147">
        <w:rPr>
          <w:color w:val="00B0F0"/>
        </w:rPr>
        <w:t>e r</w:t>
      </w:r>
      <w:r w:rsidRPr="00156147">
        <w:rPr>
          <w:color w:val="00B0F0"/>
          <w:spacing w:val="-3"/>
        </w:rPr>
        <w:t>e</w:t>
      </w:r>
      <w:r w:rsidRPr="00156147">
        <w:rPr>
          <w:color w:val="00B0F0"/>
        </w:rPr>
        <w:t>ven</w:t>
      </w:r>
      <w:r w:rsidRPr="00156147">
        <w:rPr>
          <w:color w:val="00B0F0"/>
          <w:spacing w:val="-2"/>
        </w:rPr>
        <w:t>u</w:t>
      </w:r>
      <w:r w:rsidRPr="00156147">
        <w:rPr>
          <w:color w:val="00B0F0"/>
        </w:rPr>
        <w:t>e</w:t>
      </w:r>
      <w:r w:rsidRPr="00156147">
        <w:rPr>
          <w:color w:val="00B0F0"/>
          <w:spacing w:val="-2"/>
        </w:rPr>
        <w:t xml:space="preserve"> </w:t>
      </w:r>
      <w:r w:rsidRPr="00156147">
        <w:rPr>
          <w:color w:val="00B0F0"/>
        </w:rPr>
        <w:t>re</w:t>
      </w:r>
      <w:r w:rsidRPr="00156147">
        <w:rPr>
          <w:color w:val="00B0F0"/>
          <w:spacing w:val="-1"/>
        </w:rPr>
        <w:t>qu</w:t>
      </w:r>
      <w:r w:rsidRPr="00156147">
        <w:rPr>
          <w:color w:val="00B0F0"/>
        </w:rPr>
        <w:t>ir</w:t>
      </w:r>
      <w:r w:rsidRPr="00156147">
        <w:rPr>
          <w:color w:val="00B0F0"/>
          <w:spacing w:val="-3"/>
        </w:rPr>
        <w:t>e</w:t>
      </w:r>
      <w:r w:rsidRPr="00156147">
        <w:rPr>
          <w:color w:val="00B0F0"/>
        </w:rPr>
        <w:t>m</w:t>
      </w:r>
      <w:r w:rsidRPr="00156147">
        <w:rPr>
          <w:color w:val="00B0F0"/>
          <w:spacing w:val="-2"/>
        </w:rPr>
        <w:t>e</w:t>
      </w:r>
      <w:r w:rsidRPr="00156147">
        <w:rPr>
          <w:color w:val="00B0F0"/>
          <w:spacing w:val="-1"/>
        </w:rPr>
        <w:t>n</w:t>
      </w:r>
      <w:r w:rsidRPr="00156147">
        <w:rPr>
          <w:color w:val="00B0F0"/>
        </w:rPr>
        <w:t xml:space="preserve">t </w:t>
      </w:r>
      <w:r w:rsidRPr="00156147">
        <w:rPr>
          <w:color w:val="00B0F0"/>
          <w:spacing w:val="1"/>
        </w:rPr>
        <w:t>o</w:t>
      </w:r>
      <w:r w:rsidRPr="00156147">
        <w:rPr>
          <w:color w:val="00B0F0"/>
        </w:rPr>
        <w:t>f</w:t>
      </w:r>
      <w:r w:rsidR="00521BDD">
        <w:rPr>
          <w:color w:val="00B0F0"/>
        </w:rPr>
        <w:t xml:space="preserve"> </w:t>
      </w:r>
      <w:r w:rsidRPr="00156147">
        <w:rPr>
          <w:color w:val="00B0F0"/>
        </w:rPr>
        <w:t>$2</w:t>
      </w:r>
      <w:r w:rsidRPr="00156147">
        <w:rPr>
          <w:color w:val="00B0F0"/>
          <w:spacing w:val="-3"/>
        </w:rPr>
        <w:t>,</w:t>
      </w:r>
      <w:r w:rsidRPr="00156147">
        <w:rPr>
          <w:color w:val="00B0F0"/>
        </w:rPr>
        <w:t>7</w:t>
      </w:r>
      <w:r w:rsidRPr="00156147">
        <w:rPr>
          <w:color w:val="00B0F0"/>
          <w:spacing w:val="-2"/>
        </w:rPr>
        <w:t>5</w:t>
      </w:r>
      <w:r w:rsidRPr="00156147">
        <w:rPr>
          <w:color w:val="00B0F0"/>
        </w:rPr>
        <w:t>3,</w:t>
      </w:r>
      <w:r w:rsidRPr="00156147">
        <w:rPr>
          <w:color w:val="00B0F0"/>
          <w:spacing w:val="-2"/>
        </w:rPr>
        <w:t>53</w:t>
      </w:r>
      <w:r w:rsidRPr="00156147">
        <w:rPr>
          <w:color w:val="00B0F0"/>
        </w:rPr>
        <w:t>0.00</w:t>
      </w:r>
      <w:r w:rsidRPr="00156147">
        <w:rPr>
          <w:color w:val="00B0F0"/>
          <w:spacing w:val="-1"/>
        </w:rPr>
        <w:t xml:space="preserve"> </w:t>
      </w:r>
      <w:r w:rsidRPr="00156147">
        <w:rPr>
          <w:color w:val="00B0F0"/>
        </w:rPr>
        <w:t>with</w:t>
      </w:r>
      <w:r w:rsidRPr="00156147">
        <w:rPr>
          <w:color w:val="00B0F0"/>
          <w:spacing w:val="-3"/>
        </w:rPr>
        <w:t xml:space="preserve"> </w:t>
      </w:r>
      <w:r w:rsidRPr="00156147">
        <w:rPr>
          <w:color w:val="00B0F0"/>
        </w:rPr>
        <w:t xml:space="preserve">an </w:t>
      </w:r>
      <w:r w:rsidRPr="00156147">
        <w:rPr>
          <w:color w:val="00B0F0"/>
          <w:spacing w:val="-3"/>
        </w:rPr>
        <w:t>i</w:t>
      </w:r>
      <w:r w:rsidRPr="00156147">
        <w:rPr>
          <w:color w:val="00B0F0"/>
        </w:rPr>
        <w:t>m</w:t>
      </w:r>
      <w:r w:rsidRPr="00156147">
        <w:rPr>
          <w:color w:val="00B0F0"/>
          <w:spacing w:val="-1"/>
        </w:rPr>
        <w:t>p</w:t>
      </w:r>
      <w:r w:rsidRPr="00156147">
        <w:rPr>
          <w:color w:val="00B0F0"/>
        </w:rPr>
        <w:t>le</w:t>
      </w:r>
      <w:r w:rsidRPr="00156147">
        <w:rPr>
          <w:color w:val="00B0F0"/>
          <w:spacing w:val="-1"/>
        </w:rPr>
        <w:t>m</w:t>
      </w:r>
      <w:r w:rsidRPr="00156147">
        <w:rPr>
          <w:color w:val="00B0F0"/>
        </w:rPr>
        <w:t>entat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date</w:t>
      </w:r>
      <w:r w:rsidRPr="00156147">
        <w:rPr>
          <w:color w:val="00B0F0"/>
          <w:spacing w:val="-2"/>
        </w:rPr>
        <w:t xml:space="preserve"> </w:t>
      </w:r>
      <w:r w:rsidRPr="00156147">
        <w:rPr>
          <w:color w:val="00B0F0"/>
          <w:spacing w:val="1"/>
        </w:rPr>
        <w:t>o</w:t>
      </w:r>
      <w:r w:rsidRPr="00156147">
        <w:rPr>
          <w:color w:val="00B0F0"/>
        </w:rPr>
        <w:t>f M</w:t>
      </w:r>
      <w:r w:rsidRPr="00156147">
        <w:rPr>
          <w:color w:val="00B0F0"/>
          <w:spacing w:val="-3"/>
        </w:rPr>
        <w:t>a</w:t>
      </w:r>
      <w:r w:rsidRPr="00156147">
        <w:rPr>
          <w:color w:val="00B0F0"/>
        </w:rPr>
        <w:t>y</w:t>
      </w:r>
      <w:r w:rsidRPr="00156147">
        <w:rPr>
          <w:color w:val="00B0F0"/>
          <w:spacing w:val="-2"/>
        </w:rPr>
        <w:t xml:space="preserve"> </w:t>
      </w:r>
      <w:r w:rsidRPr="00156147">
        <w:rPr>
          <w:color w:val="00B0F0"/>
        </w:rPr>
        <w:t>1</w:t>
      </w:r>
      <w:r w:rsidRPr="00156147">
        <w:rPr>
          <w:color w:val="00B0F0"/>
          <w:spacing w:val="-3"/>
        </w:rPr>
        <w:t>s</w:t>
      </w:r>
      <w:r w:rsidRPr="00156147">
        <w:rPr>
          <w:color w:val="00B0F0"/>
        </w:rPr>
        <w:t xml:space="preserve">t,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1"/>
        </w:rPr>
        <w:t xml:space="preserve"> </w:t>
      </w:r>
      <w:r w:rsidRPr="00156147">
        <w:rPr>
          <w:color w:val="00B0F0"/>
        </w:rPr>
        <w:t>At</w:t>
      </w:r>
      <w:r w:rsidRPr="00156147">
        <w:rPr>
          <w:color w:val="00B0F0"/>
          <w:spacing w:val="-2"/>
        </w:rPr>
        <w:t xml:space="preserve"> </w:t>
      </w:r>
      <w:r w:rsidRPr="00156147">
        <w:rPr>
          <w:color w:val="00B0F0"/>
        </w:rPr>
        <w:t>refe</w:t>
      </w:r>
      <w:r w:rsidRPr="00156147">
        <w:rPr>
          <w:color w:val="00B0F0"/>
          <w:spacing w:val="-2"/>
        </w:rPr>
        <w:t>r</w:t>
      </w:r>
      <w:r w:rsidRPr="00156147">
        <w:rPr>
          <w:color w:val="00B0F0"/>
        </w:rPr>
        <w:t>ence</w:t>
      </w:r>
      <w:r w:rsidRPr="00156147">
        <w:rPr>
          <w:color w:val="00B0F0"/>
          <w:spacing w:val="-2"/>
        </w:rPr>
        <w:t xml:space="preserve"> </w:t>
      </w:r>
      <w:r w:rsidRPr="00156147">
        <w:rPr>
          <w:color w:val="00B0F0"/>
        </w:rPr>
        <w:t>3,</w:t>
      </w:r>
      <w:r w:rsidRPr="00156147">
        <w:rPr>
          <w:color w:val="00B0F0"/>
          <w:spacing w:val="-2"/>
        </w:rPr>
        <w:t xml:space="preserve"> </w:t>
      </w:r>
      <w:r w:rsidRPr="00156147">
        <w:rPr>
          <w:color w:val="00B0F0"/>
        </w:rPr>
        <w:t>the</w:t>
      </w:r>
      <w:r w:rsidRPr="00156147">
        <w:rPr>
          <w:color w:val="00B0F0"/>
          <w:spacing w:val="-3"/>
        </w:rPr>
        <w:t xml:space="preserve"> </w:t>
      </w:r>
      <w:r w:rsidRPr="00156147">
        <w:rPr>
          <w:color w:val="00B0F0"/>
        </w:rPr>
        <w:t>evi</w:t>
      </w:r>
      <w:r w:rsidRPr="00156147">
        <w:rPr>
          <w:color w:val="00B0F0"/>
          <w:spacing w:val="-2"/>
        </w:rPr>
        <w:t>d</w:t>
      </w:r>
      <w:r w:rsidRPr="00156147">
        <w:rPr>
          <w:color w:val="00B0F0"/>
        </w:rPr>
        <w:t>e</w:t>
      </w:r>
      <w:r w:rsidRPr="00156147">
        <w:rPr>
          <w:color w:val="00B0F0"/>
          <w:spacing w:val="-3"/>
        </w:rPr>
        <w:t>n</w:t>
      </w:r>
      <w:r w:rsidRPr="00156147">
        <w:rPr>
          <w:color w:val="00B0F0"/>
        </w:rPr>
        <w:t xml:space="preserve">ce </w:t>
      </w:r>
      <w:r w:rsidRPr="00156147">
        <w:rPr>
          <w:rFonts w:eastAsia="Calibri"/>
          <w:color w:val="00B0F0"/>
        </w:rPr>
        <w:t>states</w:t>
      </w:r>
      <w:r w:rsidRPr="00156147">
        <w:rPr>
          <w:rFonts w:eastAsia="Calibri"/>
          <w:color w:val="00B0F0"/>
          <w:spacing w:val="-2"/>
        </w:rPr>
        <w:t xml:space="preserve"> </w:t>
      </w:r>
      <w:r w:rsidRPr="00156147">
        <w:rPr>
          <w:rFonts w:eastAsia="Calibri"/>
          <w:color w:val="00B0F0"/>
          <w:spacing w:val="2"/>
        </w:rPr>
        <w:t>“</w:t>
      </w:r>
      <w:r w:rsidRPr="00156147">
        <w:rPr>
          <w:rFonts w:eastAsia="Calibri"/>
          <w:color w:val="00B0F0"/>
          <w:spacing w:val="-4"/>
        </w:rPr>
        <w:t>A</w:t>
      </w:r>
      <w:r w:rsidRPr="00156147">
        <w:rPr>
          <w:rFonts w:eastAsia="Calibri"/>
          <w:color w:val="00B0F0"/>
        </w:rPr>
        <w:t>t th</w:t>
      </w:r>
      <w:r w:rsidRPr="00156147">
        <w:rPr>
          <w:rFonts w:eastAsia="Calibri"/>
          <w:color w:val="00B0F0"/>
          <w:spacing w:val="-1"/>
        </w:rPr>
        <w:t>i</w:t>
      </w:r>
      <w:r w:rsidRPr="00156147">
        <w:rPr>
          <w:rFonts w:eastAsia="Calibri"/>
          <w:color w:val="00B0F0"/>
        </w:rPr>
        <w:t xml:space="preserve">s </w:t>
      </w:r>
      <w:r w:rsidRPr="00156147">
        <w:rPr>
          <w:rFonts w:eastAsia="Calibri"/>
          <w:color w:val="00B0F0"/>
          <w:spacing w:val="-3"/>
        </w:rPr>
        <w:t>p</w:t>
      </w:r>
      <w:r w:rsidRPr="00156147">
        <w:rPr>
          <w:rFonts w:eastAsia="Calibri"/>
          <w:color w:val="00B0F0"/>
          <w:spacing w:val="1"/>
        </w:rPr>
        <w:t>o</w:t>
      </w:r>
      <w:r w:rsidRPr="00156147">
        <w:rPr>
          <w:rFonts w:eastAsia="Calibri"/>
          <w:color w:val="00B0F0"/>
        </w:rPr>
        <w:t>i</w:t>
      </w:r>
      <w:r w:rsidRPr="00156147">
        <w:rPr>
          <w:rFonts w:eastAsia="Calibri"/>
          <w:color w:val="00B0F0"/>
          <w:spacing w:val="-2"/>
        </w:rPr>
        <w:t>n</w:t>
      </w:r>
      <w:r w:rsidRPr="00156147">
        <w:rPr>
          <w:rFonts w:eastAsia="Calibri"/>
          <w:color w:val="00B0F0"/>
        </w:rPr>
        <w:t>t in</w:t>
      </w:r>
      <w:r w:rsidRPr="00156147">
        <w:rPr>
          <w:rFonts w:eastAsia="Calibri"/>
          <w:color w:val="00B0F0"/>
          <w:spacing w:val="-3"/>
        </w:rPr>
        <w:t xml:space="preserve"> </w:t>
      </w:r>
      <w:r w:rsidRPr="00156147">
        <w:rPr>
          <w:rFonts w:eastAsia="Calibri"/>
          <w:color w:val="00B0F0"/>
        </w:rPr>
        <w:t>ti</w:t>
      </w:r>
      <w:r w:rsidRPr="00156147">
        <w:rPr>
          <w:rFonts w:eastAsia="Calibri"/>
          <w:color w:val="00B0F0"/>
          <w:spacing w:val="-2"/>
        </w:rPr>
        <w:t>me</w:t>
      </w:r>
      <w:r w:rsidRPr="00156147">
        <w:rPr>
          <w:rFonts w:eastAsia="Calibri"/>
          <w:color w:val="00B0F0"/>
        </w:rPr>
        <w:t>, G</w:t>
      </w:r>
      <w:r w:rsidRPr="00156147">
        <w:rPr>
          <w:rFonts w:eastAsia="Calibri"/>
          <w:color w:val="00B0F0"/>
          <w:spacing w:val="1"/>
        </w:rPr>
        <w:t>o</w:t>
      </w:r>
      <w:r w:rsidRPr="00156147">
        <w:rPr>
          <w:rFonts w:eastAsia="Calibri"/>
          <w:color w:val="00B0F0"/>
          <w:spacing w:val="-1"/>
        </w:rPr>
        <w:t>d</w:t>
      </w:r>
      <w:r w:rsidRPr="00156147">
        <w:rPr>
          <w:rFonts w:eastAsia="Calibri"/>
          <w:color w:val="00B0F0"/>
        </w:rPr>
        <w:t>er</w:t>
      </w:r>
      <w:r w:rsidRPr="00156147">
        <w:rPr>
          <w:rFonts w:eastAsia="Calibri"/>
          <w:color w:val="00B0F0"/>
          <w:spacing w:val="-3"/>
        </w:rPr>
        <w:t>i</w:t>
      </w:r>
      <w:r w:rsidRPr="00156147">
        <w:rPr>
          <w:rFonts w:eastAsia="Calibri"/>
          <w:color w:val="00B0F0"/>
        </w:rPr>
        <w:t xml:space="preserve">ch </w:t>
      </w:r>
      <w:r w:rsidRPr="00156147">
        <w:rPr>
          <w:rFonts w:eastAsia="Calibri"/>
          <w:color w:val="00B0F0"/>
          <w:spacing w:val="-1"/>
        </w:rPr>
        <w:t>H</w:t>
      </w:r>
      <w:r w:rsidRPr="00156147">
        <w:rPr>
          <w:rFonts w:eastAsia="Calibri"/>
          <w:color w:val="00B0F0"/>
        </w:rPr>
        <w:t>y</w:t>
      </w:r>
      <w:r w:rsidRPr="00156147">
        <w:rPr>
          <w:rFonts w:eastAsia="Calibri"/>
          <w:color w:val="00B0F0"/>
          <w:spacing w:val="-1"/>
        </w:rPr>
        <w:t>d</w:t>
      </w:r>
      <w:r w:rsidRPr="00156147">
        <w:rPr>
          <w:rFonts w:eastAsia="Calibri"/>
          <w:color w:val="00B0F0"/>
          <w:spacing w:val="-3"/>
        </w:rPr>
        <w:t>r</w:t>
      </w:r>
      <w:r w:rsidRPr="00156147">
        <w:rPr>
          <w:rFonts w:eastAsia="Calibri"/>
          <w:color w:val="00B0F0"/>
        </w:rPr>
        <w:t>o</w:t>
      </w:r>
      <w:r w:rsidRPr="00156147">
        <w:rPr>
          <w:rFonts w:eastAsia="Calibri"/>
          <w:color w:val="00B0F0"/>
          <w:spacing w:val="1"/>
        </w:rPr>
        <w:t xml:space="preserve"> </w:t>
      </w:r>
      <w:r w:rsidRPr="00156147">
        <w:rPr>
          <w:rFonts w:eastAsia="Calibri"/>
          <w:color w:val="00B0F0"/>
        </w:rPr>
        <w:t>has a</w:t>
      </w:r>
      <w:r w:rsidRPr="00156147">
        <w:rPr>
          <w:rFonts w:eastAsia="Calibri"/>
          <w:color w:val="00B0F0"/>
          <w:spacing w:val="-3"/>
        </w:rPr>
        <w:t xml:space="preserve"> </w:t>
      </w:r>
      <w:r w:rsidRPr="00156147">
        <w:rPr>
          <w:rFonts w:eastAsia="Calibri"/>
          <w:color w:val="00B0F0"/>
        </w:rPr>
        <w:t>r</w:t>
      </w:r>
      <w:r w:rsidRPr="00156147">
        <w:rPr>
          <w:rFonts w:eastAsia="Calibri"/>
          <w:color w:val="00B0F0"/>
          <w:spacing w:val="-2"/>
        </w:rPr>
        <w:t>ev</w:t>
      </w:r>
      <w:r w:rsidRPr="00156147">
        <w:rPr>
          <w:rFonts w:eastAsia="Calibri"/>
          <w:color w:val="00B0F0"/>
        </w:rPr>
        <w:t>en</w:t>
      </w:r>
      <w:r w:rsidRPr="00156147">
        <w:rPr>
          <w:rFonts w:eastAsia="Calibri"/>
          <w:color w:val="00B0F0"/>
          <w:spacing w:val="-2"/>
        </w:rPr>
        <w:t>u</w:t>
      </w:r>
      <w:r w:rsidRPr="00156147">
        <w:rPr>
          <w:rFonts w:eastAsia="Calibri"/>
          <w:color w:val="00B0F0"/>
        </w:rPr>
        <w:t xml:space="preserve">e </w:t>
      </w:r>
      <w:r w:rsidRPr="00156147">
        <w:rPr>
          <w:rFonts w:eastAsia="Calibri"/>
          <w:color w:val="00B0F0"/>
          <w:spacing w:val="-1"/>
        </w:rPr>
        <w:t>d</w:t>
      </w:r>
      <w:r w:rsidRPr="00156147">
        <w:rPr>
          <w:rFonts w:eastAsia="Calibri"/>
          <w:color w:val="00B0F0"/>
        </w:rPr>
        <w:t>efic</w:t>
      </w:r>
      <w:r w:rsidRPr="00156147">
        <w:rPr>
          <w:rFonts w:eastAsia="Calibri"/>
          <w:color w:val="00B0F0"/>
          <w:spacing w:val="-3"/>
        </w:rPr>
        <w:t>i</w:t>
      </w:r>
      <w:r w:rsidRPr="00156147">
        <w:rPr>
          <w:rFonts w:eastAsia="Calibri"/>
          <w:color w:val="00B0F0"/>
        </w:rPr>
        <w:t>ency</w:t>
      </w:r>
      <w:r w:rsidRPr="00156147">
        <w:rPr>
          <w:rFonts w:eastAsia="Calibri"/>
          <w:color w:val="00B0F0"/>
          <w:spacing w:val="-2"/>
        </w:rPr>
        <w:t xml:space="preserve"> </w:t>
      </w:r>
      <w:r w:rsidRPr="00156147">
        <w:rPr>
          <w:rFonts w:eastAsia="Calibri"/>
          <w:color w:val="00B0F0"/>
          <w:spacing w:val="1"/>
        </w:rPr>
        <w:t>o</w:t>
      </w:r>
      <w:r w:rsidRPr="00156147">
        <w:rPr>
          <w:rFonts w:eastAsia="Calibri"/>
          <w:color w:val="00B0F0"/>
        </w:rPr>
        <w:t>f</w:t>
      </w:r>
      <w:r w:rsidRPr="00156147">
        <w:rPr>
          <w:rFonts w:eastAsia="Calibri"/>
          <w:color w:val="00B0F0"/>
          <w:spacing w:val="-2"/>
        </w:rPr>
        <w:t xml:space="preserve"> </w:t>
      </w:r>
      <w:r w:rsidRPr="00156147">
        <w:rPr>
          <w:rFonts w:eastAsia="Calibri"/>
          <w:color w:val="00B0F0"/>
        </w:rPr>
        <w:t>$</w:t>
      </w:r>
      <w:r w:rsidRPr="00156147">
        <w:rPr>
          <w:rFonts w:eastAsia="Calibri"/>
          <w:color w:val="00B0F0"/>
          <w:spacing w:val="-2"/>
        </w:rPr>
        <w:t>5</w:t>
      </w:r>
      <w:r w:rsidRPr="00156147">
        <w:rPr>
          <w:rFonts w:eastAsia="Calibri"/>
          <w:color w:val="00B0F0"/>
        </w:rPr>
        <w:t>2</w:t>
      </w:r>
      <w:r w:rsidRPr="00156147">
        <w:rPr>
          <w:rFonts w:eastAsia="Calibri"/>
          <w:color w:val="00B0F0"/>
          <w:spacing w:val="-2"/>
        </w:rPr>
        <w:t>0</w:t>
      </w:r>
      <w:r w:rsidRPr="00156147">
        <w:rPr>
          <w:rFonts w:eastAsia="Calibri"/>
          <w:color w:val="00B0F0"/>
        </w:rPr>
        <w:t>,</w:t>
      </w:r>
      <w:r w:rsidRPr="00156147">
        <w:rPr>
          <w:rFonts w:eastAsia="Calibri"/>
          <w:color w:val="00B0F0"/>
          <w:spacing w:val="-2"/>
        </w:rPr>
        <w:t>25</w:t>
      </w:r>
      <w:r w:rsidRPr="00156147">
        <w:rPr>
          <w:rFonts w:eastAsia="Calibri"/>
          <w:color w:val="00B0F0"/>
        </w:rPr>
        <w:t>2.”</w:t>
      </w:r>
    </w:p>
    <w:p w:rsidR="00B06623" w:rsidRPr="00156147" w:rsidRDefault="00B06623" w:rsidP="00B06623">
      <w:pPr>
        <w:spacing w:before="10" w:line="260" w:lineRule="exact"/>
        <w:rPr>
          <w:rFonts w:ascii="Arial" w:hAnsi="Arial" w:cs="Arial"/>
          <w:color w:val="00B0F0"/>
        </w:rPr>
      </w:pPr>
    </w:p>
    <w:p w:rsidR="00B06623" w:rsidRPr="00156147" w:rsidRDefault="00B06623" w:rsidP="001F3E15">
      <w:pPr>
        <w:pStyle w:val="BodyText"/>
        <w:widowControl w:val="0"/>
        <w:numPr>
          <w:ilvl w:val="0"/>
          <w:numId w:val="69"/>
        </w:numPr>
        <w:tabs>
          <w:tab w:val="left" w:pos="478"/>
        </w:tabs>
        <w:autoSpaceDE/>
        <w:autoSpaceDN/>
        <w:adjustRightInd/>
        <w:spacing w:line="266" w:lineRule="exact"/>
        <w:ind w:left="478" w:right="627"/>
        <w:rPr>
          <w:color w:val="00B0F0"/>
        </w:rPr>
      </w:pPr>
      <w:r w:rsidRPr="00156147">
        <w:rPr>
          <w:color w:val="00B0F0"/>
        </w:rPr>
        <w:t>Plea</w:t>
      </w:r>
      <w:r w:rsidRPr="00156147">
        <w:rPr>
          <w:color w:val="00B0F0"/>
          <w:spacing w:val="-3"/>
        </w:rPr>
        <w:t>s</w:t>
      </w:r>
      <w:r w:rsidRPr="00156147">
        <w:rPr>
          <w:color w:val="00B0F0"/>
        </w:rPr>
        <w:t>e r</w:t>
      </w:r>
      <w:r w:rsidRPr="00156147">
        <w:rPr>
          <w:color w:val="00B0F0"/>
          <w:spacing w:val="-3"/>
        </w:rPr>
        <w:t>e</w:t>
      </w:r>
      <w:r w:rsidRPr="00156147">
        <w:rPr>
          <w:color w:val="00B0F0"/>
        </w:rPr>
        <w:t>c</w:t>
      </w:r>
      <w:r w:rsidRPr="00156147">
        <w:rPr>
          <w:color w:val="00B0F0"/>
          <w:spacing w:val="1"/>
        </w:rPr>
        <w:t>o</w:t>
      </w:r>
      <w:r w:rsidRPr="00156147">
        <w:rPr>
          <w:color w:val="00B0F0"/>
          <w:spacing w:val="-1"/>
        </w:rPr>
        <w:t>n</w:t>
      </w:r>
      <w:r w:rsidRPr="00156147">
        <w:rPr>
          <w:color w:val="00B0F0"/>
        </w:rPr>
        <w:t>ci</w:t>
      </w:r>
      <w:r w:rsidRPr="00156147">
        <w:rPr>
          <w:color w:val="00B0F0"/>
          <w:spacing w:val="-3"/>
        </w:rPr>
        <w:t>l</w:t>
      </w:r>
      <w:r w:rsidRPr="00156147">
        <w:rPr>
          <w:color w:val="00B0F0"/>
        </w:rPr>
        <w:t>e</w:t>
      </w:r>
      <w:r w:rsidRPr="00156147">
        <w:rPr>
          <w:color w:val="00B0F0"/>
          <w:spacing w:val="1"/>
        </w:rPr>
        <w:t>/</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3"/>
        </w:rPr>
        <w:t>r</w:t>
      </w:r>
      <w:r w:rsidRPr="00156147">
        <w:rPr>
          <w:color w:val="00B0F0"/>
        </w:rPr>
        <w:t>m</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eff</w:t>
      </w:r>
      <w:r w:rsidRPr="00156147">
        <w:rPr>
          <w:color w:val="00B0F0"/>
          <w:spacing w:val="-2"/>
        </w:rPr>
        <w:t>e</w:t>
      </w:r>
      <w:r w:rsidRPr="00156147">
        <w:rPr>
          <w:color w:val="00B0F0"/>
        </w:rPr>
        <w:t>cti</w:t>
      </w:r>
      <w:r w:rsidRPr="00156147">
        <w:rPr>
          <w:color w:val="00B0F0"/>
          <w:spacing w:val="-1"/>
        </w:rPr>
        <w:t>v</w:t>
      </w:r>
      <w:r w:rsidRPr="00156147">
        <w:rPr>
          <w:color w:val="00B0F0"/>
        </w:rPr>
        <w:t xml:space="preserve">e </w:t>
      </w:r>
      <w:r w:rsidRPr="00156147">
        <w:rPr>
          <w:color w:val="00B0F0"/>
          <w:spacing w:val="-1"/>
        </w:rPr>
        <w:t>d</w:t>
      </w:r>
      <w:r w:rsidRPr="00156147">
        <w:rPr>
          <w:color w:val="00B0F0"/>
        </w:rPr>
        <w:t>a</w:t>
      </w:r>
      <w:r w:rsidRPr="00156147">
        <w:rPr>
          <w:color w:val="00B0F0"/>
          <w:spacing w:val="-3"/>
        </w:rPr>
        <w:t>t</w:t>
      </w:r>
      <w:r w:rsidRPr="00156147">
        <w:rPr>
          <w:color w:val="00B0F0"/>
        </w:rPr>
        <w:t>e 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3"/>
        </w:rPr>
        <w:t>i</w:t>
      </w:r>
      <w:r w:rsidRPr="00156147">
        <w:rPr>
          <w:color w:val="00B0F0"/>
        </w:rPr>
        <w:t>m</w:t>
      </w:r>
      <w:r w:rsidRPr="00156147">
        <w:rPr>
          <w:color w:val="00B0F0"/>
          <w:spacing w:val="-1"/>
        </w:rPr>
        <w:t>p</w:t>
      </w:r>
      <w:r w:rsidRPr="00156147">
        <w:rPr>
          <w:color w:val="00B0F0"/>
        </w:rPr>
        <w:t>l</w:t>
      </w:r>
      <w:r w:rsidRPr="00156147">
        <w:rPr>
          <w:color w:val="00B0F0"/>
          <w:spacing w:val="-3"/>
        </w:rPr>
        <w:t>e</w:t>
      </w:r>
      <w:r w:rsidRPr="00156147">
        <w:rPr>
          <w:color w:val="00B0F0"/>
        </w:rPr>
        <w:t>ment</w:t>
      </w:r>
      <w:r w:rsidRPr="00156147">
        <w:rPr>
          <w:color w:val="00B0F0"/>
          <w:spacing w:val="-3"/>
        </w:rPr>
        <w:t>a</w:t>
      </w:r>
      <w:r w:rsidRPr="00156147">
        <w:rPr>
          <w:color w:val="00B0F0"/>
        </w:rPr>
        <w:t>ti</w:t>
      </w:r>
      <w:r w:rsidRPr="00156147">
        <w:rPr>
          <w:color w:val="00B0F0"/>
          <w:spacing w:val="1"/>
        </w:rPr>
        <w:t>o</w:t>
      </w:r>
      <w:r w:rsidRPr="00156147">
        <w:rPr>
          <w:color w:val="00B0F0"/>
        </w:rPr>
        <w:t>n</w:t>
      </w:r>
      <w:r w:rsidRPr="00156147">
        <w:rPr>
          <w:color w:val="00B0F0"/>
          <w:spacing w:val="-1"/>
        </w:rPr>
        <w:t xml:space="preserve"> </w:t>
      </w:r>
      <w:r w:rsidRPr="00156147">
        <w:rPr>
          <w:color w:val="00B0F0"/>
        </w:rPr>
        <w:t>d</w:t>
      </w:r>
      <w:r w:rsidRPr="00156147">
        <w:rPr>
          <w:color w:val="00B0F0"/>
          <w:spacing w:val="-3"/>
        </w:rPr>
        <w:t>a</w:t>
      </w:r>
      <w:r w:rsidRPr="00156147">
        <w:rPr>
          <w:color w:val="00B0F0"/>
        </w:rPr>
        <w:t xml:space="preserve">te </w:t>
      </w:r>
      <w:r w:rsidRPr="00156147">
        <w:rPr>
          <w:color w:val="00B0F0"/>
          <w:spacing w:val="-3"/>
        </w:rPr>
        <w:t>f</w:t>
      </w:r>
      <w:r w:rsidRPr="00156147">
        <w:rPr>
          <w:color w:val="00B0F0"/>
          <w:spacing w:val="1"/>
        </w:rPr>
        <w:t>o</w:t>
      </w:r>
      <w:r w:rsidRPr="00156147">
        <w:rPr>
          <w:color w:val="00B0F0"/>
        </w:rPr>
        <w:t>r r</w:t>
      </w:r>
      <w:r w:rsidRPr="00156147">
        <w:rPr>
          <w:color w:val="00B0F0"/>
          <w:spacing w:val="-3"/>
        </w:rPr>
        <w:t>a</w:t>
      </w:r>
      <w:r w:rsidRPr="00156147">
        <w:rPr>
          <w:color w:val="00B0F0"/>
        </w:rPr>
        <w:t>tes,</w:t>
      </w:r>
      <w:r w:rsidRPr="00156147">
        <w:rPr>
          <w:color w:val="00B0F0"/>
          <w:spacing w:val="-3"/>
        </w:rPr>
        <w:t xml:space="preserve"> </w:t>
      </w:r>
      <w:r w:rsidRPr="00156147">
        <w:rPr>
          <w:color w:val="00B0F0"/>
          <w:spacing w:val="-2"/>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t</w:t>
      </w:r>
      <w:r w:rsidRPr="00156147">
        <w:rPr>
          <w:color w:val="00B0F0"/>
          <w:spacing w:val="-1"/>
        </w:rPr>
        <w:t>h</w:t>
      </w:r>
      <w:r w:rsidRPr="00156147">
        <w:rPr>
          <w:color w:val="00B0F0"/>
        </w:rPr>
        <w:t>e re</w:t>
      </w:r>
      <w:r w:rsidRPr="00156147">
        <w:rPr>
          <w:color w:val="00B0F0"/>
          <w:spacing w:val="1"/>
        </w:rPr>
        <w:t>v</w:t>
      </w:r>
      <w:r w:rsidRPr="00156147">
        <w:rPr>
          <w:color w:val="00B0F0"/>
        </w:rPr>
        <w:t>en</w:t>
      </w:r>
      <w:r w:rsidRPr="00156147">
        <w:rPr>
          <w:color w:val="00B0F0"/>
          <w:spacing w:val="-2"/>
        </w:rPr>
        <w:t>u</w:t>
      </w:r>
      <w:r w:rsidRPr="00156147">
        <w:rPr>
          <w:color w:val="00B0F0"/>
        </w:rPr>
        <w:t>e</w:t>
      </w:r>
      <w:r w:rsidRPr="00156147">
        <w:rPr>
          <w:color w:val="00B0F0"/>
          <w:spacing w:val="-2"/>
        </w:rPr>
        <w:t xml:space="preserve"> </w:t>
      </w:r>
      <w:r w:rsidRPr="00156147">
        <w:rPr>
          <w:color w:val="00B0F0"/>
        </w:rPr>
        <w:t>defic</w:t>
      </w:r>
      <w:r w:rsidRPr="00156147">
        <w:rPr>
          <w:color w:val="00B0F0"/>
          <w:spacing w:val="-3"/>
        </w:rPr>
        <w:t>i</w:t>
      </w:r>
      <w:r w:rsidRPr="00156147">
        <w:rPr>
          <w:color w:val="00B0F0"/>
        </w:rPr>
        <w:t>ency.</w:t>
      </w:r>
    </w:p>
    <w:p w:rsidR="00B06623" w:rsidRPr="00156147" w:rsidRDefault="00B06623" w:rsidP="00B06623">
      <w:pPr>
        <w:spacing w:before="11" w:line="260" w:lineRule="exact"/>
        <w:rPr>
          <w:rFonts w:ascii="Arial" w:hAnsi="Arial" w:cs="Arial"/>
          <w:color w:val="00B0F0"/>
        </w:rPr>
      </w:pPr>
    </w:p>
    <w:p w:rsidR="00B06623" w:rsidRPr="00156147" w:rsidRDefault="00B06623" w:rsidP="001F3E15">
      <w:pPr>
        <w:pStyle w:val="BodyText"/>
        <w:widowControl w:val="0"/>
        <w:numPr>
          <w:ilvl w:val="0"/>
          <w:numId w:val="69"/>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 clar</w:t>
      </w:r>
      <w:r w:rsidRPr="00156147">
        <w:rPr>
          <w:color w:val="00B0F0"/>
          <w:spacing w:val="-1"/>
        </w:rPr>
        <w:t>i</w:t>
      </w:r>
      <w:r w:rsidRPr="00156147">
        <w:rPr>
          <w:color w:val="00B0F0"/>
          <w:spacing w:val="-3"/>
        </w:rPr>
        <w:t>f</w:t>
      </w:r>
      <w:r w:rsidRPr="00156147">
        <w:rPr>
          <w:color w:val="00B0F0"/>
        </w:rPr>
        <w:t xml:space="preserve">y </w:t>
      </w:r>
      <w:r w:rsidRPr="00156147">
        <w:rPr>
          <w:color w:val="00B0F0"/>
          <w:spacing w:val="1"/>
        </w:rPr>
        <w:t>w</w:t>
      </w:r>
      <w:r w:rsidRPr="00156147">
        <w:rPr>
          <w:color w:val="00B0F0"/>
          <w:spacing w:val="-4"/>
        </w:rPr>
        <w:t>h</w:t>
      </w:r>
      <w:r w:rsidRPr="00156147">
        <w:rPr>
          <w:color w:val="00B0F0"/>
        </w:rPr>
        <w:t>et</w:t>
      </w:r>
      <w:r w:rsidRPr="00156147">
        <w:rPr>
          <w:color w:val="00B0F0"/>
          <w:spacing w:val="-1"/>
        </w:rPr>
        <w:t>h</w:t>
      </w:r>
      <w:r w:rsidRPr="00156147">
        <w:rPr>
          <w:color w:val="00B0F0"/>
        </w:rPr>
        <w:t>er</w:t>
      </w:r>
      <w:r w:rsidRPr="00156147">
        <w:rPr>
          <w:color w:val="00B0F0"/>
          <w:spacing w:val="-2"/>
        </w:rPr>
        <w:t xml:space="preserve"> </w:t>
      </w:r>
      <w:r w:rsidRPr="00156147">
        <w:rPr>
          <w:color w:val="00B0F0"/>
        </w:rPr>
        <w:t>W</w:t>
      </w:r>
      <w:r w:rsidRPr="00156147">
        <w:rPr>
          <w:color w:val="00B0F0"/>
          <w:spacing w:val="-3"/>
        </w:rPr>
        <w:t>C</w:t>
      </w:r>
      <w:r w:rsidRPr="00156147">
        <w:rPr>
          <w:color w:val="00B0F0"/>
          <w:spacing w:val="-1"/>
        </w:rPr>
        <w:t>H</w:t>
      </w:r>
      <w:r w:rsidRPr="00156147">
        <w:rPr>
          <w:color w:val="00B0F0"/>
        </w:rPr>
        <w:t xml:space="preserve">E will </w:t>
      </w:r>
      <w:r w:rsidRPr="00156147">
        <w:rPr>
          <w:color w:val="00B0F0"/>
          <w:spacing w:val="-1"/>
        </w:rPr>
        <w:t>b</w:t>
      </w:r>
      <w:r w:rsidRPr="00156147">
        <w:rPr>
          <w:color w:val="00B0F0"/>
        </w:rPr>
        <w:t>e</w:t>
      </w:r>
      <w:r w:rsidRPr="00156147">
        <w:rPr>
          <w:color w:val="00B0F0"/>
          <w:spacing w:val="-2"/>
        </w:rPr>
        <w:t xml:space="preserve"> </w:t>
      </w:r>
      <w:r w:rsidRPr="00156147">
        <w:rPr>
          <w:color w:val="00B0F0"/>
        </w:rPr>
        <w:t>se</w:t>
      </w:r>
      <w:r w:rsidRPr="00156147">
        <w:rPr>
          <w:color w:val="00B0F0"/>
          <w:spacing w:val="-2"/>
        </w:rPr>
        <w:t>e</w:t>
      </w:r>
      <w:r w:rsidRPr="00156147">
        <w:rPr>
          <w:color w:val="00B0F0"/>
        </w:rPr>
        <w:t>ki</w:t>
      </w:r>
      <w:r w:rsidRPr="00156147">
        <w:rPr>
          <w:color w:val="00B0F0"/>
          <w:spacing w:val="-1"/>
        </w:rPr>
        <w:t>n</w:t>
      </w:r>
      <w:r w:rsidRPr="00156147">
        <w:rPr>
          <w:color w:val="00B0F0"/>
        </w:rPr>
        <w:t>g</w:t>
      </w:r>
      <w:r w:rsidRPr="00156147">
        <w:rPr>
          <w:color w:val="00B0F0"/>
          <w:spacing w:val="-1"/>
        </w:rPr>
        <w:t xml:space="preserve"> </w:t>
      </w:r>
      <w:r w:rsidRPr="00156147">
        <w:rPr>
          <w:color w:val="00B0F0"/>
        </w:rPr>
        <w:t>re</w:t>
      </w:r>
      <w:r w:rsidRPr="00156147">
        <w:rPr>
          <w:color w:val="00B0F0"/>
          <w:spacing w:val="-3"/>
        </w:rPr>
        <w:t>c</w:t>
      </w:r>
      <w:r w:rsidRPr="00156147">
        <w:rPr>
          <w:color w:val="00B0F0"/>
          <w:spacing w:val="-2"/>
        </w:rPr>
        <w:t>o</w:t>
      </w:r>
      <w:r w:rsidRPr="00156147">
        <w:rPr>
          <w:color w:val="00B0F0"/>
        </w:rPr>
        <w:t>ve</w:t>
      </w:r>
      <w:r w:rsidRPr="00156147">
        <w:rPr>
          <w:color w:val="00B0F0"/>
          <w:spacing w:val="-3"/>
        </w:rPr>
        <w:t>r</w:t>
      </w:r>
      <w:r w:rsidRPr="00156147">
        <w:rPr>
          <w:color w:val="00B0F0"/>
        </w:rPr>
        <w:t>y</w:t>
      </w:r>
      <w:r w:rsidRPr="00156147">
        <w:rPr>
          <w:color w:val="00B0F0"/>
          <w:spacing w:val="-2"/>
        </w:rPr>
        <w:t xml:space="preserve"> </w:t>
      </w:r>
      <w:r w:rsidRPr="00156147">
        <w:rPr>
          <w:color w:val="00B0F0"/>
        </w:rPr>
        <w:t>f</w:t>
      </w:r>
      <w:r w:rsidRPr="00156147">
        <w:rPr>
          <w:color w:val="00B0F0"/>
          <w:spacing w:val="1"/>
        </w:rPr>
        <w:t>o</w:t>
      </w:r>
      <w:r w:rsidRPr="00156147">
        <w:rPr>
          <w:color w:val="00B0F0"/>
        </w:rPr>
        <w:t xml:space="preserve">r </w:t>
      </w:r>
      <w:r w:rsidRPr="00156147">
        <w:rPr>
          <w:color w:val="00B0F0"/>
          <w:spacing w:val="-3"/>
        </w:rPr>
        <w:t>f</w:t>
      </w:r>
      <w:r w:rsidRPr="00156147">
        <w:rPr>
          <w:color w:val="00B0F0"/>
          <w:spacing w:val="1"/>
        </w:rPr>
        <w:t>o</w:t>
      </w:r>
      <w:r w:rsidRPr="00156147">
        <w:rPr>
          <w:color w:val="00B0F0"/>
        </w:rPr>
        <w:t>re</w:t>
      </w:r>
      <w:r w:rsidRPr="00156147">
        <w:rPr>
          <w:color w:val="00B0F0"/>
          <w:spacing w:val="-3"/>
        </w:rPr>
        <w:t>g</w:t>
      </w:r>
      <w:r w:rsidRPr="00156147">
        <w:rPr>
          <w:color w:val="00B0F0"/>
          <w:spacing w:val="1"/>
        </w:rPr>
        <w:t>o</w:t>
      </w:r>
      <w:r w:rsidRPr="00156147">
        <w:rPr>
          <w:color w:val="00B0F0"/>
          <w:spacing w:val="-1"/>
        </w:rPr>
        <w:t>n</w:t>
      </w:r>
      <w:r w:rsidRPr="00156147">
        <w:rPr>
          <w:color w:val="00B0F0"/>
        </w:rPr>
        <w:t xml:space="preserve">e </w:t>
      </w:r>
      <w:r w:rsidRPr="00156147">
        <w:rPr>
          <w:color w:val="00B0F0"/>
          <w:spacing w:val="-3"/>
        </w:rPr>
        <w:t>r</w:t>
      </w:r>
      <w:r w:rsidRPr="00156147">
        <w:rPr>
          <w:color w:val="00B0F0"/>
        </w:rPr>
        <w:t>e</w:t>
      </w:r>
      <w:r w:rsidRPr="00156147">
        <w:rPr>
          <w:color w:val="00B0F0"/>
          <w:spacing w:val="-1"/>
        </w:rPr>
        <w:t>v</w:t>
      </w:r>
      <w:r w:rsidRPr="00156147">
        <w:rPr>
          <w:color w:val="00B0F0"/>
        </w:rPr>
        <w:t>en</w:t>
      </w:r>
      <w:r w:rsidRPr="00156147">
        <w:rPr>
          <w:color w:val="00B0F0"/>
          <w:spacing w:val="-2"/>
        </w:rPr>
        <w:t>u</w:t>
      </w:r>
      <w:r w:rsidRPr="00156147">
        <w:rPr>
          <w:color w:val="00B0F0"/>
          <w:spacing w:val="3"/>
        </w:rPr>
        <w:t>e</w:t>
      </w:r>
      <w:r w:rsidRPr="00156147">
        <w:rPr>
          <w:color w:val="00B0F0"/>
        </w:rPr>
        <w:t>.</w:t>
      </w:r>
    </w:p>
    <w:p w:rsidR="00B06623" w:rsidRDefault="00B06623" w:rsidP="00FD0D88">
      <w:pPr>
        <w:tabs>
          <w:tab w:val="left" w:pos="1134"/>
        </w:tabs>
        <w:autoSpaceDE w:val="0"/>
        <w:autoSpaceDN w:val="0"/>
        <w:adjustRightInd w:val="0"/>
        <w:spacing w:after="240"/>
        <w:ind w:left="720" w:hanging="720"/>
        <w:rPr>
          <w:rFonts w:ascii="Arial" w:hAnsi="Arial" w:cs="Arial"/>
          <w:color w:val="000000"/>
        </w:rPr>
      </w:pPr>
    </w:p>
    <w:p w:rsidR="00521BDD" w:rsidRPr="00521BDD" w:rsidRDefault="00521BDD" w:rsidP="00FD0D88">
      <w:pPr>
        <w:tabs>
          <w:tab w:val="left" w:pos="1134"/>
        </w:tabs>
        <w:autoSpaceDE w:val="0"/>
        <w:autoSpaceDN w:val="0"/>
        <w:adjustRightInd w:val="0"/>
        <w:spacing w:after="240"/>
        <w:ind w:left="720" w:hanging="720"/>
        <w:rPr>
          <w:rFonts w:ascii="Arial" w:hAnsi="Arial" w:cs="Arial"/>
          <w:color w:val="00B050"/>
        </w:rPr>
      </w:pPr>
      <w:r w:rsidRPr="00521BDD">
        <w:rPr>
          <w:rFonts w:ascii="Arial" w:hAnsi="Arial" w:cs="Arial"/>
          <w:color w:val="00B050"/>
        </w:rPr>
        <w:t>WCHE reply</w:t>
      </w:r>
    </w:p>
    <w:p w:rsidR="00944E92" w:rsidRPr="003C2EC7" w:rsidRDefault="00944E92" w:rsidP="00306198">
      <w:pPr>
        <w:tabs>
          <w:tab w:val="left" w:pos="1134"/>
        </w:tabs>
        <w:autoSpaceDE w:val="0"/>
        <w:autoSpaceDN w:val="0"/>
        <w:adjustRightInd w:val="0"/>
        <w:spacing w:after="240"/>
        <w:rPr>
          <w:rFonts w:ascii="Arial" w:hAnsi="Arial" w:cs="Arial"/>
          <w:color w:val="00B050"/>
        </w:rPr>
      </w:pPr>
      <w:r>
        <w:rPr>
          <w:rFonts w:ascii="Arial" w:hAnsi="Arial" w:cs="Arial"/>
          <w:color w:val="00B050"/>
        </w:rPr>
        <w:t>The shortfall in Ex.1 Tab 1 Sch 6(1) is in error the correct amount should read $520,252</w:t>
      </w:r>
      <w:r w:rsidR="00306198">
        <w:rPr>
          <w:rFonts w:ascii="Arial" w:hAnsi="Arial" w:cs="Arial"/>
          <w:color w:val="00B050"/>
        </w:rPr>
        <w:t xml:space="preserve">.  </w:t>
      </w:r>
      <w:r>
        <w:rPr>
          <w:rFonts w:ascii="Arial" w:hAnsi="Arial" w:cs="Arial"/>
          <w:color w:val="00B050"/>
        </w:rPr>
        <w:t xml:space="preserve"> </w:t>
      </w:r>
      <w:r w:rsidR="00306198">
        <w:rPr>
          <w:rFonts w:ascii="Arial" w:hAnsi="Arial" w:cs="Arial"/>
          <w:color w:val="00B050"/>
        </w:rPr>
        <w:t>W</w:t>
      </w:r>
      <w:r>
        <w:rPr>
          <w:rFonts w:ascii="Arial" w:hAnsi="Arial" w:cs="Arial"/>
          <w:color w:val="00B050"/>
        </w:rPr>
        <w:t xml:space="preserve">e are looking for </w:t>
      </w:r>
      <w:r w:rsidR="000D7B2C">
        <w:rPr>
          <w:rFonts w:ascii="Arial" w:hAnsi="Arial" w:cs="Arial"/>
          <w:color w:val="00B050"/>
        </w:rPr>
        <w:t xml:space="preserve">rates to be effective </w:t>
      </w:r>
      <w:r>
        <w:rPr>
          <w:rFonts w:ascii="Arial" w:hAnsi="Arial" w:cs="Arial"/>
          <w:color w:val="00B050"/>
        </w:rPr>
        <w:t xml:space="preserve"> May</w:t>
      </w:r>
      <w:r w:rsidR="000D7B2C">
        <w:rPr>
          <w:rFonts w:ascii="Arial" w:hAnsi="Arial" w:cs="Arial"/>
          <w:color w:val="00B050"/>
        </w:rPr>
        <w:t xml:space="preserve"> 1,</w:t>
      </w:r>
      <w:r>
        <w:rPr>
          <w:rFonts w:ascii="Arial" w:hAnsi="Arial" w:cs="Arial"/>
          <w:color w:val="00B050"/>
        </w:rPr>
        <w:t xml:space="preserve"> 2013. WCHE will not be </w:t>
      </w:r>
      <w:r w:rsidR="00306198">
        <w:rPr>
          <w:rFonts w:ascii="Arial" w:hAnsi="Arial" w:cs="Arial"/>
          <w:color w:val="00B050"/>
        </w:rPr>
        <w:t>requesting</w:t>
      </w:r>
      <w:r>
        <w:rPr>
          <w:rFonts w:ascii="Arial" w:hAnsi="Arial" w:cs="Arial"/>
          <w:color w:val="00B050"/>
        </w:rPr>
        <w:t xml:space="preserve"> recover</w:t>
      </w:r>
      <w:r w:rsidR="00306198">
        <w:rPr>
          <w:rFonts w:ascii="Arial" w:hAnsi="Arial" w:cs="Arial"/>
          <w:color w:val="00B050"/>
        </w:rPr>
        <w:t>y of lost</w:t>
      </w:r>
      <w:r>
        <w:rPr>
          <w:rFonts w:ascii="Arial" w:hAnsi="Arial" w:cs="Arial"/>
          <w:color w:val="00B050"/>
        </w:rPr>
        <w:t xml:space="preserve"> revenue from 1 Ja</w:t>
      </w:r>
      <w:r w:rsidR="000D7B2C">
        <w:rPr>
          <w:rFonts w:ascii="Arial" w:hAnsi="Arial" w:cs="Arial"/>
          <w:color w:val="00B050"/>
        </w:rPr>
        <w:t>nuary 2013 until 30 April 2013.</w:t>
      </w:r>
    </w:p>
    <w:p w:rsidR="00944E92" w:rsidRDefault="00944E92" w:rsidP="00FD0D88">
      <w:pPr>
        <w:tabs>
          <w:tab w:val="left" w:pos="1134"/>
        </w:tabs>
        <w:autoSpaceDE w:val="0"/>
        <w:autoSpaceDN w:val="0"/>
        <w:adjustRightInd w:val="0"/>
        <w:spacing w:after="240"/>
        <w:ind w:left="720" w:hanging="720"/>
        <w:rPr>
          <w:rFonts w:ascii="Arial" w:hAnsi="Arial" w:cs="Arial"/>
          <w:color w:val="000000"/>
        </w:rPr>
      </w:pPr>
    </w:p>
    <w:p w:rsidR="00944E92" w:rsidRDefault="00944E92" w:rsidP="00FD0D88">
      <w:pPr>
        <w:tabs>
          <w:tab w:val="left" w:pos="1134"/>
        </w:tabs>
        <w:autoSpaceDE w:val="0"/>
        <w:autoSpaceDN w:val="0"/>
        <w:adjustRightInd w:val="0"/>
        <w:spacing w:after="240"/>
        <w:ind w:left="720" w:hanging="720"/>
        <w:rPr>
          <w:rFonts w:ascii="Arial" w:hAnsi="Arial" w:cs="Arial"/>
          <w:color w:val="000000"/>
        </w:rPr>
      </w:pPr>
    </w:p>
    <w:p w:rsidR="00944E92" w:rsidRPr="00156147" w:rsidRDefault="00944E92" w:rsidP="00FD0D88">
      <w:pPr>
        <w:tabs>
          <w:tab w:val="left" w:pos="1134"/>
        </w:tabs>
        <w:autoSpaceDE w:val="0"/>
        <w:autoSpaceDN w:val="0"/>
        <w:adjustRightInd w:val="0"/>
        <w:spacing w:after="240"/>
        <w:ind w:left="720" w:hanging="720"/>
        <w:rPr>
          <w:rFonts w:ascii="Arial" w:hAnsi="Arial" w:cs="Arial"/>
          <w:color w:val="000000"/>
        </w:rPr>
      </w:pPr>
    </w:p>
    <w:p w:rsidR="00520C94" w:rsidRPr="00156147" w:rsidRDefault="00520C94" w:rsidP="00CA388B">
      <w:pPr>
        <w:rPr>
          <w:rFonts w:ascii="Arial" w:hAnsi="Arial" w:cs="Arial"/>
          <w:b/>
          <w:color w:val="FF0000"/>
          <w:u w:val="single"/>
        </w:rPr>
      </w:pPr>
    </w:p>
    <w:p w:rsidR="00306198" w:rsidRDefault="00306198">
      <w:pPr>
        <w:rPr>
          <w:rFonts w:ascii="Arial" w:hAnsi="Arial" w:cs="Arial"/>
          <w:b/>
          <w:color w:val="FF0000"/>
          <w:u w:val="single"/>
        </w:rPr>
      </w:pPr>
      <w:r>
        <w:rPr>
          <w:rFonts w:ascii="Arial" w:hAnsi="Arial" w:cs="Arial"/>
          <w:b/>
          <w:color w:val="FF0000"/>
          <w:u w:val="single"/>
        </w:rPr>
        <w:br w:type="page"/>
      </w:r>
    </w:p>
    <w:p w:rsidR="00B06623" w:rsidRPr="00156147" w:rsidRDefault="00B06623" w:rsidP="00CA388B">
      <w:pPr>
        <w:rPr>
          <w:rFonts w:ascii="Arial" w:hAnsi="Arial" w:cs="Arial"/>
          <w:b/>
          <w:color w:val="FF0000"/>
          <w:u w:val="single"/>
        </w:rPr>
      </w:pPr>
    </w:p>
    <w:p w:rsidR="0062474A" w:rsidRPr="00156147" w:rsidRDefault="0062474A" w:rsidP="00CA388B">
      <w:pPr>
        <w:rPr>
          <w:rFonts w:ascii="Arial" w:hAnsi="Arial" w:cs="Arial"/>
          <w:b/>
          <w:color w:val="FF0000"/>
          <w:u w:val="single"/>
        </w:rPr>
      </w:pPr>
      <w:r w:rsidRPr="00156147">
        <w:rPr>
          <w:rFonts w:ascii="Arial" w:hAnsi="Arial" w:cs="Arial"/>
          <w:b/>
          <w:color w:val="FF0000"/>
          <w:u w:val="single"/>
        </w:rPr>
        <w:t>2. RATE BASE (Exhibit 2)</w:t>
      </w:r>
    </w:p>
    <w:p w:rsidR="00B06623" w:rsidRPr="00156147" w:rsidRDefault="00B06623" w:rsidP="00B06623">
      <w:pPr>
        <w:pStyle w:val="Heading1"/>
        <w:spacing w:before="48"/>
        <w:rPr>
          <w:rFonts w:ascii="Arial" w:hAnsi="Arial" w:cs="Arial"/>
          <w:color w:val="00B0F0"/>
          <w:sz w:val="24"/>
          <w:szCs w:val="24"/>
        </w:rPr>
      </w:pPr>
    </w:p>
    <w:p w:rsidR="00B06623" w:rsidRPr="00156147" w:rsidRDefault="00B06623" w:rsidP="00B06623">
      <w:pPr>
        <w:pStyle w:val="Heading1"/>
        <w:spacing w:before="48"/>
        <w:rPr>
          <w:rFonts w:ascii="Arial" w:hAnsi="Arial" w:cs="Arial"/>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5</w:t>
      </w:r>
      <w:r w:rsidRPr="00156147">
        <w:rPr>
          <w:rFonts w:ascii="Arial" w:hAnsi="Arial" w:cs="Arial"/>
          <w:color w:val="00B0F0"/>
          <w:sz w:val="24"/>
          <w:szCs w:val="24"/>
        </w:rPr>
        <w:t xml:space="preserve">.0 </w:t>
      </w:r>
      <w:r w:rsidRPr="00156147">
        <w:rPr>
          <w:rFonts w:ascii="Arial" w:eastAsia="Calibri" w:hAnsi="Arial" w:cs="Arial"/>
          <w:color w:val="00B0F0"/>
          <w:sz w:val="24"/>
          <w:szCs w:val="24"/>
        </w:rPr>
        <w:t>Ref</w:t>
      </w:r>
      <w:r w:rsidRPr="00156147">
        <w:rPr>
          <w:rFonts w:ascii="Arial" w:eastAsia="Calibri" w:hAnsi="Arial" w:cs="Arial"/>
          <w:color w:val="00B0F0"/>
          <w:spacing w:val="-2"/>
          <w:sz w:val="24"/>
          <w:szCs w:val="24"/>
        </w:rPr>
        <w:t>e</w:t>
      </w:r>
      <w:r w:rsidRPr="00156147">
        <w:rPr>
          <w:rFonts w:ascii="Arial" w:eastAsia="Calibri" w:hAnsi="Arial" w:cs="Arial"/>
          <w:color w:val="00B0F0"/>
          <w:sz w:val="24"/>
          <w:szCs w:val="24"/>
        </w:rPr>
        <w:t>r</w:t>
      </w:r>
      <w:r w:rsidRPr="00156147">
        <w:rPr>
          <w:rFonts w:ascii="Arial" w:eastAsia="Calibri" w:hAnsi="Arial" w:cs="Arial"/>
          <w:color w:val="00B0F0"/>
          <w:spacing w:val="-1"/>
          <w:sz w:val="24"/>
          <w:szCs w:val="24"/>
        </w:rPr>
        <w:t>en</w:t>
      </w:r>
      <w:r w:rsidRPr="00156147">
        <w:rPr>
          <w:rFonts w:ascii="Arial" w:eastAsia="Calibri" w:hAnsi="Arial" w:cs="Arial"/>
          <w:color w:val="00B0F0"/>
          <w:spacing w:val="1"/>
          <w:sz w:val="24"/>
          <w:szCs w:val="24"/>
        </w:rPr>
        <w:t>c</w:t>
      </w:r>
      <w:r w:rsidRPr="00156147">
        <w:rPr>
          <w:rFonts w:ascii="Arial" w:eastAsia="Calibri" w:hAnsi="Arial" w:cs="Arial"/>
          <w:color w:val="00B0F0"/>
          <w:spacing w:val="-1"/>
          <w:sz w:val="24"/>
          <w:szCs w:val="24"/>
        </w:rPr>
        <w:t>e</w:t>
      </w:r>
      <w:r w:rsidRPr="00156147">
        <w:rPr>
          <w:rFonts w:ascii="Arial" w:eastAsia="Calibri" w:hAnsi="Arial" w:cs="Arial"/>
          <w:color w:val="00B0F0"/>
          <w:sz w:val="24"/>
          <w:szCs w:val="24"/>
        </w:rPr>
        <w:t xml:space="preserve">: </w:t>
      </w:r>
      <w:r w:rsidRPr="00156147">
        <w:rPr>
          <w:rFonts w:ascii="Arial" w:hAnsi="Arial" w:cs="Arial"/>
          <w:b w:val="0"/>
          <w:bCs w:val="0"/>
          <w:color w:val="00B0F0"/>
          <w:sz w:val="24"/>
          <w:szCs w:val="24"/>
        </w:rPr>
        <w:t>Exhi</w:t>
      </w:r>
      <w:r w:rsidRPr="00156147">
        <w:rPr>
          <w:rFonts w:ascii="Arial" w:hAnsi="Arial" w:cs="Arial"/>
          <w:b w:val="0"/>
          <w:bCs w:val="0"/>
          <w:color w:val="00B0F0"/>
          <w:spacing w:val="-2"/>
          <w:sz w:val="24"/>
          <w:szCs w:val="24"/>
        </w:rPr>
        <w:t>b</w:t>
      </w:r>
      <w:r w:rsidRPr="00156147">
        <w:rPr>
          <w:rFonts w:ascii="Arial" w:hAnsi="Arial" w:cs="Arial"/>
          <w:b w:val="0"/>
          <w:bCs w:val="0"/>
          <w:color w:val="00B0F0"/>
          <w:sz w:val="24"/>
          <w:szCs w:val="24"/>
        </w:rPr>
        <w:t>it</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2,</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Tab 1,</w:t>
      </w:r>
      <w:r w:rsidRPr="00156147">
        <w:rPr>
          <w:rFonts w:ascii="Arial" w:hAnsi="Arial" w:cs="Arial"/>
          <w:b w:val="0"/>
          <w:bCs w:val="0"/>
          <w:color w:val="00B0F0"/>
          <w:spacing w:val="-3"/>
          <w:sz w:val="24"/>
          <w:szCs w:val="24"/>
        </w:rPr>
        <w:t xml:space="preserve"> </w:t>
      </w:r>
      <w:r w:rsidRPr="00156147">
        <w:rPr>
          <w:rFonts w:ascii="Arial" w:hAnsi="Arial" w:cs="Arial"/>
          <w:b w:val="0"/>
          <w:bCs w:val="0"/>
          <w:color w:val="00B0F0"/>
          <w:sz w:val="24"/>
          <w:szCs w:val="24"/>
        </w:rPr>
        <w:t>Sche</w:t>
      </w:r>
      <w:r w:rsidRPr="00156147">
        <w:rPr>
          <w:rFonts w:ascii="Arial" w:hAnsi="Arial" w:cs="Arial"/>
          <w:b w:val="0"/>
          <w:bCs w:val="0"/>
          <w:color w:val="00B0F0"/>
          <w:spacing w:val="-2"/>
          <w:sz w:val="24"/>
          <w:szCs w:val="24"/>
        </w:rPr>
        <w:t>d</w:t>
      </w:r>
      <w:r w:rsidRPr="00156147">
        <w:rPr>
          <w:rFonts w:ascii="Arial" w:hAnsi="Arial" w:cs="Arial"/>
          <w:b w:val="0"/>
          <w:bCs w:val="0"/>
          <w:color w:val="00B0F0"/>
          <w:spacing w:val="-1"/>
          <w:sz w:val="24"/>
          <w:szCs w:val="24"/>
        </w:rPr>
        <w:t>u</w:t>
      </w:r>
      <w:r w:rsidRPr="00156147">
        <w:rPr>
          <w:rFonts w:ascii="Arial" w:hAnsi="Arial" w:cs="Arial"/>
          <w:b w:val="0"/>
          <w:bCs w:val="0"/>
          <w:color w:val="00B0F0"/>
          <w:sz w:val="24"/>
          <w:szCs w:val="24"/>
        </w:rPr>
        <w:t>le 3, Var</w:t>
      </w:r>
      <w:r w:rsidRPr="00156147">
        <w:rPr>
          <w:rFonts w:ascii="Arial" w:hAnsi="Arial" w:cs="Arial"/>
          <w:b w:val="0"/>
          <w:bCs w:val="0"/>
          <w:color w:val="00B0F0"/>
          <w:spacing w:val="-1"/>
          <w:sz w:val="24"/>
          <w:szCs w:val="24"/>
        </w:rPr>
        <w:t>i</w:t>
      </w:r>
      <w:r w:rsidRPr="00156147">
        <w:rPr>
          <w:rFonts w:ascii="Arial" w:hAnsi="Arial" w:cs="Arial"/>
          <w:b w:val="0"/>
          <w:bCs w:val="0"/>
          <w:color w:val="00B0F0"/>
          <w:sz w:val="24"/>
          <w:szCs w:val="24"/>
        </w:rPr>
        <w:t>a</w:t>
      </w:r>
      <w:r w:rsidRPr="00156147">
        <w:rPr>
          <w:rFonts w:ascii="Arial" w:hAnsi="Arial" w:cs="Arial"/>
          <w:b w:val="0"/>
          <w:bCs w:val="0"/>
          <w:color w:val="00B0F0"/>
          <w:spacing w:val="-1"/>
          <w:sz w:val="24"/>
          <w:szCs w:val="24"/>
        </w:rPr>
        <w:t>n</w:t>
      </w:r>
      <w:r w:rsidRPr="00156147">
        <w:rPr>
          <w:rFonts w:ascii="Arial" w:hAnsi="Arial" w:cs="Arial"/>
          <w:b w:val="0"/>
          <w:bCs w:val="0"/>
          <w:color w:val="00B0F0"/>
          <w:sz w:val="24"/>
          <w:szCs w:val="24"/>
        </w:rPr>
        <w:t>ce</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A</w:t>
      </w:r>
      <w:r w:rsidRPr="00156147">
        <w:rPr>
          <w:rFonts w:ascii="Arial" w:hAnsi="Arial" w:cs="Arial"/>
          <w:b w:val="0"/>
          <w:bCs w:val="0"/>
          <w:color w:val="00B0F0"/>
          <w:spacing w:val="-1"/>
          <w:sz w:val="24"/>
          <w:szCs w:val="24"/>
        </w:rPr>
        <w:t>n</w:t>
      </w:r>
      <w:r w:rsidRPr="00156147">
        <w:rPr>
          <w:rFonts w:ascii="Arial" w:hAnsi="Arial" w:cs="Arial"/>
          <w:b w:val="0"/>
          <w:bCs w:val="0"/>
          <w:color w:val="00B0F0"/>
          <w:sz w:val="24"/>
          <w:szCs w:val="24"/>
        </w:rPr>
        <w:t>al</w:t>
      </w:r>
      <w:r w:rsidRPr="00156147">
        <w:rPr>
          <w:rFonts w:ascii="Arial" w:hAnsi="Arial" w:cs="Arial"/>
          <w:b w:val="0"/>
          <w:bCs w:val="0"/>
          <w:color w:val="00B0F0"/>
          <w:spacing w:val="-2"/>
          <w:sz w:val="24"/>
          <w:szCs w:val="24"/>
        </w:rPr>
        <w:t>y</w:t>
      </w:r>
      <w:r w:rsidRPr="00156147">
        <w:rPr>
          <w:rFonts w:ascii="Arial" w:hAnsi="Arial" w:cs="Arial"/>
          <w:b w:val="0"/>
          <w:bCs w:val="0"/>
          <w:color w:val="00B0F0"/>
          <w:sz w:val="24"/>
          <w:szCs w:val="24"/>
        </w:rPr>
        <w:t xml:space="preserve">sis </w:t>
      </w:r>
      <w:r w:rsidRPr="00156147">
        <w:rPr>
          <w:rFonts w:ascii="Arial" w:hAnsi="Arial" w:cs="Arial"/>
          <w:b w:val="0"/>
          <w:bCs w:val="0"/>
          <w:color w:val="00B0F0"/>
          <w:spacing w:val="1"/>
          <w:sz w:val="24"/>
          <w:szCs w:val="24"/>
        </w:rPr>
        <w:t>o</w:t>
      </w:r>
      <w:r w:rsidRPr="00156147">
        <w:rPr>
          <w:rFonts w:ascii="Arial" w:hAnsi="Arial" w:cs="Arial"/>
          <w:b w:val="0"/>
          <w:bCs w:val="0"/>
          <w:color w:val="00B0F0"/>
          <w:sz w:val="24"/>
          <w:szCs w:val="24"/>
        </w:rPr>
        <w:t>n</w:t>
      </w:r>
      <w:r w:rsidRPr="00156147">
        <w:rPr>
          <w:rFonts w:ascii="Arial" w:hAnsi="Arial" w:cs="Arial"/>
          <w:b w:val="0"/>
          <w:bCs w:val="0"/>
          <w:color w:val="00B0F0"/>
          <w:spacing w:val="-3"/>
          <w:sz w:val="24"/>
          <w:szCs w:val="24"/>
        </w:rPr>
        <w:t xml:space="preserve"> </w:t>
      </w:r>
      <w:r w:rsidRPr="00156147">
        <w:rPr>
          <w:rFonts w:ascii="Arial" w:hAnsi="Arial" w:cs="Arial"/>
          <w:b w:val="0"/>
          <w:bCs w:val="0"/>
          <w:color w:val="00B0F0"/>
          <w:sz w:val="24"/>
          <w:szCs w:val="24"/>
        </w:rPr>
        <w:t>Rate</w:t>
      </w:r>
      <w:r w:rsidRPr="00156147">
        <w:rPr>
          <w:rFonts w:ascii="Arial" w:hAnsi="Arial" w:cs="Arial"/>
          <w:b w:val="0"/>
          <w:bCs w:val="0"/>
          <w:color w:val="00B0F0"/>
          <w:spacing w:val="-2"/>
          <w:sz w:val="24"/>
          <w:szCs w:val="24"/>
        </w:rPr>
        <w:t xml:space="preserve"> </w:t>
      </w:r>
      <w:r w:rsidRPr="00156147">
        <w:rPr>
          <w:rFonts w:ascii="Arial" w:hAnsi="Arial" w:cs="Arial"/>
          <w:b w:val="0"/>
          <w:bCs w:val="0"/>
          <w:color w:val="00B0F0"/>
          <w:sz w:val="24"/>
          <w:szCs w:val="24"/>
        </w:rPr>
        <w:t>Base</w:t>
      </w:r>
    </w:p>
    <w:p w:rsidR="00B06623" w:rsidRPr="00156147" w:rsidRDefault="00B06623" w:rsidP="00B06623">
      <w:pPr>
        <w:spacing w:before="7" w:line="260" w:lineRule="exact"/>
        <w:rPr>
          <w:rFonts w:ascii="Arial" w:hAnsi="Arial" w:cs="Arial"/>
          <w:color w:val="00B0F0"/>
        </w:rPr>
      </w:pPr>
    </w:p>
    <w:p w:rsidR="00B06623" w:rsidRPr="00156147" w:rsidRDefault="00B06623" w:rsidP="00B06623">
      <w:pPr>
        <w:pStyle w:val="BodyText"/>
        <w:ind w:left="118" w:right="19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1"/>
        </w:rPr>
        <w:t xml:space="preserve"> </w:t>
      </w:r>
      <w:r w:rsidRPr="00156147">
        <w:rPr>
          <w:color w:val="00B0F0"/>
        </w:rPr>
        <w:t>a</w:t>
      </w:r>
      <w:r w:rsidRPr="00156147">
        <w:rPr>
          <w:color w:val="00B0F0"/>
          <w:spacing w:val="-2"/>
        </w:rPr>
        <w:t xml:space="preserve"> </w:t>
      </w:r>
      <w:r w:rsidRPr="00156147">
        <w:rPr>
          <w:color w:val="00B0F0"/>
        </w:rPr>
        <w:t>m</w:t>
      </w:r>
      <w:r w:rsidRPr="00156147">
        <w:rPr>
          <w:color w:val="00B0F0"/>
          <w:spacing w:val="1"/>
        </w:rPr>
        <w:t>o</w:t>
      </w:r>
      <w:r w:rsidRPr="00156147">
        <w:rPr>
          <w:color w:val="00B0F0"/>
          <w:spacing w:val="-3"/>
        </w:rPr>
        <w:t>r</w:t>
      </w:r>
      <w:r w:rsidRPr="00156147">
        <w:rPr>
          <w:color w:val="00B0F0"/>
        </w:rPr>
        <w:t xml:space="preserve">e </w:t>
      </w:r>
      <w:r w:rsidRPr="00156147">
        <w:rPr>
          <w:color w:val="00B0F0"/>
          <w:spacing w:val="-1"/>
        </w:rPr>
        <w:t>d</w:t>
      </w:r>
      <w:r w:rsidRPr="00156147">
        <w:rPr>
          <w:color w:val="00B0F0"/>
        </w:rPr>
        <w:t>e</w:t>
      </w:r>
      <w:r w:rsidRPr="00156147">
        <w:rPr>
          <w:color w:val="00B0F0"/>
          <w:spacing w:val="-2"/>
        </w:rPr>
        <w:t>t</w:t>
      </w:r>
      <w:r w:rsidRPr="00156147">
        <w:rPr>
          <w:color w:val="00B0F0"/>
          <w:spacing w:val="-3"/>
        </w:rPr>
        <w:t>a</w:t>
      </w:r>
      <w:r w:rsidRPr="00156147">
        <w:rPr>
          <w:color w:val="00B0F0"/>
        </w:rPr>
        <w:t>i</w:t>
      </w:r>
      <w:r w:rsidRPr="00156147">
        <w:rPr>
          <w:color w:val="00B0F0"/>
          <w:spacing w:val="-1"/>
        </w:rPr>
        <w:t>l</w:t>
      </w:r>
      <w:r w:rsidRPr="00156147">
        <w:rPr>
          <w:color w:val="00B0F0"/>
        </w:rPr>
        <w:t>ed exp</w:t>
      </w:r>
      <w:r w:rsidRPr="00156147">
        <w:rPr>
          <w:color w:val="00B0F0"/>
          <w:spacing w:val="-1"/>
        </w:rPr>
        <w:t>l</w:t>
      </w:r>
      <w:r w:rsidRPr="00156147">
        <w:rPr>
          <w:color w:val="00B0F0"/>
        </w:rPr>
        <w:t>a</w:t>
      </w:r>
      <w:r w:rsidRPr="00156147">
        <w:rPr>
          <w:color w:val="00B0F0"/>
          <w:spacing w:val="-1"/>
        </w:rPr>
        <w:t>n</w:t>
      </w:r>
      <w:r w:rsidRPr="00156147">
        <w:rPr>
          <w:color w:val="00B0F0"/>
        </w:rPr>
        <w:t>at</w:t>
      </w:r>
      <w:r w:rsidRPr="00156147">
        <w:rPr>
          <w:color w:val="00B0F0"/>
          <w:spacing w:val="-3"/>
        </w:rPr>
        <w:t>i</w:t>
      </w:r>
      <w:r w:rsidRPr="00156147">
        <w:rPr>
          <w:color w:val="00B0F0"/>
          <w:spacing w:val="2"/>
        </w:rPr>
        <w:t>o</w:t>
      </w:r>
      <w:r w:rsidRPr="00156147">
        <w:rPr>
          <w:color w:val="00B0F0"/>
        </w:rPr>
        <w:t>n</w:t>
      </w:r>
      <w:r w:rsidRPr="00156147">
        <w:rPr>
          <w:color w:val="00B0F0"/>
          <w:spacing w:val="-3"/>
        </w:rPr>
        <w:t xml:space="preserve"> </w:t>
      </w:r>
      <w:r w:rsidRPr="00156147">
        <w:rPr>
          <w:color w:val="00B0F0"/>
          <w:spacing w:val="1"/>
        </w:rPr>
        <w:t>o</w:t>
      </w:r>
      <w:r w:rsidRPr="00156147">
        <w:rPr>
          <w:color w:val="00B0F0"/>
        </w:rPr>
        <w:t>f t</w:t>
      </w:r>
      <w:r w:rsidRPr="00156147">
        <w:rPr>
          <w:color w:val="00B0F0"/>
          <w:spacing w:val="-1"/>
        </w:rPr>
        <w:t>h</w:t>
      </w:r>
      <w:r w:rsidRPr="00156147">
        <w:rPr>
          <w:color w:val="00B0F0"/>
        </w:rPr>
        <w:t>e</w:t>
      </w:r>
      <w:r w:rsidRPr="00156147">
        <w:rPr>
          <w:color w:val="00B0F0"/>
          <w:spacing w:val="-2"/>
        </w:rPr>
        <w:t xml:space="preserve"> </w:t>
      </w:r>
      <w:r w:rsidRPr="00156147">
        <w:rPr>
          <w:color w:val="00B0F0"/>
        </w:rPr>
        <w:t>rea</w:t>
      </w:r>
      <w:r w:rsidRPr="00156147">
        <w:rPr>
          <w:color w:val="00B0F0"/>
          <w:spacing w:val="-3"/>
        </w:rPr>
        <w:t>s</w:t>
      </w:r>
      <w:r w:rsidRPr="00156147">
        <w:rPr>
          <w:color w:val="00B0F0"/>
          <w:spacing w:val="1"/>
        </w:rPr>
        <w:t>o</w:t>
      </w:r>
      <w:r w:rsidRPr="00156147">
        <w:rPr>
          <w:color w:val="00B0F0"/>
          <w:spacing w:val="-1"/>
        </w:rPr>
        <w:t>n</w:t>
      </w:r>
      <w:r w:rsidRPr="00156147">
        <w:rPr>
          <w:color w:val="00B0F0"/>
        </w:rPr>
        <w:t xml:space="preserve">s </w:t>
      </w:r>
      <w:r w:rsidRPr="00156147">
        <w:rPr>
          <w:color w:val="00B0F0"/>
          <w:spacing w:val="-3"/>
        </w:rPr>
        <w:t>f</w:t>
      </w:r>
      <w:r w:rsidRPr="00156147">
        <w:rPr>
          <w:color w:val="00B0F0"/>
          <w:spacing w:val="1"/>
        </w:rPr>
        <w:t>o</w:t>
      </w:r>
      <w:r w:rsidRPr="00156147">
        <w:rPr>
          <w:color w:val="00B0F0"/>
        </w:rPr>
        <w:t>r t</w:t>
      </w:r>
      <w:r w:rsidRPr="00156147">
        <w:rPr>
          <w:color w:val="00B0F0"/>
          <w:spacing w:val="-1"/>
        </w:rPr>
        <w:t>h</w:t>
      </w:r>
      <w:r w:rsidRPr="00156147">
        <w:rPr>
          <w:color w:val="00B0F0"/>
        </w:rPr>
        <w:t>e</w:t>
      </w:r>
      <w:r w:rsidRPr="00156147">
        <w:rPr>
          <w:color w:val="00B0F0"/>
          <w:spacing w:val="-2"/>
        </w:rPr>
        <w:t xml:space="preserve"> </w:t>
      </w:r>
      <w:r w:rsidRPr="00156147">
        <w:rPr>
          <w:color w:val="00B0F0"/>
          <w:spacing w:val="1"/>
        </w:rPr>
        <w:t>v</w:t>
      </w:r>
      <w:r w:rsidRPr="00156147">
        <w:rPr>
          <w:color w:val="00B0F0"/>
        </w:rPr>
        <w:t>ar</w:t>
      </w:r>
      <w:r w:rsidRPr="00156147">
        <w:rPr>
          <w:color w:val="00B0F0"/>
          <w:spacing w:val="-1"/>
        </w:rPr>
        <w:t>i</w:t>
      </w:r>
      <w:r w:rsidRPr="00156147">
        <w:rPr>
          <w:color w:val="00B0F0"/>
        </w:rPr>
        <w:t>a</w:t>
      </w:r>
      <w:r w:rsidRPr="00156147">
        <w:rPr>
          <w:color w:val="00B0F0"/>
          <w:spacing w:val="-4"/>
        </w:rPr>
        <w:t>n</w:t>
      </w:r>
      <w:r w:rsidRPr="00156147">
        <w:rPr>
          <w:color w:val="00B0F0"/>
        </w:rPr>
        <w:t>ce</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rPr>
        <w:t>r</w:t>
      </w:r>
      <w:r w:rsidRPr="00156147">
        <w:rPr>
          <w:color w:val="00B0F0"/>
          <w:spacing w:val="-3"/>
        </w:rPr>
        <w:t>a</w:t>
      </w:r>
      <w:r w:rsidRPr="00156147">
        <w:rPr>
          <w:color w:val="00B0F0"/>
        </w:rPr>
        <w:t>te</w:t>
      </w:r>
      <w:r w:rsidRPr="00156147">
        <w:rPr>
          <w:color w:val="00B0F0"/>
          <w:spacing w:val="-2"/>
        </w:rPr>
        <w:t xml:space="preserve"> </w:t>
      </w:r>
      <w:r w:rsidRPr="00156147">
        <w:rPr>
          <w:color w:val="00B0F0"/>
        </w:rPr>
        <w:t xml:space="preserve">base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09 Board</w:t>
      </w:r>
      <w:r w:rsidRPr="00156147">
        <w:rPr>
          <w:color w:val="00B0F0"/>
          <w:spacing w:val="-1"/>
        </w:rPr>
        <w:t xml:space="preserve"> </w:t>
      </w:r>
      <w:r w:rsidRPr="00156147">
        <w:rPr>
          <w:color w:val="00B0F0"/>
        </w:rPr>
        <w:t>A</w:t>
      </w:r>
      <w:r w:rsidRPr="00156147">
        <w:rPr>
          <w:color w:val="00B0F0"/>
          <w:spacing w:val="-1"/>
        </w:rPr>
        <w:t>pp</w:t>
      </w:r>
      <w:r w:rsidRPr="00156147">
        <w:rPr>
          <w:color w:val="00B0F0"/>
        </w:rPr>
        <w:t>r</w:t>
      </w:r>
      <w:r w:rsidRPr="00156147">
        <w:rPr>
          <w:color w:val="00B0F0"/>
          <w:spacing w:val="-2"/>
        </w:rPr>
        <w:t>o</w:t>
      </w:r>
      <w:r w:rsidRPr="00156147">
        <w:rPr>
          <w:color w:val="00B0F0"/>
        </w:rPr>
        <w:t>ved</w:t>
      </w:r>
      <w:r w:rsidRPr="00156147">
        <w:rPr>
          <w:color w:val="00B0F0"/>
          <w:spacing w:val="-3"/>
        </w:rPr>
        <w:t xml:space="preserve"> </w:t>
      </w:r>
      <w:r w:rsidR="003641C4" w:rsidRPr="00156147">
        <w:rPr>
          <w:color w:val="00B0F0"/>
        </w:rPr>
        <w:t>vs.</w:t>
      </w:r>
      <w:r w:rsidRPr="00156147">
        <w:rPr>
          <w:color w:val="00B0F0"/>
          <w:spacing w:val="-2"/>
        </w:rPr>
        <w:t xml:space="preserve"> 2</w:t>
      </w:r>
      <w:r w:rsidRPr="00156147">
        <w:rPr>
          <w:color w:val="00B0F0"/>
        </w:rPr>
        <w:t>0</w:t>
      </w:r>
      <w:r w:rsidRPr="00156147">
        <w:rPr>
          <w:color w:val="00B0F0"/>
          <w:spacing w:val="-2"/>
        </w:rPr>
        <w:t>0</w:t>
      </w:r>
      <w:r w:rsidRPr="00156147">
        <w:rPr>
          <w:color w:val="00B0F0"/>
        </w:rPr>
        <w:t xml:space="preserve">9 </w:t>
      </w:r>
      <w:r w:rsidRPr="00156147">
        <w:rPr>
          <w:color w:val="00B0F0"/>
          <w:spacing w:val="-3"/>
        </w:rPr>
        <w:t>A</w:t>
      </w:r>
      <w:r w:rsidRPr="00156147">
        <w:rPr>
          <w:color w:val="00B0F0"/>
        </w:rPr>
        <w:t>ctual a</w:t>
      </w:r>
      <w:r w:rsidRPr="00156147">
        <w:rPr>
          <w:color w:val="00B0F0"/>
          <w:spacing w:val="-2"/>
        </w:rPr>
        <w:t>n</w:t>
      </w:r>
      <w:r w:rsidRPr="00156147">
        <w:rPr>
          <w:color w:val="00B0F0"/>
        </w:rPr>
        <w:t>d</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A</w:t>
      </w:r>
      <w:r w:rsidRPr="00156147">
        <w:rPr>
          <w:color w:val="00B0F0"/>
          <w:spacing w:val="-3"/>
        </w:rPr>
        <w:t>c</w:t>
      </w:r>
      <w:r w:rsidRPr="00156147">
        <w:rPr>
          <w:color w:val="00B0F0"/>
        </w:rPr>
        <w:t>tual</w:t>
      </w:r>
      <w:r w:rsidRPr="00156147">
        <w:rPr>
          <w:color w:val="00B0F0"/>
          <w:spacing w:val="-1"/>
        </w:rPr>
        <w:t xml:space="preserve"> </w:t>
      </w:r>
      <w:r w:rsidR="003641C4" w:rsidRPr="00156147">
        <w:rPr>
          <w:color w:val="00B0F0"/>
          <w:spacing w:val="-1"/>
        </w:rPr>
        <w:t>v</w:t>
      </w:r>
      <w:r w:rsidR="003641C4" w:rsidRPr="00156147">
        <w:rPr>
          <w:color w:val="00B0F0"/>
        </w:rPr>
        <w:t>s.</w:t>
      </w:r>
      <w:r w:rsidRPr="00156147">
        <w:rPr>
          <w:color w:val="00B0F0"/>
        </w:rPr>
        <w:t xml:space="preserve"> </w:t>
      </w:r>
      <w:r w:rsidRPr="00156147">
        <w:rPr>
          <w:color w:val="00B0F0"/>
          <w:spacing w:val="-1"/>
        </w:rPr>
        <w:t>2</w:t>
      </w:r>
      <w:r w:rsidRPr="00156147">
        <w:rPr>
          <w:color w:val="00B0F0"/>
          <w:spacing w:val="-2"/>
        </w:rPr>
        <w:t>0</w:t>
      </w:r>
      <w:r w:rsidRPr="00156147">
        <w:rPr>
          <w:color w:val="00B0F0"/>
        </w:rPr>
        <w:t xml:space="preserve">10 </w:t>
      </w:r>
      <w:r w:rsidRPr="00156147">
        <w:rPr>
          <w:color w:val="00B0F0"/>
          <w:spacing w:val="-3"/>
        </w:rPr>
        <w:t>A</w:t>
      </w:r>
      <w:r w:rsidRPr="00156147">
        <w:rPr>
          <w:color w:val="00B0F0"/>
        </w:rPr>
        <w:t>ctual.</w:t>
      </w:r>
    </w:p>
    <w:p w:rsidR="0062474A" w:rsidRDefault="0062474A" w:rsidP="00CA388B">
      <w:pPr>
        <w:rPr>
          <w:rFonts w:ascii="Arial" w:hAnsi="Arial" w:cs="Arial"/>
          <w:b/>
        </w:rPr>
      </w:pPr>
    </w:p>
    <w:p w:rsidR="00944E92" w:rsidRDefault="000D7B2C"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WCHE reply 2.0-AMPCO-5.0</w:t>
      </w:r>
    </w:p>
    <w:p w:rsidR="000D7B2C" w:rsidRPr="000D7B2C" w:rsidRDefault="000D7B2C" w:rsidP="00944E92">
      <w:pPr>
        <w:tabs>
          <w:tab w:val="left" w:pos="1134"/>
        </w:tabs>
        <w:autoSpaceDE w:val="0"/>
        <w:autoSpaceDN w:val="0"/>
        <w:adjustRightInd w:val="0"/>
        <w:spacing w:after="240"/>
        <w:ind w:left="720" w:hanging="720"/>
        <w:rPr>
          <w:rFonts w:ascii="Arial" w:hAnsi="Arial" w:cs="Arial"/>
          <w:b/>
          <w:color w:val="00B050"/>
        </w:rPr>
      </w:pPr>
      <w:r w:rsidRPr="000D7B2C">
        <w:rPr>
          <w:rFonts w:ascii="Arial" w:hAnsi="Arial" w:cs="Arial"/>
          <w:b/>
          <w:color w:val="00B050"/>
        </w:rPr>
        <w:t>2009 Board Approved vs 2009 Actual</w:t>
      </w:r>
    </w:p>
    <w:p w:rsidR="000D7B2C" w:rsidRDefault="000D7B2C" w:rsidP="000D7B2C">
      <w:pPr>
        <w:tabs>
          <w:tab w:val="left" w:pos="1134"/>
        </w:tabs>
        <w:autoSpaceDE w:val="0"/>
        <w:autoSpaceDN w:val="0"/>
        <w:adjustRightInd w:val="0"/>
        <w:spacing w:after="240"/>
        <w:rPr>
          <w:rFonts w:ascii="Arial" w:hAnsi="Arial" w:cs="Arial"/>
          <w:color w:val="00B050"/>
        </w:rPr>
      </w:pPr>
      <w:r>
        <w:rPr>
          <w:rFonts w:ascii="Arial" w:hAnsi="Arial" w:cs="Arial"/>
          <w:color w:val="00B050"/>
        </w:rPr>
        <w:t>The Board approved figures are the average of 2008 and 2009 and therefore they will always vary from the actual results.  The truck replacement highlights this issue.  The purchase cost was consistent with the filed capital project budget but when compared to the average board approved it results in an excess of $148,262 (approximately half of the addition cost).</w:t>
      </w:r>
    </w:p>
    <w:p w:rsidR="000D7B2C" w:rsidRPr="000D7B2C" w:rsidRDefault="000D7B2C" w:rsidP="00944E92">
      <w:pPr>
        <w:tabs>
          <w:tab w:val="left" w:pos="1134"/>
        </w:tabs>
        <w:autoSpaceDE w:val="0"/>
        <w:autoSpaceDN w:val="0"/>
        <w:adjustRightInd w:val="0"/>
        <w:spacing w:after="240"/>
        <w:ind w:left="720" w:hanging="720"/>
        <w:rPr>
          <w:rFonts w:ascii="Arial" w:hAnsi="Arial" w:cs="Arial"/>
          <w:b/>
          <w:color w:val="00B050"/>
        </w:rPr>
      </w:pPr>
      <w:r w:rsidRPr="000D7B2C">
        <w:rPr>
          <w:rFonts w:ascii="Arial" w:hAnsi="Arial" w:cs="Arial"/>
          <w:b/>
          <w:color w:val="00B050"/>
        </w:rPr>
        <w:t>2009 Actual vs 2010 Actual</w:t>
      </w:r>
    </w:p>
    <w:p w:rsidR="000D7B2C" w:rsidRPr="003C2EC7" w:rsidRDefault="000D7B2C" w:rsidP="000D7B2C">
      <w:pPr>
        <w:tabs>
          <w:tab w:val="left" w:pos="1134"/>
        </w:tabs>
        <w:autoSpaceDE w:val="0"/>
        <w:autoSpaceDN w:val="0"/>
        <w:adjustRightInd w:val="0"/>
        <w:spacing w:after="240"/>
        <w:rPr>
          <w:rFonts w:ascii="Arial" w:hAnsi="Arial" w:cs="Arial"/>
          <w:color w:val="00B050"/>
        </w:rPr>
      </w:pPr>
      <w:r>
        <w:rPr>
          <w:rFonts w:ascii="Arial" w:hAnsi="Arial" w:cs="Arial"/>
          <w:color w:val="00B050"/>
        </w:rPr>
        <w:t>In 2010 WCHE removed stranded meters from its assets with a net book value $204,139.</w:t>
      </w:r>
    </w:p>
    <w:p w:rsidR="00944E92" w:rsidRPr="00156147" w:rsidRDefault="00944E92" w:rsidP="00CA388B">
      <w:pPr>
        <w:rPr>
          <w:rFonts w:ascii="Arial" w:hAnsi="Arial" w:cs="Arial"/>
          <w:b/>
        </w:rPr>
      </w:pPr>
    </w:p>
    <w:p w:rsidR="00B06623" w:rsidRPr="00156147" w:rsidRDefault="00B06623" w:rsidP="00231ECB">
      <w:pPr>
        <w:autoSpaceDE w:val="0"/>
        <w:autoSpaceDN w:val="0"/>
        <w:adjustRightInd w:val="0"/>
        <w:rPr>
          <w:rFonts w:ascii="Arial" w:hAnsi="Arial" w:cs="Arial"/>
          <w:b/>
          <w:color w:val="FF0000"/>
        </w:rPr>
      </w:pPr>
    </w:p>
    <w:p w:rsidR="00231ECB" w:rsidRPr="00156147" w:rsidRDefault="00231ECB" w:rsidP="00231ECB">
      <w:pPr>
        <w:autoSpaceDE w:val="0"/>
        <w:autoSpaceDN w:val="0"/>
        <w:adjustRightInd w:val="0"/>
        <w:rPr>
          <w:rFonts w:ascii="Arial" w:hAnsi="Arial" w:cs="Arial"/>
          <w:b/>
          <w:color w:val="FF0000"/>
        </w:rPr>
      </w:pPr>
      <w:r w:rsidRPr="00156147">
        <w:rPr>
          <w:rFonts w:ascii="Arial" w:hAnsi="Arial" w:cs="Arial"/>
          <w:b/>
          <w:color w:val="FF0000"/>
        </w:rPr>
        <w:t>2-SEC-2</w:t>
      </w:r>
    </w:p>
    <w:p w:rsidR="00231ECB" w:rsidRPr="00156147" w:rsidRDefault="00231ECB" w:rsidP="00231ECB">
      <w:pPr>
        <w:autoSpaceDE w:val="0"/>
        <w:autoSpaceDN w:val="0"/>
        <w:adjustRightInd w:val="0"/>
        <w:rPr>
          <w:rFonts w:ascii="Arial" w:hAnsi="Arial" w:cs="Arial"/>
          <w:color w:val="FF0000"/>
        </w:rPr>
      </w:pPr>
      <w:r w:rsidRPr="00156147">
        <w:rPr>
          <w:rFonts w:ascii="Arial" w:hAnsi="Arial" w:cs="Arial"/>
          <w:color w:val="FF0000"/>
        </w:rPr>
        <w:t xml:space="preserve">[Ex. 2/3/1] For each customer class, please identify if the Applicant bills monthly, bi-monthly, or some combination. </w:t>
      </w:r>
    </w:p>
    <w:p w:rsidR="0012380A" w:rsidRDefault="0012380A" w:rsidP="00DD636E">
      <w:pPr>
        <w:spacing w:after="120" w:line="276" w:lineRule="auto"/>
        <w:rPr>
          <w:rFonts w:ascii="Arial" w:eastAsia="Calibri" w:hAnsi="Arial" w:cs="Arial"/>
          <w:b/>
          <w:lang w:val="en-CA"/>
        </w:rPr>
      </w:pPr>
    </w:p>
    <w:p w:rsidR="00521BDD" w:rsidRPr="00521BDD" w:rsidRDefault="00521BDD" w:rsidP="00DD636E">
      <w:pPr>
        <w:spacing w:after="120" w:line="276" w:lineRule="auto"/>
        <w:rPr>
          <w:rFonts w:ascii="Arial" w:eastAsia="Calibri" w:hAnsi="Arial" w:cs="Arial"/>
          <w:b/>
          <w:color w:val="00B050"/>
          <w:lang w:val="en-CA"/>
        </w:rPr>
      </w:pPr>
      <w:r w:rsidRPr="00521BDD">
        <w:rPr>
          <w:rFonts w:ascii="Arial" w:eastAsia="Calibri" w:hAnsi="Arial" w:cs="Arial"/>
          <w:b/>
          <w:color w:val="00B050"/>
          <w:lang w:val="en-CA"/>
        </w:rPr>
        <w:t>WCHE reply</w:t>
      </w:r>
      <w:r>
        <w:rPr>
          <w:rFonts w:ascii="Arial" w:eastAsia="Calibri" w:hAnsi="Arial" w:cs="Arial"/>
          <w:b/>
          <w:color w:val="00B050"/>
          <w:lang w:val="en-CA"/>
        </w:rPr>
        <w:t xml:space="preserve"> 2-SEC-2</w:t>
      </w:r>
    </w:p>
    <w:p w:rsidR="00944E92" w:rsidRPr="003C2EC7" w:rsidRDefault="00944E92"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All customers are billed monthly.</w:t>
      </w:r>
    </w:p>
    <w:p w:rsidR="00944E92" w:rsidRPr="00156147" w:rsidRDefault="00944E92" w:rsidP="00DD636E">
      <w:pPr>
        <w:spacing w:after="120" w:line="276" w:lineRule="auto"/>
        <w:rPr>
          <w:rFonts w:ascii="Arial" w:eastAsia="Calibri" w:hAnsi="Arial" w:cs="Arial"/>
          <w:b/>
          <w:lang w:val="en-CA"/>
        </w:rPr>
      </w:pPr>
    </w:p>
    <w:p w:rsidR="0012380A" w:rsidRPr="00156147" w:rsidRDefault="0012380A" w:rsidP="0012380A">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3</w:t>
      </w:r>
    </w:p>
    <w:p w:rsidR="0012380A" w:rsidRPr="00156147" w:rsidRDefault="0012380A" w:rsidP="0012380A">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2, Tab 2, Schedule 1 – Continuity Schedules</w:t>
      </w:r>
    </w:p>
    <w:p w:rsidR="0012380A" w:rsidRPr="00156147" w:rsidRDefault="0012380A" w:rsidP="0012380A">
      <w:pPr>
        <w:spacing w:after="120" w:line="276" w:lineRule="auto"/>
        <w:contextualSpacing/>
        <w:rPr>
          <w:rFonts w:ascii="Arial" w:eastAsia="Calibri" w:hAnsi="Arial" w:cs="Arial"/>
          <w:b/>
          <w:lang w:val="en-CA"/>
        </w:rPr>
      </w:pPr>
    </w:p>
    <w:p w:rsidR="0012380A" w:rsidRPr="00156147" w:rsidRDefault="0012380A" w:rsidP="00DC783B">
      <w:pPr>
        <w:numPr>
          <w:ilvl w:val="0"/>
          <w:numId w:val="26"/>
        </w:numPr>
        <w:spacing w:after="120" w:line="276" w:lineRule="auto"/>
        <w:rPr>
          <w:rFonts w:ascii="Arial" w:eastAsia="Calibri" w:hAnsi="Arial" w:cs="Arial"/>
          <w:lang w:val="en-CA"/>
        </w:rPr>
      </w:pPr>
      <w:r w:rsidRPr="00156147">
        <w:rPr>
          <w:rFonts w:ascii="Arial" w:eastAsia="Calibri" w:hAnsi="Arial" w:cs="Arial"/>
          <w:lang w:val="en-CA"/>
        </w:rPr>
        <w:t>Please provide</w:t>
      </w:r>
      <w:r w:rsidR="005505D6" w:rsidRPr="00156147">
        <w:rPr>
          <w:rFonts w:ascii="Arial" w:eastAsia="Calibri" w:hAnsi="Arial" w:cs="Arial"/>
          <w:lang w:val="en-CA"/>
        </w:rPr>
        <w:t xml:space="preserve"> an</w:t>
      </w:r>
      <w:r w:rsidRPr="00156147">
        <w:rPr>
          <w:rFonts w:ascii="Arial" w:eastAsia="Calibri" w:hAnsi="Arial" w:cs="Arial"/>
          <w:lang w:val="en-CA"/>
        </w:rPr>
        <w:t xml:space="preserve"> updated Fixed Asset Continuity Schedules for 2011 through 2013 (2012 CGAAP and MIFRS) which show the removal of all amounts being sought for recovery through the z-factor rate rider.</w:t>
      </w:r>
    </w:p>
    <w:p w:rsidR="0012380A" w:rsidRPr="00156147" w:rsidRDefault="0012380A" w:rsidP="00DC783B">
      <w:pPr>
        <w:numPr>
          <w:ilvl w:val="0"/>
          <w:numId w:val="26"/>
        </w:numPr>
        <w:spacing w:after="120" w:line="276" w:lineRule="auto"/>
        <w:contextualSpacing/>
        <w:rPr>
          <w:rFonts w:ascii="Arial" w:eastAsia="Calibri" w:hAnsi="Arial" w:cs="Arial"/>
          <w:lang w:val="en-CA"/>
        </w:rPr>
      </w:pPr>
      <w:r w:rsidRPr="00156147">
        <w:rPr>
          <w:rFonts w:ascii="Arial" w:eastAsia="Calibri" w:hAnsi="Arial" w:cs="Arial"/>
          <w:lang w:val="en-CA"/>
        </w:rPr>
        <w:t>Please update the 2012 continuity schedule to reflect the most recent actual year-to-date capital expenditures closed to rate base.</w:t>
      </w:r>
    </w:p>
    <w:p w:rsidR="00231ECB" w:rsidRPr="00156147" w:rsidRDefault="00231ECB" w:rsidP="00231ECB">
      <w:pPr>
        <w:autoSpaceDE w:val="0"/>
        <w:autoSpaceDN w:val="0"/>
        <w:adjustRightInd w:val="0"/>
        <w:ind w:left="720"/>
        <w:rPr>
          <w:rFonts w:ascii="Arial" w:hAnsi="Arial" w:cs="Arial"/>
          <w:b/>
          <w:color w:val="FF0000"/>
        </w:rPr>
      </w:pPr>
    </w:p>
    <w:p w:rsidR="00231ECB" w:rsidRPr="00156147" w:rsidRDefault="00231ECB" w:rsidP="00231ECB">
      <w:pPr>
        <w:pStyle w:val="ListParagraph"/>
        <w:numPr>
          <w:ilvl w:val="0"/>
          <w:numId w:val="26"/>
        </w:numPr>
        <w:autoSpaceDE w:val="0"/>
        <w:autoSpaceDN w:val="0"/>
        <w:adjustRightInd w:val="0"/>
        <w:rPr>
          <w:rFonts w:ascii="Arial" w:hAnsi="Arial" w:cs="Arial"/>
          <w:color w:val="FF0000"/>
        </w:rPr>
      </w:pPr>
      <w:r w:rsidRPr="00156147">
        <w:rPr>
          <w:rFonts w:ascii="Arial" w:hAnsi="Arial" w:cs="Arial"/>
          <w:color w:val="FF0000"/>
        </w:rPr>
        <w:t xml:space="preserve">[Ex. 2/2/1] Please update the 2012 and 2013 Fixed Asset Continuity Schedule to include the impact of 2012 year-end actuals. </w:t>
      </w:r>
    </w:p>
    <w:p w:rsidR="00231ECB" w:rsidRPr="00156147" w:rsidRDefault="00231ECB" w:rsidP="00231ECB">
      <w:pPr>
        <w:pStyle w:val="ListParagraph"/>
        <w:numPr>
          <w:ilvl w:val="0"/>
          <w:numId w:val="26"/>
        </w:numPr>
        <w:autoSpaceDE w:val="0"/>
        <w:autoSpaceDN w:val="0"/>
        <w:adjustRightInd w:val="0"/>
        <w:rPr>
          <w:rFonts w:ascii="Arial" w:hAnsi="Arial" w:cs="Arial"/>
          <w:color w:val="FF0000"/>
        </w:rPr>
      </w:pPr>
      <w:r w:rsidRPr="00156147">
        <w:rPr>
          <w:rFonts w:ascii="Arial" w:hAnsi="Arial" w:cs="Arial"/>
          <w:color w:val="FF0000"/>
        </w:rPr>
        <w:t>[Ex. 2/2/1] Please provide a detailed table setting out all the rate base impacts related to the F3 Tornado for 2011-2013.</w:t>
      </w:r>
    </w:p>
    <w:p w:rsidR="0012380A" w:rsidRPr="00156147" w:rsidRDefault="0012380A" w:rsidP="0012380A">
      <w:pPr>
        <w:spacing w:after="120" w:line="276" w:lineRule="auto"/>
        <w:ind w:left="1080"/>
        <w:contextualSpacing/>
        <w:rPr>
          <w:rFonts w:ascii="Arial" w:eastAsia="Calibri" w:hAnsi="Arial" w:cs="Arial"/>
          <w:lang w:val="en-CA"/>
        </w:rPr>
      </w:pPr>
    </w:p>
    <w:p w:rsidR="0012380A" w:rsidRPr="00156147" w:rsidRDefault="0012380A" w:rsidP="00DC783B">
      <w:pPr>
        <w:numPr>
          <w:ilvl w:val="0"/>
          <w:numId w:val="26"/>
        </w:numPr>
        <w:spacing w:after="120" w:line="276" w:lineRule="auto"/>
        <w:contextualSpacing/>
        <w:rPr>
          <w:rFonts w:ascii="Arial" w:eastAsia="Calibri" w:hAnsi="Arial" w:cs="Arial"/>
          <w:lang w:val="en-CA"/>
        </w:rPr>
      </w:pPr>
      <w:r w:rsidRPr="00156147">
        <w:rPr>
          <w:rFonts w:ascii="Arial" w:eastAsia="Calibri" w:hAnsi="Arial" w:cs="Arial"/>
          <w:lang w:val="en-CA"/>
        </w:rPr>
        <w:t xml:space="preserve">Please confirm that the 2013 Fixed Asset Continuity Schedule opening balance includes smart meters costs and removes stranded meters costs.  </w:t>
      </w:r>
    </w:p>
    <w:p w:rsidR="0012380A" w:rsidRPr="00156147" w:rsidRDefault="0012380A" w:rsidP="0012380A">
      <w:pPr>
        <w:spacing w:after="120" w:line="276" w:lineRule="auto"/>
        <w:ind w:left="1080"/>
        <w:contextualSpacing/>
        <w:rPr>
          <w:rFonts w:ascii="Arial" w:eastAsia="Calibri" w:hAnsi="Arial" w:cs="Arial"/>
          <w:lang w:val="en-CA"/>
        </w:rPr>
      </w:pPr>
    </w:p>
    <w:p w:rsidR="0012380A" w:rsidRPr="00156147" w:rsidRDefault="0012380A" w:rsidP="00DC783B">
      <w:pPr>
        <w:numPr>
          <w:ilvl w:val="0"/>
          <w:numId w:val="26"/>
        </w:numPr>
        <w:spacing w:after="120" w:line="276" w:lineRule="auto"/>
        <w:contextualSpacing/>
        <w:rPr>
          <w:rFonts w:ascii="Arial" w:eastAsia="Calibri" w:hAnsi="Arial" w:cs="Arial"/>
          <w:lang w:val="en-CA"/>
        </w:rPr>
      </w:pPr>
      <w:r w:rsidRPr="00156147">
        <w:rPr>
          <w:rFonts w:ascii="Arial" w:eastAsia="Calibri" w:hAnsi="Arial" w:cs="Arial"/>
          <w:lang w:val="en-CA"/>
        </w:rPr>
        <w:t xml:space="preserve">If </w:t>
      </w:r>
      <w:r w:rsidR="005505D6" w:rsidRPr="00156147">
        <w:rPr>
          <w:rFonts w:ascii="Arial" w:eastAsia="Calibri" w:hAnsi="Arial" w:cs="Arial"/>
          <w:lang w:val="en-CA"/>
        </w:rPr>
        <w:t xml:space="preserve">the adjustments noted in c) have not been made please </w:t>
      </w:r>
      <w:r w:rsidRPr="00156147">
        <w:rPr>
          <w:rFonts w:ascii="Arial" w:eastAsia="Calibri" w:hAnsi="Arial" w:cs="Arial"/>
          <w:lang w:val="en-CA"/>
        </w:rPr>
        <w:t xml:space="preserve">provide a 2013 continuity </w:t>
      </w:r>
      <w:r w:rsidR="00634570" w:rsidRPr="00156147">
        <w:rPr>
          <w:rFonts w:ascii="Arial" w:eastAsia="Calibri" w:hAnsi="Arial" w:cs="Arial"/>
          <w:lang w:val="en-CA"/>
        </w:rPr>
        <w:t>schedule which</w:t>
      </w:r>
      <w:r w:rsidR="005576A8" w:rsidRPr="00156147">
        <w:rPr>
          <w:rFonts w:ascii="Arial" w:eastAsia="Calibri" w:hAnsi="Arial" w:cs="Arial"/>
          <w:lang w:val="en-CA"/>
        </w:rPr>
        <w:t xml:space="preserve"> makes the adjustments.</w:t>
      </w:r>
      <w:r w:rsidRPr="00156147">
        <w:rPr>
          <w:rFonts w:ascii="Arial" w:eastAsia="Calibri" w:hAnsi="Arial" w:cs="Arial"/>
          <w:lang w:val="en-CA"/>
        </w:rPr>
        <w:t xml:space="preserve"> </w:t>
      </w:r>
    </w:p>
    <w:p w:rsidR="009D3068" w:rsidRPr="00156147" w:rsidRDefault="009D3068" w:rsidP="009D3068">
      <w:pPr>
        <w:spacing w:after="120" w:line="276" w:lineRule="auto"/>
        <w:contextualSpacing/>
        <w:rPr>
          <w:rFonts w:ascii="Arial" w:eastAsia="Calibri" w:hAnsi="Arial" w:cs="Arial"/>
          <w:lang w:val="en-CA"/>
        </w:rPr>
      </w:pPr>
    </w:p>
    <w:p w:rsidR="009D3068" w:rsidRDefault="00FF2769" w:rsidP="009D3068">
      <w:pPr>
        <w:pStyle w:val="ListParagraph"/>
        <w:numPr>
          <w:ilvl w:val="0"/>
          <w:numId w:val="26"/>
        </w:numPr>
        <w:autoSpaceDE w:val="0"/>
        <w:autoSpaceDN w:val="0"/>
        <w:adjustRightInd w:val="0"/>
        <w:rPr>
          <w:rFonts w:ascii="Arial" w:hAnsi="Arial" w:cs="Arial"/>
          <w:color w:val="FF0000"/>
        </w:rPr>
      </w:pPr>
      <w:r w:rsidRPr="00156147">
        <w:rPr>
          <w:rFonts w:ascii="Arial" w:hAnsi="Arial" w:cs="Arial"/>
          <w:color w:val="FF0000"/>
        </w:rPr>
        <w:t xml:space="preserve">[Ex. 2/2/1] Please provide the projected in-service date for all Test Year capital projects. </w:t>
      </w:r>
    </w:p>
    <w:p w:rsidR="0072326A" w:rsidRPr="0072326A" w:rsidRDefault="0072326A" w:rsidP="0072326A">
      <w:pPr>
        <w:autoSpaceDE w:val="0"/>
        <w:autoSpaceDN w:val="0"/>
        <w:adjustRightInd w:val="0"/>
        <w:rPr>
          <w:rFonts w:ascii="Arial" w:hAnsi="Arial" w:cs="Arial"/>
          <w:color w:val="FF0000"/>
        </w:rPr>
      </w:pPr>
    </w:p>
    <w:p w:rsidR="009D3068" w:rsidRPr="0072326A" w:rsidRDefault="0072326A" w:rsidP="009D3068">
      <w:pPr>
        <w:pStyle w:val="ListParagraph"/>
        <w:rPr>
          <w:rFonts w:ascii="Arial" w:eastAsia="Calibri" w:hAnsi="Arial" w:cs="Arial"/>
          <w:color w:val="00B0F0"/>
          <w:lang w:val="en-CA"/>
        </w:rPr>
      </w:pPr>
      <w:r w:rsidRPr="0072326A">
        <w:rPr>
          <w:rFonts w:ascii="Arial" w:eastAsia="Calibri" w:hAnsi="Arial" w:cs="Arial"/>
          <w:color w:val="00B0F0"/>
          <w:lang w:val="en-CA"/>
        </w:rPr>
        <w:t>2.0 AMPCO-4.0</w:t>
      </w:r>
    </w:p>
    <w:p w:rsidR="00C02F68" w:rsidRDefault="009D3068" w:rsidP="0072326A">
      <w:pPr>
        <w:pStyle w:val="NoSpacing"/>
        <w:ind w:left="1080"/>
        <w:rPr>
          <w:rStyle w:val="Strong"/>
          <w:rFonts w:ascii="Arial" w:hAnsi="Arial" w:cs="Arial"/>
          <w:b w:val="0"/>
          <w:color w:val="00B0F0"/>
        </w:rPr>
      </w:pPr>
      <w:r w:rsidRPr="00156147">
        <w:rPr>
          <w:rStyle w:val="Strong"/>
          <w:rFonts w:ascii="Arial" w:eastAsia="Calibri" w:hAnsi="Arial" w:cs="Arial"/>
          <w:b w:val="0"/>
          <w:color w:val="00B0F0"/>
        </w:rPr>
        <w:t xml:space="preserve">Reference: </w:t>
      </w:r>
      <w:r w:rsidRPr="00156147">
        <w:rPr>
          <w:rStyle w:val="Strong"/>
          <w:rFonts w:ascii="Arial" w:hAnsi="Arial" w:cs="Arial"/>
          <w:b w:val="0"/>
          <w:color w:val="00B0F0"/>
        </w:rPr>
        <w:t>Exhibit 2, Tab 2, Schedule 2, Rate Base Summary Table Please update the Table to include Audited 2012 Actuals.</w:t>
      </w:r>
    </w:p>
    <w:p w:rsidR="00707EC4" w:rsidRDefault="00707EC4" w:rsidP="0072326A">
      <w:pPr>
        <w:pStyle w:val="NoSpacing"/>
        <w:ind w:left="1080"/>
        <w:rPr>
          <w:rStyle w:val="Strong"/>
          <w:rFonts w:ascii="Arial" w:hAnsi="Arial" w:cs="Arial"/>
          <w:b w:val="0"/>
          <w:color w:val="00B0F0"/>
        </w:rPr>
      </w:pPr>
    </w:p>
    <w:p w:rsidR="00707EC4" w:rsidRDefault="00707EC4" w:rsidP="0072326A">
      <w:pPr>
        <w:pStyle w:val="NoSpacing"/>
        <w:ind w:left="1080"/>
        <w:rPr>
          <w:rStyle w:val="Strong"/>
          <w:rFonts w:ascii="Arial" w:hAnsi="Arial" w:cs="Arial"/>
          <w:b w:val="0"/>
          <w:color w:val="00B0F0"/>
        </w:rPr>
      </w:pPr>
    </w:p>
    <w:p w:rsidR="00707EC4" w:rsidRPr="00707EC4" w:rsidRDefault="00707EC4" w:rsidP="0072326A">
      <w:pPr>
        <w:pStyle w:val="NoSpacing"/>
        <w:ind w:left="1080"/>
        <w:rPr>
          <w:rStyle w:val="Strong"/>
          <w:rFonts w:ascii="Arial" w:hAnsi="Arial" w:cs="Arial"/>
          <w:b w:val="0"/>
          <w:color w:val="00B050"/>
        </w:rPr>
      </w:pPr>
      <w:r w:rsidRPr="00707EC4">
        <w:rPr>
          <w:rStyle w:val="Strong"/>
          <w:rFonts w:ascii="Arial" w:hAnsi="Arial" w:cs="Arial"/>
          <w:b w:val="0"/>
          <w:color w:val="00B050"/>
        </w:rPr>
        <w:t>WCHE reply 2.0-AMPCO-4.0</w:t>
      </w:r>
    </w:p>
    <w:p w:rsidR="00707EC4" w:rsidRPr="00707EC4" w:rsidRDefault="00707EC4" w:rsidP="0072326A">
      <w:pPr>
        <w:pStyle w:val="NoSpacing"/>
        <w:ind w:left="1080"/>
        <w:rPr>
          <w:rStyle w:val="Strong"/>
          <w:rFonts w:ascii="Arial" w:hAnsi="Arial" w:cs="Arial"/>
          <w:b w:val="0"/>
          <w:color w:val="00B050"/>
        </w:rPr>
      </w:pPr>
    </w:p>
    <w:p w:rsidR="00707EC4" w:rsidRPr="00707EC4" w:rsidRDefault="00707EC4" w:rsidP="0072326A">
      <w:pPr>
        <w:pStyle w:val="NoSpacing"/>
        <w:ind w:left="1080"/>
        <w:rPr>
          <w:rStyle w:val="Strong"/>
          <w:rFonts w:ascii="Arial" w:hAnsi="Arial" w:cs="Arial"/>
          <w:b w:val="0"/>
          <w:color w:val="00B050"/>
        </w:rPr>
      </w:pPr>
      <w:r w:rsidRPr="00707EC4">
        <w:rPr>
          <w:rStyle w:val="Strong"/>
          <w:rFonts w:ascii="Arial" w:hAnsi="Arial" w:cs="Arial"/>
          <w:b w:val="0"/>
          <w:color w:val="00B050"/>
        </w:rPr>
        <w:t>See Appendix 27</w:t>
      </w:r>
    </w:p>
    <w:p w:rsidR="00C02F68" w:rsidRDefault="00C02F68">
      <w:pPr>
        <w:rPr>
          <w:rStyle w:val="Strong"/>
          <w:rFonts w:ascii="Arial" w:hAnsi="Arial" w:cs="Arial"/>
          <w:b w:val="0"/>
          <w:color w:val="00B0F0"/>
        </w:rPr>
      </w:pPr>
      <w:r>
        <w:rPr>
          <w:rStyle w:val="Strong"/>
          <w:rFonts w:ascii="Arial" w:hAnsi="Arial" w:cs="Arial"/>
          <w:b w:val="0"/>
          <w:color w:val="00B0F0"/>
        </w:rPr>
        <w:br w:type="page"/>
      </w:r>
    </w:p>
    <w:p w:rsidR="009D3068" w:rsidRPr="00156147" w:rsidRDefault="009D3068" w:rsidP="00C02F68">
      <w:pPr>
        <w:pStyle w:val="NoSpacing"/>
        <w:ind w:left="1080"/>
        <w:rPr>
          <w:rStyle w:val="Strong"/>
          <w:rFonts w:ascii="Arial" w:hAnsi="Arial" w:cs="Arial"/>
          <w:b w:val="0"/>
          <w:color w:val="00B0F0"/>
        </w:rPr>
      </w:pPr>
    </w:p>
    <w:p w:rsidR="009D3068" w:rsidRPr="00156147" w:rsidRDefault="009D3068" w:rsidP="009D3068">
      <w:pPr>
        <w:pStyle w:val="ListParagraph"/>
        <w:autoSpaceDE w:val="0"/>
        <w:autoSpaceDN w:val="0"/>
        <w:adjustRightInd w:val="0"/>
        <w:ind w:left="1080"/>
        <w:rPr>
          <w:rFonts w:ascii="Arial" w:hAnsi="Arial" w:cs="Arial"/>
          <w:color w:val="FF0000"/>
        </w:rPr>
      </w:pPr>
    </w:p>
    <w:p w:rsidR="00944E92" w:rsidRDefault="00521BDD"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WCHE reply 2.0 VECC – 3</w:t>
      </w:r>
    </w:p>
    <w:p w:rsidR="00543083" w:rsidRDefault="001E4DAA"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 xml:space="preserve">a) </w:t>
      </w:r>
      <w:r>
        <w:rPr>
          <w:rFonts w:ascii="Arial" w:hAnsi="Arial" w:cs="Arial"/>
          <w:color w:val="00B050"/>
        </w:rPr>
        <w:tab/>
        <w:t xml:space="preserve">WCHE is not seeking </w:t>
      </w:r>
      <w:r w:rsidR="00F2038A">
        <w:rPr>
          <w:rFonts w:ascii="Arial" w:hAnsi="Arial" w:cs="Arial"/>
          <w:color w:val="00B050"/>
        </w:rPr>
        <w:t xml:space="preserve">z factor </w:t>
      </w:r>
      <w:r>
        <w:rPr>
          <w:rFonts w:ascii="Arial" w:hAnsi="Arial" w:cs="Arial"/>
          <w:color w:val="00B050"/>
        </w:rPr>
        <w:t xml:space="preserve">recovery of fixed asset costs incurred due to the tornado.  The </w:t>
      </w:r>
      <w:r w:rsidR="00A62050">
        <w:rPr>
          <w:rFonts w:ascii="Arial" w:hAnsi="Arial" w:cs="Arial"/>
          <w:color w:val="00B050"/>
        </w:rPr>
        <w:t xml:space="preserve">capital </w:t>
      </w:r>
      <w:r>
        <w:rPr>
          <w:rFonts w:ascii="Arial" w:hAnsi="Arial" w:cs="Arial"/>
          <w:color w:val="00B050"/>
        </w:rPr>
        <w:t xml:space="preserve">asset additions related to 2011 tornado have been included in the continuity schedule </w:t>
      </w:r>
      <w:r w:rsidR="00F2038A">
        <w:rPr>
          <w:rFonts w:ascii="Arial" w:hAnsi="Arial" w:cs="Arial"/>
          <w:color w:val="00B050"/>
        </w:rPr>
        <w:t>consistent with the Board’s direction is EB-2011-0335 that the assets should be treated as any other capital assets and be included in rate base. The additions related to the tornado have been identified separately on the continuity schedule for transparency purposes.</w:t>
      </w:r>
      <w:r w:rsidR="00543083">
        <w:rPr>
          <w:rFonts w:ascii="Arial" w:hAnsi="Arial" w:cs="Arial"/>
          <w:color w:val="00B050"/>
        </w:rPr>
        <w:t xml:space="preserve"> </w:t>
      </w:r>
    </w:p>
    <w:p w:rsidR="00521BDD" w:rsidRDefault="00543083"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ab/>
      </w:r>
      <w:r w:rsidR="001E4DAA">
        <w:rPr>
          <w:rFonts w:ascii="Arial" w:hAnsi="Arial" w:cs="Arial"/>
          <w:color w:val="00B050"/>
        </w:rPr>
        <w:t>See Appendix 3 Revised fixed asset continuity schedules for 2011 to 2013.</w:t>
      </w:r>
    </w:p>
    <w:p w:rsidR="00521BDD" w:rsidRDefault="001E4DAA"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 xml:space="preserve">b) </w:t>
      </w:r>
      <w:r>
        <w:rPr>
          <w:rFonts w:ascii="Arial" w:hAnsi="Arial" w:cs="Arial"/>
          <w:color w:val="00B050"/>
        </w:rPr>
        <w:tab/>
        <w:t>See Appendix 3</w:t>
      </w:r>
      <w:r w:rsidR="00543083">
        <w:rPr>
          <w:rFonts w:ascii="Arial" w:hAnsi="Arial" w:cs="Arial"/>
          <w:color w:val="00B050"/>
        </w:rPr>
        <w:t xml:space="preserve"> – The 2012 tab reflects 2012 actual capital expenditures.</w:t>
      </w:r>
      <w:r>
        <w:rPr>
          <w:rFonts w:ascii="Arial" w:hAnsi="Arial" w:cs="Arial"/>
          <w:color w:val="00B050"/>
        </w:rPr>
        <w:t xml:space="preserve">  </w:t>
      </w:r>
    </w:p>
    <w:p w:rsidR="001E4DAA" w:rsidRDefault="00C02F68"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c)</w:t>
      </w:r>
      <w:r>
        <w:rPr>
          <w:rFonts w:ascii="Arial" w:hAnsi="Arial" w:cs="Arial"/>
          <w:color w:val="00B050"/>
        </w:rPr>
        <w:tab/>
        <w:t>See Appendix 3</w:t>
      </w:r>
    </w:p>
    <w:p w:rsidR="00C02F68" w:rsidRDefault="00C02F68" w:rsidP="00944E92">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d)</w:t>
      </w:r>
      <w:r w:rsidR="00144624">
        <w:rPr>
          <w:rFonts w:ascii="Arial" w:hAnsi="Arial" w:cs="Arial"/>
          <w:color w:val="00B050"/>
        </w:rPr>
        <w:tab/>
        <w:t>See separate line items on continuity schedule for tornado capital assets</w:t>
      </w:r>
    </w:p>
    <w:p w:rsidR="00B55EF8" w:rsidRDefault="00C02F68" w:rsidP="00B55EF8">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e)</w:t>
      </w:r>
      <w:r>
        <w:rPr>
          <w:rFonts w:ascii="Arial" w:hAnsi="Arial" w:cs="Arial"/>
          <w:color w:val="00B050"/>
        </w:rPr>
        <w:tab/>
        <w:t>The transfer of smart meter capital costs from account 1555 is shown separately at the bottom of the 2013 continuity schedule.  Stranded meter costs had been removed from the continuity schedule in 2010.</w:t>
      </w:r>
    </w:p>
    <w:p w:rsidR="00B55EF8" w:rsidRDefault="004F59F8" w:rsidP="00B55EF8">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t>f)</w:t>
      </w:r>
      <w:r>
        <w:rPr>
          <w:rFonts w:ascii="Arial" w:hAnsi="Arial" w:cs="Arial"/>
          <w:color w:val="00B050"/>
        </w:rPr>
        <w:tab/>
        <w:t>N/A  - see response a) and e)</w:t>
      </w: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p>
    <w:p w:rsidR="00B55EF8" w:rsidRDefault="00B55EF8" w:rsidP="00B55EF8">
      <w:pPr>
        <w:tabs>
          <w:tab w:val="left" w:pos="1134"/>
        </w:tabs>
        <w:autoSpaceDE w:val="0"/>
        <w:autoSpaceDN w:val="0"/>
        <w:adjustRightInd w:val="0"/>
        <w:spacing w:after="240"/>
        <w:ind w:left="720" w:hanging="720"/>
        <w:rPr>
          <w:rFonts w:ascii="Arial" w:hAnsi="Arial" w:cs="Arial"/>
          <w:color w:val="00B050"/>
        </w:rPr>
      </w:pPr>
      <w:r>
        <w:rPr>
          <w:rFonts w:ascii="Arial" w:hAnsi="Arial" w:cs="Arial"/>
          <w:color w:val="00B050"/>
        </w:rPr>
        <w:lastRenderedPageBreak/>
        <w:t>g)</w:t>
      </w:r>
    </w:p>
    <w:p w:rsidR="00B55EF8" w:rsidRPr="009666A9" w:rsidRDefault="00B55EF8" w:rsidP="00B55EF8">
      <w:pPr>
        <w:tabs>
          <w:tab w:val="left" w:pos="1134"/>
        </w:tabs>
        <w:autoSpaceDE w:val="0"/>
        <w:autoSpaceDN w:val="0"/>
        <w:adjustRightInd w:val="0"/>
        <w:spacing w:after="240"/>
        <w:ind w:left="720" w:hanging="720"/>
        <w:rPr>
          <w:color w:val="00B050"/>
        </w:rPr>
      </w:pPr>
      <w:r>
        <w:rPr>
          <w:noProof/>
          <w:color w:val="00B050"/>
          <w:lang w:val="en-CA" w:eastAsia="en-CA"/>
        </w:rPr>
        <w:drawing>
          <wp:inline distT="0" distB="0" distL="0" distR="0" wp14:anchorId="0394A198" wp14:editId="78080255">
            <wp:extent cx="3838575" cy="4054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8575" cy="4054475"/>
                    </a:xfrm>
                    <a:prstGeom prst="rect">
                      <a:avLst/>
                    </a:prstGeom>
                    <a:noFill/>
                    <a:ln>
                      <a:noFill/>
                    </a:ln>
                  </pic:spPr>
                </pic:pic>
              </a:graphicData>
            </a:graphic>
          </wp:inline>
        </w:drawing>
      </w:r>
    </w:p>
    <w:p w:rsidR="0012380A" w:rsidRPr="004F59F8" w:rsidRDefault="0012380A" w:rsidP="0012380A">
      <w:pPr>
        <w:spacing w:after="120" w:line="276" w:lineRule="auto"/>
        <w:rPr>
          <w:rFonts w:ascii="Arial" w:eastAsia="Calibri" w:hAnsi="Arial" w:cs="Arial"/>
          <w:color w:val="00B050"/>
          <w:lang w:val="en-CA"/>
        </w:rPr>
      </w:pPr>
    </w:p>
    <w:p w:rsidR="0012380A" w:rsidRPr="00156147" w:rsidRDefault="0012380A" w:rsidP="00DD636E">
      <w:pPr>
        <w:spacing w:after="120" w:line="276" w:lineRule="auto"/>
        <w:rPr>
          <w:rFonts w:ascii="Arial" w:eastAsia="Calibri" w:hAnsi="Arial" w:cs="Arial"/>
          <w:b/>
          <w:lang w:val="en-CA"/>
        </w:rPr>
      </w:pPr>
    </w:p>
    <w:p w:rsidR="005C3725" w:rsidRDefault="005C3725">
      <w:pPr>
        <w:rPr>
          <w:rFonts w:ascii="Arial" w:eastAsia="Calibri" w:hAnsi="Arial" w:cs="Arial"/>
          <w:b/>
          <w:lang w:val="en-CA"/>
        </w:rPr>
      </w:pPr>
      <w:r>
        <w:rPr>
          <w:rFonts w:ascii="Arial" w:eastAsia="Calibri" w:hAnsi="Arial" w:cs="Arial"/>
          <w:b/>
          <w:lang w:val="en-CA"/>
        </w:rPr>
        <w:br w:type="page"/>
      </w:r>
    </w:p>
    <w:p w:rsidR="0012380A" w:rsidRPr="00156147" w:rsidRDefault="0012380A" w:rsidP="00DD636E">
      <w:pPr>
        <w:spacing w:after="120" w:line="276" w:lineRule="auto"/>
        <w:rPr>
          <w:rFonts w:ascii="Arial" w:eastAsia="Calibri" w:hAnsi="Arial" w:cs="Arial"/>
          <w:b/>
          <w:lang w:val="en-CA"/>
        </w:rPr>
      </w:pPr>
    </w:p>
    <w:p w:rsidR="00DD636E" w:rsidRPr="00156147" w:rsidRDefault="00DD636E" w:rsidP="00DD636E">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4</w:t>
      </w:r>
    </w:p>
    <w:p w:rsidR="00DD636E" w:rsidRPr="00156147" w:rsidRDefault="00DD636E" w:rsidP="00DD636E">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Appendix 2 WkForm_20121207 – Appendix 2-A </w:t>
      </w:r>
      <w:r w:rsidR="005576A8" w:rsidRPr="00156147">
        <w:rPr>
          <w:rFonts w:ascii="Arial" w:eastAsia="Calibri" w:hAnsi="Arial" w:cs="Arial"/>
          <w:b/>
          <w:lang w:val="en-CA"/>
        </w:rPr>
        <w:t>–Capital Projects</w:t>
      </w:r>
    </w:p>
    <w:p w:rsidR="00DD636E" w:rsidRPr="00156147" w:rsidRDefault="00DD636E" w:rsidP="00DD636E">
      <w:pPr>
        <w:spacing w:after="120" w:line="276" w:lineRule="auto"/>
        <w:contextualSpacing/>
        <w:rPr>
          <w:rFonts w:ascii="Arial" w:eastAsia="Calibri" w:hAnsi="Arial" w:cs="Arial"/>
          <w:b/>
          <w:lang w:val="en-CA"/>
        </w:rPr>
      </w:pPr>
    </w:p>
    <w:p w:rsidR="00DD636E" w:rsidRPr="00156147" w:rsidRDefault="00DD636E" w:rsidP="00DC783B">
      <w:pPr>
        <w:numPr>
          <w:ilvl w:val="0"/>
          <w:numId w:val="22"/>
        </w:numPr>
        <w:spacing w:after="120" w:line="276" w:lineRule="auto"/>
        <w:rPr>
          <w:rFonts w:ascii="Arial" w:eastAsia="Calibri" w:hAnsi="Arial" w:cs="Arial"/>
          <w:lang w:val="en-CA"/>
        </w:rPr>
      </w:pPr>
      <w:r w:rsidRPr="00156147">
        <w:rPr>
          <w:rFonts w:ascii="Arial" w:eastAsia="Calibri" w:hAnsi="Arial" w:cs="Arial"/>
          <w:lang w:val="en-CA"/>
        </w:rPr>
        <w:t xml:space="preserve">Please update Appendix 2-A (Capital Projects Table) for the 2012 actual capital spending (unaudited if audited </w:t>
      </w:r>
      <w:r w:rsidR="005505D6" w:rsidRPr="00156147">
        <w:rPr>
          <w:rFonts w:ascii="Arial" w:eastAsia="Calibri" w:hAnsi="Arial" w:cs="Arial"/>
          <w:lang w:val="en-CA"/>
        </w:rPr>
        <w:t xml:space="preserve">figures </w:t>
      </w:r>
      <w:r w:rsidRPr="00156147">
        <w:rPr>
          <w:rFonts w:ascii="Arial" w:eastAsia="Calibri" w:hAnsi="Arial" w:cs="Arial"/>
          <w:lang w:val="en-CA"/>
        </w:rPr>
        <w:t xml:space="preserve">are </w:t>
      </w:r>
      <w:r w:rsidR="005505D6" w:rsidRPr="00156147">
        <w:rPr>
          <w:rFonts w:ascii="Arial" w:eastAsia="Calibri" w:hAnsi="Arial" w:cs="Arial"/>
          <w:lang w:val="en-CA"/>
        </w:rPr>
        <w:t>un</w:t>
      </w:r>
      <w:r w:rsidRPr="00156147">
        <w:rPr>
          <w:rFonts w:ascii="Arial" w:eastAsia="Calibri" w:hAnsi="Arial" w:cs="Arial"/>
          <w:lang w:val="en-CA"/>
        </w:rPr>
        <w:t>available).</w:t>
      </w:r>
    </w:p>
    <w:p w:rsidR="00DD636E" w:rsidRDefault="00DD636E" w:rsidP="00DC783B">
      <w:pPr>
        <w:numPr>
          <w:ilvl w:val="0"/>
          <w:numId w:val="22"/>
        </w:numPr>
        <w:spacing w:after="120" w:line="276" w:lineRule="auto"/>
        <w:rPr>
          <w:rFonts w:ascii="Arial" w:eastAsia="Calibri" w:hAnsi="Arial" w:cs="Arial"/>
          <w:lang w:val="en-CA"/>
        </w:rPr>
      </w:pPr>
      <w:r w:rsidRPr="00156147">
        <w:rPr>
          <w:rFonts w:ascii="Arial" w:eastAsia="Calibri" w:hAnsi="Arial" w:cs="Arial"/>
          <w:lang w:val="en-CA"/>
        </w:rPr>
        <w:t xml:space="preserve">Please update the 2013 capital spending as necessary for </w:t>
      </w:r>
      <w:r w:rsidR="00520C94" w:rsidRPr="00156147">
        <w:rPr>
          <w:rFonts w:ascii="Arial" w:eastAsia="Calibri" w:hAnsi="Arial" w:cs="Arial"/>
          <w:lang w:val="en-CA"/>
        </w:rPr>
        <w:t>2012 actuals</w:t>
      </w:r>
      <w:r w:rsidRPr="00156147">
        <w:rPr>
          <w:rFonts w:ascii="Arial" w:eastAsia="Calibri" w:hAnsi="Arial" w:cs="Arial"/>
          <w:lang w:val="en-CA"/>
        </w:rPr>
        <w:t>.</w:t>
      </w:r>
    </w:p>
    <w:p w:rsidR="005C3725" w:rsidRDefault="005C3725" w:rsidP="005C3725">
      <w:pPr>
        <w:spacing w:after="120" w:line="276" w:lineRule="auto"/>
        <w:rPr>
          <w:rFonts w:ascii="Arial" w:eastAsia="Calibri" w:hAnsi="Arial" w:cs="Arial"/>
          <w:lang w:val="en-CA"/>
        </w:rPr>
      </w:pPr>
    </w:p>
    <w:p w:rsidR="005C3725" w:rsidRDefault="005C3725" w:rsidP="005C3725">
      <w:pPr>
        <w:spacing w:after="120" w:line="276" w:lineRule="auto"/>
        <w:rPr>
          <w:rFonts w:ascii="Arial" w:eastAsia="Calibri" w:hAnsi="Arial" w:cs="Arial"/>
          <w:lang w:val="en-CA"/>
        </w:rPr>
      </w:pPr>
    </w:p>
    <w:p w:rsidR="00DB7191" w:rsidRPr="005C3725" w:rsidRDefault="005C3725" w:rsidP="00DB7191">
      <w:pPr>
        <w:spacing w:after="120" w:line="276" w:lineRule="auto"/>
        <w:rPr>
          <w:rFonts w:ascii="Arial" w:eastAsia="Calibri" w:hAnsi="Arial" w:cs="Arial"/>
          <w:color w:val="00B050"/>
          <w:lang w:val="en-CA"/>
        </w:rPr>
      </w:pPr>
      <w:r w:rsidRPr="005C3725">
        <w:rPr>
          <w:rFonts w:ascii="Arial" w:eastAsia="Calibri" w:hAnsi="Arial" w:cs="Arial"/>
          <w:color w:val="00B050"/>
          <w:lang w:val="en-CA"/>
        </w:rPr>
        <w:t>WCHE reply 2.0-VECC-4</w:t>
      </w:r>
    </w:p>
    <w:p w:rsidR="005C3725" w:rsidRPr="005C3725" w:rsidRDefault="005C3725" w:rsidP="00DB7191">
      <w:pPr>
        <w:spacing w:after="120" w:line="276" w:lineRule="auto"/>
        <w:rPr>
          <w:rFonts w:ascii="Arial" w:eastAsia="Calibri" w:hAnsi="Arial" w:cs="Arial"/>
          <w:color w:val="00B050"/>
          <w:lang w:val="en-CA"/>
        </w:rPr>
      </w:pPr>
      <w:r w:rsidRPr="005C3725">
        <w:rPr>
          <w:rFonts w:ascii="Arial" w:eastAsia="Calibri" w:hAnsi="Arial" w:cs="Arial"/>
          <w:color w:val="00B050"/>
          <w:lang w:val="en-CA"/>
        </w:rPr>
        <w:t>See Appendix 4 – Revised Capital Projects Table</w:t>
      </w:r>
    </w:p>
    <w:p w:rsidR="00DB7191" w:rsidRDefault="00DB7191">
      <w:pPr>
        <w:rPr>
          <w:rFonts w:ascii="Arial" w:eastAsia="Calibri" w:hAnsi="Arial" w:cs="Arial"/>
          <w:lang w:val="en-CA"/>
        </w:rPr>
      </w:pPr>
      <w:r>
        <w:rPr>
          <w:rFonts w:ascii="Arial" w:eastAsia="Calibri" w:hAnsi="Arial" w:cs="Arial"/>
          <w:lang w:val="en-CA"/>
        </w:rPr>
        <w:br w:type="page"/>
      </w:r>
    </w:p>
    <w:p w:rsidR="00DB7191" w:rsidRPr="00156147" w:rsidRDefault="00DB7191" w:rsidP="00DB7191">
      <w:pPr>
        <w:spacing w:after="120" w:line="276" w:lineRule="auto"/>
        <w:rPr>
          <w:rFonts w:ascii="Arial" w:eastAsia="Calibri" w:hAnsi="Arial" w:cs="Arial"/>
          <w:lang w:val="en-CA"/>
        </w:rPr>
      </w:pPr>
    </w:p>
    <w:p w:rsidR="00DD636E" w:rsidRPr="00156147" w:rsidRDefault="00DD636E" w:rsidP="00DD636E">
      <w:pPr>
        <w:spacing w:after="120" w:line="276" w:lineRule="auto"/>
        <w:rPr>
          <w:rFonts w:ascii="Arial" w:eastAsia="Calibri" w:hAnsi="Arial" w:cs="Arial"/>
          <w:b/>
          <w:lang w:val="en-CA"/>
        </w:rPr>
      </w:pPr>
    </w:p>
    <w:p w:rsidR="00753ABF" w:rsidRPr="00156147" w:rsidRDefault="00753ABF" w:rsidP="00753ABF">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5</w:t>
      </w:r>
    </w:p>
    <w:p w:rsidR="00753ABF" w:rsidRPr="00156147" w:rsidRDefault="00753ABF" w:rsidP="00753ABF">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Appendix 2 WkForm_20121207 – Appendix 2-A </w:t>
      </w:r>
    </w:p>
    <w:p w:rsidR="00753ABF" w:rsidRPr="00156147" w:rsidRDefault="00753ABF" w:rsidP="00753ABF">
      <w:pPr>
        <w:spacing w:after="120" w:line="276" w:lineRule="auto"/>
        <w:contextualSpacing/>
        <w:rPr>
          <w:rFonts w:ascii="Arial" w:eastAsia="Calibri" w:hAnsi="Arial" w:cs="Arial"/>
          <w:lang w:val="en-CA"/>
        </w:rPr>
      </w:pPr>
    </w:p>
    <w:p w:rsidR="00350E7B" w:rsidRPr="00156147" w:rsidRDefault="00350E7B" w:rsidP="00753ABF">
      <w:pPr>
        <w:spacing w:after="120" w:line="276" w:lineRule="auto"/>
        <w:contextualSpacing/>
        <w:rPr>
          <w:rFonts w:ascii="Arial" w:eastAsia="Calibri" w:hAnsi="Arial" w:cs="Arial"/>
          <w:i/>
          <w:lang w:val="en-CA"/>
        </w:rPr>
      </w:pPr>
      <w:r w:rsidRPr="00156147">
        <w:rPr>
          <w:rFonts w:ascii="Arial" w:eastAsia="Calibri" w:hAnsi="Arial" w:cs="Arial"/>
          <w:i/>
          <w:lang w:val="en-CA"/>
        </w:rPr>
        <w:t xml:space="preserve">Pre-amble: The purpose of this interrogatory is to understand what projects and what </w:t>
      </w:r>
      <w:r w:rsidR="005505D6" w:rsidRPr="00156147">
        <w:rPr>
          <w:rFonts w:ascii="Arial" w:eastAsia="Calibri" w:hAnsi="Arial" w:cs="Arial"/>
          <w:i/>
          <w:lang w:val="en-CA"/>
        </w:rPr>
        <w:t>associated capital project costs</w:t>
      </w:r>
      <w:r w:rsidRPr="00156147">
        <w:rPr>
          <w:rFonts w:ascii="Arial" w:eastAsia="Calibri" w:hAnsi="Arial" w:cs="Arial"/>
          <w:i/>
          <w:lang w:val="en-CA"/>
        </w:rPr>
        <w:t xml:space="preserve"> </w:t>
      </w:r>
      <w:r w:rsidR="005505D6" w:rsidRPr="00156147">
        <w:rPr>
          <w:rFonts w:ascii="Arial" w:eastAsia="Calibri" w:hAnsi="Arial" w:cs="Arial"/>
          <w:i/>
          <w:lang w:val="en-CA"/>
        </w:rPr>
        <w:t xml:space="preserve">in each of </w:t>
      </w:r>
      <w:r w:rsidRPr="00156147">
        <w:rPr>
          <w:rFonts w:ascii="Arial" w:eastAsia="Calibri" w:hAnsi="Arial" w:cs="Arial"/>
          <w:i/>
          <w:lang w:val="en-CA"/>
        </w:rPr>
        <w:t>2011, 2012 and 2013 are being sought for recovery under the Z-Factor proposal.</w:t>
      </w:r>
    </w:p>
    <w:p w:rsidR="00350E7B" w:rsidRPr="00156147" w:rsidRDefault="00350E7B" w:rsidP="00753ABF">
      <w:pPr>
        <w:spacing w:after="120" w:line="276" w:lineRule="auto"/>
        <w:contextualSpacing/>
        <w:rPr>
          <w:rFonts w:ascii="Arial" w:eastAsia="Calibri" w:hAnsi="Arial" w:cs="Arial"/>
          <w:b/>
          <w:lang w:val="en-CA"/>
        </w:rPr>
      </w:pPr>
    </w:p>
    <w:p w:rsidR="005576A8" w:rsidRPr="00156147" w:rsidRDefault="00753ABF" w:rsidP="00DC783B">
      <w:pPr>
        <w:numPr>
          <w:ilvl w:val="0"/>
          <w:numId w:val="24"/>
        </w:numPr>
        <w:spacing w:after="120" w:line="276" w:lineRule="auto"/>
        <w:rPr>
          <w:rFonts w:ascii="Arial" w:eastAsia="Calibri" w:hAnsi="Arial" w:cs="Arial"/>
          <w:lang w:val="en-CA"/>
        </w:rPr>
      </w:pPr>
      <w:r w:rsidRPr="00156147">
        <w:rPr>
          <w:rFonts w:ascii="Arial" w:eastAsia="Calibri" w:hAnsi="Arial" w:cs="Arial"/>
          <w:lang w:val="en-CA"/>
        </w:rPr>
        <w:t xml:space="preserve">Please </w:t>
      </w:r>
      <w:r w:rsidR="00E17BB4" w:rsidRPr="00156147">
        <w:rPr>
          <w:rFonts w:ascii="Arial" w:eastAsia="Calibri" w:hAnsi="Arial" w:cs="Arial"/>
          <w:lang w:val="en-CA"/>
        </w:rPr>
        <w:t xml:space="preserve">provide a </w:t>
      </w:r>
      <w:r w:rsidR="00350E7B" w:rsidRPr="00156147">
        <w:rPr>
          <w:rFonts w:ascii="Arial" w:eastAsia="Calibri" w:hAnsi="Arial" w:cs="Arial"/>
          <w:lang w:val="en-CA"/>
        </w:rPr>
        <w:t>revised capital expenditure table</w:t>
      </w:r>
      <w:r w:rsidR="005505D6" w:rsidRPr="00156147">
        <w:rPr>
          <w:rFonts w:ascii="Arial" w:eastAsia="Calibri" w:hAnsi="Arial" w:cs="Arial"/>
          <w:lang w:val="en-CA"/>
        </w:rPr>
        <w:t xml:space="preserve"> which</w:t>
      </w:r>
      <w:r w:rsidR="00350E7B" w:rsidRPr="00156147">
        <w:rPr>
          <w:rFonts w:ascii="Arial" w:eastAsia="Calibri" w:hAnsi="Arial" w:cs="Arial"/>
          <w:lang w:val="en-CA"/>
        </w:rPr>
        <w:t xml:space="preserve"> </w:t>
      </w:r>
      <w:r w:rsidR="005576A8" w:rsidRPr="00156147">
        <w:rPr>
          <w:rFonts w:ascii="Arial" w:eastAsia="Calibri" w:hAnsi="Arial" w:cs="Arial"/>
          <w:lang w:val="en-CA"/>
        </w:rPr>
        <w:t xml:space="preserve">identifies those projects (and their cost) in each of 2011, 2012 and 2013 which </w:t>
      </w:r>
      <w:r w:rsidR="005505D6" w:rsidRPr="00156147">
        <w:rPr>
          <w:rFonts w:ascii="Arial" w:eastAsia="Calibri" w:hAnsi="Arial" w:cs="Arial"/>
          <w:lang w:val="en-CA"/>
        </w:rPr>
        <w:t>were undertaken as a</w:t>
      </w:r>
      <w:r w:rsidR="005576A8" w:rsidRPr="00156147">
        <w:rPr>
          <w:rFonts w:ascii="Arial" w:eastAsia="Calibri" w:hAnsi="Arial" w:cs="Arial"/>
          <w:lang w:val="en-CA"/>
        </w:rPr>
        <w:t xml:space="preserve"> result of storm damage </w:t>
      </w:r>
      <w:r w:rsidR="005505D6" w:rsidRPr="00156147">
        <w:rPr>
          <w:rFonts w:ascii="Arial" w:eastAsia="Calibri" w:hAnsi="Arial" w:cs="Arial"/>
          <w:lang w:val="en-CA"/>
        </w:rPr>
        <w:t>in August 2011.</w:t>
      </w:r>
    </w:p>
    <w:p w:rsidR="00E17BB4" w:rsidRDefault="005576A8" w:rsidP="00DC783B">
      <w:pPr>
        <w:numPr>
          <w:ilvl w:val="0"/>
          <w:numId w:val="24"/>
        </w:numPr>
        <w:spacing w:after="120" w:line="276" w:lineRule="auto"/>
        <w:rPr>
          <w:rFonts w:ascii="Arial" w:eastAsia="Calibri" w:hAnsi="Arial" w:cs="Arial"/>
          <w:lang w:val="en-CA"/>
        </w:rPr>
      </w:pPr>
      <w:r w:rsidRPr="00156147">
        <w:rPr>
          <w:rFonts w:ascii="Arial" w:eastAsia="Calibri" w:hAnsi="Arial" w:cs="Arial"/>
          <w:lang w:val="en-CA"/>
        </w:rPr>
        <w:t xml:space="preserve">Please reconcile </w:t>
      </w:r>
      <w:r w:rsidR="005505D6" w:rsidRPr="00156147">
        <w:rPr>
          <w:rFonts w:ascii="Arial" w:eastAsia="Calibri" w:hAnsi="Arial" w:cs="Arial"/>
          <w:lang w:val="en-CA"/>
        </w:rPr>
        <w:t xml:space="preserve">and identify </w:t>
      </w:r>
      <w:r w:rsidRPr="00156147">
        <w:rPr>
          <w:rFonts w:ascii="Arial" w:eastAsia="Calibri" w:hAnsi="Arial" w:cs="Arial"/>
          <w:lang w:val="en-CA"/>
        </w:rPr>
        <w:t xml:space="preserve">the </w:t>
      </w:r>
      <w:r w:rsidR="00E17BB4" w:rsidRPr="00156147">
        <w:rPr>
          <w:rFonts w:ascii="Arial" w:eastAsia="Calibri" w:hAnsi="Arial" w:cs="Arial"/>
          <w:lang w:val="en-CA"/>
        </w:rPr>
        <w:t xml:space="preserve">capital projects in Appendix 2-A </w:t>
      </w:r>
      <w:r w:rsidRPr="00156147">
        <w:rPr>
          <w:rFonts w:ascii="Arial" w:eastAsia="Calibri" w:hAnsi="Arial" w:cs="Arial"/>
          <w:lang w:val="en-CA"/>
        </w:rPr>
        <w:t xml:space="preserve">with the </w:t>
      </w:r>
      <w:r w:rsidR="00E17BB4" w:rsidRPr="00156147">
        <w:rPr>
          <w:rFonts w:ascii="Arial" w:eastAsia="Calibri" w:hAnsi="Arial" w:cs="Arial"/>
          <w:lang w:val="en-CA"/>
        </w:rPr>
        <w:t>amounts being sought for recovery in the Z-Fac</w:t>
      </w:r>
      <w:r w:rsidR="00350E7B" w:rsidRPr="00156147">
        <w:rPr>
          <w:rFonts w:ascii="Arial" w:eastAsia="Calibri" w:hAnsi="Arial" w:cs="Arial"/>
          <w:lang w:val="en-CA"/>
        </w:rPr>
        <w:t>tor</w:t>
      </w:r>
      <w:r w:rsidR="00E17BB4" w:rsidRPr="00156147">
        <w:rPr>
          <w:rFonts w:ascii="Arial" w:eastAsia="Calibri" w:hAnsi="Arial" w:cs="Arial"/>
          <w:lang w:val="en-CA"/>
        </w:rPr>
        <w:t xml:space="preserve"> accounts shown at Exhibit 9, Tab 1, Schedule 5</w:t>
      </w:r>
      <w:r w:rsidR="00350E7B" w:rsidRPr="00156147">
        <w:rPr>
          <w:rFonts w:ascii="Arial" w:eastAsia="Calibri" w:hAnsi="Arial" w:cs="Arial"/>
          <w:lang w:val="en-CA"/>
        </w:rPr>
        <w:t>.</w:t>
      </w:r>
    </w:p>
    <w:p w:rsidR="003A3394" w:rsidRPr="005C3725" w:rsidRDefault="003A3394" w:rsidP="003A3394">
      <w:pPr>
        <w:spacing w:after="120" w:line="276" w:lineRule="auto"/>
        <w:ind w:left="1080"/>
        <w:rPr>
          <w:rFonts w:ascii="Arial" w:eastAsia="Calibri" w:hAnsi="Arial" w:cs="Arial"/>
          <w:color w:val="00B050"/>
          <w:lang w:val="en-CA"/>
        </w:rPr>
      </w:pPr>
    </w:p>
    <w:p w:rsidR="005C3725" w:rsidRDefault="005C3725" w:rsidP="005C3725">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t>WCHE reply 2.0-VECC-5</w:t>
      </w:r>
    </w:p>
    <w:p w:rsidR="001849B9" w:rsidRDefault="003A3394" w:rsidP="005C3725">
      <w:pPr>
        <w:spacing w:after="120" w:line="276" w:lineRule="auto"/>
        <w:ind w:left="284" w:hanging="284"/>
        <w:rPr>
          <w:rFonts w:ascii="Arial" w:eastAsia="Calibri" w:hAnsi="Arial" w:cs="Arial"/>
          <w:color w:val="00B050"/>
          <w:lang w:val="en-CA"/>
        </w:rPr>
      </w:pPr>
      <w:r w:rsidRPr="005C3725">
        <w:rPr>
          <w:rFonts w:ascii="Arial" w:eastAsia="Calibri" w:hAnsi="Arial" w:cs="Arial"/>
          <w:color w:val="00B050"/>
          <w:lang w:val="en-CA"/>
        </w:rPr>
        <w:t>a)</w:t>
      </w:r>
      <w:r w:rsidR="005C3725" w:rsidRPr="005C3725">
        <w:rPr>
          <w:rFonts w:ascii="Arial" w:eastAsia="Calibri" w:hAnsi="Arial" w:cs="Arial"/>
          <w:color w:val="00B050"/>
          <w:lang w:val="en-CA"/>
        </w:rPr>
        <w:t xml:space="preserve"> </w:t>
      </w:r>
      <w:r w:rsidR="001849B9">
        <w:rPr>
          <w:rFonts w:ascii="Arial" w:eastAsia="Calibri" w:hAnsi="Arial" w:cs="Arial"/>
          <w:color w:val="00B050"/>
          <w:lang w:val="en-CA"/>
        </w:rPr>
        <w:t>The revised capital projects table (Appendix 4) reflects the capital expenditures directly after the tornado as well as ongoing tornado related projects.</w:t>
      </w:r>
    </w:p>
    <w:p w:rsidR="003A3394" w:rsidRPr="005C3725" w:rsidRDefault="003A3394" w:rsidP="001849B9">
      <w:pPr>
        <w:spacing w:after="120" w:line="276" w:lineRule="auto"/>
        <w:ind w:left="284"/>
        <w:rPr>
          <w:rFonts w:ascii="Arial" w:eastAsia="Calibri" w:hAnsi="Arial" w:cs="Arial"/>
          <w:color w:val="00B050"/>
          <w:lang w:val="en-CA"/>
        </w:rPr>
      </w:pPr>
      <w:r w:rsidRPr="005C3725">
        <w:rPr>
          <w:rFonts w:ascii="Arial" w:eastAsia="Calibri" w:hAnsi="Arial" w:cs="Arial"/>
          <w:color w:val="00B050"/>
          <w:lang w:val="en-CA"/>
        </w:rPr>
        <w:t xml:space="preserve">As per the Board’s decision EB-2011-0335 all capital items which are storm related are being handled as normal capital assets for the purpose of the COS.  The only </w:t>
      </w:r>
      <w:r w:rsidR="007B1163">
        <w:rPr>
          <w:rFonts w:ascii="Arial" w:eastAsia="Calibri" w:hAnsi="Arial" w:cs="Arial"/>
          <w:color w:val="00B050"/>
          <w:lang w:val="en-CA"/>
        </w:rPr>
        <w:t>“Z”</w:t>
      </w:r>
      <w:r w:rsidRPr="005C3725">
        <w:rPr>
          <w:rFonts w:ascii="Arial" w:eastAsia="Calibri" w:hAnsi="Arial" w:cs="Arial"/>
          <w:color w:val="00B050"/>
          <w:lang w:val="en-CA"/>
        </w:rPr>
        <w:t xml:space="preserve"> factor recovery is OM &amp; A, NBV of lost assets, and lost revenue totalling $341,133 plus interest of $11,349.  WCHE is requesting recovery of this </w:t>
      </w:r>
      <w:r w:rsidR="007B1163">
        <w:rPr>
          <w:rFonts w:ascii="Arial" w:eastAsia="Calibri" w:hAnsi="Arial" w:cs="Arial"/>
          <w:color w:val="00B050"/>
          <w:lang w:val="en-CA"/>
        </w:rPr>
        <w:t>“Z”</w:t>
      </w:r>
      <w:r w:rsidRPr="005C3725">
        <w:rPr>
          <w:rFonts w:ascii="Arial" w:eastAsia="Calibri" w:hAnsi="Arial" w:cs="Arial"/>
          <w:color w:val="00B050"/>
          <w:lang w:val="en-CA"/>
        </w:rPr>
        <w:t xml:space="preserve"> factor amount via a 4 year rider as detailed in Exhibit 9 Tab 1 Schedule 5.</w:t>
      </w:r>
    </w:p>
    <w:p w:rsidR="003A3394" w:rsidRPr="005C3725" w:rsidRDefault="003A3394" w:rsidP="005C3725">
      <w:pPr>
        <w:spacing w:after="120" w:line="276" w:lineRule="auto"/>
        <w:ind w:left="284" w:hanging="284"/>
        <w:rPr>
          <w:rFonts w:ascii="Arial" w:eastAsia="Calibri" w:hAnsi="Arial" w:cs="Arial"/>
          <w:color w:val="00B050"/>
          <w:lang w:val="en-CA"/>
        </w:rPr>
      </w:pPr>
      <w:r w:rsidRPr="005C3725">
        <w:rPr>
          <w:rFonts w:ascii="Arial" w:eastAsia="Calibri" w:hAnsi="Arial" w:cs="Arial"/>
          <w:color w:val="00B050"/>
          <w:lang w:val="en-CA"/>
        </w:rPr>
        <w:t xml:space="preserve">b) None of the </w:t>
      </w:r>
      <w:r w:rsidR="001849B9">
        <w:rPr>
          <w:rFonts w:ascii="Arial" w:eastAsia="Calibri" w:hAnsi="Arial" w:cs="Arial"/>
          <w:color w:val="00B050"/>
          <w:lang w:val="en-CA"/>
        </w:rPr>
        <w:t xml:space="preserve">capital </w:t>
      </w:r>
      <w:r w:rsidRPr="005C3725">
        <w:rPr>
          <w:rFonts w:ascii="Arial" w:eastAsia="Calibri" w:hAnsi="Arial" w:cs="Arial"/>
          <w:color w:val="00B050"/>
          <w:lang w:val="en-CA"/>
        </w:rPr>
        <w:t>projects shown  are being sought for recovery in the Z-factor accounts.</w:t>
      </w:r>
      <w:r w:rsidR="005C3725" w:rsidRPr="005C3725">
        <w:rPr>
          <w:rFonts w:ascii="Arial" w:eastAsia="Calibri" w:hAnsi="Arial" w:cs="Arial"/>
          <w:color w:val="00B050"/>
          <w:lang w:val="en-CA"/>
        </w:rPr>
        <w:t xml:space="preserve"> See discussion above in 2.0-VECC-5.</w:t>
      </w:r>
    </w:p>
    <w:p w:rsidR="00DB7191" w:rsidRDefault="00DB7191">
      <w:pPr>
        <w:rPr>
          <w:rFonts w:ascii="Arial" w:eastAsia="Calibri" w:hAnsi="Arial" w:cs="Arial"/>
          <w:b/>
          <w:lang w:val="en-CA"/>
        </w:rPr>
      </w:pPr>
      <w:r>
        <w:rPr>
          <w:rFonts w:ascii="Arial" w:eastAsia="Calibri" w:hAnsi="Arial" w:cs="Arial"/>
          <w:b/>
          <w:lang w:val="en-CA"/>
        </w:rPr>
        <w:br w:type="page"/>
      </w:r>
    </w:p>
    <w:p w:rsidR="00520C94" w:rsidRPr="00156147" w:rsidRDefault="00520C94" w:rsidP="00350E7B">
      <w:pPr>
        <w:spacing w:after="120" w:line="276" w:lineRule="auto"/>
        <w:rPr>
          <w:rFonts w:ascii="Arial" w:eastAsia="Calibri" w:hAnsi="Arial" w:cs="Arial"/>
          <w:b/>
          <w:lang w:val="en-CA"/>
        </w:rPr>
      </w:pPr>
    </w:p>
    <w:p w:rsidR="00350E7B" w:rsidRPr="00156147" w:rsidRDefault="00350E7B" w:rsidP="00350E7B">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6</w:t>
      </w:r>
    </w:p>
    <w:p w:rsidR="00350E7B" w:rsidRPr="00156147" w:rsidRDefault="00350E7B" w:rsidP="00350E7B">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Appendix 2 WkForm_20121207 – Appendix 2-A </w:t>
      </w:r>
    </w:p>
    <w:p w:rsidR="00350E7B" w:rsidRPr="00156147" w:rsidRDefault="00350E7B" w:rsidP="00350E7B">
      <w:pPr>
        <w:spacing w:after="120" w:line="276" w:lineRule="auto"/>
        <w:contextualSpacing/>
        <w:rPr>
          <w:rFonts w:ascii="Arial" w:eastAsia="Calibri" w:hAnsi="Arial" w:cs="Arial"/>
          <w:b/>
          <w:lang w:val="en-CA"/>
        </w:rPr>
      </w:pPr>
    </w:p>
    <w:p w:rsidR="00520C94" w:rsidRPr="00156147" w:rsidRDefault="00634570" w:rsidP="00DC783B">
      <w:pPr>
        <w:numPr>
          <w:ilvl w:val="0"/>
          <w:numId w:val="25"/>
        </w:numPr>
        <w:spacing w:after="120" w:line="276" w:lineRule="auto"/>
        <w:rPr>
          <w:rFonts w:ascii="Arial" w:eastAsia="Calibri" w:hAnsi="Arial" w:cs="Arial"/>
          <w:lang w:val="en-CA"/>
        </w:rPr>
      </w:pPr>
      <w:r w:rsidRPr="00156147">
        <w:rPr>
          <w:rFonts w:ascii="Arial" w:eastAsia="Calibri" w:hAnsi="Arial" w:cs="Arial"/>
          <w:lang w:val="en-CA"/>
        </w:rPr>
        <w:t>Please provide</w:t>
      </w:r>
      <w:r w:rsidR="00350E7B" w:rsidRPr="00156147">
        <w:rPr>
          <w:rFonts w:ascii="Arial" w:eastAsia="Calibri" w:hAnsi="Arial" w:cs="Arial"/>
          <w:lang w:val="en-CA"/>
        </w:rPr>
        <w:t xml:space="preserve"> a table showing the capital contributions for 2009 through 2013 (forecast)</w:t>
      </w:r>
      <w:r w:rsidR="00520C94" w:rsidRPr="00156147">
        <w:rPr>
          <w:rFonts w:ascii="Arial" w:eastAsia="Calibri" w:hAnsi="Arial" w:cs="Arial"/>
          <w:lang w:val="en-CA"/>
        </w:rPr>
        <w:t xml:space="preserve"> along with the accounts they are related to.</w:t>
      </w:r>
    </w:p>
    <w:p w:rsidR="001849B9" w:rsidRDefault="00350E7B" w:rsidP="00DC783B">
      <w:pPr>
        <w:numPr>
          <w:ilvl w:val="0"/>
          <w:numId w:val="25"/>
        </w:numPr>
        <w:spacing w:after="120" w:line="276" w:lineRule="auto"/>
        <w:rPr>
          <w:rFonts w:ascii="Arial" w:eastAsia="Calibri" w:hAnsi="Arial" w:cs="Arial"/>
          <w:lang w:val="en-CA"/>
        </w:rPr>
      </w:pPr>
      <w:r w:rsidRPr="00156147">
        <w:rPr>
          <w:rFonts w:ascii="Arial" w:eastAsia="Calibri" w:hAnsi="Arial" w:cs="Arial"/>
          <w:lang w:val="en-CA"/>
        </w:rPr>
        <w:t>Please explain any substantive difference between the 2013</w:t>
      </w:r>
      <w:r w:rsidR="005576A8" w:rsidRPr="00156147">
        <w:rPr>
          <w:rFonts w:ascii="Arial" w:eastAsia="Calibri" w:hAnsi="Arial" w:cs="Arial"/>
          <w:lang w:val="en-CA"/>
        </w:rPr>
        <w:t xml:space="preserve"> capital contribution</w:t>
      </w:r>
      <w:r w:rsidRPr="00156147">
        <w:rPr>
          <w:rFonts w:ascii="Arial" w:eastAsia="Calibri" w:hAnsi="Arial" w:cs="Arial"/>
          <w:lang w:val="en-CA"/>
        </w:rPr>
        <w:t xml:space="preserve"> forecast and the average</w:t>
      </w:r>
      <w:r w:rsidR="005576A8" w:rsidRPr="00156147">
        <w:rPr>
          <w:rFonts w:ascii="Arial" w:eastAsia="Calibri" w:hAnsi="Arial" w:cs="Arial"/>
          <w:lang w:val="en-CA"/>
        </w:rPr>
        <w:t xml:space="preserve"> contribution </w:t>
      </w:r>
      <w:r w:rsidRPr="00156147">
        <w:rPr>
          <w:rFonts w:ascii="Arial" w:eastAsia="Calibri" w:hAnsi="Arial" w:cs="Arial"/>
          <w:lang w:val="en-CA"/>
        </w:rPr>
        <w:t>of the past four years.</w:t>
      </w:r>
    </w:p>
    <w:p w:rsidR="001849B9" w:rsidRDefault="00350E7B" w:rsidP="001849B9">
      <w:pPr>
        <w:spacing w:after="120" w:line="276" w:lineRule="auto"/>
        <w:ind w:left="1080"/>
        <w:rPr>
          <w:rFonts w:ascii="Arial" w:eastAsia="Calibri" w:hAnsi="Arial" w:cs="Arial"/>
          <w:lang w:val="en-CA"/>
        </w:rPr>
      </w:pPr>
      <w:r w:rsidRPr="00156147">
        <w:rPr>
          <w:rFonts w:ascii="Arial" w:eastAsia="Calibri" w:hAnsi="Arial" w:cs="Arial"/>
          <w:lang w:val="en-CA"/>
        </w:rPr>
        <w:t xml:space="preserve">  </w:t>
      </w:r>
    </w:p>
    <w:p w:rsidR="00350E7B" w:rsidRPr="001849B9" w:rsidRDefault="001849B9" w:rsidP="001849B9">
      <w:pPr>
        <w:spacing w:after="120" w:line="276" w:lineRule="auto"/>
        <w:rPr>
          <w:rFonts w:ascii="Arial" w:eastAsia="Calibri" w:hAnsi="Arial" w:cs="Arial"/>
          <w:color w:val="00B050"/>
          <w:lang w:val="en-CA"/>
        </w:rPr>
      </w:pPr>
      <w:r w:rsidRPr="001849B9">
        <w:rPr>
          <w:rFonts w:ascii="Arial" w:eastAsia="Calibri" w:hAnsi="Arial" w:cs="Arial"/>
          <w:color w:val="00B050"/>
          <w:lang w:val="en-CA"/>
        </w:rPr>
        <w:t>WCHE reply 2.0-VECC-6</w:t>
      </w:r>
      <w:r w:rsidR="00350E7B" w:rsidRPr="001849B9">
        <w:rPr>
          <w:rFonts w:ascii="Arial" w:eastAsia="Calibri" w:hAnsi="Arial" w:cs="Arial"/>
          <w:color w:val="00B050"/>
          <w:lang w:val="en-CA"/>
        </w:rPr>
        <w:t xml:space="preserve"> </w:t>
      </w:r>
    </w:p>
    <w:p w:rsidR="001849B9" w:rsidRPr="001849B9" w:rsidRDefault="001849B9" w:rsidP="001849B9">
      <w:pPr>
        <w:spacing w:after="120" w:line="276" w:lineRule="auto"/>
        <w:rPr>
          <w:rFonts w:ascii="Arial" w:eastAsia="Calibri" w:hAnsi="Arial" w:cs="Arial"/>
          <w:color w:val="00B050"/>
          <w:lang w:val="en-CA"/>
        </w:rPr>
      </w:pPr>
      <w:r w:rsidRPr="001849B9">
        <w:rPr>
          <w:rFonts w:ascii="Arial" w:eastAsia="Calibri" w:hAnsi="Arial" w:cs="Arial"/>
          <w:color w:val="00B050"/>
          <w:lang w:val="en-CA"/>
        </w:rPr>
        <w:t>a)</w:t>
      </w:r>
    </w:p>
    <w:p w:rsidR="001849B9" w:rsidRPr="00156147" w:rsidRDefault="001849B9" w:rsidP="001849B9">
      <w:pPr>
        <w:spacing w:after="120" w:line="276" w:lineRule="auto"/>
        <w:rPr>
          <w:rFonts w:ascii="Arial" w:eastAsia="Calibri" w:hAnsi="Arial" w:cs="Arial"/>
          <w:lang w:val="en-CA"/>
        </w:rPr>
      </w:pPr>
      <w:r w:rsidRPr="001849B9">
        <w:rPr>
          <w:rFonts w:eastAsia="Calibri"/>
          <w:noProof/>
          <w:lang w:val="en-CA" w:eastAsia="en-CA"/>
        </w:rPr>
        <w:drawing>
          <wp:inline distT="0" distB="0" distL="0" distR="0" wp14:anchorId="56AF8CAD" wp14:editId="27B4B306">
            <wp:extent cx="5486400" cy="14668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466837"/>
                    </a:xfrm>
                    <a:prstGeom prst="rect">
                      <a:avLst/>
                    </a:prstGeom>
                    <a:noFill/>
                    <a:ln>
                      <a:noFill/>
                    </a:ln>
                  </pic:spPr>
                </pic:pic>
              </a:graphicData>
            </a:graphic>
          </wp:inline>
        </w:drawing>
      </w:r>
    </w:p>
    <w:p w:rsidR="00972681" w:rsidRDefault="00972681" w:rsidP="00125C0E">
      <w:pPr>
        <w:spacing w:after="120" w:line="276" w:lineRule="auto"/>
        <w:rPr>
          <w:rFonts w:ascii="Arial" w:eastAsia="Calibri" w:hAnsi="Arial" w:cs="Arial"/>
          <w:color w:val="00B050"/>
          <w:lang w:val="en-CA"/>
        </w:rPr>
      </w:pPr>
    </w:p>
    <w:p w:rsidR="001849B9" w:rsidRPr="00972681" w:rsidRDefault="00972681" w:rsidP="00125C0E">
      <w:pPr>
        <w:spacing w:after="120" w:line="276" w:lineRule="auto"/>
        <w:rPr>
          <w:rFonts w:ascii="Arial" w:eastAsia="Calibri" w:hAnsi="Arial" w:cs="Arial"/>
          <w:color w:val="00B050"/>
          <w:lang w:val="en-CA"/>
        </w:rPr>
      </w:pPr>
      <w:r w:rsidRPr="00972681">
        <w:rPr>
          <w:rFonts w:ascii="Arial" w:eastAsia="Calibri" w:hAnsi="Arial" w:cs="Arial"/>
          <w:color w:val="00B050"/>
          <w:lang w:val="en-CA"/>
        </w:rPr>
        <w:t>b)</w:t>
      </w:r>
      <w:r w:rsidR="00616579">
        <w:rPr>
          <w:rFonts w:ascii="Arial" w:eastAsia="Calibri" w:hAnsi="Arial" w:cs="Arial"/>
          <w:color w:val="00B050"/>
          <w:lang w:val="en-CA"/>
        </w:rPr>
        <w:t xml:space="preserve"> </w:t>
      </w:r>
      <w:r w:rsidRPr="00972681">
        <w:rPr>
          <w:rFonts w:ascii="Arial" w:eastAsia="Calibri" w:hAnsi="Arial" w:cs="Arial"/>
          <w:color w:val="00B050"/>
          <w:lang w:val="en-CA"/>
        </w:rPr>
        <w:t>T</w:t>
      </w:r>
      <w:r w:rsidR="001849B9" w:rsidRPr="00972681">
        <w:rPr>
          <w:rFonts w:ascii="Arial" w:eastAsia="Calibri" w:hAnsi="Arial" w:cs="Arial"/>
          <w:color w:val="00B050"/>
          <w:lang w:val="en-CA"/>
        </w:rPr>
        <w:t xml:space="preserve">he upgrade of the Goderich TS </w:t>
      </w:r>
      <w:r w:rsidRPr="00972681">
        <w:rPr>
          <w:rFonts w:ascii="Arial" w:eastAsia="Calibri" w:hAnsi="Arial" w:cs="Arial"/>
          <w:color w:val="00B050"/>
          <w:lang w:val="en-CA"/>
        </w:rPr>
        <w:t xml:space="preserve">enabled WCHE to accomplish </w:t>
      </w:r>
      <w:r w:rsidR="001849B9" w:rsidRPr="00972681">
        <w:rPr>
          <w:rFonts w:ascii="Arial" w:eastAsia="Calibri" w:hAnsi="Arial" w:cs="Arial"/>
          <w:color w:val="00B050"/>
          <w:lang w:val="en-CA"/>
        </w:rPr>
        <w:t>significant capital projects</w:t>
      </w:r>
      <w:r w:rsidRPr="00972681">
        <w:rPr>
          <w:rFonts w:ascii="Arial" w:eastAsia="Calibri" w:hAnsi="Arial" w:cs="Arial"/>
          <w:color w:val="00B050"/>
          <w:lang w:val="en-CA"/>
        </w:rPr>
        <w:t>.  These capital projects</w:t>
      </w:r>
      <w:r w:rsidR="001849B9" w:rsidRPr="00972681">
        <w:rPr>
          <w:rFonts w:ascii="Arial" w:eastAsia="Calibri" w:hAnsi="Arial" w:cs="Arial"/>
          <w:color w:val="00B050"/>
          <w:lang w:val="en-CA"/>
        </w:rPr>
        <w:t xml:space="preserve"> resulted in larger than normal capital contrib</w:t>
      </w:r>
      <w:r w:rsidRPr="00972681">
        <w:rPr>
          <w:rFonts w:ascii="Arial" w:eastAsia="Calibri" w:hAnsi="Arial" w:cs="Arial"/>
          <w:color w:val="00B050"/>
          <w:lang w:val="en-CA"/>
        </w:rPr>
        <w:t>utions</w:t>
      </w:r>
      <w:r w:rsidR="00616579">
        <w:rPr>
          <w:rFonts w:ascii="Arial" w:eastAsia="Calibri" w:hAnsi="Arial" w:cs="Arial"/>
          <w:color w:val="00B050"/>
          <w:lang w:val="en-CA"/>
        </w:rPr>
        <w:t xml:space="preserve"> in 2012</w:t>
      </w:r>
      <w:r w:rsidRPr="00972681">
        <w:rPr>
          <w:rFonts w:ascii="Arial" w:eastAsia="Calibri" w:hAnsi="Arial" w:cs="Arial"/>
          <w:color w:val="00B050"/>
          <w:lang w:val="en-CA"/>
        </w:rPr>
        <w:t>.</w:t>
      </w:r>
      <w:r w:rsidR="00616579">
        <w:rPr>
          <w:rFonts w:ascii="Arial" w:eastAsia="Calibri" w:hAnsi="Arial" w:cs="Arial"/>
          <w:color w:val="00B050"/>
          <w:lang w:val="en-CA"/>
        </w:rPr>
        <w:t xml:space="preserve">  The expected capital contributions in 2013 will also be greater than normal due to the tornado capital rebuild.</w:t>
      </w:r>
      <w:r w:rsidRPr="00972681">
        <w:rPr>
          <w:rFonts w:ascii="Arial" w:eastAsia="Calibri" w:hAnsi="Arial" w:cs="Arial"/>
          <w:color w:val="00B050"/>
          <w:lang w:val="en-CA"/>
        </w:rPr>
        <w:t xml:space="preserve"> </w:t>
      </w:r>
    </w:p>
    <w:p w:rsidR="001849B9" w:rsidRDefault="001849B9" w:rsidP="00125C0E">
      <w:pPr>
        <w:spacing w:after="120" w:line="276" w:lineRule="auto"/>
        <w:rPr>
          <w:rFonts w:ascii="Arial" w:eastAsia="Calibri" w:hAnsi="Arial" w:cs="Arial"/>
          <w:lang w:val="en-CA"/>
        </w:rPr>
      </w:pPr>
    </w:p>
    <w:p w:rsidR="001849B9" w:rsidRPr="00156147" w:rsidRDefault="001849B9" w:rsidP="00125C0E">
      <w:pPr>
        <w:spacing w:after="120" w:line="276" w:lineRule="auto"/>
        <w:rPr>
          <w:rFonts w:ascii="Arial" w:eastAsia="Calibri" w:hAnsi="Arial" w:cs="Arial"/>
          <w:lang w:val="en-CA"/>
        </w:rPr>
      </w:pPr>
    </w:p>
    <w:p w:rsidR="00972681" w:rsidRDefault="00972681">
      <w:pPr>
        <w:rPr>
          <w:rFonts w:ascii="Arial" w:eastAsia="Calibri" w:hAnsi="Arial" w:cs="Arial"/>
          <w:b/>
          <w:lang w:val="en-CA"/>
        </w:rPr>
      </w:pPr>
      <w:r>
        <w:rPr>
          <w:rFonts w:ascii="Arial" w:eastAsia="Calibri" w:hAnsi="Arial" w:cs="Arial"/>
          <w:b/>
          <w:lang w:val="en-CA"/>
        </w:rPr>
        <w:br w:type="page"/>
      </w:r>
    </w:p>
    <w:p w:rsidR="008D5A3A" w:rsidRPr="00156147" w:rsidRDefault="008D5A3A" w:rsidP="00DD636E">
      <w:pPr>
        <w:spacing w:after="120" w:line="276" w:lineRule="auto"/>
        <w:rPr>
          <w:rFonts w:ascii="Arial" w:eastAsia="Calibri" w:hAnsi="Arial" w:cs="Arial"/>
          <w:b/>
          <w:lang w:val="en-CA"/>
        </w:rPr>
      </w:pPr>
    </w:p>
    <w:p w:rsidR="00DD636E" w:rsidRPr="00156147" w:rsidRDefault="00DD636E" w:rsidP="00DD636E">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D5A3A" w:rsidRPr="00156147">
        <w:rPr>
          <w:rFonts w:ascii="Arial" w:eastAsia="Calibri" w:hAnsi="Arial" w:cs="Arial"/>
          <w:b/>
          <w:lang w:val="en-CA"/>
        </w:rPr>
        <w:t>7</w:t>
      </w:r>
    </w:p>
    <w:p w:rsidR="00DD636E" w:rsidRPr="00156147" w:rsidRDefault="00DD636E" w:rsidP="00DD636E">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 WkForm_20121207 – Appendix 2-A</w:t>
      </w:r>
    </w:p>
    <w:p w:rsidR="00DD636E" w:rsidRPr="00156147" w:rsidRDefault="00DD636E" w:rsidP="00DD636E">
      <w:pPr>
        <w:spacing w:after="120" w:line="276" w:lineRule="auto"/>
        <w:contextualSpacing/>
        <w:rPr>
          <w:rFonts w:ascii="Arial" w:eastAsia="Calibri" w:hAnsi="Arial" w:cs="Arial"/>
          <w:b/>
          <w:lang w:val="en-CA"/>
        </w:rPr>
      </w:pPr>
    </w:p>
    <w:p w:rsidR="00753ABF" w:rsidRPr="00156147" w:rsidRDefault="00DD636E" w:rsidP="00DC783B">
      <w:pPr>
        <w:pStyle w:val="ListParagraph"/>
        <w:numPr>
          <w:ilvl w:val="0"/>
          <w:numId w:val="23"/>
        </w:numPr>
        <w:spacing w:after="120" w:line="276" w:lineRule="auto"/>
        <w:rPr>
          <w:rFonts w:ascii="Arial" w:eastAsia="Calibri" w:hAnsi="Arial" w:cs="Arial"/>
          <w:lang w:val="en-CA"/>
        </w:rPr>
      </w:pPr>
      <w:r w:rsidRPr="00156147">
        <w:rPr>
          <w:rFonts w:ascii="Arial" w:eastAsia="Calibri" w:hAnsi="Arial" w:cs="Arial"/>
          <w:lang w:val="en-CA"/>
        </w:rPr>
        <w:t xml:space="preserve">Please explain why </w:t>
      </w:r>
      <w:r w:rsidR="00753ABF" w:rsidRPr="00156147">
        <w:rPr>
          <w:rFonts w:ascii="Arial" w:eastAsia="Calibri" w:hAnsi="Arial" w:cs="Arial"/>
          <w:lang w:val="en-CA"/>
        </w:rPr>
        <w:t xml:space="preserve">a further $300,000 is being spent on a </w:t>
      </w:r>
      <w:r w:rsidRPr="00156147">
        <w:rPr>
          <w:rFonts w:ascii="Arial" w:eastAsia="Calibri" w:hAnsi="Arial" w:cs="Arial"/>
          <w:lang w:val="en-CA"/>
        </w:rPr>
        <w:t xml:space="preserve">Line Bucket truck </w:t>
      </w:r>
      <w:r w:rsidR="00753ABF" w:rsidRPr="00156147">
        <w:rPr>
          <w:rFonts w:ascii="Arial" w:eastAsia="Calibri" w:hAnsi="Arial" w:cs="Arial"/>
          <w:lang w:val="en-CA"/>
        </w:rPr>
        <w:t xml:space="preserve">when similar equipment appears to have been </w:t>
      </w:r>
      <w:r w:rsidRPr="00156147">
        <w:rPr>
          <w:rFonts w:ascii="Arial" w:eastAsia="Calibri" w:hAnsi="Arial" w:cs="Arial"/>
          <w:lang w:val="en-CA"/>
        </w:rPr>
        <w:t xml:space="preserve">purchased in 2009 </w:t>
      </w:r>
      <w:r w:rsidR="00634570" w:rsidRPr="00156147">
        <w:rPr>
          <w:rFonts w:ascii="Arial" w:eastAsia="Calibri" w:hAnsi="Arial" w:cs="Arial"/>
          <w:lang w:val="en-CA"/>
        </w:rPr>
        <w:t>for $</w:t>
      </w:r>
      <w:r w:rsidRPr="00156147">
        <w:rPr>
          <w:rFonts w:ascii="Arial" w:eastAsia="Calibri" w:hAnsi="Arial" w:cs="Arial"/>
          <w:lang w:val="en-CA"/>
        </w:rPr>
        <w:t>326,000</w:t>
      </w:r>
      <w:r w:rsidR="00753ABF" w:rsidRPr="00156147">
        <w:rPr>
          <w:rFonts w:ascii="Arial" w:eastAsia="Calibri" w:hAnsi="Arial" w:cs="Arial"/>
          <w:lang w:val="en-CA"/>
        </w:rPr>
        <w:t>?</w:t>
      </w:r>
    </w:p>
    <w:p w:rsidR="0061719C" w:rsidRPr="00156147" w:rsidRDefault="0061719C" w:rsidP="0061719C">
      <w:pPr>
        <w:pStyle w:val="ListParagraph"/>
        <w:spacing w:after="120" w:line="276" w:lineRule="auto"/>
        <w:ind w:left="1080"/>
        <w:rPr>
          <w:rFonts w:ascii="Arial" w:eastAsia="Calibri" w:hAnsi="Arial" w:cs="Arial"/>
          <w:lang w:val="en-CA"/>
        </w:rPr>
      </w:pPr>
    </w:p>
    <w:p w:rsidR="00D75521" w:rsidRDefault="00D75521" w:rsidP="00DC783B">
      <w:pPr>
        <w:pStyle w:val="ListParagraph"/>
        <w:numPr>
          <w:ilvl w:val="0"/>
          <w:numId w:val="23"/>
        </w:numPr>
        <w:spacing w:after="120" w:line="276" w:lineRule="auto"/>
        <w:rPr>
          <w:rFonts w:ascii="Arial" w:eastAsia="Calibri" w:hAnsi="Arial" w:cs="Arial"/>
          <w:lang w:val="en-CA"/>
        </w:rPr>
      </w:pPr>
      <w:r w:rsidRPr="00156147">
        <w:rPr>
          <w:rFonts w:ascii="Arial" w:eastAsia="Calibri" w:hAnsi="Arial" w:cs="Arial"/>
          <w:lang w:val="en-CA"/>
        </w:rPr>
        <w:t xml:space="preserve">Please provide the inventory of fleet vehicles in 2011 (pre-storm) and the proposed inventory of vehicles in 2013.  </w:t>
      </w:r>
    </w:p>
    <w:p w:rsidR="00421934" w:rsidRDefault="00421934" w:rsidP="00421934">
      <w:pPr>
        <w:spacing w:after="120" w:line="276" w:lineRule="auto"/>
        <w:rPr>
          <w:rFonts w:ascii="Arial" w:eastAsia="Calibri" w:hAnsi="Arial" w:cs="Arial"/>
          <w:lang w:val="en-CA"/>
        </w:rPr>
      </w:pPr>
    </w:p>
    <w:p w:rsidR="00421934" w:rsidRPr="00421934" w:rsidRDefault="00421934" w:rsidP="00421934">
      <w:pPr>
        <w:spacing w:after="120" w:line="276" w:lineRule="auto"/>
        <w:rPr>
          <w:rFonts w:ascii="Arial" w:eastAsia="Calibri" w:hAnsi="Arial" w:cs="Arial"/>
          <w:color w:val="00B050"/>
          <w:lang w:val="en-CA"/>
        </w:rPr>
      </w:pPr>
      <w:r w:rsidRPr="00421934">
        <w:rPr>
          <w:rFonts w:ascii="Arial" w:eastAsia="Calibri" w:hAnsi="Arial" w:cs="Arial"/>
          <w:color w:val="00B050"/>
          <w:lang w:val="en-CA"/>
        </w:rPr>
        <w:t>WCHE reply 2.0-VECC-7</w:t>
      </w:r>
    </w:p>
    <w:p w:rsidR="00421934" w:rsidRDefault="00421934" w:rsidP="00421934">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t xml:space="preserve">a) </w:t>
      </w:r>
      <w:r w:rsidRPr="00421934">
        <w:rPr>
          <w:rFonts w:ascii="Arial" w:eastAsia="Calibri" w:hAnsi="Arial" w:cs="Arial"/>
          <w:color w:val="00B050"/>
          <w:lang w:val="en-CA"/>
        </w:rPr>
        <w:t>WCHE purchased a bucket truck in 2009.  We are replacing a line truck which was purchased in 1998.  The new truck is required from an operational and safety as</w:t>
      </w:r>
      <w:r w:rsidR="0072326A">
        <w:rPr>
          <w:rFonts w:ascii="Arial" w:eastAsia="Calibri" w:hAnsi="Arial" w:cs="Arial"/>
          <w:color w:val="00B050"/>
          <w:lang w:val="en-CA"/>
        </w:rPr>
        <w:t>pect.  The new upgrades in the distribution system</w:t>
      </w:r>
      <w:r w:rsidRPr="00421934">
        <w:rPr>
          <w:rFonts w:ascii="Arial" w:eastAsia="Calibri" w:hAnsi="Arial" w:cs="Arial"/>
          <w:color w:val="00B050"/>
          <w:lang w:val="en-CA"/>
        </w:rPr>
        <w:t xml:space="preserve"> are at a height which the </w:t>
      </w:r>
      <w:r w:rsidR="0072326A">
        <w:rPr>
          <w:rFonts w:ascii="Arial" w:eastAsia="Calibri" w:hAnsi="Arial" w:cs="Arial"/>
          <w:color w:val="00B050"/>
          <w:lang w:val="en-CA"/>
        </w:rPr>
        <w:t>old</w:t>
      </w:r>
      <w:r w:rsidRPr="00421934">
        <w:rPr>
          <w:rFonts w:ascii="Arial" w:eastAsia="Calibri" w:hAnsi="Arial" w:cs="Arial"/>
          <w:color w:val="00B050"/>
          <w:lang w:val="en-CA"/>
        </w:rPr>
        <w:t xml:space="preserve"> line truck can</w:t>
      </w:r>
      <w:r w:rsidR="00817573">
        <w:rPr>
          <w:rFonts w:ascii="Arial" w:eastAsia="Calibri" w:hAnsi="Arial" w:cs="Arial"/>
          <w:color w:val="00B050"/>
          <w:lang w:val="en-CA"/>
        </w:rPr>
        <w:t xml:space="preserve">not </w:t>
      </w:r>
      <w:r w:rsidRPr="00421934">
        <w:rPr>
          <w:rFonts w:ascii="Arial" w:eastAsia="Calibri" w:hAnsi="Arial" w:cs="Arial"/>
          <w:color w:val="00B050"/>
          <w:lang w:val="en-CA"/>
        </w:rPr>
        <w:t>reach safely.</w:t>
      </w:r>
    </w:p>
    <w:p w:rsidR="00421934" w:rsidRDefault="00421934" w:rsidP="00421934">
      <w:pPr>
        <w:spacing w:after="120" w:line="276" w:lineRule="auto"/>
        <w:rPr>
          <w:rFonts w:ascii="Arial" w:eastAsia="Calibri" w:hAnsi="Arial" w:cs="Arial"/>
          <w:color w:val="00B050"/>
          <w:lang w:val="en-CA"/>
        </w:rPr>
      </w:pPr>
      <w:r>
        <w:rPr>
          <w:rFonts w:ascii="Arial" w:eastAsia="Calibri" w:hAnsi="Arial" w:cs="Arial"/>
          <w:color w:val="00B050"/>
          <w:lang w:val="en-CA"/>
        </w:rPr>
        <w:lastRenderedPageBreak/>
        <w:t>b)</w:t>
      </w:r>
      <w:r w:rsidR="00371572">
        <w:rPr>
          <w:rFonts w:ascii="Arial" w:eastAsia="Calibri" w:hAnsi="Arial" w:cs="Arial"/>
          <w:color w:val="00B050"/>
          <w:lang w:val="en-CA"/>
        </w:rPr>
        <w:t xml:space="preserve"> </w:t>
      </w:r>
      <w:r w:rsidR="00371572">
        <w:rPr>
          <w:rFonts w:ascii="Arial" w:eastAsia="Calibri" w:hAnsi="Arial" w:cs="Arial"/>
          <w:noProof/>
          <w:color w:val="00B050"/>
          <w:lang w:val="en-CA" w:eastAsia="en-CA"/>
        </w:rPr>
        <w:drawing>
          <wp:inline distT="0" distB="0" distL="0" distR="0">
            <wp:extent cx="5353050" cy="461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4610100"/>
                    </a:xfrm>
                    <a:prstGeom prst="rect">
                      <a:avLst/>
                    </a:prstGeom>
                    <a:noFill/>
                    <a:ln>
                      <a:noFill/>
                    </a:ln>
                  </pic:spPr>
                </pic:pic>
              </a:graphicData>
            </a:graphic>
          </wp:inline>
        </w:drawing>
      </w:r>
    </w:p>
    <w:p w:rsidR="00421934" w:rsidRPr="00421934" w:rsidRDefault="00421934" w:rsidP="00421934">
      <w:pPr>
        <w:spacing w:after="120" w:line="276" w:lineRule="auto"/>
        <w:rPr>
          <w:rFonts w:ascii="Arial" w:eastAsia="Calibri" w:hAnsi="Arial" w:cs="Arial"/>
          <w:color w:val="00B050"/>
          <w:lang w:val="en-CA"/>
        </w:rPr>
      </w:pPr>
    </w:p>
    <w:p w:rsidR="00421934" w:rsidRDefault="00421934">
      <w:pPr>
        <w:rPr>
          <w:rFonts w:ascii="Arial" w:eastAsia="Calibri" w:hAnsi="Arial" w:cs="Arial"/>
          <w:b/>
          <w:lang w:val="en-CA"/>
        </w:rPr>
      </w:pPr>
      <w:r>
        <w:rPr>
          <w:rFonts w:ascii="Arial" w:eastAsia="Calibri" w:hAnsi="Arial" w:cs="Arial"/>
          <w:b/>
          <w:lang w:val="en-CA"/>
        </w:rPr>
        <w:br w:type="page"/>
      </w:r>
    </w:p>
    <w:p w:rsidR="00520C94" w:rsidRPr="00156147" w:rsidRDefault="00520C94" w:rsidP="00350E7B">
      <w:pPr>
        <w:spacing w:after="120" w:line="276" w:lineRule="auto"/>
        <w:rPr>
          <w:rFonts w:ascii="Arial" w:eastAsia="Calibri" w:hAnsi="Arial" w:cs="Arial"/>
          <w:b/>
          <w:lang w:val="en-CA"/>
        </w:rPr>
      </w:pPr>
    </w:p>
    <w:p w:rsidR="00D75521" w:rsidRPr="00156147" w:rsidRDefault="00D75521" w:rsidP="00D75521">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FF785D" w:rsidRPr="00156147">
        <w:rPr>
          <w:rFonts w:ascii="Arial" w:eastAsia="Calibri" w:hAnsi="Arial" w:cs="Arial"/>
          <w:b/>
          <w:lang w:val="en-CA"/>
        </w:rPr>
        <w:t>8</w:t>
      </w:r>
    </w:p>
    <w:p w:rsidR="00D75521" w:rsidRPr="00156147" w:rsidRDefault="00D75521" w:rsidP="00D75521">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 WkForm_20121207 – Appendix 2-A / Exhibit 2, Tab1, Schedule 1</w:t>
      </w:r>
    </w:p>
    <w:p w:rsidR="00D75521" w:rsidRPr="00156147" w:rsidRDefault="00D75521" w:rsidP="00D75521">
      <w:pPr>
        <w:spacing w:after="120" w:line="276" w:lineRule="auto"/>
        <w:contextualSpacing/>
        <w:rPr>
          <w:rFonts w:ascii="Arial" w:eastAsia="Calibri" w:hAnsi="Arial" w:cs="Arial"/>
          <w:b/>
          <w:lang w:val="en-CA"/>
        </w:rPr>
      </w:pPr>
    </w:p>
    <w:p w:rsidR="005505D6" w:rsidRPr="00156147" w:rsidRDefault="00D75521" w:rsidP="00DC783B">
      <w:pPr>
        <w:numPr>
          <w:ilvl w:val="0"/>
          <w:numId w:val="29"/>
        </w:numPr>
        <w:spacing w:after="120" w:line="276" w:lineRule="auto"/>
        <w:rPr>
          <w:rFonts w:ascii="Arial" w:eastAsia="Calibri" w:hAnsi="Arial" w:cs="Arial"/>
          <w:lang w:val="en-CA"/>
        </w:rPr>
      </w:pPr>
      <w:r w:rsidRPr="00156147">
        <w:rPr>
          <w:rFonts w:ascii="Arial" w:eastAsia="Calibri" w:hAnsi="Arial" w:cs="Arial"/>
          <w:lang w:val="en-CA"/>
        </w:rPr>
        <w:t xml:space="preserve">The evidence states that WCHE </w:t>
      </w:r>
      <w:r w:rsidR="005576A8" w:rsidRPr="00156147">
        <w:rPr>
          <w:rFonts w:ascii="Arial" w:eastAsia="Calibri" w:hAnsi="Arial" w:cs="Arial"/>
          <w:lang w:val="en-CA"/>
        </w:rPr>
        <w:t>will need to completely re-write its Asset Management Plan due to the 2011 storm.  Did Goderich complete a comprehensive plan subsequent to its last cost of service filing?  If yes, please file this plan</w:t>
      </w:r>
    </w:p>
    <w:p w:rsidR="005505D6" w:rsidRPr="00156147" w:rsidRDefault="005505D6" w:rsidP="00DC783B">
      <w:pPr>
        <w:numPr>
          <w:ilvl w:val="0"/>
          <w:numId w:val="29"/>
        </w:numPr>
        <w:spacing w:after="120" w:line="276" w:lineRule="auto"/>
        <w:rPr>
          <w:rFonts w:ascii="Arial" w:eastAsia="Calibri" w:hAnsi="Arial" w:cs="Arial"/>
          <w:lang w:val="en-CA"/>
        </w:rPr>
      </w:pPr>
      <w:r w:rsidRPr="00156147">
        <w:rPr>
          <w:rFonts w:ascii="Arial" w:eastAsia="Calibri" w:hAnsi="Arial" w:cs="Arial"/>
          <w:lang w:val="en-CA"/>
        </w:rPr>
        <w:t>Please explain why WCHE believes it is prudent (or necessary) to embark on a capital expenditure program which is significantly larger than its pre-storm capital programs.</w:t>
      </w:r>
    </w:p>
    <w:p w:rsidR="005576A8" w:rsidRPr="00156147" w:rsidRDefault="005505D6" w:rsidP="00DC783B">
      <w:pPr>
        <w:numPr>
          <w:ilvl w:val="0"/>
          <w:numId w:val="29"/>
        </w:numPr>
        <w:spacing w:after="120" w:line="276" w:lineRule="auto"/>
        <w:rPr>
          <w:rFonts w:ascii="Arial" w:eastAsia="Calibri" w:hAnsi="Arial" w:cs="Arial"/>
          <w:lang w:val="en-CA"/>
        </w:rPr>
      </w:pPr>
      <w:r w:rsidRPr="00156147">
        <w:rPr>
          <w:rFonts w:ascii="Arial" w:eastAsia="Calibri" w:hAnsi="Arial" w:cs="Arial"/>
          <w:lang w:val="en-CA"/>
        </w:rPr>
        <w:t>Please identity those capital programs in 2013 which WCHE believes must be undertaken to complete the replacement or refurbishment of assets damaged in 2011</w:t>
      </w:r>
      <w:r w:rsidR="005576A8" w:rsidRPr="00156147">
        <w:rPr>
          <w:rFonts w:ascii="Arial" w:eastAsia="Calibri" w:hAnsi="Arial" w:cs="Arial"/>
          <w:lang w:val="en-CA"/>
        </w:rPr>
        <w:t>.</w:t>
      </w:r>
    </w:p>
    <w:p w:rsidR="00421934" w:rsidRDefault="00421934">
      <w:pPr>
        <w:rPr>
          <w:rFonts w:ascii="Arial" w:eastAsia="Calibri" w:hAnsi="Arial" w:cs="Arial"/>
          <w:lang w:val="en-CA"/>
        </w:rPr>
      </w:pPr>
    </w:p>
    <w:p w:rsidR="00421934" w:rsidRPr="00C21B66" w:rsidRDefault="00421934" w:rsidP="00421934">
      <w:pPr>
        <w:spacing w:after="120" w:line="276" w:lineRule="auto"/>
        <w:rPr>
          <w:rFonts w:ascii="Arial" w:eastAsia="Calibri" w:hAnsi="Arial" w:cs="Arial"/>
          <w:color w:val="00B050"/>
          <w:lang w:val="en-CA"/>
        </w:rPr>
      </w:pPr>
      <w:r w:rsidRPr="00C21B66">
        <w:rPr>
          <w:rFonts w:ascii="Arial" w:eastAsia="Calibri" w:hAnsi="Arial" w:cs="Arial"/>
          <w:color w:val="00B050"/>
          <w:lang w:val="en-CA"/>
        </w:rPr>
        <w:t>WCHE reply 2-VECC-8</w:t>
      </w:r>
    </w:p>
    <w:p w:rsidR="005820C2" w:rsidRDefault="005820C2" w:rsidP="00C21B66">
      <w:pPr>
        <w:ind w:left="284" w:hanging="284"/>
        <w:rPr>
          <w:rFonts w:ascii="Arial" w:eastAsia="Calibri" w:hAnsi="Arial" w:cs="Arial"/>
          <w:color w:val="00B050"/>
          <w:lang w:val="en-CA"/>
        </w:rPr>
      </w:pPr>
      <w:r>
        <w:rPr>
          <w:rFonts w:ascii="Arial" w:eastAsia="Calibri" w:hAnsi="Arial" w:cs="Arial"/>
          <w:color w:val="00B050"/>
          <w:lang w:val="en-CA"/>
        </w:rPr>
        <w:t>a) No.  Please find attached WCHE 2009 Asset Management Plan – Appendix 5</w:t>
      </w:r>
    </w:p>
    <w:p w:rsidR="005820C2" w:rsidRDefault="005820C2" w:rsidP="00C21B66">
      <w:pPr>
        <w:ind w:left="284" w:hanging="284"/>
        <w:rPr>
          <w:rFonts w:ascii="Arial" w:eastAsia="Calibri" w:hAnsi="Arial" w:cs="Arial"/>
          <w:color w:val="00B050"/>
          <w:lang w:val="en-CA"/>
        </w:rPr>
      </w:pPr>
    </w:p>
    <w:p w:rsidR="005820C2" w:rsidRDefault="005820C2" w:rsidP="00C21B66">
      <w:pPr>
        <w:ind w:left="284" w:hanging="284"/>
        <w:rPr>
          <w:rFonts w:ascii="Arial" w:eastAsia="Calibri" w:hAnsi="Arial" w:cs="Arial"/>
          <w:color w:val="00B050"/>
          <w:lang w:val="en-CA"/>
        </w:rPr>
      </w:pPr>
    </w:p>
    <w:p w:rsidR="005576A8" w:rsidRDefault="00421934" w:rsidP="00C21B66">
      <w:pPr>
        <w:ind w:left="284" w:hanging="284"/>
        <w:rPr>
          <w:rFonts w:ascii="Arial" w:eastAsia="Calibri" w:hAnsi="Arial" w:cs="Arial"/>
          <w:color w:val="00B050"/>
          <w:lang w:val="en-CA"/>
        </w:rPr>
      </w:pPr>
      <w:r w:rsidRPr="00C21B66">
        <w:rPr>
          <w:rFonts w:ascii="Arial" w:eastAsia="Calibri" w:hAnsi="Arial" w:cs="Arial"/>
          <w:color w:val="00B050"/>
          <w:lang w:val="en-CA"/>
        </w:rPr>
        <w:t xml:space="preserve">b) As a result of the destruction of buildings and infrastructure, it has been necessary for WCHE to upgrade its old infrastructure. </w:t>
      </w:r>
      <w:r w:rsidR="00C21B66" w:rsidRPr="00C21B66">
        <w:rPr>
          <w:rFonts w:ascii="Arial" w:eastAsia="Calibri" w:hAnsi="Arial" w:cs="Arial"/>
          <w:color w:val="00B050"/>
          <w:lang w:val="en-CA"/>
        </w:rPr>
        <w:t xml:space="preserve">  New buildings have been built </w:t>
      </w:r>
      <w:r w:rsidR="0072326A">
        <w:rPr>
          <w:rFonts w:ascii="Arial" w:eastAsia="Calibri" w:hAnsi="Arial" w:cs="Arial"/>
          <w:color w:val="00B050"/>
          <w:lang w:val="en-CA"/>
        </w:rPr>
        <w:t>meeting</w:t>
      </w:r>
      <w:r w:rsidR="00C21B66" w:rsidRPr="00C21B66">
        <w:rPr>
          <w:rFonts w:ascii="Arial" w:eastAsia="Calibri" w:hAnsi="Arial" w:cs="Arial"/>
          <w:color w:val="00B050"/>
          <w:lang w:val="en-CA"/>
        </w:rPr>
        <w:t xml:space="preserve"> the new </w:t>
      </w:r>
      <w:r w:rsidR="00C21B66">
        <w:rPr>
          <w:rFonts w:ascii="Arial" w:eastAsia="Calibri" w:hAnsi="Arial" w:cs="Arial"/>
          <w:color w:val="00B050"/>
          <w:lang w:val="en-CA"/>
        </w:rPr>
        <w:t xml:space="preserve">building </w:t>
      </w:r>
      <w:r w:rsidR="00C21B66" w:rsidRPr="00C21B66">
        <w:rPr>
          <w:rFonts w:ascii="Arial" w:eastAsia="Calibri" w:hAnsi="Arial" w:cs="Arial"/>
          <w:color w:val="00B050"/>
          <w:lang w:val="en-CA"/>
        </w:rPr>
        <w:t xml:space="preserve">codes which </w:t>
      </w:r>
      <w:r w:rsidR="00C21B66">
        <w:rPr>
          <w:rFonts w:ascii="Arial" w:eastAsia="Calibri" w:hAnsi="Arial" w:cs="Arial"/>
          <w:color w:val="00B050"/>
          <w:lang w:val="en-CA"/>
        </w:rPr>
        <w:t>has increased the demands on the electrical infrastructure.  In order to meet building codes, the accessibility requirements as well as health and safety regulations, building owners have been forced to install upgraded equipment and elevators.</w:t>
      </w:r>
      <w:r w:rsidR="00787396">
        <w:rPr>
          <w:rFonts w:ascii="Arial" w:eastAsia="Calibri" w:hAnsi="Arial" w:cs="Arial"/>
          <w:color w:val="00B050"/>
          <w:lang w:val="en-CA"/>
        </w:rPr>
        <w:t xml:space="preserve"> As a result, WCHE has had to upgrade its core infrastructure.</w:t>
      </w:r>
      <w:r w:rsidR="00C21B66">
        <w:rPr>
          <w:rFonts w:ascii="Arial" w:eastAsia="Calibri" w:hAnsi="Arial" w:cs="Arial"/>
          <w:color w:val="00B050"/>
          <w:lang w:val="en-CA"/>
        </w:rPr>
        <w:t xml:space="preserve"> </w:t>
      </w:r>
    </w:p>
    <w:p w:rsidR="00C21B66" w:rsidRDefault="00C21B66" w:rsidP="00C21B66">
      <w:pPr>
        <w:ind w:left="284" w:hanging="284"/>
        <w:rPr>
          <w:rFonts w:ascii="Arial" w:eastAsia="Calibri" w:hAnsi="Arial" w:cs="Arial"/>
          <w:color w:val="00B050"/>
          <w:lang w:val="en-CA"/>
        </w:rPr>
      </w:pPr>
    </w:p>
    <w:p w:rsidR="00C21B66" w:rsidRDefault="00C21B66" w:rsidP="00C21B66">
      <w:pPr>
        <w:ind w:left="284" w:hanging="284"/>
        <w:rPr>
          <w:rFonts w:ascii="Arial" w:eastAsia="Calibri" w:hAnsi="Arial" w:cs="Arial"/>
          <w:color w:val="00B050"/>
          <w:lang w:val="en-CA"/>
        </w:rPr>
      </w:pPr>
    </w:p>
    <w:p w:rsidR="00C21B66" w:rsidRDefault="00C21B66" w:rsidP="00C21B66">
      <w:pPr>
        <w:ind w:left="284" w:hanging="284"/>
        <w:rPr>
          <w:rFonts w:ascii="Arial" w:eastAsia="Calibri" w:hAnsi="Arial" w:cs="Arial"/>
          <w:color w:val="00B050"/>
          <w:lang w:val="en-CA"/>
        </w:rPr>
      </w:pPr>
      <w:r>
        <w:rPr>
          <w:rFonts w:ascii="Arial" w:eastAsia="Calibri" w:hAnsi="Arial" w:cs="Arial"/>
          <w:color w:val="00B050"/>
          <w:lang w:val="en-CA"/>
        </w:rPr>
        <w:t>c)</w:t>
      </w:r>
      <w:r w:rsidR="005820C2">
        <w:rPr>
          <w:rFonts w:ascii="Arial" w:eastAsia="Calibri" w:hAnsi="Arial" w:cs="Arial"/>
          <w:color w:val="00B050"/>
          <w:lang w:val="en-CA"/>
        </w:rPr>
        <w:t xml:space="preserve"> </w:t>
      </w:r>
      <w:r w:rsidR="00B61B16">
        <w:rPr>
          <w:rFonts w:ascii="Arial" w:eastAsia="Calibri" w:hAnsi="Arial" w:cs="Arial"/>
          <w:color w:val="00B050"/>
          <w:lang w:val="en-CA"/>
        </w:rPr>
        <w:t>Capital projects necessary to replace or refurbish assets damaged in the tornado are shown on Appendix 4 as ongoing upgrades due to the tornado totalling $1,600,000.</w:t>
      </w:r>
      <w:r w:rsidR="005820C2">
        <w:rPr>
          <w:rFonts w:ascii="Arial" w:eastAsia="Calibri" w:hAnsi="Arial" w:cs="Arial"/>
          <w:color w:val="00B050"/>
          <w:lang w:val="en-CA"/>
        </w:rPr>
        <w:t xml:space="preserve">  Further details are provided below</w:t>
      </w:r>
    </w:p>
    <w:p w:rsidR="00C21B66" w:rsidRPr="00811041" w:rsidRDefault="00C21B66" w:rsidP="00C21B66">
      <w:pPr>
        <w:ind w:left="284" w:hanging="284"/>
        <w:rPr>
          <w:rFonts w:ascii="Arial" w:eastAsia="Calibri" w:hAnsi="Arial" w:cs="Arial"/>
          <w:color w:val="00B050"/>
          <w:lang w:val="en-CA"/>
        </w:rPr>
      </w:pPr>
    </w:p>
    <w:p w:rsidR="00811041" w:rsidRPr="00811041" w:rsidRDefault="00811041" w:rsidP="00811041">
      <w:pPr>
        <w:rPr>
          <w:rFonts w:ascii="Arial" w:hAnsi="Arial" w:cs="Arial"/>
          <w:b/>
          <w:color w:val="00B050"/>
          <w:u w:val="single"/>
        </w:rPr>
      </w:pPr>
      <w:r w:rsidRPr="00811041">
        <w:rPr>
          <w:rFonts w:ascii="Arial" w:hAnsi="Arial" w:cs="Arial"/>
          <w:b/>
          <w:color w:val="00B050"/>
          <w:u w:val="single"/>
        </w:rPr>
        <w:t>Phase 2 – Victoria St. East St. Quadrant</w:t>
      </w:r>
    </w:p>
    <w:p w:rsidR="00811041" w:rsidRPr="00811041" w:rsidRDefault="00811041" w:rsidP="00811041">
      <w:pPr>
        <w:rPr>
          <w:rFonts w:ascii="Arial" w:hAnsi="Arial" w:cs="Arial"/>
          <w:b/>
          <w:color w:val="00B050"/>
          <w:u w:val="single"/>
        </w:rPr>
      </w:pPr>
    </w:p>
    <w:p w:rsidR="00811041" w:rsidRPr="00811041" w:rsidRDefault="00811041" w:rsidP="00811041">
      <w:pPr>
        <w:rPr>
          <w:rFonts w:ascii="Arial" w:hAnsi="Arial" w:cs="Arial"/>
          <w:color w:val="00B050"/>
        </w:rPr>
      </w:pPr>
      <w:r w:rsidRPr="00811041">
        <w:rPr>
          <w:rFonts w:ascii="Arial" w:hAnsi="Arial" w:cs="Arial"/>
          <w:color w:val="00B050"/>
        </w:rPr>
        <w:t>- Confirm all U/G Primary Cable is 28 kV and if not replace.</w:t>
      </w:r>
    </w:p>
    <w:p w:rsidR="00811041" w:rsidRPr="00811041" w:rsidRDefault="00811041" w:rsidP="00811041">
      <w:pPr>
        <w:rPr>
          <w:rFonts w:ascii="Arial" w:hAnsi="Arial" w:cs="Arial"/>
          <w:color w:val="00B050"/>
        </w:rPr>
      </w:pPr>
      <w:r w:rsidRPr="00811041">
        <w:rPr>
          <w:rFonts w:ascii="Arial" w:hAnsi="Arial" w:cs="Arial"/>
          <w:color w:val="00B050"/>
        </w:rPr>
        <w:t xml:space="preserve">- Install appropriate size poles for new 27.6 kV circuits and transformation. </w:t>
      </w:r>
    </w:p>
    <w:p w:rsidR="00811041" w:rsidRPr="00811041" w:rsidRDefault="00811041" w:rsidP="00811041">
      <w:pPr>
        <w:rPr>
          <w:rFonts w:ascii="Arial" w:hAnsi="Arial" w:cs="Arial"/>
          <w:color w:val="00B050"/>
        </w:rPr>
      </w:pPr>
      <w:r w:rsidRPr="00811041">
        <w:rPr>
          <w:rFonts w:ascii="Arial" w:hAnsi="Arial" w:cs="Arial"/>
          <w:color w:val="00B050"/>
        </w:rPr>
        <w:t xml:space="preserve">- Install new overhead conductors for secondary and 27.6kv lines. </w:t>
      </w:r>
    </w:p>
    <w:p w:rsidR="00811041" w:rsidRPr="00811041" w:rsidRDefault="00811041" w:rsidP="00811041">
      <w:pPr>
        <w:rPr>
          <w:rFonts w:ascii="Arial" w:hAnsi="Arial" w:cs="Arial"/>
          <w:color w:val="00B050"/>
        </w:rPr>
      </w:pPr>
      <w:r w:rsidRPr="00811041">
        <w:rPr>
          <w:rFonts w:ascii="Arial" w:hAnsi="Arial" w:cs="Arial"/>
          <w:color w:val="00B050"/>
        </w:rPr>
        <w:t xml:space="preserve">- Install, convert, transformers both overhead and padmount from 4160 to 27.6kv. </w:t>
      </w:r>
    </w:p>
    <w:p w:rsidR="00811041" w:rsidRPr="00811041" w:rsidRDefault="00811041" w:rsidP="00811041">
      <w:pPr>
        <w:ind w:left="142" w:hanging="142"/>
        <w:rPr>
          <w:rFonts w:ascii="Arial" w:hAnsi="Arial" w:cs="Arial"/>
          <w:color w:val="00B050"/>
        </w:rPr>
      </w:pPr>
      <w:r w:rsidRPr="00811041">
        <w:rPr>
          <w:rFonts w:ascii="Arial" w:hAnsi="Arial" w:cs="Arial"/>
          <w:color w:val="00B050"/>
        </w:rPr>
        <w:t xml:space="preserve">- Create a loop feed from behind the Post Office from Newgate across Eats St to tie in with the feed behind the Bank of Montreal fed from St. David St. Both of </w:t>
      </w:r>
      <w:r w:rsidRPr="00811041">
        <w:rPr>
          <w:rFonts w:ascii="Arial" w:hAnsi="Arial" w:cs="Arial"/>
          <w:color w:val="00B050"/>
        </w:rPr>
        <w:lastRenderedPageBreak/>
        <w:t>which were a dead end line feed with no alternate source of feeds when interruptions occurred. Empty lots created by the Tornado with an anticipated increase in loading on the system</w:t>
      </w:r>
      <w:r w:rsidRPr="00811041">
        <w:rPr>
          <w:color w:val="00B050"/>
        </w:rPr>
        <w:t xml:space="preserve">.  </w:t>
      </w:r>
    </w:p>
    <w:p w:rsidR="00811041" w:rsidRDefault="00811041" w:rsidP="005820C2">
      <w:pPr>
        <w:rPr>
          <w:color w:val="00B050"/>
        </w:rPr>
      </w:pPr>
    </w:p>
    <w:p w:rsidR="005820C2" w:rsidRPr="00696475" w:rsidRDefault="005820C2" w:rsidP="005820C2">
      <w:pPr>
        <w:rPr>
          <w:rFonts w:ascii="Arial" w:hAnsi="Arial" w:cs="Arial"/>
          <w:b/>
          <w:color w:val="00B050"/>
          <w:u w:val="single"/>
        </w:rPr>
      </w:pPr>
      <w:r w:rsidRPr="00696475">
        <w:rPr>
          <w:rFonts w:ascii="Arial" w:hAnsi="Arial" w:cs="Arial"/>
          <w:b/>
          <w:color w:val="00B050"/>
          <w:u w:val="single"/>
        </w:rPr>
        <w:t xml:space="preserve">Phase 2 - South Street &amp; Market Square </w:t>
      </w:r>
    </w:p>
    <w:p w:rsidR="005820C2" w:rsidRPr="0035323E" w:rsidRDefault="005820C2" w:rsidP="005820C2">
      <w:pPr>
        <w:rPr>
          <w:rFonts w:ascii="Arial" w:hAnsi="Arial" w:cs="Arial"/>
          <w:color w:val="00B050"/>
        </w:rPr>
      </w:pPr>
    </w:p>
    <w:p w:rsidR="005820C2" w:rsidRPr="0035323E" w:rsidRDefault="005820C2" w:rsidP="005820C2">
      <w:pPr>
        <w:rPr>
          <w:rFonts w:ascii="Arial" w:hAnsi="Arial" w:cs="Arial"/>
          <w:color w:val="00B050"/>
        </w:rPr>
      </w:pPr>
      <w:r w:rsidRPr="0035323E">
        <w:rPr>
          <w:rFonts w:ascii="Arial" w:hAnsi="Arial" w:cs="Arial"/>
          <w:color w:val="00B050"/>
        </w:rPr>
        <w:t xml:space="preserve">. Confirm all existing cable and terminations conform to 28kV standards </w:t>
      </w:r>
    </w:p>
    <w:p w:rsidR="005820C2" w:rsidRPr="0035323E" w:rsidRDefault="005820C2" w:rsidP="005820C2">
      <w:pPr>
        <w:rPr>
          <w:rFonts w:ascii="Arial" w:hAnsi="Arial" w:cs="Arial"/>
          <w:color w:val="00B050"/>
        </w:rPr>
      </w:pPr>
      <w:r w:rsidRPr="0035323E">
        <w:rPr>
          <w:rFonts w:ascii="Arial" w:hAnsi="Arial" w:cs="Arial"/>
          <w:color w:val="00B050"/>
        </w:rPr>
        <w:t xml:space="preserve">. Installation of 28kV cable from TX 453 to junction box 202 and terminate </w:t>
      </w:r>
    </w:p>
    <w:p w:rsidR="005820C2" w:rsidRPr="0035323E" w:rsidRDefault="005820C2" w:rsidP="005820C2">
      <w:pPr>
        <w:rPr>
          <w:rFonts w:ascii="Arial" w:hAnsi="Arial" w:cs="Arial"/>
          <w:color w:val="00B050"/>
        </w:rPr>
      </w:pPr>
      <w:r w:rsidRPr="0035323E">
        <w:rPr>
          <w:rFonts w:ascii="Arial" w:hAnsi="Arial" w:cs="Arial"/>
          <w:color w:val="00B050"/>
        </w:rPr>
        <w:t xml:space="preserve">. Install junction box by transformer 13. Concrete base is already in place. </w:t>
      </w:r>
    </w:p>
    <w:p w:rsidR="005820C2" w:rsidRPr="0035323E" w:rsidRDefault="005820C2" w:rsidP="005820C2">
      <w:pPr>
        <w:rPr>
          <w:rFonts w:ascii="Arial" w:hAnsi="Arial" w:cs="Arial"/>
          <w:color w:val="00B050"/>
        </w:rPr>
      </w:pPr>
    </w:p>
    <w:p w:rsidR="005820C2" w:rsidRPr="00696475" w:rsidRDefault="005820C2" w:rsidP="005820C2">
      <w:pPr>
        <w:rPr>
          <w:rFonts w:ascii="Arial" w:hAnsi="Arial" w:cs="Arial"/>
          <w:b/>
          <w:color w:val="00B050"/>
          <w:u w:val="single"/>
        </w:rPr>
      </w:pPr>
      <w:r w:rsidRPr="00696475">
        <w:rPr>
          <w:rFonts w:ascii="Arial" w:hAnsi="Arial" w:cs="Arial"/>
          <w:b/>
          <w:color w:val="00B050"/>
          <w:u w:val="single"/>
        </w:rPr>
        <w:t xml:space="preserve">Phase 3 – Elgin Avenue – Wellington to South </w:t>
      </w:r>
    </w:p>
    <w:p w:rsidR="005820C2" w:rsidRPr="0035323E" w:rsidRDefault="005820C2" w:rsidP="005820C2">
      <w:pPr>
        <w:rPr>
          <w:rFonts w:ascii="Arial" w:hAnsi="Arial" w:cs="Arial"/>
          <w:color w:val="00B050"/>
        </w:rPr>
      </w:pPr>
    </w:p>
    <w:p w:rsidR="005820C2" w:rsidRPr="0035323E" w:rsidRDefault="005820C2" w:rsidP="0035323E">
      <w:pPr>
        <w:ind w:left="142" w:hanging="142"/>
        <w:rPr>
          <w:rFonts w:ascii="Arial" w:hAnsi="Arial" w:cs="Arial"/>
          <w:color w:val="00B050"/>
        </w:rPr>
      </w:pPr>
      <w:r w:rsidRPr="0035323E">
        <w:rPr>
          <w:rFonts w:ascii="Arial" w:hAnsi="Arial" w:cs="Arial"/>
          <w:color w:val="00B050"/>
        </w:rPr>
        <w:t xml:space="preserve">. Rebuild overhead Line and convert from 4kV to 28kV from Wellington to South Street </w:t>
      </w:r>
    </w:p>
    <w:p w:rsidR="005820C2" w:rsidRPr="0035323E" w:rsidRDefault="005820C2" w:rsidP="005820C2">
      <w:pPr>
        <w:rPr>
          <w:rFonts w:ascii="Arial" w:hAnsi="Arial" w:cs="Arial"/>
          <w:color w:val="00B050"/>
        </w:rPr>
      </w:pPr>
      <w:r w:rsidRPr="0035323E">
        <w:rPr>
          <w:rFonts w:ascii="Arial" w:hAnsi="Arial" w:cs="Arial"/>
          <w:color w:val="00B050"/>
        </w:rPr>
        <w:t xml:space="preserve">. Rebuild overhead line and convert Market Street and Montreal Street </w:t>
      </w:r>
    </w:p>
    <w:p w:rsidR="005820C2" w:rsidRPr="0035323E" w:rsidRDefault="005820C2" w:rsidP="005820C2">
      <w:pPr>
        <w:rPr>
          <w:rFonts w:ascii="Arial" w:hAnsi="Arial" w:cs="Arial"/>
        </w:rPr>
      </w:pPr>
    </w:p>
    <w:p w:rsidR="00C21B66" w:rsidRDefault="00C21B66">
      <w:pPr>
        <w:rPr>
          <w:rFonts w:ascii="Arial" w:eastAsia="Calibri" w:hAnsi="Arial" w:cs="Arial"/>
          <w:b/>
          <w:lang w:val="en-CA"/>
        </w:rPr>
      </w:pPr>
      <w:r>
        <w:rPr>
          <w:rFonts w:ascii="Arial" w:eastAsia="Calibri" w:hAnsi="Arial" w:cs="Arial"/>
          <w:b/>
          <w:lang w:val="en-CA"/>
        </w:rPr>
        <w:br w:type="page"/>
      </w:r>
    </w:p>
    <w:p w:rsidR="005576A8" w:rsidRPr="00156147" w:rsidRDefault="005576A8" w:rsidP="005576A8">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2.0-VECC – </w:t>
      </w:r>
      <w:r w:rsidR="00FF785D" w:rsidRPr="00156147">
        <w:rPr>
          <w:rFonts w:ascii="Arial" w:eastAsia="Calibri" w:hAnsi="Arial" w:cs="Arial"/>
          <w:b/>
          <w:lang w:val="en-CA"/>
        </w:rPr>
        <w:t>9</w:t>
      </w:r>
    </w:p>
    <w:p w:rsidR="005576A8" w:rsidRPr="00156147" w:rsidRDefault="005576A8" w:rsidP="005576A8">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2, Tab 1, Schedule 1</w:t>
      </w:r>
      <w:r w:rsidR="003641C4" w:rsidRPr="00156147">
        <w:rPr>
          <w:rFonts w:ascii="Arial" w:eastAsia="Calibri" w:hAnsi="Arial" w:cs="Arial"/>
          <w:b/>
          <w:lang w:val="en-CA"/>
        </w:rPr>
        <w:t>; Appendix</w:t>
      </w:r>
      <w:r w:rsidRPr="00156147">
        <w:rPr>
          <w:rFonts w:ascii="Arial" w:eastAsia="Calibri" w:hAnsi="Arial" w:cs="Arial"/>
          <w:b/>
          <w:lang w:val="en-CA"/>
        </w:rPr>
        <w:t xml:space="preserve"> 2-A </w:t>
      </w:r>
    </w:p>
    <w:p w:rsidR="005576A8" w:rsidRPr="00156147" w:rsidRDefault="005576A8" w:rsidP="005576A8">
      <w:pPr>
        <w:spacing w:after="120" w:line="276" w:lineRule="auto"/>
        <w:contextualSpacing/>
        <w:rPr>
          <w:rFonts w:ascii="Arial" w:eastAsia="Calibri" w:hAnsi="Arial" w:cs="Arial"/>
          <w:b/>
          <w:lang w:val="en-CA"/>
        </w:rPr>
      </w:pPr>
    </w:p>
    <w:p w:rsidR="005576A8" w:rsidRPr="00156147" w:rsidRDefault="005576A8" w:rsidP="00DC783B">
      <w:pPr>
        <w:numPr>
          <w:ilvl w:val="0"/>
          <w:numId w:val="27"/>
        </w:numPr>
        <w:spacing w:after="120" w:line="276" w:lineRule="auto"/>
        <w:rPr>
          <w:rFonts w:ascii="Arial" w:eastAsia="Calibri" w:hAnsi="Arial" w:cs="Arial"/>
          <w:lang w:val="en-CA"/>
        </w:rPr>
      </w:pPr>
      <w:r w:rsidRPr="00156147">
        <w:rPr>
          <w:rFonts w:ascii="Arial" w:eastAsia="Calibri" w:hAnsi="Arial" w:cs="Arial"/>
          <w:lang w:val="en-CA"/>
        </w:rPr>
        <w:t xml:space="preserve">Please provide the capital and OM&amp;A costs of the GEA plan for the period 2012 through 2016 (or confirm there are no costs related to the plan).  </w:t>
      </w:r>
    </w:p>
    <w:p w:rsidR="005820C2" w:rsidRDefault="005820C2" w:rsidP="00520C94">
      <w:pPr>
        <w:spacing w:after="120" w:line="276" w:lineRule="auto"/>
        <w:contextualSpacing/>
        <w:rPr>
          <w:rFonts w:ascii="Arial" w:eastAsia="Calibri" w:hAnsi="Arial" w:cs="Arial"/>
          <w:color w:val="00B050"/>
          <w:lang w:val="en-CA"/>
        </w:rPr>
      </w:pPr>
    </w:p>
    <w:p w:rsidR="00D75521" w:rsidRPr="00B61B16" w:rsidRDefault="00B61B16" w:rsidP="00520C94">
      <w:pPr>
        <w:spacing w:after="120" w:line="276" w:lineRule="auto"/>
        <w:contextualSpacing/>
        <w:rPr>
          <w:rFonts w:ascii="Arial" w:eastAsia="Calibri" w:hAnsi="Arial" w:cs="Arial"/>
          <w:color w:val="00B050"/>
          <w:lang w:val="en-CA"/>
        </w:rPr>
      </w:pPr>
      <w:r w:rsidRPr="00B61B16">
        <w:rPr>
          <w:rFonts w:ascii="Arial" w:eastAsia="Calibri" w:hAnsi="Arial" w:cs="Arial"/>
          <w:color w:val="00B050"/>
          <w:lang w:val="en-CA"/>
        </w:rPr>
        <w:t>WCHE reply 2.0-VECC-9</w:t>
      </w:r>
    </w:p>
    <w:p w:rsidR="00B61B16" w:rsidRDefault="00B61B16" w:rsidP="00520C94">
      <w:pPr>
        <w:spacing w:after="120" w:line="276" w:lineRule="auto"/>
        <w:contextualSpacing/>
        <w:rPr>
          <w:rFonts w:ascii="Arial" w:eastAsia="Calibri" w:hAnsi="Arial" w:cs="Arial"/>
          <w:color w:val="00B050"/>
          <w:lang w:val="en-CA"/>
        </w:rPr>
      </w:pPr>
    </w:p>
    <w:p w:rsidR="00B61B16" w:rsidRPr="00B61B16" w:rsidRDefault="00B61B16" w:rsidP="00520C94">
      <w:pPr>
        <w:spacing w:after="120" w:line="276" w:lineRule="auto"/>
        <w:contextualSpacing/>
        <w:rPr>
          <w:rFonts w:ascii="Arial" w:eastAsia="Calibri" w:hAnsi="Arial" w:cs="Arial"/>
          <w:color w:val="00B050"/>
          <w:lang w:val="en-CA"/>
        </w:rPr>
      </w:pPr>
      <w:r>
        <w:rPr>
          <w:rFonts w:ascii="Arial" w:eastAsia="Calibri" w:hAnsi="Arial" w:cs="Arial"/>
          <w:color w:val="00B050"/>
          <w:lang w:val="en-CA"/>
        </w:rPr>
        <w:t>WCHE is in the orange zone and therefore does not have any costs related to a GEA plan.</w:t>
      </w:r>
    </w:p>
    <w:p w:rsidR="00B61B16" w:rsidRPr="00B61B16" w:rsidRDefault="00B61B16" w:rsidP="00520C94">
      <w:pPr>
        <w:spacing w:after="120" w:line="276" w:lineRule="auto"/>
        <w:contextualSpacing/>
        <w:rPr>
          <w:rFonts w:ascii="Arial" w:eastAsia="Calibri" w:hAnsi="Arial" w:cs="Arial"/>
          <w:color w:val="00B050"/>
          <w:lang w:val="en-CA"/>
        </w:rPr>
      </w:pPr>
    </w:p>
    <w:p w:rsidR="00D75521" w:rsidRPr="00156147" w:rsidRDefault="00D75521" w:rsidP="00520C94">
      <w:pPr>
        <w:spacing w:after="120" w:line="276" w:lineRule="auto"/>
        <w:contextualSpacing/>
        <w:rPr>
          <w:rFonts w:ascii="Arial" w:eastAsia="Calibri" w:hAnsi="Arial" w:cs="Arial"/>
          <w:b/>
          <w:lang w:val="en-CA"/>
        </w:rPr>
      </w:pPr>
    </w:p>
    <w:p w:rsidR="00D75521" w:rsidRPr="00156147" w:rsidRDefault="005576A8" w:rsidP="00520C94">
      <w:pPr>
        <w:spacing w:after="120" w:line="276" w:lineRule="auto"/>
        <w:contextualSpacing/>
        <w:rPr>
          <w:rFonts w:ascii="Arial" w:eastAsia="Calibri" w:hAnsi="Arial" w:cs="Arial"/>
          <w:b/>
          <w:lang w:val="en-CA"/>
        </w:rPr>
      </w:pPr>
      <w:r w:rsidRPr="00156147">
        <w:rPr>
          <w:rFonts w:ascii="Arial" w:eastAsia="Calibri" w:hAnsi="Arial" w:cs="Arial"/>
          <w:b/>
          <w:lang w:val="en-CA"/>
        </w:rPr>
        <w:t>2.0- VEC</w:t>
      </w:r>
      <w:r w:rsidR="00FF785D" w:rsidRPr="00156147">
        <w:rPr>
          <w:rFonts w:ascii="Arial" w:eastAsia="Calibri" w:hAnsi="Arial" w:cs="Arial"/>
          <w:b/>
          <w:lang w:val="en-CA"/>
        </w:rPr>
        <w:t>C</w:t>
      </w:r>
      <w:r w:rsidRPr="00156147">
        <w:rPr>
          <w:rFonts w:ascii="Arial" w:eastAsia="Calibri" w:hAnsi="Arial" w:cs="Arial"/>
          <w:b/>
          <w:lang w:val="en-CA"/>
        </w:rPr>
        <w:t xml:space="preserve"> - </w:t>
      </w:r>
      <w:r w:rsidR="00FF785D" w:rsidRPr="00156147">
        <w:rPr>
          <w:rFonts w:ascii="Arial" w:eastAsia="Calibri" w:hAnsi="Arial" w:cs="Arial"/>
          <w:b/>
          <w:lang w:val="en-CA"/>
        </w:rPr>
        <w:t>10</w:t>
      </w:r>
    </w:p>
    <w:p w:rsidR="00520C94" w:rsidRPr="00156147" w:rsidRDefault="00520C94" w:rsidP="00520C94">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 WkForm_20121207 – Appendix 2-A</w:t>
      </w:r>
      <w:r w:rsidR="00D25DE5" w:rsidRPr="00156147">
        <w:rPr>
          <w:rFonts w:ascii="Arial" w:eastAsia="Calibri" w:hAnsi="Arial" w:cs="Arial"/>
          <w:b/>
          <w:lang w:val="en-CA"/>
        </w:rPr>
        <w:t xml:space="preserve"> - Buildings</w:t>
      </w:r>
      <w:r w:rsidRPr="00156147">
        <w:rPr>
          <w:rFonts w:ascii="Arial" w:eastAsia="Calibri" w:hAnsi="Arial" w:cs="Arial"/>
          <w:b/>
          <w:lang w:val="en-CA"/>
        </w:rPr>
        <w:t xml:space="preserve"> </w:t>
      </w:r>
    </w:p>
    <w:p w:rsidR="00520C94" w:rsidRPr="00156147" w:rsidRDefault="00520C94" w:rsidP="00520C94">
      <w:pPr>
        <w:spacing w:after="120" w:line="276" w:lineRule="auto"/>
        <w:contextualSpacing/>
        <w:rPr>
          <w:rFonts w:ascii="Arial" w:eastAsia="Calibri" w:hAnsi="Arial" w:cs="Arial"/>
          <w:b/>
          <w:lang w:val="en-CA"/>
        </w:rPr>
      </w:pPr>
    </w:p>
    <w:p w:rsidR="00D25DE5" w:rsidRPr="00156147" w:rsidRDefault="00520C94"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 xml:space="preserve">Please </w:t>
      </w:r>
      <w:r w:rsidR="00D25DE5" w:rsidRPr="00156147">
        <w:rPr>
          <w:rFonts w:ascii="Arial" w:eastAsia="Calibri" w:hAnsi="Arial" w:cs="Arial"/>
          <w:lang w:val="en-CA"/>
        </w:rPr>
        <w:t>provide the cost and descriptions of all new land acquisitions</w:t>
      </w:r>
      <w:r w:rsidR="00FF785D" w:rsidRPr="00156147">
        <w:rPr>
          <w:rFonts w:ascii="Arial" w:eastAsia="Calibri" w:hAnsi="Arial" w:cs="Arial"/>
          <w:lang w:val="en-CA"/>
        </w:rPr>
        <w:t>,</w:t>
      </w:r>
      <w:r w:rsidR="00D25DE5" w:rsidRPr="00156147">
        <w:rPr>
          <w:rFonts w:ascii="Arial" w:eastAsia="Calibri" w:hAnsi="Arial" w:cs="Arial"/>
          <w:lang w:val="en-CA"/>
        </w:rPr>
        <w:t xml:space="preserve"> </w:t>
      </w:r>
      <w:r w:rsidR="0061719C" w:rsidRPr="00156147">
        <w:rPr>
          <w:rFonts w:ascii="Arial" w:eastAsia="Calibri" w:hAnsi="Arial" w:cs="Arial"/>
          <w:lang w:val="en-CA"/>
        </w:rPr>
        <w:t>building</w:t>
      </w:r>
      <w:r w:rsidR="005505D6" w:rsidRPr="00156147">
        <w:rPr>
          <w:rFonts w:ascii="Arial" w:eastAsia="Calibri" w:hAnsi="Arial" w:cs="Arial"/>
          <w:lang w:val="en-CA"/>
        </w:rPr>
        <w:t xml:space="preserve"> cost and furniture/office equipment </w:t>
      </w:r>
      <w:r w:rsidR="00FF785D" w:rsidRPr="00156147">
        <w:rPr>
          <w:rFonts w:ascii="Arial" w:eastAsia="Calibri" w:hAnsi="Arial" w:cs="Arial"/>
          <w:lang w:val="en-CA"/>
        </w:rPr>
        <w:t>costs</w:t>
      </w:r>
      <w:r w:rsidR="0061719C" w:rsidRPr="00156147">
        <w:rPr>
          <w:rFonts w:ascii="Arial" w:eastAsia="Calibri" w:hAnsi="Arial" w:cs="Arial"/>
          <w:lang w:val="en-CA"/>
        </w:rPr>
        <w:t xml:space="preserve"> (office and garage</w:t>
      </w:r>
      <w:r w:rsidR="005505D6" w:rsidRPr="00156147">
        <w:rPr>
          <w:rFonts w:ascii="Arial" w:eastAsia="Calibri" w:hAnsi="Arial" w:cs="Arial"/>
          <w:lang w:val="en-CA"/>
        </w:rPr>
        <w:t xml:space="preserve"> separately</w:t>
      </w:r>
      <w:r w:rsidR="00FF785D" w:rsidRPr="00156147">
        <w:rPr>
          <w:rFonts w:ascii="Arial" w:eastAsia="Calibri" w:hAnsi="Arial" w:cs="Arial"/>
          <w:lang w:val="en-CA"/>
        </w:rPr>
        <w:t xml:space="preserve">), for each of the years </w:t>
      </w:r>
      <w:r w:rsidR="005505D6" w:rsidRPr="00156147">
        <w:rPr>
          <w:rFonts w:ascii="Arial" w:eastAsia="Calibri" w:hAnsi="Arial" w:cs="Arial"/>
          <w:lang w:val="en-CA"/>
        </w:rPr>
        <w:t>2011 through 2013</w:t>
      </w:r>
      <w:r w:rsidR="00FF785D" w:rsidRPr="00156147">
        <w:rPr>
          <w:rFonts w:ascii="Arial" w:eastAsia="Calibri" w:hAnsi="Arial" w:cs="Arial"/>
          <w:lang w:val="en-CA"/>
        </w:rPr>
        <w:t>.</w:t>
      </w:r>
      <w:r w:rsidR="0061719C" w:rsidRPr="00156147">
        <w:rPr>
          <w:rFonts w:ascii="Arial" w:eastAsia="Calibri" w:hAnsi="Arial" w:cs="Arial"/>
          <w:lang w:val="en-CA"/>
        </w:rPr>
        <w:t xml:space="preserve">  </w:t>
      </w:r>
    </w:p>
    <w:p w:rsidR="0061719C" w:rsidRPr="00156147" w:rsidRDefault="0061719C"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 xml:space="preserve">Please provide </w:t>
      </w:r>
      <w:r w:rsidR="00FF785D" w:rsidRPr="00156147">
        <w:rPr>
          <w:rFonts w:ascii="Arial" w:eastAsia="Calibri" w:hAnsi="Arial" w:cs="Arial"/>
          <w:lang w:val="en-CA"/>
        </w:rPr>
        <w:t>a</w:t>
      </w:r>
      <w:r w:rsidR="005505D6" w:rsidRPr="00156147">
        <w:rPr>
          <w:rFonts w:ascii="Arial" w:eastAsia="Calibri" w:hAnsi="Arial" w:cs="Arial"/>
          <w:lang w:val="en-CA"/>
        </w:rPr>
        <w:t xml:space="preserve"> </w:t>
      </w:r>
      <w:r w:rsidRPr="00156147">
        <w:rPr>
          <w:rFonts w:ascii="Arial" w:eastAsia="Calibri" w:hAnsi="Arial" w:cs="Arial"/>
          <w:lang w:val="en-CA"/>
        </w:rPr>
        <w:t>status report o</w:t>
      </w:r>
      <w:r w:rsidR="005505D6" w:rsidRPr="00156147">
        <w:rPr>
          <w:rFonts w:ascii="Arial" w:eastAsia="Calibri" w:hAnsi="Arial" w:cs="Arial"/>
          <w:lang w:val="en-CA"/>
        </w:rPr>
        <w:t>f the new facilities</w:t>
      </w:r>
      <w:r w:rsidR="00FF785D" w:rsidRPr="00156147">
        <w:rPr>
          <w:rFonts w:ascii="Arial" w:eastAsia="Calibri" w:hAnsi="Arial" w:cs="Arial"/>
          <w:lang w:val="en-CA"/>
        </w:rPr>
        <w:t xml:space="preserve"> construction costs and </w:t>
      </w:r>
      <w:r w:rsidRPr="00156147">
        <w:rPr>
          <w:rFonts w:ascii="Arial" w:eastAsia="Calibri" w:hAnsi="Arial" w:cs="Arial"/>
          <w:lang w:val="en-CA"/>
        </w:rPr>
        <w:t>expected occupancy dates.</w:t>
      </w:r>
    </w:p>
    <w:p w:rsidR="00D25DE5" w:rsidRPr="00156147" w:rsidRDefault="00D25DE5"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Please provide the value of all land abandoned, sold or otherwise not-utilized as part of the reconstruction of buildings.</w:t>
      </w:r>
    </w:p>
    <w:p w:rsidR="00D25DE5" w:rsidRDefault="00D25DE5" w:rsidP="00DC783B">
      <w:pPr>
        <w:numPr>
          <w:ilvl w:val="0"/>
          <w:numId w:val="28"/>
        </w:numPr>
        <w:spacing w:after="120" w:line="276" w:lineRule="auto"/>
        <w:rPr>
          <w:rFonts w:ascii="Arial" w:eastAsia="Calibri" w:hAnsi="Arial" w:cs="Arial"/>
          <w:lang w:val="en-CA"/>
        </w:rPr>
      </w:pPr>
      <w:r w:rsidRPr="00156147">
        <w:rPr>
          <w:rFonts w:ascii="Arial" w:eastAsia="Calibri" w:hAnsi="Arial" w:cs="Arial"/>
          <w:lang w:val="en-CA"/>
        </w:rPr>
        <w:t>Please explain how any unused land</w:t>
      </w:r>
      <w:r w:rsidR="00FF785D" w:rsidRPr="00156147">
        <w:rPr>
          <w:rFonts w:ascii="Arial" w:eastAsia="Calibri" w:hAnsi="Arial" w:cs="Arial"/>
          <w:lang w:val="en-CA"/>
        </w:rPr>
        <w:t xml:space="preserve"> and salvage</w:t>
      </w:r>
      <w:r w:rsidRPr="00156147">
        <w:rPr>
          <w:rFonts w:ascii="Arial" w:eastAsia="Calibri" w:hAnsi="Arial" w:cs="Arial"/>
          <w:lang w:val="en-CA"/>
        </w:rPr>
        <w:t xml:space="preserve"> has been accounted for in the Continuity </w:t>
      </w:r>
      <w:r w:rsidR="003641C4" w:rsidRPr="00156147">
        <w:rPr>
          <w:rFonts w:ascii="Arial" w:eastAsia="Calibri" w:hAnsi="Arial" w:cs="Arial"/>
          <w:lang w:val="en-CA"/>
        </w:rPr>
        <w:t>Schedules and</w:t>
      </w:r>
      <w:r w:rsidR="0083579A" w:rsidRPr="00156147">
        <w:rPr>
          <w:rFonts w:ascii="Arial" w:eastAsia="Calibri" w:hAnsi="Arial" w:cs="Arial"/>
          <w:lang w:val="en-CA"/>
        </w:rPr>
        <w:t>/or the Z factor request.</w:t>
      </w:r>
    </w:p>
    <w:p w:rsidR="004337B9" w:rsidRDefault="004337B9" w:rsidP="004337B9">
      <w:pPr>
        <w:spacing w:after="120" w:line="276" w:lineRule="auto"/>
        <w:ind w:left="1080"/>
        <w:rPr>
          <w:rFonts w:ascii="Arial" w:hAnsi="Arial" w:cs="Arial"/>
          <w:color w:val="00B050"/>
        </w:rPr>
      </w:pPr>
    </w:p>
    <w:p w:rsidR="004337B9" w:rsidRDefault="00811041" w:rsidP="0010391A">
      <w:pPr>
        <w:spacing w:after="120" w:line="276" w:lineRule="auto"/>
        <w:ind w:left="851" w:hanging="284"/>
        <w:rPr>
          <w:rFonts w:ascii="Arial" w:hAnsi="Arial" w:cs="Arial"/>
          <w:color w:val="00B050"/>
        </w:rPr>
      </w:pPr>
      <w:r>
        <w:rPr>
          <w:rFonts w:ascii="Arial" w:hAnsi="Arial" w:cs="Arial"/>
          <w:color w:val="00B050"/>
        </w:rPr>
        <w:t xml:space="preserve">a) </w:t>
      </w:r>
      <w:r w:rsidR="004337B9">
        <w:rPr>
          <w:rFonts w:ascii="Arial" w:hAnsi="Arial" w:cs="Arial"/>
          <w:color w:val="00B050"/>
        </w:rPr>
        <w:t>WCHE points out that the land and building at 64 West Street was owned by the municipality.  All insurance settlements for the land and building went directly to the Town of Goderich.</w:t>
      </w:r>
    </w:p>
    <w:p w:rsidR="004337B9" w:rsidRDefault="004337B9" w:rsidP="0010391A">
      <w:pPr>
        <w:spacing w:after="120" w:line="276" w:lineRule="auto"/>
        <w:ind w:left="851"/>
        <w:rPr>
          <w:rFonts w:ascii="Arial" w:hAnsi="Arial" w:cs="Arial"/>
          <w:color w:val="00B050"/>
        </w:rPr>
      </w:pPr>
      <w:r>
        <w:rPr>
          <w:rFonts w:ascii="Arial" w:hAnsi="Arial" w:cs="Arial"/>
          <w:color w:val="00B050"/>
        </w:rPr>
        <w:t xml:space="preserve">WCHE has a separate policy for the chattels.  This claim </w:t>
      </w:r>
      <w:r w:rsidR="0072326A">
        <w:rPr>
          <w:rFonts w:ascii="Arial" w:hAnsi="Arial" w:cs="Arial"/>
          <w:color w:val="00B050"/>
        </w:rPr>
        <w:t>i</w:t>
      </w:r>
      <w:r>
        <w:rPr>
          <w:rFonts w:ascii="Arial" w:hAnsi="Arial" w:cs="Arial"/>
          <w:color w:val="00B050"/>
        </w:rPr>
        <w:t xml:space="preserve">s in the process of being finalized and it is anticipated that there will be sufficient funds to cover expenditures in 2011 and 2012 for replacement of furniture, computers and linemen clothing.  The costs </w:t>
      </w:r>
      <w:r w:rsidR="0072326A">
        <w:rPr>
          <w:rFonts w:ascii="Arial" w:hAnsi="Arial" w:cs="Arial"/>
          <w:color w:val="00B050"/>
        </w:rPr>
        <w:t>to date</w:t>
      </w:r>
      <w:r>
        <w:rPr>
          <w:rFonts w:ascii="Arial" w:hAnsi="Arial" w:cs="Arial"/>
          <w:color w:val="00B050"/>
        </w:rPr>
        <w:t xml:space="preserve"> exceed $330,000 including costs for </w:t>
      </w:r>
      <w:r w:rsidR="00811041">
        <w:rPr>
          <w:rFonts w:ascii="Arial" w:hAnsi="Arial" w:cs="Arial"/>
          <w:color w:val="00B050"/>
        </w:rPr>
        <w:t xml:space="preserve">temporary storage and shelving.  </w:t>
      </w:r>
      <w:r>
        <w:rPr>
          <w:rFonts w:ascii="Arial" w:hAnsi="Arial" w:cs="Arial"/>
          <w:color w:val="00B050"/>
        </w:rPr>
        <w:t>These costs were excluded from the COS application under the presumption that these items would be covered</w:t>
      </w:r>
      <w:r w:rsidR="0072326A">
        <w:rPr>
          <w:rFonts w:ascii="Arial" w:hAnsi="Arial" w:cs="Arial"/>
          <w:color w:val="00B050"/>
        </w:rPr>
        <w:t xml:space="preserve"> by the insurance settlement</w:t>
      </w:r>
      <w:r>
        <w:rPr>
          <w:rFonts w:ascii="Arial" w:hAnsi="Arial" w:cs="Arial"/>
          <w:color w:val="00B050"/>
        </w:rPr>
        <w:t>.</w:t>
      </w:r>
    </w:p>
    <w:p w:rsidR="00811041" w:rsidRDefault="00811041" w:rsidP="0010391A">
      <w:pPr>
        <w:spacing w:after="120" w:line="276" w:lineRule="auto"/>
        <w:ind w:left="851"/>
        <w:rPr>
          <w:rFonts w:ascii="Arial" w:hAnsi="Arial" w:cs="Arial"/>
          <w:color w:val="00B050"/>
        </w:rPr>
      </w:pPr>
      <w:r>
        <w:rPr>
          <w:rFonts w:ascii="Arial" w:hAnsi="Arial" w:cs="Arial"/>
          <w:color w:val="00B050"/>
        </w:rPr>
        <w:lastRenderedPageBreak/>
        <w:t>In 2013 $450,000 of costs are included in the COS application to cover leasehold improvements of WCHE operations centre – see response b).</w:t>
      </w:r>
    </w:p>
    <w:p w:rsidR="004337B9" w:rsidRDefault="004337B9" w:rsidP="004337B9">
      <w:pPr>
        <w:spacing w:after="120" w:line="276" w:lineRule="auto"/>
        <w:ind w:left="1080"/>
        <w:rPr>
          <w:rFonts w:ascii="Arial" w:hAnsi="Arial" w:cs="Arial"/>
          <w:color w:val="00B050"/>
        </w:rPr>
      </w:pPr>
    </w:p>
    <w:p w:rsidR="00DD636E" w:rsidRDefault="00811041" w:rsidP="0010391A">
      <w:pPr>
        <w:spacing w:after="120" w:line="276" w:lineRule="auto"/>
        <w:ind w:left="851" w:hanging="284"/>
        <w:rPr>
          <w:rFonts w:ascii="Arial" w:hAnsi="Arial" w:cs="Arial"/>
          <w:color w:val="00B050"/>
        </w:rPr>
      </w:pPr>
      <w:r>
        <w:rPr>
          <w:rFonts w:ascii="Arial" w:hAnsi="Arial" w:cs="Arial"/>
          <w:color w:val="00B050"/>
        </w:rPr>
        <w:t xml:space="preserve">b) </w:t>
      </w:r>
      <w:r w:rsidR="004337B9">
        <w:rPr>
          <w:rFonts w:ascii="Arial" w:hAnsi="Arial" w:cs="Arial"/>
          <w:color w:val="00B050"/>
        </w:rPr>
        <w:t>At the time of our initial COS application we had investigated all facilities available within the Town of Goderich.  At th</w:t>
      </w:r>
      <w:r w:rsidR="00473136">
        <w:rPr>
          <w:rFonts w:ascii="Arial" w:hAnsi="Arial" w:cs="Arial"/>
          <w:color w:val="00B050"/>
        </w:rPr>
        <w:t>at point there was no facility</w:t>
      </w:r>
      <w:r w:rsidR="004337B9">
        <w:rPr>
          <w:rFonts w:ascii="Arial" w:hAnsi="Arial" w:cs="Arial"/>
          <w:color w:val="00B050"/>
        </w:rPr>
        <w:t xml:space="preserve"> which met our requirements</w:t>
      </w:r>
      <w:r w:rsidR="00473136">
        <w:rPr>
          <w:rFonts w:ascii="Arial" w:hAnsi="Arial" w:cs="Arial"/>
          <w:color w:val="00B050"/>
        </w:rPr>
        <w:t>;</w:t>
      </w:r>
      <w:r w:rsidR="004337B9">
        <w:rPr>
          <w:rFonts w:ascii="Arial" w:hAnsi="Arial" w:cs="Arial"/>
          <w:color w:val="00B050"/>
        </w:rPr>
        <w:t xml:space="preserve"> at which stage it was decided </w:t>
      </w:r>
      <w:r w:rsidR="00473136">
        <w:rPr>
          <w:rFonts w:ascii="Arial" w:hAnsi="Arial" w:cs="Arial"/>
          <w:color w:val="00B050"/>
        </w:rPr>
        <w:t>that</w:t>
      </w:r>
      <w:r w:rsidR="004337B9">
        <w:rPr>
          <w:rFonts w:ascii="Arial" w:hAnsi="Arial" w:cs="Arial"/>
          <w:color w:val="00B050"/>
        </w:rPr>
        <w:t xml:space="preserve"> WCHE </w:t>
      </w:r>
      <w:r w:rsidR="00473136">
        <w:rPr>
          <w:rFonts w:ascii="Arial" w:hAnsi="Arial" w:cs="Arial"/>
          <w:color w:val="00B050"/>
        </w:rPr>
        <w:t>would</w:t>
      </w:r>
      <w:r w:rsidR="004337B9">
        <w:rPr>
          <w:rFonts w:ascii="Arial" w:hAnsi="Arial" w:cs="Arial"/>
          <w:color w:val="00B050"/>
        </w:rPr>
        <w:t xml:space="preserve"> design and build a new facility. Prior to entering a contract for the new building a property in the Town of Goderich became available.  This property was adjacent to space already owned by the municipality which became an important benefit.  The building </w:t>
      </w:r>
      <w:r w:rsidR="00473136">
        <w:rPr>
          <w:rFonts w:ascii="Arial" w:hAnsi="Arial" w:cs="Arial"/>
          <w:color w:val="00B050"/>
        </w:rPr>
        <w:t xml:space="preserve">on the property </w:t>
      </w:r>
      <w:r w:rsidR="004337B9">
        <w:rPr>
          <w:rFonts w:ascii="Arial" w:hAnsi="Arial" w:cs="Arial"/>
          <w:color w:val="00B050"/>
        </w:rPr>
        <w:t>suited the basic requirements of WCHE but needed some repair and improvements.  The shareholder, in consultation with WCHE</w:t>
      </w:r>
      <w:r w:rsidR="0072326A">
        <w:rPr>
          <w:rFonts w:ascii="Arial" w:hAnsi="Arial" w:cs="Arial"/>
          <w:color w:val="00B050"/>
        </w:rPr>
        <w:t>’s Board</w:t>
      </w:r>
      <w:r w:rsidR="004337B9">
        <w:rPr>
          <w:rFonts w:ascii="Arial" w:hAnsi="Arial" w:cs="Arial"/>
          <w:color w:val="00B050"/>
        </w:rPr>
        <w:t xml:space="preserve"> offered to purchase the land and buildings and </w:t>
      </w:r>
      <w:r w:rsidR="0072326A">
        <w:rPr>
          <w:rFonts w:ascii="Arial" w:hAnsi="Arial" w:cs="Arial"/>
          <w:color w:val="00B050"/>
        </w:rPr>
        <w:t xml:space="preserve">will </w:t>
      </w:r>
      <w:r w:rsidR="004337B9">
        <w:rPr>
          <w:rFonts w:ascii="Arial" w:hAnsi="Arial" w:cs="Arial"/>
          <w:color w:val="00B050"/>
        </w:rPr>
        <w:t xml:space="preserve">adjust the </w:t>
      </w:r>
      <w:r w:rsidR="00473136">
        <w:rPr>
          <w:rFonts w:ascii="Arial" w:hAnsi="Arial" w:cs="Arial"/>
          <w:color w:val="00B050"/>
        </w:rPr>
        <w:t xml:space="preserve">property </w:t>
      </w:r>
      <w:r w:rsidR="004337B9">
        <w:rPr>
          <w:rFonts w:ascii="Arial" w:hAnsi="Arial" w:cs="Arial"/>
          <w:color w:val="00B050"/>
        </w:rPr>
        <w:t xml:space="preserve">boundaries giving </w:t>
      </w:r>
      <w:r w:rsidR="00473136">
        <w:rPr>
          <w:rFonts w:ascii="Arial" w:hAnsi="Arial" w:cs="Arial"/>
          <w:color w:val="00B050"/>
        </w:rPr>
        <w:t>WCHE the required</w:t>
      </w:r>
      <w:r w:rsidR="004337B9">
        <w:rPr>
          <w:rFonts w:ascii="Arial" w:hAnsi="Arial" w:cs="Arial"/>
          <w:color w:val="00B050"/>
        </w:rPr>
        <w:t xml:space="preserve"> additional space.  The shareholder  felt that </w:t>
      </w:r>
      <w:r w:rsidR="00473136">
        <w:rPr>
          <w:rFonts w:ascii="Arial" w:hAnsi="Arial" w:cs="Arial"/>
          <w:color w:val="00B050"/>
        </w:rPr>
        <w:t xml:space="preserve">by </w:t>
      </w:r>
      <w:r w:rsidR="004337B9">
        <w:rPr>
          <w:rFonts w:ascii="Arial" w:hAnsi="Arial" w:cs="Arial"/>
          <w:color w:val="00B050"/>
        </w:rPr>
        <w:t>it purchas</w:t>
      </w:r>
      <w:r w:rsidR="00473136">
        <w:rPr>
          <w:rFonts w:ascii="Arial" w:hAnsi="Arial" w:cs="Arial"/>
          <w:color w:val="00B050"/>
        </w:rPr>
        <w:t>ing</w:t>
      </w:r>
      <w:r w:rsidR="004337B9">
        <w:rPr>
          <w:rFonts w:ascii="Arial" w:hAnsi="Arial" w:cs="Arial"/>
          <w:color w:val="00B050"/>
        </w:rPr>
        <w:t xml:space="preserve"> the building </w:t>
      </w:r>
      <w:r w:rsidR="00473136">
        <w:rPr>
          <w:rFonts w:ascii="Arial" w:hAnsi="Arial" w:cs="Arial"/>
          <w:color w:val="00B050"/>
        </w:rPr>
        <w:t>this would</w:t>
      </w:r>
      <w:r w:rsidR="004337B9">
        <w:rPr>
          <w:rFonts w:ascii="Arial" w:hAnsi="Arial" w:cs="Arial"/>
          <w:color w:val="00B050"/>
        </w:rPr>
        <w:t xml:space="preserve"> remove the capital burden </w:t>
      </w:r>
      <w:r w:rsidR="00473136">
        <w:rPr>
          <w:rFonts w:ascii="Arial" w:hAnsi="Arial" w:cs="Arial"/>
          <w:color w:val="00B050"/>
        </w:rPr>
        <w:t>on</w:t>
      </w:r>
      <w:r w:rsidR="004337B9">
        <w:rPr>
          <w:rFonts w:ascii="Arial" w:hAnsi="Arial" w:cs="Arial"/>
          <w:color w:val="00B050"/>
        </w:rPr>
        <w:t xml:space="preserve"> the rate base and the LDC.  This left WCHE with only having to fund the leasehold improvements</w:t>
      </w:r>
      <w:r w:rsidR="0010391A">
        <w:rPr>
          <w:rFonts w:ascii="Arial" w:hAnsi="Arial" w:cs="Arial"/>
          <w:color w:val="00B050"/>
        </w:rPr>
        <w:t>.</w:t>
      </w:r>
    </w:p>
    <w:p w:rsidR="0010391A" w:rsidRDefault="0010391A" w:rsidP="0010391A">
      <w:pPr>
        <w:spacing w:after="120" w:line="276" w:lineRule="auto"/>
        <w:ind w:left="851" w:hanging="284"/>
        <w:rPr>
          <w:rFonts w:ascii="Arial" w:hAnsi="Arial" w:cs="Arial"/>
          <w:color w:val="00B050"/>
        </w:rPr>
      </w:pPr>
      <w:r>
        <w:rPr>
          <w:rFonts w:ascii="Arial" w:hAnsi="Arial" w:cs="Arial"/>
          <w:color w:val="00B050"/>
        </w:rPr>
        <w:tab/>
        <w:t>WCHE line staff moved into the leased premises on May 1, 2013.  The anticipated leasehold improvements of $450,000 are ongoing with an expected completion date of September 2013.  The change from owning the building to lease will result in an increase in occupancy costs</w:t>
      </w:r>
      <w:r w:rsidR="006F4CFE">
        <w:rPr>
          <w:rFonts w:ascii="Arial" w:hAnsi="Arial" w:cs="Arial"/>
          <w:color w:val="00B050"/>
        </w:rPr>
        <w:t xml:space="preserve"> of $54,000 </w:t>
      </w:r>
      <w:r>
        <w:rPr>
          <w:rFonts w:ascii="Arial" w:hAnsi="Arial" w:cs="Arial"/>
          <w:color w:val="00B050"/>
        </w:rPr>
        <w:t>to be added to WCHE’s OM &amp; A test year expenses.</w:t>
      </w:r>
    </w:p>
    <w:p w:rsidR="0010391A" w:rsidRDefault="0010391A" w:rsidP="0010391A">
      <w:pPr>
        <w:spacing w:after="120" w:line="276" w:lineRule="auto"/>
        <w:ind w:left="851" w:hanging="284"/>
        <w:rPr>
          <w:rFonts w:ascii="Arial" w:hAnsi="Arial" w:cs="Arial"/>
          <w:color w:val="00B050"/>
        </w:rPr>
      </w:pPr>
    </w:p>
    <w:p w:rsidR="0010391A" w:rsidRDefault="0010391A" w:rsidP="0010391A">
      <w:pPr>
        <w:spacing w:after="120" w:line="276" w:lineRule="auto"/>
        <w:ind w:left="851" w:hanging="284"/>
        <w:rPr>
          <w:rFonts w:ascii="Arial" w:hAnsi="Arial" w:cs="Arial"/>
          <w:color w:val="00B050"/>
        </w:rPr>
      </w:pPr>
      <w:r>
        <w:rPr>
          <w:rFonts w:ascii="Arial" w:hAnsi="Arial" w:cs="Arial"/>
          <w:color w:val="00B050"/>
        </w:rPr>
        <w:t>c) There is no abandonment of land by the utility.  The operations centre destroyed by the tornado was owned by the Town of Goderich.</w:t>
      </w:r>
    </w:p>
    <w:p w:rsidR="00D8469B" w:rsidRPr="0010391A" w:rsidRDefault="00D8469B" w:rsidP="0010391A">
      <w:pPr>
        <w:spacing w:after="120" w:line="276" w:lineRule="auto"/>
        <w:ind w:left="851" w:hanging="284"/>
        <w:rPr>
          <w:rFonts w:ascii="Arial" w:eastAsia="Calibri" w:hAnsi="Arial" w:cs="Arial"/>
          <w:lang w:val="en-CA"/>
        </w:rPr>
      </w:pPr>
      <w:r>
        <w:rPr>
          <w:rFonts w:ascii="Arial" w:hAnsi="Arial" w:cs="Arial"/>
          <w:color w:val="00B050"/>
        </w:rPr>
        <w:t>d) None</w:t>
      </w:r>
    </w:p>
    <w:p w:rsidR="00D8469B" w:rsidRDefault="00D8469B">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6</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11</w:t>
      </w:r>
      <w:r w:rsidRPr="00156147">
        <w:rPr>
          <w:color w:val="00B0F0"/>
          <w:spacing w:val="-2"/>
        </w:rPr>
        <w:t xml:space="preserve"> </w:t>
      </w:r>
      <w:r w:rsidRPr="00156147">
        <w:rPr>
          <w:color w:val="00B0F0"/>
        </w:rPr>
        <w:t>CG</w:t>
      </w:r>
      <w:r w:rsidRPr="00156147">
        <w:rPr>
          <w:color w:val="00B0F0"/>
          <w:spacing w:val="-1"/>
        </w:rPr>
        <w:t>A</w:t>
      </w:r>
      <w:r w:rsidRPr="00156147">
        <w:rPr>
          <w:color w:val="00B0F0"/>
        </w:rPr>
        <w:t>AP</w:t>
      </w:r>
    </w:p>
    <w:p w:rsidR="008B3DC6" w:rsidRPr="00156147" w:rsidRDefault="008B3DC6" w:rsidP="008B3DC6">
      <w:pPr>
        <w:spacing w:before="10" w:line="260" w:lineRule="exact"/>
        <w:rPr>
          <w:rFonts w:ascii="Arial" w:hAnsi="Arial" w:cs="Arial"/>
          <w:color w:val="00B0F0"/>
        </w:rPr>
      </w:pPr>
    </w:p>
    <w:p w:rsidR="008B3DC6" w:rsidRPr="00156147" w:rsidRDefault="008B3DC6" w:rsidP="008B3DC6">
      <w:pPr>
        <w:pStyle w:val="BodyText"/>
        <w:ind w:left="118" w:right="18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w</w:t>
      </w:r>
      <w:r w:rsidRPr="00156147">
        <w:rPr>
          <w:color w:val="00B0F0"/>
          <w:spacing w:val="-1"/>
        </w:rPr>
        <w:t>h</w:t>
      </w:r>
      <w:r w:rsidRPr="00156147">
        <w:rPr>
          <w:color w:val="00B0F0"/>
        </w:rPr>
        <w:t>y</w:t>
      </w:r>
      <w:r w:rsidRPr="00156147">
        <w:rPr>
          <w:color w:val="00B0F0"/>
          <w:spacing w:val="-2"/>
        </w:rPr>
        <w:t xml:space="preserve"> </w:t>
      </w:r>
      <w:r w:rsidRPr="00156147">
        <w:rPr>
          <w:color w:val="00B0F0"/>
        </w:rPr>
        <w:t>t</w:t>
      </w:r>
      <w:r w:rsidRPr="00156147">
        <w:rPr>
          <w:color w:val="00B0F0"/>
          <w:spacing w:val="-1"/>
        </w:rPr>
        <w:t>h</w:t>
      </w:r>
      <w:r w:rsidRPr="00156147">
        <w:rPr>
          <w:color w:val="00B0F0"/>
        </w:rPr>
        <w:t>e a</w:t>
      </w:r>
      <w:r w:rsidRPr="00156147">
        <w:rPr>
          <w:color w:val="00B0F0"/>
          <w:spacing w:val="-1"/>
        </w:rPr>
        <w:t>d</w:t>
      </w:r>
      <w:r w:rsidRPr="00156147">
        <w:rPr>
          <w:color w:val="00B0F0"/>
          <w:spacing w:val="-4"/>
        </w:rPr>
        <w:t>d</w:t>
      </w:r>
      <w:r w:rsidRPr="00156147">
        <w:rPr>
          <w:color w:val="00B0F0"/>
        </w:rPr>
        <w:t>itio</w:t>
      </w:r>
      <w:r w:rsidRPr="00156147">
        <w:rPr>
          <w:color w:val="00B0F0"/>
          <w:spacing w:val="-1"/>
        </w:rPr>
        <w:t>n</w:t>
      </w:r>
      <w:r w:rsidRPr="00156147">
        <w:rPr>
          <w:color w:val="00B0F0"/>
        </w:rPr>
        <w:t xml:space="preserve">s </w:t>
      </w:r>
      <w:r w:rsidRPr="00156147">
        <w:rPr>
          <w:color w:val="00B0F0"/>
          <w:spacing w:val="-2"/>
        </w:rPr>
        <w:t>(</w:t>
      </w:r>
      <w:r w:rsidRPr="00156147">
        <w:rPr>
          <w:color w:val="00B0F0"/>
        </w:rPr>
        <w:t>$</w:t>
      </w:r>
      <w:r w:rsidRPr="00156147">
        <w:rPr>
          <w:color w:val="00B0F0"/>
          <w:spacing w:val="-2"/>
        </w:rPr>
        <w:t>4</w:t>
      </w:r>
      <w:r w:rsidRPr="00156147">
        <w:rPr>
          <w:color w:val="00B0F0"/>
        </w:rPr>
        <w:t>9</w:t>
      </w:r>
      <w:r w:rsidRPr="00156147">
        <w:rPr>
          <w:color w:val="00B0F0"/>
          <w:spacing w:val="-2"/>
        </w:rPr>
        <w:t>5</w:t>
      </w:r>
      <w:r w:rsidRPr="00156147">
        <w:rPr>
          <w:color w:val="00B0F0"/>
        </w:rPr>
        <w:t>,</w:t>
      </w:r>
      <w:r w:rsidRPr="00156147">
        <w:rPr>
          <w:color w:val="00B0F0"/>
          <w:spacing w:val="-2"/>
        </w:rPr>
        <w:t>5</w:t>
      </w:r>
      <w:r w:rsidRPr="00156147">
        <w:rPr>
          <w:color w:val="00B0F0"/>
        </w:rPr>
        <w:t>47)</w:t>
      </w:r>
      <w:r w:rsidRPr="00156147">
        <w:rPr>
          <w:color w:val="00B0F0"/>
          <w:spacing w:val="-3"/>
        </w:rPr>
        <w:t xml:space="preserve"> </w:t>
      </w:r>
      <w:r w:rsidRPr="00156147">
        <w:rPr>
          <w:color w:val="00B0F0"/>
        </w:rPr>
        <w:t>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4"/>
        </w:rPr>
        <w:t>n</w:t>
      </w:r>
      <w:r w:rsidRPr="00156147">
        <w:rPr>
          <w:color w:val="00B0F0"/>
        </w:rPr>
        <w:t>a</w:t>
      </w:r>
      <w:r w:rsidRPr="00156147">
        <w:rPr>
          <w:color w:val="00B0F0"/>
          <w:spacing w:val="-1"/>
        </w:rPr>
        <w:t>d</w:t>
      </w:r>
      <w:r w:rsidRPr="00156147">
        <w:rPr>
          <w:color w:val="00B0F0"/>
        </w:rPr>
        <w:t>o</w:t>
      </w:r>
      <w:r w:rsidRPr="00156147">
        <w:rPr>
          <w:color w:val="00B0F0"/>
          <w:spacing w:val="4"/>
        </w:rPr>
        <w:t xml:space="preserve"> </w:t>
      </w:r>
      <w:r w:rsidRPr="00156147">
        <w:rPr>
          <w:color w:val="00B0F0"/>
          <w:spacing w:val="-3"/>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w:t>
      </w:r>
      <w:r w:rsidRPr="00156147">
        <w:rPr>
          <w:color w:val="00B0F0"/>
          <w:spacing w:val="-2"/>
        </w:rPr>
        <w:t>$</w:t>
      </w:r>
      <w:r w:rsidRPr="00156147">
        <w:rPr>
          <w:color w:val="00B0F0"/>
        </w:rPr>
        <w:t>1</w:t>
      </w:r>
      <w:r w:rsidRPr="00156147">
        <w:rPr>
          <w:color w:val="00B0F0"/>
          <w:spacing w:val="-3"/>
        </w:rPr>
        <w:t>,</w:t>
      </w:r>
      <w:r w:rsidRPr="00156147">
        <w:rPr>
          <w:color w:val="00B0F0"/>
        </w:rPr>
        <w:t>2</w:t>
      </w:r>
      <w:r w:rsidRPr="00156147">
        <w:rPr>
          <w:color w:val="00B0F0"/>
          <w:spacing w:val="-2"/>
        </w:rPr>
        <w:t>5</w:t>
      </w:r>
      <w:r w:rsidRPr="00156147">
        <w:rPr>
          <w:color w:val="00B0F0"/>
        </w:rPr>
        <w:t>2,</w:t>
      </w:r>
      <w:r w:rsidRPr="00156147">
        <w:rPr>
          <w:color w:val="00B0F0"/>
          <w:spacing w:val="-2"/>
        </w:rPr>
        <w:t>7</w:t>
      </w:r>
      <w:r w:rsidRPr="00156147">
        <w:rPr>
          <w:color w:val="00B0F0"/>
        </w:rPr>
        <w:t>3</w:t>
      </w:r>
      <w:r w:rsidRPr="00156147">
        <w:rPr>
          <w:color w:val="00B0F0"/>
          <w:spacing w:val="-2"/>
        </w:rPr>
        <w:t>0</w:t>
      </w:r>
      <w:r w:rsidRPr="00156147">
        <w:rPr>
          <w:color w:val="00B0F0"/>
        </w:rPr>
        <w:t xml:space="preserve">) </w:t>
      </w:r>
      <w:r w:rsidRPr="00156147">
        <w:rPr>
          <w:color w:val="00B0F0"/>
          <w:spacing w:val="-1"/>
        </w:rPr>
        <w:t>d</w:t>
      </w:r>
      <w:r w:rsidRPr="00156147">
        <w:rPr>
          <w:color w:val="00B0F0"/>
        </w:rPr>
        <w:t>o</w:t>
      </w:r>
      <w:r w:rsidRPr="00156147">
        <w:rPr>
          <w:color w:val="00B0F0"/>
          <w:spacing w:val="-3"/>
        </w:rPr>
        <w:t xml:space="preserve"> </w:t>
      </w:r>
      <w:r w:rsidRPr="00156147">
        <w:rPr>
          <w:color w:val="00B0F0"/>
          <w:spacing w:val="-1"/>
        </w:rPr>
        <w:t>n</w:t>
      </w:r>
      <w:r w:rsidRPr="00156147">
        <w:rPr>
          <w:color w:val="00B0F0"/>
          <w:spacing w:val="1"/>
        </w:rPr>
        <w:t>o</w:t>
      </w:r>
      <w:r w:rsidRPr="00156147">
        <w:rPr>
          <w:color w:val="00B0F0"/>
        </w:rPr>
        <w:t>t eq</w:t>
      </w:r>
      <w:r w:rsidRPr="00156147">
        <w:rPr>
          <w:color w:val="00B0F0"/>
          <w:spacing w:val="-2"/>
        </w:rPr>
        <w:t>u</w:t>
      </w:r>
      <w:r w:rsidRPr="00156147">
        <w:rPr>
          <w:color w:val="00B0F0"/>
        </w:rPr>
        <w:t>al</w:t>
      </w:r>
      <w:r w:rsidRPr="00156147">
        <w:rPr>
          <w:color w:val="00B0F0"/>
          <w:spacing w:val="-3"/>
        </w:rPr>
        <w:t xml:space="preserve"> </w:t>
      </w:r>
      <w:r w:rsidRPr="00156147">
        <w:rPr>
          <w:color w:val="00B0F0"/>
        </w:rPr>
        <w:t>the t</w:t>
      </w:r>
      <w:r w:rsidRPr="00156147">
        <w:rPr>
          <w:color w:val="00B0F0"/>
          <w:spacing w:val="1"/>
        </w:rPr>
        <w:t>o</w:t>
      </w:r>
      <w:r w:rsidRPr="00156147">
        <w:rPr>
          <w:color w:val="00B0F0"/>
        </w:rPr>
        <w:t>tal</w:t>
      </w:r>
      <w:r w:rsidRPr="00156147">
        <w:rPr>
          <w:color w:val="00B0F0"/>
          <w:spacing w:val="-3"/>
        </w:rPr>
        <w:t xml:space="preserve"> </w:t>
      </w:r>
      <w:r w:rsidRPr="00156147">
        <w:rPr>
          <w:color w:val="00B0F0"/>
        </w:rPr>
        <w:t>c</w:t>
      </w:r>
      <w:r w:rsidRPr="00156147">
        <w:rPr>
          <w:color w:val="00B0F0"/>
          <w:spacing w:val="-2"/>
        </w:rPr>
        <w:t>o</w:t>
      </w:r>
      <w:r w:rsidRPr="00156147">
        <w:rPr>
          <w:color w:val="00B0F0"/>
        </w:rPr>
        <w:t>st</w:t>
      </w:r>
      <w:r w:rsidRPr="00156147">
        <w:rPr>
          <w:color w:val="00B0F0"/>
          <w:spacing w:val="-2"/>
        </w:rPr>
        <w:t xml:space="preserve"> </w:t>
      </w:r>
      <w:r w:rsidRPr="00156147">
        <w:rPr>
          <w:color w:val="00B0F0"/>
          <w:spacing w:val="1"/>
        </w:rPr>
        <w:t>o</w:t>
      </w:r>
      <w:r w:rsidRPr="00156147">
        <w:rPr>
          <w:color w:val="00B0F0"/>
        </w:rPr>
        <w:t>f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s </w:t>
      </w:r>
      <w:r w:rsidRPr="00156147">
        <w:rPr>
          <w:color w:val="00B0F0"/>
          <w:spacing w:val="-2"/>
        </w:rPr>
        <w:t>c</w:t>
      </w:r>
      <w:r w:rsidRPr="00156147">
        <w:rPr>
          <w:color w:val="00B0F0"/>
          <w:spacing w:val="1"/>
        </w:rPr>
        <w:t>o</w:t>
      </w:r>
      <w:r w:rsidRPr="00156147">
        <w:rPr>
          <w:color w:val="00B0F0"/>
        </w:rPr>
        <w:t>st</w:t>
      </w:r>
      <w:r w:rsidRPr="00156147">
        <w:rPr>
          <w:color w:val="00B0F0"/>
          <w:spacing w:val="-2"/>
        </w:rPr>
        <w:t xml:space="preserve"> </w:t>
      </w:r>
      <w:r w:rsidRPr="00156147">
        <w:rPr>
          <w:color w:val="00B0F0"/>
        </w:rPr>
        <w:t xml:space="preserve">= </w:t>
      </w:r>
      <w:r w:rsidRPr="00156147">
        <w:rPr>
          <w:color w:val="00B0F0"/>
          <w:spacing w:val="-2"/>
        </w:rPr>
        <w:t>$</w:t>
      </w:r>
      <w:r w:rsidRPr="00156147">
        <w:rPr>
          <w:color w:val="00B0F0"/>
        </w:rPr>
        <w:t>1,</w:t>
      </w:r>
      <w:r w:rsidRPr="00156147">
        <w:rPr>
          <w:color w:val="00B0F0"/>
          <w:spacing w:val="-2"/>
        </w:rPr>
        <w:t>7</w:t>
      </w:r>
      <w:r w:rsidRPr="00156147">
        <w:rPr>
          <w:color w:val="00B0F0"/>
        </w:rPr>
        <w:t>4</w:t>
      </w:r>
      <w:r w:rsidRPr="00156147">
        <w:rPr>
          <w:color w:val="00B0F0"/>
          <w:spacing w:val="-2"/>
        </w:rPr>
        <w:t>4</w:t>
      </w:r>
      <w:r w:rsidRPr="00156147">
        <w:rPr>
          <w:color w:val="00B0F0"/>
        </w:rPr>
        <w:t>,</w:t>
      </w:r>
      <w:r w:rsidRPr="00156147">
        <w:rPr>
          <w:color w:val="00B0F0"/>
          <w:spacing w:val="-2"/>
        </w:rPr>
        <w:t>3</w:t>
      </w:r>
      <w:r w:rsidRPr="00156147">
        <w:rPr>
          <w:color w:val="00B0F0"/>
        </w:rPr>
        <w:t>20.</w:t>
      </w:r>
    </w:p>
    <w:p w:rsidR="008B3DC6" w:rsidRDefault="008B3DC6" w:rsidP="008B3DC6">
      <w:pPr>
        <w:spacing w:before="6" w:line="260" w:lineRule="exact"/>
        <w:rPr>
          <w:rFonts w:ascii="Arial" w:hAnsi="Arial" w:cs="Arial"/>
          <w:color w:val="00B050"/>
        </w:rPr>
      </w:pPr>
    </w:p>
    <w:p w:rsidR="00D8469B" w:rsidRDefault="00D8469B" w:rsidP="008B3DC6">
      <w:pPr>
        <w:spacing w:before="6" w:line="260" w:lineRule="exact"/>
        <w:rPr>
          <w:rFonts w:ascii="Arial" w:hAnsi="Arial" w:cs="Arial"/>
          <w:color w:val="00B050"/>
        </w:rPr>
      </w:pPr>
      <w:r>
        <w:rPr>
          <w:rFonts w:ascii="Arial" w:hAnsi="Arial" w:cs="Arial"/>
          <w:color w:val="00B050"/>
        </w:rPr>
        <w:t>WCHE reply 2.0-AMPCO-6.0</w:t>
      </w:r>
    </w:p>
    <w:p w:rsidR="00D8469B" w:rsidRPr="00D8469B" w:rsidRDefault="00D8469B" w:rsidP="008B3DC6">
      <w:pPr>
        <w:spacing w:before="6" w:line="260" w:lineRule="exact"/>
        <w:rPr>
          <w:rFonts w:ascii="Arial" w:hAnsi="Arial" w:cs="Arial"/>
          <w:color w:val="00B050"/>
        </w:rPr>
      </w:pPr>
    </w:p>
    <w:p w:rsidR="00D8469B" w:rsidRPr="00D8469B" w:rsidRDefault="00D8469B" w:rsidP="008B3DC6">
      <w:pPr>
        <w:spacing w:before="6" w:line="260" w:lineRule="exact"/>
        <w:rPr>
          <w:rFonts w:ascii="Arial" w:hAnsi="Arial" w:cs="Arial"/>
          <w:color w:val="00B050"/>
        </w:rPr>
      </w:pPr>
      <w:r w:rsidRPr="00D8469B">
        <w:rPr>
          <w:rFonts w:ascii="Arial" w:hAnsi="Arial" w:cs="Arial"/>
          <w:color w:val="00B050"/>
        </w:rPr>
        <w:t>The regular additions figure should be $491,590 – See Appendix 3</w:t>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00D8469B">
        <w:rPr>
          <w:rFonts w:ascii="Arial" w:hAnsi="Arial" w:cs="Arial"/>
          <w:color w:val="00B0F0"/>
          <w:spacing w:val="-1"/>
          <w:sz w:val="24"/>
          <w:szCs w:val="24"/>
        </w:rPr>
        <w:t>AMPCO</w:t>
      </w:r>
      <w:r w:rsidRPr="00156147">
        <w:rPr>
          <w:rFonts w:ascii="Arial" w:hAnsi="Arial" w:cs="Arial"/>
          <w:color w:val="00B0F0"/>
          <w:spacing w:val="-1"/>
          <w:sz w:val="24"/>
          <w:szCs w:val="24"/>
        </w:rPr>
        <w:t>-</w:t>
      </w:r>
      <w:r w:rsidRPr="00156147">
        <w:rPr>
          <w:rFonts w:ascii="Arial" w:hAnsi="Arial" w:cs="Arial"/>
          <w:color w:val="00B0F0"/>
          <w:spacing w:val="-2"/>
          <w:sz w:val="24"/>
          <w:szCs w:val="24"/>
        </w:rPr>
        <w:t>7</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CG</w:t>
      </w:r>
      <w:r w:rsidRPr="00156147">
        <w:rPr>
          <w:color w:val="00B0F0"/>
          <w:spacing w:val="-1"/>
        </w:rPr>
        <w:t>A</w:t>
      </w:r>
      <w:r w:rsidRPr="00156147">
        <w:rPr>
          <w:color w:val="00B0F0"/>
        </w:rPr>
        <w:t>AP</w:t>
      </w:r>
    </w:p>
    <w:p w:rsidR="008B3DC6" w:rsidRPr="00156147" w:rsidRDefault="008B3DC6" w:rsidP="008B3DC6">
      <w:pPr>
        <w:rPr>
          <w:rFonts w:ascii="Arial" w:hAnsi="Arial" w:cs="Arial"/>
          <w:color w:val="00B0F0"/>
        </w:rPr>
      </w:pPr>
    </w:p>
    <w:p w:rsidR="008B3DC6" w:rsidRPr="00156147" w:rsidRDefault="008B3DC6" w:rsidP="008B3DC6">
      <w:pPr>
        <w:rPr>
          <w:rFonts w:ascii="Arial" w:hAnsi="Arial" w:cs="Arial"/>
          <w:color w:val="00B0F0"/>
        </w:rPr>
      </w:pPr>
    </w:p>
    <w:p w:rsidR="008B3DC6" w:rsidRPr="00156147" w:rsidRDefault="008B3DC6" w:rsidP="001F3E15">
      <w:pPr>
        <w:pStyle w:val="BodyText"/>
        <w:widowControl w:val="0"/>
        <w:numPr>
          <w:ilvl w:val="0"/>
          <w:numId w:val="67"/>
        </w:numPr>
        <w:tabs>
          <w:tab w:val="left" w:pos="478"/>
        </w:tabs>
        <w:autoSpaceDE/>
        <w:autoSpaceDN/>
        <w:adjustRightInd/>
        <w:spacing w:before="52"/>
        <w:ind w:left="478" w:right="213"/>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 </w:t>
      </w:r>
      <w:r w:rsidRPr="00156147">
        <w:rPr>
          <w:color w:val="00B0F0"/>
          <w:spacing w:val="-1"/>
        </w:rPr>
        <w:t>b</w:t>
      </w:r>
      <w:r w:rsidRPr="00156147">
        <w:rPr>
          <w:color w:val="00B0F0"/>
        </w:rPr>
        <w:t>re</w:t>
      </w:r>
      <w:r w:rsidRPr="00156147">
        <w:rPr>
          <w:color w:val="00B0F0"/>
          <w:spacing w:val="-3"/>
        </w:rPr>
        <w:t>a</w:t>
      </w:r>
      <w:r w:rsidRPr="00156147">
        <w:rPr>
          <w:color w:val="00B0F0"/>
        </w:rPr>
        <w:t>kdo</w:t>
      </w:r>
      <w:r w:rsidRPr="00156147">
        <w:rPr>
          <w:color w:val="00B0F0"/>
          <w:spacing w:val="-2"/>
        </w:rPr>
        <w:t>w</w:t>
      </w:r>
      <w:r w:rsidRPr="00156147">
        <w:rPr>
          <w:color w:val="00B0F0"/>
        </w:rPr>
        <w:t xml:space="preserve">n </w:t>
      </w:r>
      <w:r w:rsidRPr="00156147">
        <w:rPr>
          <w:color w:val="00B0F0"/>
          <w:spacing w:val="1"/>
        </w:rPr>
        <w:t>o</w:t>
      </w:r>
      <w:r w:rsidRPr="00156147">
        <w:rPr>
          <w:color w:val="00B0F0"/>
        </w:rPr>
        <w:t>f t</w:t>
      </w:r>
      <w:r w:rsidRPr="00156147">
        <w:rPr>
          <w:color w:val="00B0F0"/>
          <w:spacing w:val="-3"/>
        </w:rPr>
        <w:t>h</w:t>
      </w:r>
      <w:r w:rsidRPr="00156147">
        <w:rPr>
          <w:color w:val="00B0F0"/>
        </w:rPr>
        <w:t xml:space="preserve">e </w:t>
      </w:r>
      <w:r w:rsidRPr="00156147">
        <w:rPr>
          <w:color w:val="00B0F0"/>
          <w:spacing w:val="-3"/>
        </w:rPr>
        <w:t>T</w:t>
      </w:r>
      <w:r w:rsidRPr="00156147">
        <w:rPr>
          <w:color w:val="00B0F0"/>
          <w:spacing w:val="1"/>
        </w:rPr>
        <w:t>o</w:t>
      </w:r>
      <w:r w:rsidRPr="00156147">
        <w:rPr>
          <w:color w:val="00B0F0"/>
        </w:rPr>
        <w:t>tal 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b</w:t>
      </w:r>
      <w:r w:rsidRPr="00156147">
        <w:rPr>
          <w:color w:val="00B0F0"/>
          <w:spacing w:val="-3"/>
        </w:rPr>
        <w:t>e</w:t>
      </w:r>
      <w:r w:rsidRPr="00156147">
        <w:rPr>
          <w:color w:val="00B0F0"/>
          <w:spacing w:val="-2"/>
        </w:rPr>
        <w:t>t</w:t>
      </w:r>
      <w:r w:rsidRPr="00156147">
        <w:rPr>
          <w:color w:val="00B0F0"/>
        </w:rPr>
        <w:t>ween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spacing w:val="-3"/>
        </w:rPr>
        <w:t>a</w:t>
      </w:r>
      <w:r w:rsidRPr="00156147">
        <w:rPr>
          <w:color w:val="00B0F0"/>
          <w:spacing w:val="-1"/>
        </w:rPr>
        <w:t>d</w:t>
      </w:r>
      <w:r w:rsidRPr="00156147">
        <w:rPr>
          <w:color w:val="00B0F0"/>
        </w:rPr>
        <w:t>o</w:t>
      </w:r>
      <w:r w:rsidRPr="00156147">
        <w:rPr>
          <w:color w:val="00B0F0"/>
          <w:spacing w:val="2"/>
        </w:rPr>
        <w:t xml:space="preserve"> </w:t>
      </w:r>
      <w:r w:rsidRPr="00156147">
        <w:rPr>
          <w:color w:val="00B0F0"/>
          <w:spacing w:val="-3"/>
        </w:rPr>
        <w:t>c</w:t>
      </w:r>
      <w:r w:rsidRPr="00156147">
        <w:rPr>
          <w:color w:val="00B0F0"/>
          <w:spacing w:val="1"/>
        </w:rPr>
        <w:t>o</w:t>
      </w:r>
      <w:r w:rsidRPr="00156147">
        <w:rPr>
          <w:color w:val="00B0F0"/>
        </w:rPr>
        <w:t>sts</w:t>
      </w:r>
      <w:r w:rsidRPr="00156147">
        <w:rPr>
          <w:color w:val="00B0F0"/>
          <w:spacing w:val="-1"/>
        </w:rPr>
        <w:t xml:space="preserve"> </w:t>
      </w:r>
      <w:r w:rsidRPr="00156147">
        <w:rPr>
          <w:color w:val="00B0F0"/>
        </w:rPr>
        <w:t>as shown</w:t>
      </w:r>
      <w:r w:rsidRPr="00156147">
        <w:rPr>
          <w:color w:val="00B0F0"/>
          <w:spacing w:val="-3"/>
        </w:rPr>
        <w:t xml:space="preserve"> </w:t>
      </w:r>
      <w:r w:rsidRPr="00156147">
        <w:rPr>
          <w:color w:val="00B0F0"/>
          <w:spacing w:val="1"/>
        </w:rPr>
        <w:t>o</w:t>
      </w:r>
      <w:r w:rsidRPr="00156147">
        <w:rPr>
          <w:color w:val="00B0F0"/>
        </w:rPr>
        <w:t>n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11 </w:t>
      </w:r>
      <w:r w:rsidRPr="00156147">
        <w:rPr>
          <w:color w:val="00B0F0"/>
          <w:spacing w:val="-3"/>
        </w:rPr>
        <w:t>C</w:t>
      </w:r>
      <w:r w:rsidRPr="00156147">
        <w:rPr>
          <w:color w:val="00B0F0"/>
        </w:rPr>
        <w:t>G</w:t>
      </w:r>
      <w:r w:rsidRPr="00156147">
        <w:rPr>
          <w:color w:val="00B0F0"/>
          <w:spacing w:val="-1"/>
        </w:rPr>
        <w:t>A</w:t>
      </w:r>
      <w:r w:rsidRPr="00156147">
        <w:rPr>
          <w:color w:val="00B0F0"/>
        </w:rPr>
        <w:t>A</w:t>
      </w:r>
      <w:r w:rsidRPr="00156147">
        <w:rPr>
          <w:color w:val="00B0F0"/>
          <w:spacing w:val="1"/>
        </w:rPr>
        <w:t>P</w:t>
      </w:r>
      <w:r w:rsidRPr="00156147">
        <w:rPr>
          <w:color w:val="00B0F0"/>
        </w:rPr>
        <w:t>.</w:t>
      </w:r>
    </w:p>
    <w:p w:rsidR="008B3DC6" w:rsidRPr="00156147" w:rsidRDefault="008B3DC6" w:rsidP="008B3DC6">
      <w:pPr>
        <w:spacing w:before="10" w:line="260" w:lineRule="exact"/>
        <w:rPr>
          <w:rFonts w:ascii="Arial" w:hAnsi="Arial" w:cs="Arial"/>
          <w:color w:val="00B0F0"/>
        </w:rPr>
      </w:pPr>
    </w:p>
    <w:p w:rsidR="008B3DC6" w:rsidRPr="00156147" w:rsidRDefault="008B3DC6" w:rsidP="001F3E15">
      <w:pPr>
        <w:pStyle w:val="BodyText"/>
        <w:widowControl w:val="0"/>
        <w:numPr>
          <w:ilvl w:val="0"/>
          <w:numId w:val="67"/>
        </w:numPr>
        <w:tabs>
          <w:tab w:val="left" w:pos="478"/>
        </w:tabs>
        <w:autoSpaceDE/>
        <w:autoSpaceDN/>
        <w:adjustRightInd/>
        <w:spacing w:line="266" w:lineRule="exact"/>
        <w:ind w:left="478" w:right="65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an</w:t>
      </w:r>
      <w:r w:rsidRPr="00156147">
        <w:rPr>
          <w:color w:val="00B0F0"/>
          <w:spacing w:val="-1"/>
        </w:rPr>
        <w:t xml:space="preserve"> </w:t>
      </w:r>
      <w:r w:rsidRPr="00156147">
        <w:rPr>
          <w:color w:val="00B0F0"/>
        </w:rPr>
        <w:t>u</w:t>
      </w:r>
      <w:r w:rsidRPr="00156147">
        <w:rPr>
          <w:color w:val="00B0F0"/>
          <w:spacing w:val="-2"/>
        </w:rPr>
        <w:t>p</w:t>
      </w:r>
      <w:r w:rsidRPr="00156147">
        <w:rPr>
          <w:color w:val="00B0F0"/>
          <w:spacing w:val="-1"/>
        </w:rPr>
        <w:t>d</w:t>
      </w:r>
      <w:r w:rsidRPr="00156147">
        <w:rPr>
          <w:color w:val="00B0F0"/>
        </w:rPr>
        <w:t>ated</w:t>
      </w:r>
      <w:r w:rsidRPr="00156147">
        <w:rPr>
          <w:color w:val="00B0F0"/>
          <w:spacing w:val="-2"/>
        </w:rPr>
        <w:t xml:space="preserve"> </w:t>
      </w:r>
      <w:r w:rsidRPr="00156147">
        <w:rPr>
          <w:color w:val="00B0F0"/>
        </w:rPr>
        <w:t>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 B</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CGA</w:t>
      </w:r>
      <w:r w:rsidRPr="00156147">
        <w:rPr>
          <w:color w:val="00B0F0"/>
          <w:spacing w:val="-4"/>
        </w:rPr>
        <w:t>A</w:t>
      </w:r>
      <w:r w:rsidRPr="00156147">
        <w:rPr>
          <w:color w:val="00B0F0"/>
        </w:rPr>
        <w:t>P</w:t>
      </w:r>
      <w:r w:rsidRPr="00156147">
        <w:rPr>
          <w:color w:val="00B0F0"/>
          <w:spacing w:val="2"/>
        </w:rPr>
        <w:t xml:space="preserve"> </w:t>
      </w:r>
      <w:r w:rsidRPr="00156147">
        <w:rPr>
          <w:color w:val="00B0F0"/>
        </w:rPr>
        <w:t>t</w:t>
      </w:r>
      <w:r w:rsidRPr="00156147">
        <w:rPr>
          <w:color w:val="00B0F0"/>
          <w:spacing w:val="-3"/>
        </w:rPr>
        <w:t>h</w:t>
      </w:r>
      <w:r w:rsidRPr="00156147">
        <w:rPr>
          <w:color w:val="00B0F0"/>
        </w:rPr>
        <w:t>at i</w:t>
      </w:r>
      <w:r w:rsidRPr="00156147">
        <w:rPr>
          <w:color w:val="00B0F0"/>
          <w:spacing w:val="-2"/>
        </w:rPr>
        <w:t>n</w:t>
      </w:r>
      <w:r w:rsidRPr="00156147">
        <w:rPr>
          <w:color w:val="00B0F0"/>
        </w:rPr>
        <w:t>cl</w:t>
      </w:r>
      <w:r w:rsidRPr="00156147">
        <w:rPr>
          <w:color w:val="00B0F0"/>
          <w:spacing w:val="-1"/>
        </w:rPr>
        <w:t>ud</w:t>
      </w:r>
      <w:r w:rsidRPr="00156147">
        <w:rPr>
          <w:color w:val="00B0F0"/>
        </w:rPr>
        <w:t>es</w:t>
      </w:r>
      <w:r w:rsidRPr="00156147">
        <w:rPr>
          <w:color w:val="00B0F0"/>
          <w:spacing w:val="-1"/>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Actua</w:t>
      </w:r>
      <w:r w:rsidRPr="00156147">
        <w:rPr>
          <w:color w:val="00B0F0"/>
          <w:spacing w:val="-1"/>
        </w:rPr>
        <w:t>l</w:t>
      </w:r>
      <w:r w:rsidRPr="00156147">
        <w:rPr>
          <w:color w:val="00B0F0"/>
        </w:rPr>
        <w:t>s.</w:t>
      </w:r>
      <w:r w:rsidRPr="00156147">
        <w:rPr>
          <w:color w:val="00B0F0"/>
          <w:spacing w:val="47"/>
        </w:rPr>
        <w:t xml:space="preserve"> </w:t>
      </w:r>
      <w:r w:rsidRPr="00156147">
        <w:rPr>
          <w:color w:val="00B0F0"/>
          <w:spacing w:val="-2"/>
        </w:rPr>
        <w:t>P</w:t>
      </w:r>
      <w:r w:rsidRPr="00156147">
        <w:rPr>
          <w:color w:val="00B0F0"/>
        </w:rPr>
        <w:t>lease ex</w:t>
      </w:r>
      <w:r w:rsidRPr="00156147">
        <w:rPr>
          <w:color w:val="00B0F0"/>
          <w:spacing w:val="-1"/>
        </w:rPr>
        <w:t>p</w:t>
      </w:r>
      <w:r w:rsidRPr="00156147">
        <w:rPr>
          <w:color w:val="00B0F0"/>
        </w:rPr>
        <w:t>la</w:t>
      </w:r>
      <w:r w:rsidRPr="00156147">
        <w:rPr>
          <w:color w:val="00B0F0"/>
          <w:spacing w:val="-1"/>
        </w:rPr>
        <w:t>i</w:t>
      </w:r>
      <w:r w:rsidRPr="00156147">
        <w:rPr>
          <w:color w:val="00B0F0"/>
        </w:rPr>
        <w:t>n</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var</w:t>
      </w:r>
      <w:r w:rsidRPr="00156147">
        <w:rPr>
          <w:color w:val="00B0F0"/>
          <w:spacing w:val="-1"/>
        </w:rPr>
        <w:t>i</w:t>
      </w:r>
      <w:r w:rsidRPr="00156147">
        <w:rPr>
          <w:color w:val="00B0F0"/>
        </w:rPr>
        <w:t>a</w:t>
      </w:r>
      <w:r w:rsidRPr="00156147">
        <w:rPr>
          <w:color w:val="00B0F0"/>
          <w:spacing w:val="-1"/>
        </w:rPr>
        <w:t>n</w:t>
      </w:r>
      <w:r w:rsidRPr="00156147">
        <w:rPr>
          <w:color w:val="00B0F0"/>
          <w:spacing w:val="-3"/>
        </w:rPr>
        <w:t>c</w:t>
      </w:r>
      <w:r w:rsidRPr="00156147">
        <w:rPr>
          <w:color w:val="00B0F0"/>
        </w:rPr>
        <w:t xml:space="preserve">e </w:t>
      </w:r>
      <w:r w:rsidRPr="00156147">
        <w:rPr>
          <w:color w:val="00B0F0"/>
          <w:spacing w:val="-1"/>
        </w:rPr>
        <w:t>b</w:t>
      </w:r>
      <w:r w:rsidRPr="00156147">
        <w:rPr>
          <w:color w:val="00B0F0"/>
        </w:rPr>
        <w:t>e</w:t>
      </w:r>
      <w:r w:rsidRPr="00156147">
        <w:rPr>
          <w:color w:val="00B0F0"/>
          <w:spacing w:val="-2"/>
        </w:rPr>
        <w:t>t</w:t>
      </w:r>
      <w:r w:rsidRPr="00156147">
        <w:rPr>
          <w:color w:val="00B0F0"/>
        </w:rPr>
        <w:t>w</w:t>
      </w:r>
      <w:r w:rsidRPr="00156147">
        <w:rPr>
          <w:color w:val="00B0F0"/>
          <w:spacing w:val="-2"/>
        </w:rPr>
        <w:t>e</w:t>
      </w:r>
      <w:r w:rsidRPr="00156147">
        <w:rPr>
          <w:color w:val="00B0F0"/>
        </w:rPr>
        <w:t xml:space="preserve">en </w:t>
      </w:r>
      <w:r w:rsidRPr="00156147">
        <w:rPr>
          <w:color w:val="00B0F0"/>
          <w:spacing w:val="-2"/>
        </w:rPr>
        <w:t>2</w:t>
      </w:r>
      <w:r w:rsidRPr="00156147">
        <w:rPr>
          <w:color w:val="00B0F0"/>
        </w:rPr>
        <w:t>0</w:t>
      </w:r>
      <w:r w:rsidRPr="00156147">
        <w:rPr>
          <w:color w:val="00B0F0"/>
          <w:spacing w:val="-2"/>
        </w:rPr>
        <w:t>1</w:t>
      </w:r>
      <w:r w:rsidRPr="00156147">
        <w:rPr>
          <w:color w:val="00B0F0"/>
        </w:rPr>
        <w:t>2 Bri</w:t>
      </w:r>
      <w:r w:rsidRPr="00156147">
        <w:rPr>
          <w:color w:val="00B0F0"/>
          <w:spacing w:val="-1"/>
        </w:rPr>
        <w:t>dg</w:t>
      </w:r>
      <w:r w:rsidRPr="00156147">
        <w:rPr>
          <w:color w:val="00B0F0"/>
        </w:rPr>
        <w:t>e a</w:t>
      </w:r>
      <w:r w:rsidRPr="00156147">
        <w:rPr>
          <w:color w:val="00B0F0"/>
          <w:spacing w:val="-1"/>
        </w:rPr>
        <w:t>n</w:t>
      </w:r>
      <w:r w:rsidRPr="00156147">
        <w:rPr>
          <w:color w:val="00B0F0"/>
        </w:rPr>
        <w:t>d</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 xml:space="preserve">2 </w:t>
      </w:r>
      <w:r w:rsidRPr="00156147">
        <w:rPr>
          <w:color w:val="00B0F0"/>
          <w:spacing w:val="-3"/>
        </w:rPr>
        <w:t>A</w:t>
      </w:r>
      <w:r w:rsidRPr="00156147">
        <w:rPr>
          <w:color w:val="00B0F0"/>
        </w:rPr>
        <w:t>ctuals.</w:t>
      </w:r>
    </w:p>
    <w:p w:rsidR="008B3DC6" w:rsidRPr="00156147" w:rsidRDefault="008B3DC6" w:rsidP="008B3DC6">
      <w:pPr>
        <w:spacing w:before="11" w:line="260" w:lineRule="exact"/>
        <w:rPr>
          <w:rFonts w:ascii="Arial" w:hAnsi="Arial" w:cs="Arial"/>
          <w:color w:val="00B0F0"/>
        </w:rPr>
      </w:pPr>
    </w:p>
    <w:p w:rsidR="008B3DC6" w:rsidRDefault="008B3DC6" w:rsidP="001F3E15">
      <w:pPr>
        <w:pStyle w:val="BodyText"/>
        <w:widowControl w:val="0"/>
        <w:numPr>
          <w:ilvl w:val="0"/>
          <w:numId w:val="67"/>
        </w:numPr>
        <w:tabs>
          <w:tab w:val="left" w:pos="478"/>
        </w:tabs>
        <w:autoSpaceDE/>
        <w:autoSpaceDN/>
        <w:adjustRightInd/>
        <w:ind w:left="478" w:right="360"/>
        <w:rPr>
          <w:color w:val="00B0F0"/>
        </w:rPr>
      </w:pPr>
      <w:r w:rsidRPr="00156147">
        <w:rPr>
          <w:color w:val="00B0F0"/>
        </w:rPr>
        <w:t>There a</w:t>
      </w:r>
      <w:r w:rsidRPr="00156147">
        <w:rPr>
          <w:color w:val="00B0F0"/>
          <w:spacing w:val="-3"/>
        </w:rPr>
        <w:t>r</w:t>
      </w:r>
      <w:r w:rsidRPr="00156147">
        <w:rPr>
          <w:color w:val="00B0F0"/>
        </w:rPr>
        <w:t xml:space="preserve">e </w:t>
      </w:r>
      <w:r w:rsidRPr="00156147">
        <w:rPr>
          <w:color w:val="00B0F0"/>
          <w:spacing w:val="-2"/>
        </w:rPr>
        <w:t>t</w:t>
      </w:r>
      <w:r w:rsidRPr="00156147">
        <w:rPr>
          <w:color w:val="00B0F0"/>
        </w:rPr>
        <w:t xml:space="preserve">wo </w:t>
      </w:r>
      <w:r w:rsidRPr="00156147">
        <w:rPr>
          <w:color w:val="00B0F0"/>
          <w:spacing w:val="-1"/>
        </w:rPr>
        <w:t>App</w:t>
      </w:r>
      <w:r w:rsidRPr="00156147">
        <w:rPr>
          <w:color w:val="00B0F0"/>
        </w:rPr>
        <w:t>en</w:t>
      </w:r>
      <w:r w:rsidRPr="00156147">
        <w:rPr>
          <w:color w:val="00B0F0"/>
          <w:spacing w:val="-2"/>
        </w:rPr>
        <w:t>d</w:t>
      </w:r>
      <w:r w:rsidRPr="00156147">
        <w:rPr>
          <w:color w:val="00B0F0"/>
        </w:rPr>
        <w:t>ix B</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CG</w:t>
      </w:r>
      <w:r w:rsidRPr="00156147">
        <w:rPr>
          <w:color w:val="00B0F0"/>
          <w:spacing w:val="-1"/>
        </w:rPr>
        <w:t>A</w:t>
      </w:r>
      <w:r w:rsidRPr="00156147">
        <w:rPr>
          <w:color w:val="00B0F0"/>
        </w:rPr>
        <w:t>AP</w:t>
      </w:r>
      <w:r w:rsidRPr="00156147">
        <w:rPr>
          <w:color w:val="00B0F0"/>
          <w:spacing w:val="-2"/>
        </w:rPr>
        <w:t xml:space="preserve"> </w:t>
      </w:r>
      <w:r w:rsidRPr="00156147">
        <w:rPr>
          <w:color w:val="00B0F0"/>
        </w:rPr>
        <w:t>Ta</w:t>
      </w:r>
      <w:r w:rsidRPr="00156147">
        <w:rPr>
          <w:color w:val="00B0F0"/>
          <w:spacing w:val="-1"/>
        </w:rPr>
        <w:t>b</w:t>
      </w:r>
      <w:r w:rsidRPr="00156147">
        <w:rPr>
          <w:color w:val="00B0F0"/>
        </w:rPr>
        <w:t>les.</w:t>
      </w:r>
      <w:r w:rsidRPr="00156147">
        <w:rPr>
          <w:color w:val="00B0F0"/>
          <w:spacing w:val="47"/>
        </w:rPr>
        <w:t xml:space="preserve"> </w:t>
      </w:r>
      <w:r w:rsidRPr="00156147">
        <w:rPr>
          <w:color w:val="00B0F0"/>
          <w:spacing w:val="1"/>
        </w:rPr>
        <w:t>P</w:t>
      </w:r>
      <w:r w:rsidRPr="00156147">
        <w:rPr>
          <w:color w:val="00B0F0"/>
          <w:spacing w:val="-3"/>
        </w:rPr>
        <w:t>l</w:t>
      </w:r>
      <w:r w:rsidRPr="00156147">
        <w:rPr>
          <w:color w:val="00B0F0"/>
        </w:rPr>
        <w:t>ea</w:t>
      </w:r>
      <w:r w:rsidRPr="00156147">
        <w:rPr>
          <w:color w:val="00B0F0"/>
          <w:spacing w:val="-2"/>
        </w:rPr>
        <w:t>s</w:t>
      </w:r>
      <w:r w:rsidRPr="00156147">
        <w:rPr>
          <w:color w:val="00B0F0"/>
        </w:rPr>
        <w:t>e ex</w:t>
      </w:r>
      <w:r w:rsidRPr="00156147">
        <w:rPr>
          <w:color w:val="00B0F0"/>
          <w:spacing w:val="-1"/>
        </w:rPr>
        <w:t>p</w:t>
      </w:r>
      <w:r w:rsidRPr="00156147">
        <w:rPr>
          <w:color w:val="00B0F0"/>
        </w:rPr>
        <w:t>la</w:t>
      </w:r>
      <w:r w:rsidRPr="00156147">
        <w:rPr>
          <w:color w:val="00B0F0"/>
          <w:spacing w:val="-1"/>
        </w:rPr>
        <w:t>i</w:t>
      </w:r>
      <w:r w:rsidRPr="00156147">
        <w:rPr>
          <w:color w:val="00B0F0"/>
        </w:rPr>
        <w:t>n</w:t>
      </w:r>
      <w:r w:rsidRPr="00156147">
        <w:rPr>
          <w:color w:val="00B0F0"/>
          <w:spacing w:val="-3"/>
        </w:rPr>
        <w:t xml:space="preserve"> </w:t>
      </w:r>
      <w:r w:rsidRPr="00156147">
        <w:rPr>
          <w:color w:val="00B0F0"/>
        </w:rPr>
        <w:t>the dif</w:t>
      </w:r>
      <w:r w:rsidRPr="00156147">
        <w:rPr>
          <w:color w:val="00B0F0"/>
          <w:spacing w:val="-1"/>
        </w:rPr>
        <w:t>f</w:t>
      </w:r>
      <w:r w:rsidRPr="00156147">
        <w:rPr>
          <w:color w:val="00B0F0"/>
        </w:rPr>
        <w:t>e</w:t>
      </w:r>
      <w:r w:rsidRPr="00156147">
        <w:rPr>
          <w:color w:val="00B0F0"/>
          <w:spacing w:val="-3"/>
        </w:rPr>
        <w:t>r</w:t>
      </w:r>
      <w:r w:rsidRPr="00156147">
        <w:rPr>
          <w:color w:val="00B0F0"/>
        </w:rPr>
        <w:t xml:space="preserve">ence </w:t>
      </w:r>
      <w:r w:rsidRPr="00156147">
        <w:rPr>
          <w:color w:val="00B0F0"/>
          <w:spacing w:val="-4"/>
        </w:rPr>
        <w:t>b</w:t>
      </w:r>
      <w:r w:rsidRPr="00156147">
        <w:rPr>
          <w:color w:val="00B0F0"/>
          <w:spacing w:val="-2"/>
        </w:rPr>
        <w:t>e</w:t>
      </w:r>
      <w:r w:rsidRPr="00156147">
        <w:rPr>
          <w:color w:val="00B0F0"/>
        </w:rPr>
        <w:t>tw</w:t>
      </w:r>
      <w:r w:rsidRPr="00156147">
        <w:rPr>
          <w:color w:val="00B0F0"/>
          <w:spacing w:val="-2"/>
        </w:rPr>
        <w:t>e</w:t>
      </w:r>
      <w:r w:rsidRPr="00156147">
        <w:rPr>
          <w:color w:val="00B0F0"/>
        </w:rPr>
        <w:t>en</w:t>
      </w:r>
      <w:r w:rsidRPr="00156147">
        <w:rPr>
          <w:color w:val="00B0F0"/>
          <w:spacing w:val="4"/>
        </w:rPr>
        <w:t xml:space="preserve"> </w:t>
      </w:r>
      <w:r w:rsidRPr="00156147">
        <w:rPr>
          <w:color w:val="00B0F0"/>
        </w:rPr>
        <w:t>the two</w:t>
      </w:r>
      <w:r w:rsidRPr="00156147">
        <w:rPr>
          <w:color w:val="00B0F0"/>
          <w:spacing w:val="-1"/>
        </w:rPr>
        <w:t xml:space="preserve"> </w:t>
      </w:r>
      <w:r w:rsidRPr="00156147">
        <w:rPr>
          <w:color w:val="00B0F0"/>
        </w:rPr>
        <w:t>ta</w:t>
      </w:r>
      <w:r w:rsidRPr="00156147">
        <w:rPr>
          <w:color w:val="00B0F0"/>
          <w:spacing w:val="-1"/>
        </w:rPr>
        <w:t>b</w:t>
      </w:r>
      <w:r w:rsidRPr="00156147">
        <w:rPr>
          <w:color w:val="00B0F0"/>
        </w:rPr>
        <w:t>les.</w:t>
      </w:r>
    </w:p>
    <w:p w:rsidR="00944E92" w:rsidRDefault="00944E92" w:rsidP="00944E92">
      <w:pPr>
        <w:pStyle w:val="Default"/>
      </w:pPr>
    </w:p>
    <w:p w:rsidR="00944E92" w:rsidRDefault="003C13CF" w:rsidP="00944E92">
      <w:pPr>
        <w:tabs>
          <w:tab w:val="left" w:pos="1134"/>
        </w:tabs>
        <w:autoSpaceDE w:val="0"/>
        <w:autoSpaceDN w:val="0"/>
        <w:adjustRightInd w:val="0"/>
        <w:spacing w:after="240"/>
        <w:rPr>
          <w:rFonts w:ascii="Arial" w:hAnsi="Arial" w:cs="Arial"/>
          <w:color w:val="00B050"/>
        </w:rPr>
      </w:pPr>
      <w:r>
        <w:rPr>
          <w:rFonts w:ascii="Arial" w:hAnsi="Arial" w:cs="Arial"/>
          <w:color w:val="00B050"/>
        </w:rPr>
        <w:t>WCHE reply 2.0-AMPCO-7.0</w:t>
      </w:r>
    </w:p>
    <w:p w:rsidR="003C13CF" w:rsidRDefault="003C13CF" w:rsidP="00944E92">
      <w:pPr>
        <w:tabs>
          <w:tab w:val="left" w:pos="1134"/>
        </w:tabs>
        <w:autoSpaceDE w:val="0"/>
        <w:autoSpaceDN w:val="0"/>
        <w:adjustRightInd w:val="0"/>
        <w:spacing w:after="240"/>
        <w:rPr>
          <w:rFonts w:ascii="Arial" w:hAnsi="Arial" w:cs="Arial"/>
          <w:color w:val="00B050"/>
        </w:rPr>
      </w:pPr>
      <w:r>
        <w:rPr>
          <w:rFonts w:ascii="Arial" w:hAnsi="Arial" w:cs="Arial"/>
          <w:color w:val="00B050"/>
        </w:rPr>
        <w:t>a)  See capital projects table Appendix 4.</w:t>
      </w:r>
    </w:p>
    <w:p w:rsidR="003C13CF" w:rsidRDefault="003C13CF" w:rsidP="003C13CF">
      <w:pPr>
        <w:tabs>
          <w:tab w:val="left" w:pos="1134"/>
        </w:tabs>
        <w:autoSpaceDE w:val="0"/>
        <w:autoSpaceDN w:val="0"/>
        <w:adjustRightInd w:val="0"/>
        <w:spacing w:after="240"/>
        <w:ind w:left="284" w:hanging="284"/>
        <w:rPr>
          <w:rFonts w:ascii="Arial" w:hAnsi="Arial" w:cs="Arial"/>
          <w:color w:val="00B050"/>
        </w:rPr>
      </w:pPr>
      <w:r>
        <w:rPr>
          <w:rFonts w:ascii="Arial" w:hAnsi="Arial" w:cs="Arial"/>
          <w:color w:val="00B050"/>
        </w:rPr>
        <w:t xml:space="preserve">b) See Appendix 3 – Revised Fixed Asset Continuities.  These schedules show 2012 actuals.  The 2013 tab has been updated for projects not completed in 2012 now carried over to 2013.  The 2012 and 2013 continuities have also been updated for the change from building to leasing of the operations centre. </w:t>
      </w:r>
    </w:p>
    <w:p w:rsidR="006B37C1" w:rsidRPr="00944E92" w:rsidRDefault="003C13CF" w:rsidP="003C13CF">
      <w:pPr>
        <w:tabs>
          <w:tab w:val="left" w:pos="1134"/>
        </w:tabs>
        <w:autoSpaceDE w:val="0"/>
        <w:autoSpaceDN w:val="0"/>
        <w:adjustRightInd w:val="0"/>
        <w:spacing w:after="240"/>
        <w:ind w:left="284" w:hanging="284"/>
        <w:rPr>
          <w:rFonts w:ascii="Arial" w:hAnsi="Arial" w:cs="Arial"/>
          <w:color w:val="00B050"/>
        </w:rPr>
      </w:pPr>
      <w:r>
        <w:rPr>
          <w:rFonts w:ascii="Arial" w:hAnsi="Arial" w:cs="Arial"/>
          <w:color w:val="00B050"/>
        </w:rPr>
        <w:t>c) The two versions differ only by the addition of smart meters at the bottom of the schedule.</w:t>
      </w:r>
    </w:p>
    <w:p w:rsidR="003C13CF" w:rsidRDefault="003C13CF">
      <w:pPr>
        <w:rPr>
          <w:rFonts w:ascii="Arial" w:hAnsi="Arial" w:cs="Arial"/>
          <w:color w:val="00B0F0"/>
        </w:rPr>
      </w:pPr>
      <w:r>
        <w:rPr>
          <w:rFonts w:ascii="Arial" w:hAnsi="Arial" w:cs="Arial"/>
          <w:color w:val="00B0F0"/>
        </w:rPr>
        <w:br w:type="page"/>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8</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MI</w:t>
      </w:r>
      <w:r w:rsidRPr="00156147">
        <w:rPr>
          <w:color w:val="00B0F0"/>
          <w:spacing w:val="-1"/>
        </w:rPr>
        <w:t>F</w:t>
      </w:r>
      <w:r w:rsidRPr="00156147">
        <w:rPr>
          <w:color w:val="00B0F0"/>
        </w:rPr>
        <w:t>RS</w:t>
      </w:r>
    </w:p>
    <w:p w:rsidR="008B3DC6" w:rsidRPr="00156147" w:rsidRDefault="008B3DC6" w:rsidP="008B3DC6">
      <w:pPr>
        <w:spacing w:before="10" w:line="260" w:lineRule="exact"/>
        <w:rPr>
          <w:rFonts w:ascii="Arial" w:hAnsi="Arial" w:cs="Arial"/>
          <w:color w:val="00B0F0"/>
        </w:rPr>
      </w:pPr>
    </w:p>
    <w:p w:rsidR="008B3DC6" w:rsidRPr="00156147" w:rsidRDefault="008B3DC6" w:rsidP="001F3E15">
      <w:pPr>
        <w:pStyle w:val="BodyText"/>
        <w:widowControl w:val="0"/>
        <w:numPr>
          <w:ilvl w:val="0"/>
          <w:numId w:val="66"/>
        </w:numPr>
        <w:tabs>
          <w:tab w:val="left" w:pos="478"/>
        </w:tabs>
        <w:autoSpaceDE/>
        <w:autoSpaceDN/>
        <w:adjustRightInd/>
        <w:spacing w:line="266" w:lineRule="exact"/>
        <w:ind w:left="478" w:right="21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1"/>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 xml:space="preserve">e </w:t>
      </w:r>
      <w:r w:rsidRPr="00156147">
        <w:rPr>
          <w:color w:val="00B0F0"/>
          <w:spacing w:val="-3"/>
        </w:rPr>
        <w:t>T</w:t>
      </w:r>
      <w:r w:rsidRPr="00156147">
        <w:rPr>
          <w:color w:val="00B0F0"/>
          <w:spacing w:val="1"/>
        </w:rPr>
        <w:t>o</w:t>
      </w:r>
      <w:r w:rsidRPr="00156147">
        <w:rPr>
          <w:color w:val="00B0F0"/>
        </w:rPr>
        <w:t>tal 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b</w:t>
      </w:r>
      <w:r w:rsidRPr="00156147">
        <w:rPr>
          <w:color w:val="00B0F0"/>
          <w:spacing w:val="-3"/>
        </w:rPr>
        <w:t>e</w:t>
      </w:r>
      <w:r w:rsidRPr="00156147">
        <w:rPr>
          <w:color w:val="00B0F0"/>
          <w:spacing w:val="-2"/>
        </w:rPr>
        <w:t>t</w:t>
      </w:r>
      <w:r w:rsidRPr="00156147">
        <w:rPr>
          <w:color w:val="00B0F0"/>
        </w:rPr>
        <w:t>ween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spacing w:val="-3"/>
        </w:rPr>
        <w:t>a</w:t>
      </w:r>
      <w:r w:rsidRPr="00156147">
        <w:rPr>
          <w:color w:val="00B0F0"/>
          <w:spacing w:val="-1"/>
        </w:rPr>
        <w:t>d</w:t>
      </w:r>
      <w:r w:rsidRPr="00156147">
        <w:rPr>
          <w:color w:val="00B0F0"/>
        </w:rPr>
        <w:t>o</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r w:rsidRPr="00156147">
        <w:rPr>
          <w:color w:val="00B0F0"/>
          <w:spacing w:val="1"/>
        </w:rPr>
        <w:t xml:space="preserve"> </w:t>
      </w:r>
      <w:r w:rsidRPr="00156147">
        <w:rPr>
          <w:color w:val="00B0F0"/>
        </w:rPr>
        <w:t>as shown</w:t>
      </w:r>
      <w:r w:rsidRPr="00156147">
        <w:rPr>
          <w:color w:val="00B0F0"/>
          <w:spacing w:val="-3"/>
        </w:rPr>
        <w:t xml:space="preserve"> </w:t>
      </w:r>
      <w:r w:rsidRPr="00156147">
        <w:rPr>
          <w:color w:val="00B0F0"/>
          <w:spacing w:val="1"/>
        </w:rPr>
        <w:t>o</w:t>
      </w:r>
      <w:r w:rsidRPr="00156147">
        <w:rPr>
          <w:color w:val="00B0F0"/>
        </w:rPr>
        <w:t>n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11 </w:t>
      </w:r>
      <w:r w:rsidRPr="00156147">
        <w:rPr>
          <w:color w:val="00B0F0"/>
          <w:spacing w:val="-3"/>
        </w:rPr>
        <w:t>C</w:t>
      </w:r>
      <w:r w:rsidRPr="00156147">
        <w:rPr>
          <w:color w:val="00B0F0"/>
        </w:rPr>
        <w:t>G</w:t>
      </w:r>
      <w:r w:rsidRPr="00156147">
        <w:rPr>
          <w:color w:val="00B0F0"/>
          <w:spacing w:val="-1"/>
        </w:rPr>
        <w:t>A</w:t>
      </w:r>
      <w:r w:rsidRPr="00156147">
        <w:rPr>
          <w:color w:val="00B0F0"/>
        </w:rPr>
        <w:t>A</w:t>
      </w:r>
      <w:r w:rsidRPr="00156147">
        <w:rPr>
          <w:color w:val="00B0F0"/>
          <w:spacing w:val="1"/>
        </w:rPr>
        <w:t>P</w:t>
      </w:r>
      <w:r w:rsidRPr="00156147">
        <w:rPr>
          <w:color w:val="00B0F0"/>
        </w:rPr>
        <w:t>.</w:t>
      </w:r>
    </w:p>
    <w:p w:rsidR="008B3DC6" w:rsidRPr="00156147" w:rsidRDefault="008B3DC6" w:rsidP="008B3DC6">
      <w:pPr>
        <w:spacing w:before="11" w:line="260" w:lineRule="exact"/>
        <w:rPr>
          <w:rFonts w:ascii="Arial" w:hAnsi="Arial" w:cs="Arial"/>
          <w:color w:val="00B0F0"/>
        </w:rPr>
      </w:pPr>
    </w:p>
    <w:p w:rsidR="008B3DC6" w:rsidRDefault="008B3DC6" w:rsidP="001F3E15">
      <w:pPr>
        <w:pStyle w:val="BodyText"/>
        <w:widowControl w:val="0"/>
        <w:numPr>
          <w:ilvl w:val="0"/>
          <w:numId w:val="6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an</w:t>
      </w:r>
      <w:r w:rsidRPr="00156147">
        <w:rPr>
          <w:color w:val="00B0F0"/>
          <w:spacing w:val="-1"/>
        </w:rPr>
        <w:t xml:space="preserve"> </w:t>
      </w:r>
      <w:r w:rsidRPr="00156147">
        <w:rPr>
          <w:color w:val="00B0F0"/>
        </w:rPr>
        <w:t>u</w:t>
      </w:r>
      <w:r w:rsidRPr="00156147">
        <w:rPr>
          <w:color w:val="00B0F0"/>
          <w:spacing w:val="-2"/>
        </w:rPr>
        <w:t>p</w:t>
      </w:r>
      <w:r w:rsidRPr="00156147">
        <w:rPr>
          <w:color w:val="00B0F0"/>
          <w:spacing w:val="-1"/>
        </w:rPr>
        <w:t>d</w:t>
      </w:r>
      <w:r w:rsidRPr="00156147">
        <w:rPr>
          <w:color w:val="00B0F0"/>
        </w:rPr>
        <w:t>ated</w:t>
      </w:r>
      <w:r w:rsidRPr="00156147">
        <w:rPr>
          <w:color w:val="00B0F0"/>
          <w:spacing w:val="-3"/>
        </w:rPr>
        <w:t xml:space="preserve"> </w:t>
      </w:r>
      <w:r w:rsidRPr="00156147">
        <w:rPr>
          <w:color w:val="00B0F0"/>
        </w:rPr>
        <w:t>Sc</w:t>
      </w:r>
      <w:r w:rsidRPr="00156147">
        <w:rPr>
          <w:color w:val="00B0F0"/>
          <w:spacing w:val="-2"/>
        </w:rPr>
        <w:t>h</w:t>
      </w:r>
      <w:r w:rsidRPr="00156147">
        <w:rPr>
          <w:color w:val="00B0F0"/>
        </w:rPr>
        <w:t>ed</w:t>
      </w:r>
      <w:r w:rsidRPr="00156147">
        <w:rPr>
          <w:color w:val="00B0F0"/>
          <w:spacing w:val="-2"/>
        </w:rPr>
        <w:t>u</w:t>
      </w:r>
      <w:r w:rsidRPr="00156147">
        <w:rPr>
          <w:color w:val="00B0F0"/>
        </w:rPr>
        <w:t>le</w:t>
      </w:r>
      <w:r w:rsidRPr="00156147">
        <w:rPr>
          <w:color w:val="00B0F0"/>
          <w:spacing w:val="2"/>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w:t>
      </w:r>
      <w:r w:rsidRPr="00156147">
        <w:rPr>
          <w:color w:val="00B0F0"/>
          <w:spacing w:val="-2"/>
        </w:rPr>
        <w:t xml:space="preserve"> </w:t>
      </w:r>
      <w:r w:rsidRPr="00156147">
        <w:rPr>
          <w:color w:val="00B0F0"/>
        </w:rPr>
        <w:t>MI</w:t>
      </w:r>
      <w:r w:rsidRPr="00156147">
        <w:rPr>
          <w:color w:val="00B0F0"/>
          <w:spacing w:val="-1"/>
        </w:rPr>
        <w:t>F</w:t>
      </w:r>
      <w:r w:rsidRPr="00156147">
        <w:rPr>
          <w:color w:val="00B0F0"/>
        </w:rPr>
        <w:t>RS b</w:t>
      </w:r>
      <w:r w:rsidRPr="00156147">
        <w:rPr>
          <w:color w:val="00B0F0"/>
          <w:spacing w:val="-1"/>
        </w:rPr>
        <w:t>a</w:t>
      </w:r>
      <w:r w:rsidRPr="00156147">
        <w:rPr>
          <w:color w:val="00B0F0"/>
        </w:rPr>
        <w:t>s</w:t>
      </w:r>
      <w:r w:rsidRPr="00156147">
        <w:rPr>
          <w:color w:val="00B0F0"/>
          <w:spacing w:val="-2"/>
        </w:rPr>
        <w:t>e</w:t>
      </w:r>
      <w:r w:rsidRPr="00156147">
        <w:rPr>
          <w:color w:val="00B0F0"/>
        </w:rPr>
        <w:t>d</w:t>
      </w:r>
      <w:r w:rsidRPr="00156147">
        <w:rPr>
          <w:color w:val="00B0F0"/>
          <w:spacing w:val="-1"/>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w:t>
      </w:r>
      <w:r w:rsidRPr="00156147">
        <w:rPr>
          <w:color w:val="00B0F0"/>
          <w:spacing w:val="-3"/>
        </w:rPr>
        <w:t>c</w:t>
      </w:r>
      <w:r w:rsidRPr="00156147">
        <w:rPr>
          <w:color w:val="00B0F0"/>
        </w:rPr>
        <w:t>tua</w:t>
      </w:r>
      <w:r w:rsidRPr="00156147">
        <w:rPr>
          <w:color w:val="00B0F0"/>
          <w:spacing w:val="-1"/>
        </w:rPr>
        <w:t>l</w:t>
      </w:r>
      <w:r w:rsidRPr="00156147">
        <w:rPr>
          <w:color w:val="00B0F0"/>
        </w:rPr>
        <w:t>s.</w:t>
      </w:r>
    </w:p>
    <w:p w:rsidR="00944E92" w:rsidRDefault="00944E92" w:rsidP="00944E92">
      <w:pPr>
        <w:pStyle w:val="Default"/>
      </w:pPr>
    </w:p>
    <w:p w:rsidR="00944E92" w:rsidRPr="007B2F92" w:rsidRDefault="007B2F92" w:rsidP="00944E92">
      <w:pPr>
        <w:pStyle w:val="Default"/>
        <w:rPr>
          <w:color w:val="00B050"/>
        </w:rPr>
      </w:pPr>
      <w:r w:rsidRPr="007B2F92">
        <w:rPr>
          <w:color w:val="00B050"/>
        </w:rPr>
        <w:t>WCHE reply</w:t>
      </w:r>
      <w:r>
        <w:rPr>
          <w:color w:val="00B050"/>
        </w:rPr>
        <w:t xml:space="preserve"> 2.0-AMPCO-8.0</w:t>
      </w:r>
    </w:p>
    <w:p w:rsidR="007B2F92" w:rsidRPr="007B2F92" w:rsidRDefault="007B2F92" w:rsidP="00944E92">
      <w:pPr>
        <w:pStyle w:val="Default"/>
        <w:rPr>
          <w:color w:val="00B050"/>
        </w:rPr>
      </w:pPr>
    </w:p>
    <w:p w:rsidR="007B2F92" w:rsidRPr="007B2F92" w:rsidRDefault="007B2F92" w:rsidP="00944E92">
      <w:pPr>
        <w:pStyle w:val="Default"/>
        <w:rPr>
          <w:color w:val="00B050"/>
        </w:rPr>
      </w:pPr>
      <w:r w:rsidRPr="007B2F92">
        <w:rPr>
          <w:color w:val="00B050"/>
        </w:rPr>
        <w:t>See Appendix 3 – Revised Fixed Asset Continuity Schedules</w:t>
      </w:r>
    </w:p>
    <w:p w:rsidR="007B2F92" w:rsidRPr="007B2F92" w:rsidRDefault="007B2F92" w:rsidP="00944E92">
      <w:pPr>
        <w:pStyle w:val="Default"/>
        <w:rPr>
          <w:color w:val="00B050"/>
        </w:rPr>
      </w:pPr>
      <w:r w:rsidRPr="007B2F92">
        <w:rPr>
          <w:color w:val="00B050"/>
        </w:rPr>
        <w:t>See Appendix 4 – Revised Capital Projects Table</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9</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2,</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spacing w:val="1"/>
        </w:rPr>
        <w:t>1</w:t>
      </w:r>
      <w:r w:rsidRPr="00156147">
        <w:rPr>
          <w:color w:val="00B0F0"/>
        </w:rPr>
        <w:t>3</w:t>
      </w:r>
      <w:r w:rsidRPr="00156147">
        <w:rPr>
          <w:color w:val="00B0F0"/>
          <w:spacing w:val="-1"/>
        </w:rPr>
        <w:t xml:space="preserve"> </w:t>
      </w:r>
      <w:r w:rsidRPr="00156147">
        <w:rPr>
          <w:color w:val="00B0F0"/>
        </w:rPr>
        <w:t>MI</w:t>
      </w:r>
      <w:r w:rsidRPr="00156147">
        <w:rPr>
          <w:color w:val="00B0F0"/>
          <w:spacing w:val="-1"/>
        </w:rPr>
        <w:t>F</w:t>
      </w:r>
      <w:r w:rsidRPr="00156147">
        <w:rPr>
          <w:color w:val="00B0F0"/>
        </w:rPr>
        <w:t>RS</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ight="21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 xml:space="preserve">e </w:t>
      </w:r>
      <w:r w:rsidRPr="00156147">
        <w:rPr>
          <w:color w:val="00B0F0"/>
          <w:spacing w:val="-3"/>
        </w:rPr>
        <w:t>T</w:t>
      </w:r>
      <w:r w:rsidRPr="00156147">
        <w:rPr>
          <w:color w:val="00B0F0"/>
          <w:spacing w:val="1"/>
        </w:rPr>
        <w:t>o</w:t>
      </w:r>
      <w:r w:rsidRPr="00156147">
        <w:rPr>
          <w:color w:val="00B0F0"/>
        </w:rPr>
        <w:t>tal 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b</w:t>
      </w:r>
      <w:r w:rsidRPr="00156147">
        <w:rPr>
          <w:color w:val="00B0F0"/>
          <w:spacing w:val="-3"/>
        </w:rPr>
        <w:t>e</w:t>
      </w:r>
      <w:r w:rsidRPr="00156147">
        <w:rPr>
          <w:color w:val="00B0F0"/>
          <w:spacing w:val="-2"/>
        </w:rPr>
        <w:t>t</w:t>
      </w:r>
      <w:r w:rsidRPr="00156147">
        <w:rPr>
          <w:color w:val="00B0F0"/>
        </w:rPr>
        <w:t>ween A</w:t>
      </w:r>
      <w:r w:rsidRPr="00156147">
        <w:rPr>
          <w:color w:val="00B0F0"/>
          <w:spacing w:val="-2"/>
        </w:rPr>
        <w:t>d</w:t>
      </w:r>
      <w:r w:rsidRPr="00156147">
        <w:rPr>
          <w:color w:val="00B0F0"/>
          <w:spacing w:val="-1"/>
        </w:rPr>
        <w:t>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s and</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spacing w:val="-3"/>
        </w:rPr>
        <w:t>a</w:t>
      </w:r>
      <w:r w:rsidRPr="00156147">
        <w:rPr>
          <w:color w:val="00B0F0"/>
          <w:spacing w:val="-1"/>
        </w:rPr>
        <w:t>d</w:t>
      </w:r>
      <w:r w:rsidRPr="00156147">
        <w:rPr>
          <w:color w:val="00B0F0"/>
        </w:rPr>
        <w:t>o</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as shown</w:t>
      </w:r>
      <w:r w:rsidRPr="00156147">
        <w:rPr>
          <w:color w:val="00B0F0"/>
          <w:spacing w:val="-3"/>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2"/>
        </w:rPr>
        <w:t xml:space="preserve"> </w:t>
      </w:r>
      <w:r w:rsidRPr="00156147">
        <w:rPr>
          <w:color w:val="00B0F0"/>
          <w:spacing w:val="1"/>
        </w:rPr>
        <w:t>2</w:t>
      </w:r>
      <w:r w:rsidRPr="00156147">
        <w:rPr>
          <w:color w:val="00B0F0"/>
          <w:spacing w:val="-1"/>
        </w:rPr>
        <w:t>-</w:t>
      </w:r>
      <w:r w:rsidRPr="00156147">
        <w:rPr>
          <w:color w:val="00B0F0"/>
        </w:rPr>
        <w:t>B</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11 </w:t>
      </w:r>
      <w:r w:rsidRPr="00156147">
        <w:rPr>
          <w:color w:val="00B0F0"/>
          <w:spacing w:val="-3"/>
        </w:rPr>
        <w:t>C</w:t>
      </w:r>
      <w:r w:rsidRPr="00156147">
        <w:rPr>
          <w:color w:val="00B0F0"/>
        </w:rPr>
        <w:t>G</w:t>
      </w:r>
      <w:r w:rsidRPr="00156147">
        <w:rPr>
          <w:color w:val="00B0F0"/>
          <w:spacing w:val="-1"/>
        </w:rPr>
        <w:t>A</w:t>
      </w:r>
      <w:r w:rsidRPr="00156147">
        <w:rPr>
          <w:color w:val="00B0F0"/>
        </w:rPr>
        <w:t>AP.</w:t>
      </w:r>
    </w:p>
    <w:p w:rsidR="008B3DC6" w:rsidRDefault="008B3DC6" w:rsidP="008B3DC6">
      <w:pPr>
        <w:spacing w:before="6" w:line="260" w:lineRule="exact"/>
        <w:rPr>
          <w:rFonts w:ascii="Arial" w:hAnsi="Arial" w:cs="Arial"/>
          <w:color w:val="00B0F0"/>
        </w:rPr>
      </w:pPr>
    </w:p>
    <w:p w:rsidR="007B2F92" w:rsidRPr="007B2F92" w:rsidRDefault="007B2F92" w:rsidP="007B2F92">
      <w:pPr>
        <w:pStyle w:val="Default"/>
        <w:rPr>
          <w:color w:val="00B050"/>
        </w:rPr>
      </w:pPr>
      <w:r w:rsidRPr="007B2F92">
        <w:rPr>
          <w:color w:val="00B050"/>
        </w:rPr>
        <w:t>WCHE reply</w:t>
      </w:r>
      <w:r>
        <w:rPr>
          <w:color w:val="00B050"/>
        </w:rPr>
        <w:t xml:space="preserve"> 2.0-AMPCO-9.0</w:t>
      </w:r>
    </w:p>
    <w:p w:rsidR="007B2F92" w:rsidRPr="007B2F92" w:rsidRDefault="007B2F92" w:rsidP="007B2F92">
      <w:pPr>
        <w:pStyle w:val="Default"/>
        <w:rPr>
          <w:color w:val="00B050"/>
        </w:rPr>
      </w:pPr>
    </w:p>
    <w:p w:rsidR="007B2F92" w:rsidRPr="007B2F92" w:rsidRDefault="007B2F92" w:rsidP="007B2F92">
      <w:pPr>
        <w:pStyle w:val="Default"/>
        <w:rPr>
          <w:color w:val="00B050"/>
        </w:rPr>
      </w:pPr>
      <w:r w:rsidRPr="007B2F92">
        <w:rPr>
          <w:color w:val="00B050"/>
        </w:rPr>
        <w:t>See Appendix 3 – Revised Fixed Asset Continuity Schedules</w:t>
      </w:r>
    </w:p>
    <w:p w:rsidR="007B2F92" w:rsidRPr="007B2F92" w:rsidRDefault="007B2F92" w:rsidP="007B2F92">
      <w:pPr>
        <w:pStyle w:val="Default"/>
        <w:rPr>
          <w:color w:val="00B050"/>
        </w:rPr>
      </w:pPr>
      <w:r w:rsidRPr="007B2F92">
        <w:rPr>
          <w:color w:val="00B050"/>
        </w:rPr>
        <w:t>See Appendix 4 – Revised Capital Projects Table</w:t>
      </w:r>
    </w:p>
    <w:p w:rsidR="007B2F92" w:rsidRPr="00156147" w:rsidRDefault="007B2F92" w:rsidP="007B2F92">
      <w:pPr>
        <w:spacing w:before="9" w:line="260" w:lineRule="exact"/>
        <w:rPr>
          <w:rFonts w:ascii="Arial" w:hAnsi="Arial" w:cs="Arial"/>
          <w:color w:val="00B0F0"/>
        </w:rPr>
      </w:pPr>
    </w:p>
    <w:p w:rsidR="007B2F92" w:rsidRPr="00156147" w:rsidRDefault="007B2F92" w:rsidP="008B3DC6">
      <w:pPr>
        <w:spacing w:before="6" w:line="260" w:lineRule="exact"/>
        <w:rPr>
          <w:rFonts w:ascii="Arial" w:hAnsi="Arial" w:cs="Arial"/>
          <w:color w:val="00B0F0"/>
        </w:rPr>
      </w:pPr>
    </w:p>
    <w:p w:rsidR="007B2F92" w:rsidRDefault="007B2F92">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0</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r w:rsidRPr="00156147">
        <w:rPr>
          <w:rFonts w:ascii="Arial" w:eastAsia="Calibri" w:hAnsi="Arial" w:cs="Arial"/>
          <w:color w:val="00B0F0"/>
          <w:spacing w:val="-2"/>
        </w:rPr>
        <w:t xml:space="preserve"> </w:t>
      </w:r>
      <w:r w:rsidRPr="00156147">
        <w:rPr>
          <w:rFonts w:ascii="Arial" w:eastAsia="Calibri" w:hAnsi="Arial" w:cs="Arial"/>
          <w:color w:val="00B0F0"/>
        </w:rPr>
        <w:t>Tab 3,</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ight="206"/>
        <w:rPr>
          <w:color w:val="00B0F0"/>
        </w:rPr>
      </w:pPr>
      <w:r w:rsidRPr="00156147">
        <w:rPr>
          <w:color w:val="00B0F0"/>
          <w:u w:val="single" w:color="000000"/>
        </w:rPr>
        <w:t>Pre</w:t>
      </w:r>
      <w:r w:rsidRPr="00156147">
        <w:rPr>
          <w:color w:val="00B0F0"/>
          <w:spacing w:val="-3"/>
          <w:u w:val="single" w:color="000000"/>
        </w:rPr>
        <w:t>a</w:t>
      </w:r>
      <w:r w:rsidRPr="00156147">
        <w:rPr>
          <w:color w:val="00B0F0"/>
          <w:u w:val="single" w:color="000000"/>
        </w:rPr>
        <w:t>m</w:t>
      </w:r>
      <w:r w:rsidRPr="00156147">
        <w:rPr>
          <w:color w:val="00B0F0"/>
          <w:spacing w:val="-1"/>
          <w:u w:val="single" w:color="000000"/>
        </w:rPr>
        <w:t>b</w:t>
      </w:r>
      <w:r w:rsidRPr="00156147">
        <w:rPr>
          <w:color w:val="00B0F0"/>
          <w:u w:val="single" w:color="000000"/>
        </w:rPr>
        <w:t>l</w:t>
      </w:r>
      <w:r w:rsidRPr="00156147">
        <w:rPr>
          <w:color w:val="00B0F0"/>
          <w:spacing w:val="-3"/>
          <w:u w:val="single" w:color="000000"/>
        </w:rPr>
        <w:t>e</w:t>
      </w:r>
      <w:r w:rsidRPr="00156147">
        <w:rPr>
          <w:color w:val="00B0F0"/>
          <w:u w:val="single" w:color="000000"/>
        </w:rPr>
        <w:t>:</w:t>
      </w:r>
      <w:r w:rsidRPr="00156147">
        <w:rPr>
          <w:color w:val="00B0F0"/>
          <w:spacing w:val="2"/>
          <w:u w:val="single" w:color="000000"/>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2"/>
        </w:rPr>
        <w:t xml:space="preserve"> </w:t>
      </w:r>
      <w:r w:rsidRPr="00156147">
        <w:rPr>
          <w:color w:val="00B0F0"/>
        </w:rPr>
        <w:t>in</w:t>
      </w:r>
      <w:r w:rsidRPr="00156147">
        <w:rPr>
          <w:color w:val="00B0F0"/>
          <w:spacing w:val="-2"/>
        </w:rPr>
        <w:t>d</w:t>
      </w:r>
      <w:r w:rsidRPr="00156147">
        <w:rPr>
          <w:color w:val="00B0F0"/>
        </w:rPr>
        <w:t>icates</w:t>
      </w:r>
      <w:r w:rsidRPr="00156147">
        <w:rPr>
          <w:color w:val="00B0F0"/>
          <w:spacing w:val="-1"/>
        </w:rPr>
        <w:t xml:space="preserve"> </w:t>
      </w:r>
      <w:r w:rsidRPr="00156147">
        <w:rPr>
          <w:color w:val="00B0F0"/>
        </w:rPr>
        <w:t>that</w:t>
      </w:r>
      <w:r w:rsidRPr="00156147">
        <w:rPr>
          <w:color w:val="00B0F0"/>
          <w:spacing w:val="-2"/>
        </w:rPr>
        <w:t xml:space="preserve"> </w:t>
      </w:r>
      <w:r w:rsidRPr="00156147">
        <w:rPr>
          <w:color w:val="00B0F0"/>
          <w:spacing w:val="2"/>
        </w:rPr>
        <w:t>o</w:t>
      </w:r>
      <w:r w:rsidRPr="00156147">
        <w:rPr>
          <w:color w:val="00B0F0"/>
          <w:spacing w:val="-1"/>
        </w:rPr>
        <w:t>n</w:t>
      </w:r>
      <w:r w:rsidRPr="00156147">
        <w:rPr>
          <w:color w:val="00B0F0"/>
        </w:rPr>
        <w:t>ce</w:t>
      </w:r>
      <w:r w:rsidRPr="00156147">
        <w:rPr>
          <w:color w:val="00B0F0"/>
          <w:spacing w:val="-2"/>
        </w:rPr>
        <w:t xml:space="preserve"> </w:t>
      </w:r>
      <w:r w:rsidRPr="00156147">
        <w:rPr>
          <w:color w:val="00B0F0"/>
        </w:rPr>
        <w:t>Go</w:t>
      </w:r>
      <w:r w:rsidRPr="00156147">
        <w:rPr>
          <w:color w:val="00B0F0"/>
          <w:spacing w:val="-1"/>
        </w:rPr>
        <w:t>d</w:t>
      </w:r>
      <w:r w:rsidRPr="00156147">
        <w:rPr>
          <w:color w:val="00B0F0"/>
        </w:rPr>
        <w:t>er</w:t>
      </w:r>
      <w:r w:rsidRPr="00156147">
        <w:rPr>
          <w:color w:val="00B0F0"/>
          <w:spacing w:val="-3"/>
        </w:rPr>
        <w:t>i</w:t>
      </w:r>
      <w:r w:rsidRPr="00156147">
        <w:rPr>
          <w:color w:val="00B0F0"/>
        </w:rPr>
        <w:t>ch</w:t>
      </w:r>
      <w:r w:rsidRPr="00156147">
        <w:rPr>
          <w:color w:val="00B0F0"/>
          <w:spacing w:val="-3"/>
        </w:rPr>
        <w:t xml:space="preserve"> </w:t>
      </w:r>
      <w:r w:rsidRPr="00156147">
        <w:rPr>
          <w:color w:val="00B0F0"/>
          <w:spacing w:val="-1"/>
        </w:rPr>
        <w:t>H</w:t>
      </w:r>
      <w:r w:rsidRPr="00156147">
        <w:rPr>
          <w:color w:val="00B0F0"/>
        </w:rPr>
        <w:t>y</w:t>
      </w:r>
      <w:r w:rsidRPr="00156147">
        <w:rPr>
          <w:color w:val="00B0F0"/>
          <w:spacing w:val="-1"/>
        </w:rPr>
        <w:t>d</w:t>
      </w:r>
      <w:r w:rsidRPr="00156147">
        <w:rPr>
          <w:color w:val="00B0F0"/>
        </w:rPr>
        <w:t>ro has</w:t>
      </w:r>
      <w:r w:rsidRPr="00156147">
        <w:rPr>
          <w:color w:val="00B0F0"/>
          <w:spacing w:val="-3"/>
        </w:rPr>
        <w:t xml:space="preserve"> </w:t>
      </w:r>
      <w:r w:rsidRPr="00156147">
        <w:rPr>
          <w:color w:val="00B0F0"/>
        </w:rPr>
        <w:t>c</w:t>
      </w:r>
      <w:r w:rsidRPr="00156147">
        <w:rPr>
          <w:color w:val="00B0F0"/>
          <w:spacing w:val="-2"/>
        </w:rPr>
        <w:t>o</w:t>
      </w:r>
      <w:r w:rsidRPr="00156147">
        <w:rPr>
          <w:color w:val="00B0F0"/>
          <w:spacing w:val="2"/>
        </w:rPr>
        <w:t>m</w:t>
      </w:r>
      <w:r w:rsidRPr="00156147">
        <w:rPr>
          <w:color w:val="00B0F0"/>
          <w:spacing w:val="-1"/>
        </w:rPr>
        <w:t>p</w:t>
      </w:r>
      <w:r w:rsidRPr="00156147">
        <w:rPr>
          <w:color w:val="00B0F0"/>
        </w:rPr>
        <w:t>l</w:t>
      </w:r>
      <w:r w:rsidRPr="00156147">
        <w:rPr>
          <w:color w:val="00B0F0"/>
          <w:spacing w:val="-3"/>
        </w:rPr>
        <w:t>e</w:t>
      </w:r>
      <w:r w:rsidRPr="00156147">
        <w:rPr>
          <w:color w:val="00B0F0"/>
        </w:rPr>
        <w:t>ted</w:t>
      </w:r>
      <w:r w:rsidRPr="00156147">
        <w:rPr>
          <w:color w:val="00B0F0"/>
          <w:spacing w:val="-1"/>
        </w:rPr>
        <w:t xml:space="preserve"> </w:t>
      </w:r>
      <w:r w:rsidRPr="00156147">
        <w:rPr>
          <w:color w:val="00B0F0"/>
        </w:rPr>
        <w:t>t</w:t>
      </w:r>
      <w:r w:rsidRPr="00156147">
        <w:rPr>
          <w:color w:val="00B0F0"/>
          <w:spacing w:val="-4"/>
        </w:rPr>
        <w:t>h</w:t>
      </w:r>
      <w:r w:rsidRPr="00156147">
        <w:rPr>
          <w:color w:val="00B0F0"/>
        </w:rPr>
        <w:t xml:space="preserve">e </w:t>
      </w:r>
      <w:r w:rsidRPr="00156147">
        <w:rPr>
          <w:color w:val="00B0F0"/>
          <w:spacing w:val="-3"/>
        </w:rPr>
        <w:t>r</w:t>
      </w:r>
      <w:r w:rsidRPr="00156147">
        <w:rPr>
          <w:color w:val="00B0F0"/>
        </w:rPr>
        <w:t>est</w:t>
      </w:r>
      <w:r w:rsidRPr="00156147">
        <w:rPr>
          <w:color w:val="00B0F0"/>
          <w:spacing w:val="-2"/>
        </w:rPr>
        <w:t>o</w:t>
      </w:r>
      <w:r w:rsidRPr="00156147">
        <w:rPr>
          <w:color w:val="00B0F0"/>
        </w:rPr>
        <w:t>rat</w:t>
      </w:r>
      <w:r w:rsidRPr="00156147">
        <w:rPr>
          <w:color w:val="00B0F0"/>
          <w:spacing w:val="-3"/>
        </w:rPr>
        <w:t>i</w:t>
      </w:r>
      <w:r w:rsidRPr="00156147">
        <w:rPr>
          <w:color w:val="00B0F0"/>
          <w:spacing w:val="1"/>
        </w:rPr>
        <w:t>o</w:t>
      </w:r>
      <w:r w:rsidRPr="00156147">
        <w:rPr>
          <w:color w:val="00B0F0"/>
        </w:rPr>
        <w:t xml:space="preserve">n related </w:t>
      </w:r>
      <w:r w:rsidRPr="00156147">
        <w:rPr>
          <w:color w:val="00B0F0"/>
          <w:spacing w:val="-1"/>
        </w:rPr>
        <w:t>p</w:t>
      </w:r>
      <w:r w:rsidRPr="00156147">
        <w:rPr>
          <w:color w:val="00B0F0"/>
          <w:spacing w:val="-3"/>
        </w:rPr>
        <w:t>r</w:t>
      </w:r>
      <w:r w:rsidRPr="00156147">
        <w:rPr>
          <w:color w:val="00B0F0"/>
          <w:spacing w:val="1"/>
        </w:rPr>
        <w:t>o</w:t>
      </w:r>
      <w:r w:rsidRPr="00156147">
        <w:rPr>
          <w:color w:val="00B0F0"/>
        </w:rPr>
        <w:t>je</w:t>
      </w:r>
      <w:r w:rsidRPr="00156147">
        <w:rPr>
          <w:color w:val="00B0F0"/>
          <w:spacing w:val="-2"/>
        </w:rPr>
        <w:t>c</w:t>
      </w:r>
      <w:r w:rsidRPr="00156147">
        <w:rPr>
          <w:color w:val="00B0F0"/>
        </w:rPr>
        <w:t>ts</w:t>
      </w:r>
      <w:r w:rsidRPr="00156147">
        <w:rPr>
          <w:color w:val="00B0F0"/>
          <w:spacing w:val="1"/>
        </w:rPr>
        <w:t xml:space="preserve"> </w:t>
      </w:r>
      <w:r w:rsidRPr="00156147">
        <w:rPr>
          <w:color w:val="00B0F0"/>
        </w:rPr>
        <w:t>it</w:t>
      </w:r>
      <w:r w:rsidRPr="00156147">
        <w:rPr>
          <w:color w:val="00B0F0"/>
          <w:spacing w:val="-2"/>
        </w:rPr>
        <w:t xml:space="preserve"> </w:t>
      </w:r>
      <w:r w:rsidRPr="00156147">
        <w:rPr>
          <w:color w:val="00B0F0"/>
        </w:rPr>
        <w:t>will</w:t>
      </w:r>
      <w:r w:rsidRPr="00156147">
        <w:rPr>
          <w:color w:val="00B0F0"/>
          <w:spacing w:val="-2"/>
        </w:rPr>
        <w:t xml:space="preserve"> </w:t>
      </w:r>
      <w:r w:rsidRPr="00156147">
        <w:rPr>
          <w:color w:val="00B0F0"/>
        </w:rPr>
        <w:t>c</w:t>
      </w:r>
      <w:r w:rsidRPr="00156147">
        <w:rPr>
          <w:color w:val="00B0F0"/>
          <w:spacing w:val="-1"/>
        </w:rPr>
        <w:t>o</w:t>
      </w:r>
      <w:r w:rsidRPr="00156147">
        <w:rPr>
          <w:color w:val="00B0F0"/>
          <w:spacing w:val="-2"/>
        </w:rPr>
        <w:t>m</w:t>
      </w:r>
      <w:r w:rsidRPr="00156147">
        <w:rPr>
          <w:color w:val="00B0F0"/>
        </w:rPr>
        <w:t>miss</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 xml:space="preserve">a </w:t>
      </w:r>
      <w:r w:rsidRPr="00156147">
        <w:rPr>
          <w:color w:val="00B0F0"/>
          <w:spacing w:val="-1"/>
        </w:rPr>
        <w:t>n</w:t>
      </w:r>
      <w:r w:rsidRPr="00156147">
        <w:rPr>
          <w:color w:val="00B0F0"/>
          <w:spacing w:val="-2"/>
        </w:rPr>
        <w:t>e</w:t>
      </w:r>
      <w:r w:rsidRPr="00156147">
        <w:rPr>
          <w:color w:val="00B0F0"/>
        </w:rPr>
        <w:t>w</w:t>
      </w:r>
      <w:r w:rsidRPr="00156147">
        <w:rPr>
          <w:color w:val="00B0F0"/>
          <w:spacing w:val="1"/>
        </w:rPr>
        <w:t xml:space="preserve"> </w:t>
      </w:r>
      <w:r w:rsidRPr="00156147">
        <w:rPr>
          <w:color w:val="00B0F0"/>
        </w:rPr>
        <w:t>As</w:t>
      </w:r>
      <w:r w:rsidRPr="00156147">
        <w:rPr>
          <w:color w:val="00B0F0"/>
          <w:spacing w:val="-3"/>
        </w:rPr>
        <w:t>s</w:t>
      </w:r>
      <w:r w:rsidRPr="00156147">
        <w:rPr>
          <w:color w:val="00B0F0"/>
        </w:rPr>
        <w:t>et</w:t>
      </w:r>
      <w:r w:rsidRPr="00156147">
        <w:rPr>
          <w:color w:val="00B0F0"/>
          <w:spacing w:val="-2"/>
        </w:rPr>
        <w:t xml:space="preserve"> </w:t>
      </w:r>
      <w:r w:rsidRPr="00156147">
        <w:rPr>
          <w:color w:val="00B0F0"/>
        </w:rPr>
        <w:t>Ma</w:t>
      </w:r>
      <w:r w:rsidRPr="00156147">
        <w:rPr>
          <w:color w:val="00B0F0"/>
          <w:spacing w:val="-1"/>
        </w:rPr>
        <w:t>n</w:t>
      </w:r>
      <w:r w:rsidRPr="00156147">
        <w:rPr>
          <w:color w:val="00B0F0"/>
          <w:spacing w:val="-3"/>
        </w:rPr>
        <w:t>a</w:t>
      </w:r>
      <w:r w:rsidRPr="00156147">
        <w:rPr>
          <w:color w:val="00B0F0"/>
          <w:spacing w:val="-1"/>
        </w:rPr>
        <w:t>g</w:t>
      </w:r>
      <w:r w:rsidRPr="00156147">
        <w:rPr>
          <w:color w:val="00B0F0"/>
        </w:rPr>
        <w:t>e</w:t>
      </w:r>
      <w:r w:rsidRPr="00156147">
        <w:rPr>
          <w:color w:val="00B0F0"/>
          <w:spacing w:val="1"/>
        </w:rPr>
        <w:t>m</w:t>
      </w:r>
      <w:r w:rsidRPr="00156147">
        <w:rPr>
          <w:color w:val="00B0F0"/>
        </w:rPr>
        <w:t>e</w:t>
      </w:r>
      <w:r w:rsidRPr="00156147">
        <w:rPr>
          <w:color w:val="00B0F0"/>
          <w:spacing w:val="-3"/>
        </w:rPr>
        <w:t>n</w:t>
      </w:r>
      <w:r w:rsidRPr="00156147">
        <w:rPr>
          <w:color w:val="00B0F0"/>
        </w:rPr>
        <w:t>t Plan</w:t>
      </w:r>
      <w:r w:rsidRPr="00156147">
        <w:rPr>
          <w:color w:val="00B0F0"/>
          <w:spacing w:val="-4"/>
        </w:rPr>
        <w:t xml:space="preserve"> </w:t>
      </w:r>
      <w:r w:rsidRPr="00156147">
        <w:rPr>
          <w:color w:val="00B0F0"/>
        </w:rPr>
        <w:t>w</w:t>
      </w:r>
      <w:r w:rsidRPr="00156147">
        <w:rPr>
          <w:color w:val="00B0F0"/>
          <w:spacing w:val="-1"/>
        </w:rPr>
        <w:t>h</w:t>
      </w:r>
      <w:r w:rsidRPr="00156147">
        <w:rPr>
          <w:color w:val="00B0F0"/>
        </w:rPr>
        <w:t>ich</w:t>
      </w:r>
      <w:r w:rsidRPr="00156147">
        <w:rPr>
          <w:color w:val="00B0F0"/>
          <w:spacing w:val="-3"/>
        </w:rPr>
        <w:t xml:space="preserve"> </w:t>
      </w:r>
      <w:r w:rsidRPr="00156147">
        <w:rPr>
          <w:color w:val="00B0F0"/>
        </w:rPr>
        <w:t>will o</w:t>
      </w:r>
      <w:r w:rsidRPr="00156147">
        <w:rPr>
          <w:color w:val="00B0F0"/>
          <w:spacing w:val="-4"/>
        </w:rPr>
        <w:t>p</w:t>
      </w:r>
      <w:r w:rsidRPr="00156147">
        <w:rPr>
          <w:color w:val="00B0F0"/>
          <w:spacing w:val="-2"/>
        </w:rPr>
        <w:t>t</w:t>
      </w:r>
      <w:r w:rsidRPr="00156147">
        <w:rPr>
          <w:color w:val="00B0F0"/>
        </w:rPr>
        <w:t>imi</w:t>
      </w:r>
      <w:r w:rsidRPr="00156147">
        <w:rPr>
          <w:color w:val="00B0F0"/>
          <w:spacing w:val="-1"/>
        </w:rPr>
        <w:t>z</w:t>
      </w:r>
      <w:r w:rsidRPr="00156147">
        <w:rPr>
          <w:color w:val="00B0F0"/>
        </w:rPr>
        <w:t>e</w:t>
      </w:r>
      <w:r w:rsidRPr="00156147">
        <w:rPr>
          <w:color w:val="00B0F0"/>
          <w:spacing w:val="-2"/>
        </w:rPr>
        <w:t xml:space="preserve"> </w:t>
      </w:r>
      <w:r w:rsidRPr="00156147">
        <w:rPr>
          <w:color w:val="00B0F0"/>
          <w:spacing w:val="1"/>
        </w:rPr>
        <w:t>o</w:t>
      </w:r>
      <w:r w:rsidRPr="00156147">
        <w:rPr>
          <w:color w:val="00B0F0"/>
          <w:spacing w:val="-1"/>
        </w:rPr>
        <w:t>u</w:t>
      </w:r>
      <w:r w:rsidRPr="00156147">
        <w:rPr>
          <w:color w:val="00B0F0"/>
        </w:rPr>
        <w:t>r syst</w:t>
      </w:r>
      <w:r w:rsidRPr="00156147">
        <w:rPr>
          <w:color w:val="00B0F0"/>
          <w:spacing w:val="-2"/>
        </w:rPr>
        <w:t>e</w:t>
      </w:r>
      <w:r w:rsidRPr="00156147">
        <w:rPr>
          <w:color w:val="00B0F0"/>
        </w:rPr>
        <w:t>m</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a</w:t>
      </w:r>
      <w:r w:rsidRPr="00156147">
        <w:rPr>
          <w:color w:val="00B0F0"/>
          <w:spacing w:val="-2"/>
        </w:rPr>
        <w:t xml:space="preserve"> </w:t>
      </w:r>
      <w:r w:rsidRPr="00156147">
        <w:rPr>
          <w:color w:val="00B0F0"/>
        </w:rPr>
        <w:t xml:space="preserve">go </w:t>
      </w:r>
      <w:r w:rsidRPr="00156147">
        <w:rPr>
          <w:color w:val="00B0F0"/>
          <w:spacing w:val="-3"/>
        </w:rPr>
        <w:t>f</w:t>
      </w:r>
      <w:r w:rsidRPr="00156147">
        <w:rPr>
          <w:color w:val="00B0F0"/>
          <w:spacing w:val="1"/>
        </w:rPr>
        <w:t>o</w:t>
      </w:r>
      <w:r w:rsidRPr="00156147">
        <w:rPr>
          <w:color w:val="00B0F0"/>
          <w:spacing w:val="-3"/>
        </w:rPr>
        <w:t>r</w:t>
      </w:r>
      <w:r w:rsidRPr="00156147">
        <w:rPr>
          <w:color w:val="00B0F0"/>
        </w:rPr>
        <w:t xml:space="preserve">ward </w:t>
      </w:r>
      <w:r w:rsidRPr="00156147">
        <w:rPr>
          <w:color w:val="00B0F0"/>
          <w:spacing w:val="-1"/>
        </w:rPr>
        <w:t>b</w:t>
      </w:r>
      <w:r w:rsidRPr="00156147">
        <w:rPr>
          <w:color w:val="00B0F0"/>
          <w:spacing w:val="-3"/>
        </w:rPr>
        <w:t>a</w:t>
      </w:r>
      <w:r w:rsidRPr="00156147">
        <w:rPr>
          <w:color w:val="00B0F0"/>
        </w:rPr>
        <w:t>sis.</w:t>
      </w:r>
    </w:p>
    <w:p w:rsidR="008B3DC6" w:rsidRPr="00156147" w:rsidRDefault="008B3DC6" w:rsidP="008B3DC6">
      <w:pPr>
        <w:spacing w:before="10" w:line="260" w:lineRule="exact"/>
        <w:rPr>
          <w:rFonts w:ascii="Arial" w:hAnsi="Arial" w:cs="Arial"/>
          <w:color w:val="00B0F0"/>
        </w:rPr>
      </w:pPr>
    </w:p>
    <w:p w:rsidR="007B2F92" w:rsidRDefault="008B3DC6" w:rsidP="007B2F92">
      <w:pPr>
        <w:pStyle w:val="BodyText"/>
        <w:spacing w:line="239" w:lineRule="auto"/>
        <w:ind w:left="118" w:right="225"/>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 ant</w:t>
      </w:r>
      <w:r w:rsidRPr="00156147">
        <w:rPr>
          <w:color w:val="00B0F0"/>
          <w:spacing w:val="-3"/>
        </w:rPr>
        <w:t>i</w:t>
      </w:r>
      <w:r w:rsidRPr="00156147">
        <w:rPr>
          <w:color w:val="00B0F0"/>
        </w:rPr>
        <w:t>ci</w:t>
      </w:r>
      <w:r w:rsidRPr="00156147">
        <w:rPr>
          <w:color w:val="00B0F0"/>
          <w:spacing w:val="-1"/>
        </w:rPr>
        <w:t>p</w:t>
      </w:r>
      <w:r w:rsidRPr="00156147">
        <w:rPr>
          <w:color w:val="00B0F0"/>
          <w:spacing w:val="-3"/>
        </w:rPr>
        <w:t>a</w:t>
      </w:r>
      <w:r w:rsidRPr="00156147">
        <w:rPr>
          <w:color w:val="00B0F0"/>
        </w:rPr>
        <w:t>ted</w:t>
      </w:r>
      <w:r w:rsidRPr="00156147">
        <w:rPr>
          <w:color w:val="00B0F0"/>
          <w:spacing w:val="-1"/>
        </w:rPr>
        <w:t xml:space="preserve"> </w:t>
      </w:r>
      <w:r w:rsidRPr="00156147">
        <w:rPr>
          <w:color w:val="00B0F0"/>
        </w:rPr>
        <w:t>t</w:t>
      </w:r>
      <w:r w:rsidRPr="00156147">
        <w:rPr>
          <w:color w:val="00B0F0"/>
          <w:spacing w:val="-3"/>
        </w:rPr>
        <w:t>i</w:t>
      </w:r>
      <w:r w:rsidRPr="00156147">
        <w:rPr>
          <w:color w:val="00B0F0"/>
        </w:rPr>
        <w:t>meli</w:t>
      </w:r>
      <w:r w:rsidRPr="00156147">
        <w:rPr>
          <w:color w:val="00B0F0"/>
          <w:spacing w:val="-1"/>
        </w:rPr>
        <w:t>n</w:t>
      </w:r>
      <w:r w:rsidRPr="00156147">
        <w:rPr>
          <w:color w:val="00B0F0"/>
        </w:rPr>
        <w:t>e</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spacing w:val="-2"/>
        </w:rPr>
        <w:t>co</w:t>
      </w:r>
      <w:r w:rsidRPr="00156147">
        <w:rPr>
          <w:color w:val="00B0F0"/>
        </w:rPr>
        <w:t>mmi</w:t>
      </w:r>
      <w:r w:rsidRPr="00156147">
        <w:rPr>
          <w:color w:val="00B0F0"/>
          <w:spacing w:val="-3"/>
        </w:rPr>
        <w:t>s</w:t>
      </w:r>
      <w:r w:rsidRPr="00156147">
        <w:rPr>
          <w:color w:val="00B0F0"/>
        </w:rPr>
        <w:t>sion</w:t>
      </w:r>
      <w:r w:rsidRPr="00156147">
        <w:rPr>
          <w:color w:val="00B0F0"/>
          <w:spacing w:val="-3"/>
        </w:rPr>
        <w:t xml:space="preserve"> </w:t>
      </w:r>
      <w:r w:rsidRPr="00156147">
        <w:rPr>
          <w:color w:val="00B0F0"/>
        </w:rPr>
        <w:t xml:space="preserve">a </w:t>
      </w:r>
      <w:r w:rsidRPr="00156147">
        <w:rPr>
          <w:color w:val="00B0F0"/>
          <w:spacing w:val="-1"/>
        </w:rPr>
        <w:t>n</w:t>
      </w:r>
      <w:r w:rsidRPr="00156147">
        <w:rPr>
          <w:color w:val="00B0F0"/>
        </w:rPr>
        <w:t>ew</w:t>
      </w:r>
      <w:r w:rsidRPr="00156147">
        <w:rPr>
          <w:color w:val="00B0F0"/>
          <w:spacing w:val="2"/>
        </w:rPr>
        <w:t xml:space="preserve"> </w:t>
      </w:r>
      <w:r w:rsidRPr="00156147">
        <w:rPr>
          <w:color w:val="00B0F0"/>
          <w:spacing w:val="-2"/>
        </w:rPr>
        <w:t>L</w:t>
      </w:r>
      <w:r w:rsidRPr="00156147">
        <w:rPr>
          <w:color w:val="00B0F0"/>
          <w:spacing w:val="1"/>
        </w:rPr>
        <w:t>o</w:t>
      </w:r>
      <w:r w:rsidRPr="00156147">
        <w:rPr>
          <w:color w:val="00B0F0"/>
          <w:spacing w:val="-1"/>
        </w:rPr>
        <w:t>n</w:t>
      </w:r>
      <w:r w:rsidRPr="00156147">
        <w:rPr>
          <w:color w:val="00B0F0"/>
        </w:rPr>
        <w:t>g</w:t>
      </w:r>
      <w:r w:rsidRPr="00156147">
        <w:rPr>
          <w:color w:val="00B0F0"/>
          <w:spacing w:val="-1"/>
        </w:rPr>
        <w:t xml:space="preserve"> </w:t>
      </w:r>
      <w:r w:rsidRPr="00156147">
        <w:rPr>
          <w:color w:val="00B0F0"/>
        </w:rPr>
        <w:t>Te</w:t>
      </w:r>
      <w:r w:rsidRPr="00156147">
        <w:rPr>
          <w:color w:val="00B0F0"/>
          <w:spacing w:val="-3"/>
        </w:rPr>
        <w:t>r</w:t>
      </w:r>
      <w:r w:rsidRPr="00156147">
        <w:rPr>
          <w:color w:val="00B0F0"/>
        </w:rPr>
        <w:t>m</w:t>
      </w:r>
      <w:r w:rsidRPr="00156147">
        <w:rPr>
          <w:color w:val="00B0F0"/>
          <w:spacing w:val="2"/>
        </w:rPr>
        <w:t xml:space="preserve"> </w:t>
      </w:r>
      <w:r w:rsidRPr="00156147">
        <w:rPr>
          <w:color w:val="00B0F0"/>
          <w:spacing w:val="-3"/>
        </w:rPr>
        <w:t>A</w:t>
      </w:r>
      <w:r w:rsidRPr="00156147">
        <w:rPr>
          <w:color w:val="00B0F0"/>
        </w:rPr>
        <w:t>sset</w:t>
      </w:r>
      <w:r w:rsidRPr="00156147">
        <w:rPr>
          <w:color w:val="00B0F0"/>
          <w:spacing w:val="-2"/>
        </w:rPr>
        <w:t xml:space="preserve"> M</w:t>
      </w:r>
      <w:r w:rsidRPr="00156147">
        <w:rPr>
          <w:color w:val="00B0F0"/>
        </w:rPr>
        <w:t>a</w:t>
      </w:r>
      <w:r w:rsidRPr="00156147">
        <w:rPr>
          <w:color w:val="00B0F0"/>
          <w:spacing w:val="-1"/>
        </w:rPr>
        <w:t>n</w:t>
      </w:r>
      <w:r w:rsidRPr="00156147">
        <w:rPr>
          <w:color w:val="00B0F0"/>
        </w:rPr>
        <w:t>a</w:t>
      </w:r>
      <w:r w:rsidRPr="00156147">
        <w:rPr>
          <w:color w:val="00B0F0"/>
          <w:spacing w:val="-1"/>
        </w:rPr>
        <w:t>g</w:t>
      </w:r>
      <w:r w:rsidRPr="00156147">
        <w:rPr>
          <w:color w:val="00B0F0"/>
        </w:rPr>
        <w:t>e</w:t>
      </w:r>
      <w:r w:rsidRPr="00156147">
        <w:rPr>
          <w:color w:val="00B0F0"/>
          <w:spacing w:val="1"/>
        </w:rPr>
        <w:t>m</w:t>
      </w:r>
      <w:r w:rsidRPr="00156147">
        <w:rPr>
          <w:color w:val="00B0F0"/>
        </w:rPr>
        <w:t>e</w:t>
      </w:r>
      <w:r w:rsidRPr="00156147">
        <w:rPr>
          <w:color w:val="00B0F0"/>
          <w:spacing w:val="-3"/>
        </w:rPr>
        <w:t>n</w:t>
      </w:r>
      <w:r w:rsidRPr="00156147">
        <w:rPr>
          <w:color w:val="00B0F0"/>
        </w:rPr>
        <w:t xml:space="preserve">t </w:t>
      </w:r>
      <w:r w:rsidRPr="00156147">
        <w:rPr>
          <w:rFonts w:eastAsia="Calibri"/>
          <w:color w:val="00B0F0"/>
        </w:rPr>
        <w:t>Plan</w:t>
      </w:r>
      <w:r w:rsidRPr="00156147">
        <w:rPr>
          <w:rFonts w:eastAsia="Calibri"/>
          <w:color w:val="00B0F0"/>
          <w:spacing w:val="-2"/>
        </w:rPr>
        <w:t xml:space="preserve"> </w:t>
      </w:r>
      <w:r w:rsidRPr="00156147">
        <w:rPr>
          <w:rFonts w:eastAsia="Calibri"/>
          <w:color w:val="00B0F0"/>
        </w:rPr>
        <w:t>and</w:t>
      </w:r>
      <w:r w:rsidRPr="00156147">
        <w:rPr>
          <w:rFonts w:eastAsia="Calibri"/>
          <w:color w:val="00B0F0"/>
          <w:spacing w:val="-1"/>
        </w:rPr>
        <w:t xml:space="preserve"> </w:t>
      </w:r>
      <w:r w:rsidRPr="00156147">
        <w:rPr>
          <w:rFonts w:eastAsia="Calibri"/>
          <w:color w:val="00B0F0"/>
        </w:rPr>
        <w:t>if t</w:t>
      </w:r>
      <w:r w:rsidRPr="00156147">
        <w:rPr>
          <w:rFonts w:eastAsia="Calibri"/>
          <w:color w:val="00B0F0"/>
          <w:spacing w:val="-1"/>
        </w:rPr>
        <w:t>h</w:t>
      </w:r>
      <w:r w:rsidRPr="00156147">
        <w:rPr>
          <w:rFonts w:eastAsia="Calibri"/>
          <w:color w:val="00B0F0"/>
        </w:rPr>
        <w:t>is</w:t>
      </w:r>
      <w:r w:rsidRPr="00156147">
        <w:rPr>
          <w:rFonts w:eastAsia="Calibri"/>
          <w:color w:val="00B0F0"/>
          <w:spacing w:val="-3"/>
        </w:rPr>
        <w:t xml:space="preserve"> </w:t>
      </w:r>
      <w:r w:rsidRPr="00156147">
        <w:rPr>
          <w:rFonts w:eastAsia="Calibri"/>
          <w:color w:val="00B0F0"/>
          <w:spacing w:val="-2"/>
        </w:rPr>
        <w:t>w</w:t>
      </w:r>
      <w:r w:rsidRPr="00156147">
        <w:rPr>
          <w:rFonts w:eastAsia="Calibri"/>
          <w:color w:val="00B0F0"/>
          <w:spacing w:val="1"/>
        </w:rPr>
        <w:t>o</w:t>
      </w:r>
      <w:r w:rsidRPr="00156147">
        <w:rPr>
          <w:rFonts w:eastAsia="Calibri"/>
          <w:color w:val="00B0F0"/>
        </w:rPr>
        <w:t>rk is</w:t>
      </w:r>
      <w:r w:rsidRPr="00156147">
        <w:rPr>
          <w:rFonts w:eastAsia="Calibri"/>
          <w:color w:val="00B0F0"/>
          <w:spacing w:val="-3"/>
        </w:rPr>
        <w:t xml:space="preserve"> </w:t>
      </w:r>
      <w:r w:rsidRPr="00156147">
        <w:rPr>
          <w:rFonts w:eastAsia="Calibri"/>
          <w:color w:val="00B0F0"/>
        </w:rPr>
        <w:t>ex</w:t>
      </w:r>
      <w:r w:rsidRPr="00156147">
        <w:rPr>
          <w:rFonts w:eastAsia="Calibri"/>
          <w:color w:val="00B0F0"/>
          <w:spacing w:val="-3"/>
        </w:rPr>
        <w:t>p</w:t>
      </w:r>
      <w:r w:rsidRPr="00156147">
        <w:rPr>
          <w:rFonts w:eastAsia="Calibri"/>
          <w:color w:val="00B0F0"/>
        </w:rPr>
        <w:t>ected</w:t>
      </w:r>
      <w:r w:rsidRPr="00156147">
        <w:rPr>
          <w:rFonts w:eastAsia="Calibri"/>
          <w:color w:val="00B0F0"/>
          <w:spacing w:val="-3"/>
        </w:rPr>
        <w:t xml:space="preserve"> </w:t>
      </w:r>
      <w:r w:rsidRPr="00156147">
        <w:rPr>
          <w:rFonts w:eastAsia="Calibri"/>
          <w:color w:val="00B0F0"/>
        </w:rPr>
        <w:t>to</w:t>
      </w:r>
      <w:r w:rsidRPr="00156147">
        <w:rPr>
          <w:rFonts w:eastAsia="Calibri"/>
          <w:color w:val="00B0F0"/>
          <w:spacing w:val="-1"/>
        </w:rPr>
        <w:t xml:space="preserve"> </w:t>
      </w:r>
      <w:r w:rsidRPr="00156147">
        <w:rPr>
          <w:rFonts w:eastAsia="Calibri"/>
          <w:color w:val="00B0F0"/>
        </w:rPr>
        <w:t xml:space="preserve">be </w:t>
      </w:r>
      <w:r w:rsidRPr="00156147">
        <w:rPr>
          <w:rFonts w:eastAsia="Calibri"/>
          <w:color w:val="00B0F0"/>
          <w:spacing w:val="-3"/>
        </w:rPr>
        <w:t>c</w:t>
      </w:r>
      <w:r w:rsidRPr="00156147">
        <w:rPr>
          <w:rFonts w:eastAsia="Calibri"/>
          <w:color w:val="00B0F0"/>
          <w:spacing w:val="-2"/>
        </w:rPr>
        <w:t>o</w:t>
      </w:r>
      <w:r w:rsidRPr="00156147">
        <w:rPr>
          <w:rFonts w:eastAsia="Calibri"/>
          <w:color w:val="00B0F0"/>
        </w:rPr>
        <w:t>m</w:t>
      </w:r>
      <w:r w:rsidRPr="00156147">
        <w:rPr>
          <w:rFonts w:eastAsia="Calibri"/>
          <w:color w:val="00B0F0"/>
          <w:spacing w:val="-1"/>
        </w:rPr>
        <w:t>p</w:t>
      </w:r>
      <w:r w:rsidRPr="00156147">
        <w:rPr>
          <w:rFonts w:eastAsia="Calibri"/>
          <w:color w:val="00B0F0"/>
        </w:rPr>
        <w:t>le</w:t>
      </w:r>
      <w:r w:rsidRPr="00156147">
        <w:rPr>
          <w:rFonts w:eastAsia="Calibri"/>
          <w:color w:val="00B0F0"/>
          <w:spacing w:val="-2"/>
        </w:rPr>
        <w:t>t</w:t>
      </w:r>
      <w:r w:rsidRPr="00156147">
        <w:rPr>
          <w:rFonts w:eastAsia="Calibri"/>
          <w:color w:val="00B0F0"/>
        </w:rPr>
        <w:t>ed in</w:t>
      </w:r>
      <w:r w:rsidRPr="00156147">
        <w:rPr>
          <w:rFonts w:eastAsia="Calibri"/>
          <w:color w:val="00B0F0"/>
          <w:spacing w:val="-1"/>
        </w:rPr>
        <w:t xml:space="preserve"> </w:t>
      </w:r>
      <w:r w:rsidRPr="00156147">
        <w:rPr>
          <w:rFonts w:eastAsia="Calibri"/>
          <w:color w:val="00B0F0"/>
          <w:spacing w:val="-2"/>
        </w:rPr>
        <w:t>a</w:t>
      </w:r>
      <w:r w:rsidRPr="00156147">
        <w:rPr>
          <w:rFonts w:eastAsia="Calibri"/>
          <w:color w:val="00B0F0"/>
          <w:spacing w:val="-1"/>
        </w:rPr>
        <w:t>d</w:t>
      </w:r>
      <w:r w:rsidRPr="00156147">
        <w:rPr>
          <w:rFonts w:eastAsia="Calibri"/>
          <w:color w:val="00B0F0"/>
        </w:rPr>
        <w:t>va</w:t>
      </w:r>
      <w:r w:rsidRPr="00156147">
        <w:rPr>
          <w:rFonts w:eastAsia="Calibri"/>
          <w:color w:val="00B0F0"/>
          <w:spacing w:val="-1"/>
        </w:rPr>
        <w:t>n</w:t>
      </w:r>
      <w:r w:rsidRPr="00156147">
        <w:rPr>
          <w:rFonts w:eastAsia="Calibri"/>
          <w:color w:val="00B0F0"/>
        </w:rPr>
        <w:t>ce</w:t>
      </w:r>
      <w:r w:rsidRPr="00156147">
        <w:rPr>
          <w:rFonts w:eastAsia="Calibri"/>
          <w:color w:val="00B0F0"/>
          <w:spacing w:val="-2"/>
        </w:rPr>
        <w:t xml:space="preserve"> </w:t>
      </w:r>
      <w:r w:rsidRPr="00156147">
        <w:rPr>
          <w:rFonts w:eastAsia="Calibri"/>
          <w:color w:val="00B0F0"/>
          <w:spacing w:val="1"/>
        </w:rPr>
        <w:t>o</w:t>
      </w:r>
      <w:r w:rsidRPr="00156147">
        <w:rPr>
          <w:rFonts w:eastAsia="Calibri"/>
          <w:color w:val="00B0F0"/>
        </w:rPr>
        <w:t>f</w:t>
      </w:r>
      <w:r w:rsidRPr="00156147">
        <w:rPr>
          <w:rFonts w:eastAsia="Calibri"/>
          <w:color w:val="00B0F0"/>
          <w:spacing w:val="-2"/>
        </w:rPr>
        <w:t xml:space="preserve"> </w:t>
      </w:r>
      <w:r w:rsidRPr="00156147">
        <w:rPr>
          <w:rFonts w:eastAsia="Calibri"/>
          <w:color w:val="00B0F0"/>
        </w:rPr>
        <w:t xml:space="preserve">WCHE’s </w:t>
      </w:r>
      <w:r w:rsidRPr="00156147">
        <w:rPr>
          <w:rFonts w:eastAsia="Calibri"/>
          <w:color w:val="00B0F0"/>
          <w:spacing w:val="-3"/>
        </w:rPr>
        <w:t>n</w:t>
      </w:r>
      <w:r w:rsidRPr="00156147">
        <w:rPr>
          <w:rFonts w:eastAsia="Calibri"/>
          <w:color w:val="00B0F0"/>
        </w:rPr>
        <w:t>ext</w:t>
      </w:r>
      <w:r w:rsidRPr="00156147">
        <w:rPr>
          <w:rFonts w:eastAsia="Calibri"/>
          <w:color w:val="00B0F0"/>
          <w:spacing w:val="-2"/>
        </w:rPr>
        <w:t xml:space="preserve"> </w:t>
      </w:r>
      <w:r w:rsidRPr="00156147">
        <w:rPr>
          <w:rFonts w:eastAsia="Calibri"/>
          <w:color w:val="00B0F0"/>
        </w:rPr>
        <w:t>re</w:t>
      </w:r>
      <w:r w:rsidRPr="00156147">
        <w:rPr>
          <w:rFonts w:eastAsia="Calibri"/>
          <w:color w:val="00B0F0"/>
          <w:spacing w:val="-4"/>
        </w:rPr>
        <w:t>b</w:t>
      </w:r>
      <w:r w:rsidRPr="00156147">
        <w:rPr>
          <w:rFonts w:eastAsia="Calibri"/>
          <w:color w:val="00B0F0"/>
        </w:rPr>
        <w:t>asi</w:t>
      </w:r>
      <w:r w:rsidRPr="00156147">
        <w:rPr>
          <w:rFonts w:eastAsia="Calibri"/>
          <w:color w:val="00B0F0"/>
          <w:spacing w:val="-2"/>
        </w:rPr>
        <w:t>n</w:t>
      </w:r>
      <w:r w:rsidRPr="00156147">
        <w:rPr>
          <w:rFonts w:eastAsia="Calibri"/>
          <w:color w:val="00B0F0"/>
        </w:rPr>
        <w:t xml:space="preserve">g </w:t>
      </w:r>
      <w:r w:rsidRPr="00156147">
        <w:rPr>
          <w:color w:val="00B0F0"/>
        </w:rPr>
        <w:t>a</w:t>
      </w:r>
      <w:r w:rsidRPr="00156147">
        <w:rPr>
          <w:color w:val="00B0F0"/>
          <w:spacing w:val="-1"/>
        </w:rPr>
        <w:t>pp</w:t>
      </w:r>
      <w:r w:rsidRPr="00156147">
        <w:rPr>
          <w:color w:val="00B0F0"/>
        </w:rPr>
        <w:t>l</w:t>
      </w:r>
      <w:r w:rsidRPr="00156147">
        <w:rPr>
          <w:color w:val="00B0F0"/>
          <w:spacing w:val="-1"/>
        </w:rPr>
        <w:t>i</w:t>
      </w:r>
      <w:r w:rsidRPr="00156147">
        <w:rPr>
          <w:color w:val="00B0F0"/>
        </w:rPr>
        <w:t>cati</w:t>
      </w:r>
      <w:r w:rsidRPr="00156147">
        <w:rPr>
          <w:color w:val="00B0F0"/>
          <w:spacing w:val="1"/>
        </w:rPr>
        <w:t>o</w:t>
      </w:r>
      <w:r w:rsidRPr="00156147">
        <w:rPr>
          <w:color w:val="00B0F0"/>
          <w:spacing w:val="-1"/>
        </w:rPr>
        <w:t>n</w:t>
      </w:r>
      <w:r w:rsidRPr="00156147">
        <w:rPr>
          <w:color w:val="00B0F0"/>
        </w:rPr>
        <w:t>.</w:t>
      </w:r>
    </w:p>
    <w:p w:rsidR="008B3DC6" w:rsidRPr="00156147" w:rsidRDefault="008B3DC6" w:rsidP="008B3DC6">
      <w:pPr>
        <w:pStyle w:val="BodyText"/>
        <w:spacing w:line="239" w:lineRule="auto"/>
        <w:ind w:left="118" w:right="225"/>
        <w:rPr>
          <w:color w:val="00B0F0"/>
        </w:rPr>
      </w:pPr>
    </w:p>
    <w:p w:rsidR="008B3DC6" w:rsidRDefault="008B3DC6" w:rsidP="008B3DC6">
      <w:pPr>
        <w:spacing w:before="9" w:line="260" w:lineRule="exact"/>
        <w:rPr>
          <w:rFonts w:ascii="Arial" w:hAnsi="Arial" w:cs="Arial"/>
          <w:color w:val="00B0F0"/>
        </w:rPr>
      </w:pPr>
    </w:p>
    <w:p w:rsidR="007B2F92" w:rsidRPr="007B2F92" w:rsidRDefault="007B2F92" w:rsidP="008B3DC6">
      <w:pPr>
        <w:spacing w:before="9" w:line="260" w:lineRule="exact"/>
        <w:rPr>
          <w:rFonts w:ascii="Arial" w:hAnsi="Arial" w:cs="Arial"/>
          <w:color w:val="00B050"/>
        </w:rPr>
      </w:pPr>
      <w:r w:rsidRPr="007B2F92">
        <w:rPr>
          <w:rFonts w:ascii="Arial" w:hAnsi="Arial" w:cs="Arial"/>
          <w:color w:val="00B050"/>
        </w:rPr>
        <w:t>WCHE reply 2.0-AMPCO-10.0</w:t>
      </w:r>
    </w:p>
    <w:p w:rsidR="007B2F92" w:rsidRPr="007B2F92" w:rsidRDefault="007B2F92" w:rsidP="008B3DC6">
      <w:pPr>
        <w:spacing w:before="9" w:line="260" w:lineRule="exact"/>
        <w:rPr>
          <w:rFonts w:ascii="Arial" w:hAnsi="Arial" w:cs="Arial"/>
          <w:color w:val="00B050"/>
        </w:rPr>
      </w:pPr>
    </w:p>
    <w:p w:rsidR="007B2F92" w:rsidRPr="007B2F92" w:rsidRDefault="007B2F92" w:rsidP="008B3DC6">
      <w:pPr>
        <w:spacing w:before="9" w:line="260" w:lineRule="exact"/>
        <w:rPr>
          <w:rFonts w:ascii="Arial" w:hAnsi="Arial" w:cs="Arial"/>
          <w:color w:val="00B050"/>
        </w:rPr>
      </w:pPr>
      <w:r w:rsidRPr="007B2F92">
        <w:rPr>
          <w:rFonts w:ascii="Arial" w:hAnsi="Arial" w:cs="Arial"/>
          <w:color w:val="00B050"/>
        </w:rPr>
        <w:t>The long-term plan will be completed prior to the next Cost of Service application.</w:t>
      </w:r>
    </w:p>
    <w:p w:rsidR="007B2F92" w:rsidRDefault="007B2F92" w:rsidP="008B3DC6">
      <w:pPr>
        <w:pStyle w:val="Heading1"/>
        <w:rPr>
          <w:rFonts w:ascii="Arial" w:hAnsi="Arial" w:cs="Arial"/>
          <w:color w:val="00B0F0"/>
          <w:sz w:val="24"/>
          <w:szCs w:val="24"/>
        </w:rPr>
      </w:pPr>
    </w:p>
    <w:p w:rsidR="007B2F92" w:rsidRDefault="007B2F92" w:rsidP="008B3DC6">
      <w:pPr>
        <w:pStyle w:val="Heading1"/>
        <w:rPr>
          <w:rFonts w:ascii="Arial" w:hAnsi="Arial" w:cs="Arial"/>
          <w:color w:val="00B0F0"/>
          <w:sz w:val="24"/>
          <w:szCs w:val="24"/>
        </w:rPr>
      </w:pPr>
    </w:p>
    <w:p w:rsidR="00933284" w:rsidRDefault="00933284">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1</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r w:rsidRPr="00156147">
        <w:rPr>
          <w:rFonts w:ascii="Arial" w:eastAsia="Calibri" w:hAnsi="Arial" w:cs="Arial"/>
          <w:color w:val="00B0F0"/>
          <w:spacing w:val="-2"/>
        </w:rPr>
        <w:t xml:space="preserve"> </w:t>
      </w:r>
      <w:r w:rsidRPr="00156147">
        <w:rPr>
          <w:rFonts w:ascii="Arial" w:eastAsia="Calibri" w:hAnsi="Arial" w:cs="Arial"/>
          <w:color w:val="00B0F0"/>
        </w:rPr>
        <w:t>Tab 3,</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8B3DC6" w:rsidRPr="00156147" w:rsidRDefault="008B3DC6" w:rsidP="008B3DC6">
      <w:pPr>
        <w:rPr>
          <w:rFonts w:ascii="Arial" w:eastAsia="Calibri" w:hAnsi="Arial" w:cs="Arial"/>
          <w:color w:val="00B0F0"/>
        </w:rPr>
      </w:pPr>
    </w:p>
    <w:p w:rsidR="008B3DC6" w:rsidRPr="00156147" w:rsidRDefault="008B3DC6" w:rsidP="008B3DC6">
      <w:pPr>
        <w:rPr>
          <w:rFonts w:ascii="Arial" w:eastAsia="Calibri" w:hAnsi="Arial" w:cs="Arial"/>
          <w:color w:val="00B0F0"/>
        </w:rPr>
      </w:pPr>
    </w:p>
    <w:p w:rsidR="008B3DC6" w:rsidRPr="00156147" w:rsidRDefault="008B3DC6" w:rsidP="008B3DC6">
      <w:pPr>
        <w:pStyle w:val="BodyText"/>
        <w:spacing w:before="52"/>
        <w:ind w:left="118" w:right="395"/>
        <w:rPr>
          <w:color w:val="00B0F0"/>
        </w:rPr>
      </w:pPr>
      <w:r w:rsidRPr="00156147">
        <w:rPr>
          <w:color w:val="00B0F0"/>
          <w:u w:val="single" w:color="000000"/>
        </w:rPr>
        <w:t>Pre</w:t>
      </w:r>
      <w:r w:rsidRPr="00156147">
        <w:rPr>
          <w:color w:val="00B0F0"/>
          <w:spacing w:val="-3"/>
          <w:u w:val="single" w:color="000000"/>
        </w:rPr>
        <w:t>a</w:t>
      </w:r>
      <w:r w:rsidRPr="00156147">
        <w:rPr>
          <w:color w:val="00B0F0"/>
          <w:u w:val="single" w:color="000000"/>
        </w:rPr>
        <w:t>m</w:t>
      </w:r>
      <w:r w:rsidRPr="00156147">
        <w:rPr>
          <w:color w:val="00B0F0"/>
          <w:spacing w:val="-1"/>
          <w:u w:val="single" w:color="000000"/>
        </w:rPr>
        <w:t>b</w:t>
      </w:r>
      <w:r w:rsidRPr="00156147">
        <w:rPr>
          <w:color w:val="00B0F0"/>
          <w:u w:val="single" w:color="000000"/>
        </w:rPr>
        <w:t>l</w:t>
      </w:r>
      <w:r w:rsidRPr="00156147">
        <w:rPr>
          <w:color w:val="00B0F0"/>
          <w:spacing w:val="-3"/>
          <w:u w:val="single" w:color="000000"/>
        </w:rPr>
        <w:t>e</w:t>
      </w:r>
      <w:r w:rsidRPr="00156147">
        <w:rPr>
          <w:color w:val="00B0F0"/>
          <w:u w:val="single" w:color="000000"/>
        </w:rPr>
        <w:t>:</w:t>
      </w:r>
      <w:r w:rsidRPr="00156147">
        <w:rPr>
          <w:color w:val="00B0F0"/>
          <w:spacing w:val="2"/>
          <w:u w:val="single" w:color="000000"/>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1"/>
        </w:rPr>
        <w:t>d</w:t>
      </w:r>
      <w:r w:rsidRPr="00156147">
        <w:rPr>
          <w:color w:val="00B0F0"/>
        </w:rPr>
        <w:t>ence</w:t>
      </w:r>
      <w:r w:rsidRPr="00156147">
        <w:rPr>
          <w:color w:val="00B0F0"/>
          <w:spacing w:val="-2"/>
        </w:rPr>
        <w:t xml:space="preserve"> </w:t>
      </w:r>
      <w:r w:rsidRPr="00156147">
        <w:rPr>
          <w:color w:val="00B0F0"/>
        </w:rPr>
        <w:t>s</w:t>
      </w:r>
      <w:r w:rsidRPr="00156147">
        <w:rPr>
          <w:color w:val="00B0F0"/>
          <w:spacing w:val="-2"/>
        </w:rPr>
        <w:t>t</w:t>
      </w:r>
      <w:r w:rsidRPr="00156147">
        <w:rPr>
          <w:color w:val="00B0F0"/>
        </w:rPr>
        <w:t>ates t</w:t>
      </w:r>
      <w:r w:rsidRPr="00156147">
        <w:rPr>
          <w:color w:val="00B0F0"/>
          <w:spacing w:val="-1"/>
        </w:rPr>
        <w:t>h</w:t>
      </w:r>
      <w:r w:rsidRPr="00156147">
        <w:rPr>
          <w:color w:val="00B0F0"/>
          <w:spacing w:val="-3"/>
        </w:rPr>
        <w:t>a</w:t>
      </w:r>
      <w:r w:rsidRPr="00156147">
        <w:rPr>
          <w:color w:val="00B0F0"/>
        </w:rPr>
        <w:t>t the</w:t>
      </w:r>
      <w:r w:rsidRPr="00156147">
        <w:rPr>
          <w:color w:val="00B0F0"/>
          <w:spacing w:val="-3"/>
        </w:rPr>
        <w:t xml:space="preserve"> </w:t>
      </w:r>
      <w:r w:rsidRPr="00156147">
        <w:rPr>
          <w:color w:val="00B0F0"/>
        </w:rPr>
        <w:t>dra</w:t>
      </w:r>
      <w:r w:rsidRPr="00156147">
        <w:rPr>
          <w:color w:val="00B0F0"/>
          <w:spacing w:val="-2"/>
        </w:rPr>
        <w:t>m</w:t>
      </w:r>
      <w:r w:rsidRPr="00156147">
        <w:rPr>
          <w:color w:val="00B0F0"/>
        </w:rPr>
        <w:t xml:space="preserve">atic </w:t>
      </w:r>
      <w:r w:rsidRPr="00156147">
        <w:rPr>
          <w:color w:val="00B0F0"/>
          <w:spacing w:val="-2"/>
        </w:rPr>
        <w:t>s</w:t>
      </w:r>
      <w:r w:rsidRPr="00156147">
        <w:rPr>
          <w:color w:val="00B0F0"/>
        </w:rPr>
        <w:t>wi</w:t>
      </w:r>
      <w:r w:rsidRPr="00156147">
        <w:rPr>
          <w:color w:val="00B0F0"/>
          <w:spacing w:val="-3"/>
        </w:rPr>
        <w:t>n</w:t>
      </w:r>
      <w:r w:rsidRPr="00156147">
        <w:rPr>
          <w:color w:val="00B0F0"/>
          <w:spacing w:val="-1"/>
        </w:rPr>
        <w:t>g</w:t>
      </w:r>
      <w:r w:rsidRPr="00156147">
        <w:rPr>
          <w:color w:val="00B0F0"/>
        </w:rPr>
        <w:t xml:space="preserve">s in </w:t>
      </w:r>
      <w:r w:rsidRPr="00156147">
        <w:rPr>
          <w:color w:val="00B0F0"/>
          <w:spacing w:val="-1"/>
        </w:rPr>
        <w:t>n</w:t>
      </w:r>
      <w:r w:rsidRPr="00156147">
        <w:rPr>
          <w:color w:val="00B0F0"/>
        </w:rPr>
        <w:t>et fi</w:t>
      </w:r>
      <w:r w:rsidRPr="00156147">
        <w:rPr>
          <w:color w:val="00B0F0"/>
          <w:spacing w:val="-2"/>
        </w:rPr>
        <w:t>x</w:t>
      </w:r>
      <w:r w:rsidRPr="00156147">
        <w:rPr>
          <w:color w:val="00B0F0"/>
        </w:rPr>
        <w:t>ed as</w:t>
      </w:r>
      <w:r w:rsidRPr="00156147">
        <w:rPr>
          <w:color w:val="00B0F0"/>
          <w:spacing w:val="-3"/>
        </w:rPr>
        <w:t>s</w:t>
      </w:r>
      <w:r w:rsidRPr="00156147">
        <w:rPr>
          <w:color w:val="00B0F0"/>
        </w:rPr>
        <w:t>ets in</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spacing w:val="2"/>
        </w:rPr>
        <w:t>1</w:t>
      </w:r>
      <w:r w:rsidRPr="00156147">
        <w:rPr>
          <w:color w:val="00B0F0"/>
          <w:spacing w:val="-1"/>
        </w:rPr>
        <w:t>-</w:t>
      </w:r>
      <w:r w:rsidRPr="00156147">
        <w:rPr>
          <w:color w:val="00B0F0"/>
          <w:spacing w:val="-2"/>
        </w:rPr>
        <w:t>2</w:t>
      </w:r>
      <w:r w:rsidRPr="00156147">
        <w:rPr>
          <w:color w:val="00B0F0"/>
        </w:rPr>
        <w:t>0</w:t>
      </w:r>
      <w:r w:rsidRPr="00156147">
        <w:rPr>
          <w:color w:val="00B0F0"/>
          <w:spacing w:val="-2"/>
        </w:rPr>
        <w:t>1</w:t>
      </w:r>
      <w:r w:rsidRPr="00156147">
        <w:rPr>
          <w:color w:val="00B0F0"/>
        </w:rPr>
        <w:t>3 are</w:t>
      </w:r>
      <w:r w:rsidRPr="00156147">
        <w:rPr>
          <w:color w:val="00B0F0"/>
          <w:spacing w:val="-2"/>
        </w:rPr>
        <w:t xml:space="preserve"> </w:t>
      </w:r>
      <w:r w:rsidRPr="00156147">
        <w:rPr>
          <w:color w:val="00B0F0"/>
        </w:rPr>
        <w:t xml:space="preserve">a </w:t>
      </w:r>
      <w:r w:rsidRPr="00156147">
        <w:rPr>
          <w:color w:val="00B0F0"/>
          <w:spacing w:val="-1"/>
        </w:rPr>
        <w:t>d</w:t>
      </w:r>
      <w:r w:rsidRPr="00156147">
        <w:rPr>
          <w:color w:val="00B0F0"/>
        </w:rPr>
        <w:t>irect</w:t>
      </w:r>
      <w:r w:rsidRPr="00156147">
        <w:rPr>
          <w:color w:val="00B0F0"/>
          <w:spacing w:val="1"/>
        </w:rPr>
        <w:t xml:space="preserve"> </w:t>
      </w:r>
      <w:r w:rsidRPr="00156147">
        <w:rPr>
          <w:color w:val="00B0F0"/>
        </w:rPr>
        <w:t>r</w:t>
      </w:r>
      <w:r w:rsidRPr="00156147">
        <w:rPr>
          <w:color w:val="00B0F0"/>
          <w:spacing w:val="-3"/>
        </w:rPr>
        <w:t>e</w:t>
      </w:r>
      <w:r w:rsidRPr="00156147">
        <w:rPr>
          <w:color w:val="00B0F0"/>
        </w:rPr>
        <w:t>su</w:t>
      </w:r>
      <w:r w:rsidRPr="00156147">
        <w:rPr>
          <w:color w:val="00B0F0"/>
          <w:spacing w:val="-2"/>
        </w:rPr>
        <w:t>l</w:t>
      </w:r>
      <w:r w:rsidRPr="00156147">
        <w:rPr>
          <w:color w:val="00B0F0"/>
        </w:rPr>
        <w:t>t</w:t>
      </w:r>
      <w:r w:rsidRPr="00156147">
        <w:rPr>
          <w:color w:val="00B0F0"/>
          <w:spacing w:val="-2"/>
        </w:rPr>
        <w:t xml:space="preserve"> </w:t>
      </w:r>
      <w:r w:rsidRPr="00156147">
        <w:rPr>
          <w:color w:val="00B0F0"/>
          <w:spacing w:val="1"/>
        </w:rPr>
        <w:t>o</w:t>
      </w:r>
      <w:r w:rsidRPr="00156147">
        <w:rPr>
          <w:color w:val="00B0F0"/>
        </w:rPr>
        <w:t>f t</w:t>
      </w:r>
      <w:r w:rsidRPr="00156147">
        <w:rPr>
          <w:color w:val="00B0F0"/>
          <w:spacing w:val="-1"/>
        </w:rPr>
        <w:t>h</w:t>
      </w:r>
      <w:r w:rsidRPr="00156147">
        <w:rPr>
          <w:color w:val="00B0F0"/>
        </w:rPr>
        <w:t>e</w:t>
      </w:r>
      <w:r w:rsidRPr="00156147">
        <w:rPr>
          <w:color w:val="00B0F0"/>
          <w:spacing w:val="-2"/>
        </w:rPr>
        <w:t xml:space="preserve"> 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1"/>
        </w:rPr>
        <w:t>d</w:t>
      </w:r>
      <w:r w:rsidRPr="00156147">
        <w:rPr>
          <w:color w:val="00B0F0"/>
          <w:spacing w:val="-2"/>
        </w:rPr>
        <w:t>o</w:t>
      </w:r>
      <w:r w:rsidRPr="00156147">
        <w:rPr>
          <w:color w:val="00B0F0"/>
        </w:rPr>
        <w:t>.</w:t>
      </w:r>
    </w:p>
    <w:p w:rsidR="008B3DC6" w:rsidRPr="00156147" w:rsidRDefault="008B3DC6" w:rsidP="008B3DC6">
      <w:pPr>
        <w:spacing w:before="10" w:line="260" w:lineRule="exact"/>
        <w:rPr>
          <w:rFonts w:ascii="Arial" w:hAnsi="Arial" w:cs="Arial"/>
          <w:color w:val="00B0F0"/>
        </w:rPr>
      </w:pPr>
    </w:p>
    <w:p w:rsidR="008B3DC6" w:rsidRPr="00156147" w:rsidRDefault="008B3DC6" w:rsidP="001F3E15">
      <w:pPr>
        <w:pStyle w:val="BodyText"/>
        <w:widowControl w:val="0"/>
        <w:numPr>
          <w:ilvl w:val="0"/>
          <w:numId w:val="65"/>
        </w:numPr>
        <w:tabs>
          <w:tab w:val="left" w:pos="478"/>
        </w:tabs>
        <w:autoSpaceDE/>
        <w:autoSpaceDN/>
        <w:adjustRightInd/>
        <w:spacing w:line="266" w:lineRule="exact"/>
        <w:ind w:left="478" w:right="490"/>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detai</w:t>
      </w:r>
      <w:r w:rsidRPr="00156147">
        <w:rPr>
          <w:color w:val="00B0F0"/>
          <w:spacing w:val="-3"/>
        </w:rPr>
        <w:t>l</w:t>
      </w:r>
      <w:r w:rsidRPr="00156147">
        <w:rPr>
          <w:color w:val="00B0F0"/>
        </w:rPr>
        <w:t xml:space="preserve">ed </w:t>
      </w:r>
      <w:r w:rsidRPr="00156147">
        <w:rPr>
          <w:color w:val="00B0F0"/>
          <w:spacing w:val="-3"/>
        </w:rPr>
        <w:t>b</w:t>
      </w:r>
      <w:r w:rsidRPr="00156147">
        <w:rPr>
          <w:color w:val="00B0F0"/>
        </w:rPr>
        <w:t>reakd</w:t>
      </w:r>
      <w:r w:rsidRPr="00156147">
        <w:rPr>
          <w:color w:val="00B0F0"/>
          <w:spacing w:val="-2"/>
        </w:rPr>
        <w:t>o</w:t>
      </w:r>
      <w:r w:rsidRPr="00156147">
        <w:rPr>
          <w:color w:val="00B0F0"/>
        </w:rPr>
        <w:t>wn and</w:t>
      </w:r>
      <w:r w:rsidRPr="00156147">
        <w:rPr>
          <w:color w:val="00B0F0"/>
          <w:spacing w:val="-2"/>
        </w:rPr>
        <w:t xml:space="preserve"> </w:t>
      </w:r>
      <w:r w:rsidRPr="00156147">
        <w:rPr>
          <w:color w:val="00B0F0"/>
        </w:rPr>
        <w:t>de</w:t>
      </w:r>
      <w:r w:rsidRPr="00156147">
        <w:rPr>
          <w:color w:val="00B0F0"/>
          <w:spacing w:val="-3"/>
        </w:rPr>
        <w:t>s</w:t>
      </w:r>
      <w:r w:rsidRPr="00156147">
        <w:rPr>
          <w:color w:val="00B0F0"/>
        </w:rPr>
        <w:t>cri</w:t>
      </w:r>
      <w:r w:rsidRPr="00156147">
        <w:rPr>
          <w:color w:val="00B0F0"/>
          <w:spacing w:val="-1"/>
        </w:rPr>
        <w:t>p</w:t>
      </w:r>
      <w:r w:rsidRPr="00156147">
        <w:rPr>
          <w:color w:val="00B0F0"/>
        </w:rPr>
        <w:t>ti</w:t>
      </w:r>
      <w:r w:rsidRPr="00156147">
        <w:rPr>
          <w:color w:val="00B0F0"/>
          <w:spacing w:val="1"/>
        </w:rPr>
        <w:t>o</w:t>
      </w:r>
      <w:r w:rsidRPr="00156147">
        <w:rPr>
          <w:color w:val="00B0F0"/>
        </w:rPr>
        <w:t>n</w:t>
      </w:r>
      <w:r w:rsidRPr="00156147">
        <w:rPr>
          <w:color w:val="00B0F0"/>
          <w:spacing w:val="-3"/>
        </w:rPr>
        <w:t xml:space="preserve"> </w:t>
      </w:r>
      <w:r w:rsidRPr="00156147">
        <w:rPr>
          <w:color w:val="00B0F0"/>
          <w:spacing w:val="1"/>
        </w:rPr>
        <w:t>o</w:t>
      </w:r>
      <w:r w:rsidRPr="00156147">
        <w:rPr>
          <w:color w:val="00B0F0"/>
        </w:rPr>
        <w:t xml:space="preserve">f </w:t>
      </w:r>
      <w:r w:rsidRPr="00156147">
        <w:rPr>
          <w:color w:val="00B0F0"/>
          <w:spacing w:val="-2"/>
        </w:rPr>
        <w:t>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1"/>
        </w:rPr>
        <w:t>d</w:t>
      </w:r>
      <w:r w:rsidRPr="00156147">
        <w:rPr>
          <w:color w:val="00B0F0"/>
        </w:rPr>
        <w:t>o</w:t>
      </w:r>
      <w:r w:rsidRPr="00156147">
        <w:rPr>
          <w:color w:val="00B0F0"/>
          <w:spacing w:val="-1"/>
        </w:rPr>
        <w:t xml:space="preserve"> </w:t>
      </w:r>
      <w:r w:rsidRPr="00156147">
        <w:rPr>
          <w:color w:val="00B0F0"/>
        </w:rPr>
        <w:t>ca</w:t>
      </w:r>
      <w:r w:rsidRPr="00156147">
        <w:rPr>
          <w:color w:val="00B0F0"/>
          <w:spacing w:val="-1"/>
        </w:rPr>
        <w:t>p</w:t>
      </w:r>
      <w:r w:rsidRPr="00156147">
        <w:rPr>
          <w:color w:val="00B0F0"/>
        </w:rPr>
        <w:t>ital</w:t>
      </w:r>
      <w:r w:rsidRPr="00156147">
        <w:rPr>
          <w:color w:val="00B0F0"/>
          <w:spacing w:val="-3"/>
        </w:rPr>
        <w:t xml:space="preserve"> </w:t>
      </w:r>
      <w:r w:rsidRPr="00156147">
        <w:rPr>
          <w:color w:val="00B0F0"/>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1"/>
        </w:rPr>
        <w:t>b</w:t>
      </w:r>
      <w:r w:rsidRPr="00156147">
        <w:rPr>
          <w:color w:val="00B0F0"/>
        </w:rPr>
        <w:t>y</w:t>
      </w:r>
      <w:r w:rsidRPr="00156147">
        <w:rPr>
          <w:color w:val="00B0F0"/>
          <w:spacing w:val="-4"/>
        </w:rPr>
        <w:t xml:space="preserve"> </w:t>
      </w:r>
      <w:r w:rsidRPr="00156147">
        <w:rPr>
          <w:color w:val="00B0F0"/>
        </w:rPr>
        <w:t>year</w:t>
      </w:r>
      <w:r w:rsidRPr="00156147">
        <w:rPr>
          <w:color w:val="00B0F0"/>
          <w:spacing w:val="3"/>
        </w:rPr>
        <w:t xml:space="preserve"> </w:t>
      </w:r>
      <w:r w:rsidRPr="00156147">
        <w:rPr>
          <w:color w:val="00B0F0"/>
          <w:spacing w:val="-3"/>
        </w:rPr>
        <w:t>f</w:t>
      </w:r>
      <w:r w:rsidRPr="00156147">
        <w:rPr>
          <w:color w:val="00B0F0"/>
          <w:spacing w:val="1"/>
        </w:rPr>
        <w:t>o</w:t>
      </w:r>
      <w:r w:rsidRPr="00156147">
        <w:rPr>
          <w:color w:val="00B0F0"/>
        </w:rPr>
        <w:t>r 2</w:t>
      </w:r>
      <w:r w:rsidRPr="00156147">
        <w:rPr>
          <w:color w:val="00B0F0"/>
          <w:spacing w:val="-2"/>
        </w:rPr>
        <w:t>0</w:t>
      </w:r>
      <w:r w:rsidRPr="00156147">
        <w:rPr>
          <w:color w:val="00B0F0"/>
        </w:rPr>
        <w:t>11</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 and</w:t>
      </w:r>
      <w:r w:rsidRPr="00156147">
        <w:rPr>
          <w:color w:val="00B0F0"/>
          <w:spacing w:val="-2"/>
        </w:rPr>
        <w:t xml:space="preserve"> </w:t>
      </w:r>
      <w:r w:rsidRPr="00156147">
        <w:rPr>
          <w:color w:val="00B0F0"/>
        </w:rPr>
        <w:t>t</w:t>
      </w:r>
      <w:r w:rsidRPr="00156147">
        <w:rPr>
          <w:color w:val="00B0F0"/>
          <w:spacing w:val="-4"/>
        </w:rPr>
        <w:t>h</w:t>
      </w:r>
      <w:r w:rsidRPr="00156147">
        <w:rPr>
          <w:color w:val="00B0F0"/>
        </w:rPr>
        <w:t>e</w:t>
      </w:r>
      <w:r w:rsidRPr="00156147">
        <w:rPr>
          <w:color w:val="00B0F0"/>
          <w:spacing w:val="3"/>
        </w:rPr>
        <w:t xml:space="preserve"> </w:t>
      </w:r>
      <w:r w:rsidRPr="00156147">
        <w:rPr>
          <w:color w:val="00B0F0"/>
          <w:spacing w:val="-2"/>
        </w:rPr>
        <w:t>20</w:t>
      </w:r>
      <w:r w:rsidRPr="00156147">
        <w:rPr>
          <w:color w:val="00B0F0"/>
        </w:rPr>
        <w:t>13</w:t>
      </w:r>
      <w:r w:rsidRPr="00156147">
        <w:rPr>
          <w:color w:val="00B0F0"/>
          <w:spacing w:val="-2"/>
        </w:rPr>
        <w:t xml:space="preserve"> </w:t>
      </w:r>
      <w:r w:rsidRPr="00156147">
        <w:rPr>
          <w:color w:val="00B0F0"/>
        </w:rPr>
        <w:t>Test</w:t>
      </w:r>
      <w:r w:rsidRPr="00156147">
        <w:rPr>
          <w:color w:val="00B0F0"/>
          <w:spacing w:val="-2"/>
        </w:rPr>
        <w:t xml:space="preserve"> </w:t>
      </w:r>
      <w:r w:rsidRPr="00156147">
        <w:rPr>
          <w:color w:val="00B0F0"/>
        </w:rPr>
        <w:t>Y</w:t>
      </w:r>
      <w:r w:rsidRPr="00156147">
        <w:rPr>
          <w:color w:val="00B0F0"/>
          <w:spacing w:val="-2"/>
        </w:rPr>
        <w:t>e</w:t>
      </w:r>
      <w:r w:rsidRPr="00156147">
        <w:rPr>
          <w:color w:val="00B0F0"/>
        </w:rPr>
        <w:t>ar</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pr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w:t>
      </w:r>
      <w:r w:rsidRPr="00156147">
        <w:rPr>
          <w:color w:val="00B0F0"/>
          <w:spacing w:val="-4"/>
        </w:rPr>
        <w:t>h</w:t>
      </w:r>
      <w:r w:rsidRPr="00156147">
        <w:rPr>
          <w:color w:val="00B0F0"/>
        </w:rPr>
        <w:t>e i</w:t>
      </w:r>
      <w:r w:rsidRPr="00156147">
        <w:rPr>
          <w:color w:val="00B0F0"/>
          <w:spacing w:val="-1"/>
        </w:rPr>
        <w:t>n-</w:t>
      </w:r>
      <w:r w:rsidRPr="00156147">
        <w:rPr>
          <w:color w:val="00B0F0"/>
        </w:rPr>
        <w:t>se</w:t>
      </w:r>
      <w:r w:rsidRPr="00156147">
        <w:rPr>
          <w:color w:val="00B0F0"/>
          <w:spacing w:val="-3"/>
        </w:rPr>
        <w:t>r</w:t>
      </w:r>
      <w:r w:rsidRPr="00156147">
        <w:rPr>
          <w:color w:val="00B0F0"/>
        </w:rPr>
        <w:t xml:space="preserve">vice </w:t>
      </w:r>
      <w:r w:rsidRPr="00156147">
        <w:rPr>
          <w:color w:val="00B0F0"/>
          <w:spacing w:val="-1"/>
        </w:rPr>
        <w:t>d</w:t>
      </w:r>
      <w:r w:rsidRPr="00156147">
        <w:rPr>
          <w:color w:val="00B0F0"/>
          <w:spacing w:val="-3"/>
        </w:rPr>
        <w:t>a</w:t>
      </w:r>
      <w:r w:rsidRPr="00156147">
        <w:rPr>
          <w:color w:val="00B0F0"/>
        </w:rPr>
        <w:t>tes</w:t>
      </w:r>
      <w:r w:rsidRPr="00156147">
        <w:rPr>
          <w:color w:val="00B0F0"/>
          <w:spacing w:val="1"/>
        </w:rPr>
        <w:t xml:space="preserve"> </w:t>
      </w:r>
      <w:r w:rsidRPr="00156147">
        <w:rPr>
          <w:color w:val="00B0F0"/>
          <w:spacing w:val="-4"/>
        </w:rPr>
        <w:t>b</w:t>
      </w:r>
      <w:r w:rsidRPr="00156147">
        <w:rPr>
          <w:color w:val="00B0F0"/>
        </w:rPr>
        <w:t>y p</w:t>
      </w:r>
      <w:r w:rsidRPr="00156147">
        <w:rPr>
          <w:color w:val="00B0F0"/>
          <w:spacing w:val="-3"/>
        </w:rPr>
        <w:t>r</w:t>
      </w:r>
      <w:r w:rsidRPr="00156147">
        <w:rPr>
          <w:color w:val="00B0F0"/>
          <w:spacing w:val="1"/>
        </w:rPr>
        <w:t>o</w:t>
      </w:r>
      <w:r w:rsidRPr="00156147">
        <w:rPr>
          <w:color w:val="00B0F0"/>
        </w:rPr>
        <w:t>je</w:t>
      </w:r>
      <w:r w:rsidRPr="00156147">
        <w:rPr>
          <w:color w:val="00B0F0"/>
          <w:spacing w:val="-2"/>
        </w:rPr>
        <w:t>c</w:t>
      </w:r>
      <w:r w:rsidRPr="00156147">
        <w:rPr>
          <w:color w:val="00B0F0"/>
        </w:rPr>
        <w:t>t.</w:t>
      </w:r>
    </w:p>
    <w:p w:rsidR="008B3DC6" w:rsidRPr="00156147" w:rsidRDefault="008B3DC6" w:rsidP="008B3DC6">
      <w:pPr>
        <w:spacing w:before="11" w:line="260" w:lineRule="exact"/>
        <w:rPr>
          <w:rFonts w:ascii="Arial" w:hAnsi="Arial" w:cs="Arial"/>
          <w:color w:val="00B0F0"/>
        </w:rPr>
      </w:pPr>
    </w:p>
    <w:p w:rsidR="008B3DC6" w:rsidRPr="00156147" w:rsidRDefault="008B3DC6" w:rsidP="001F3E15">
      <w:pPr>
        <w:pStyle w:val="BodyText"/>
        <w:widowControl w:val="0"/>
        <w:numPr>
          <w:ilvl w:val="0"/>
          <w:numId w:val="65"/>
        </w:numPr>
        <w:tabs>
          <w:tab w:val="left" w:pos="478"/>
        </w:tabs>
        <w:autoSpaceDE/>
        <w:autoSpaceDN/>
        <w:adjustRightInd/>
        <w:ind w:left="478" w:right="54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 </w:t>
      </w:r>
      <w:r w:rsidRPr="00156147">
        <w:rPr>
          <w:color w:val="00B0F0"/>
          <w:spacing w:val="-2"/>
        </w:rPr>
        <w:t>c</w:t>
      </w:r>
      <w:r w:rsidRPr="00156147">
        <w:rPr>
          <w:color w:val="00B0F0"/>
          <w:spacing w:val="1"/>
        </w:rPr>
        <w:t>o</w:t>
      </w:r>
      <w:r w:rsidRPr="00156147">
        <w:rPr>
          <w:color w:val="00B0F0"/>
        </w:rPr>
        <w:t>m</w:t>
      </w:r>
      <w:r w:rsidRPr="00156147">
        <w:rPr>
          <w:color w:val="00B0F0"/>
          <w:spacing w:val="-1"/>
        </w:rPr>
        <w:t>p</w:t>
      </w:r>
      <w:r w:rsidRPr="00156147">
        <w:rPr>
          <w:color w:val="00B0F0"/>
        </w:rPr>
        <w:t>ar</w:t>
      </w:r>
      <w:r w:rsidRPr="00156147">
        <w:rPr>
          <w:color w:val="00B0F0"/>
          <w:spacing w:val="-4"/>
        </w:rPr>
        <w:t>i</w:t>
      </w:r>
      <w:r w:rsidRPr="00156147">
        <w:rPr>
          <w:color w:val="00B0F0"/>
        </w:rPr>
        <w:t>s</w:t>
      </w:r>
      <w:r w:rsidRPr="00156147">
        <w:rPr>
          <w:color w:val="00B0F0"/>
          <w:spacing w:val="-2"/>
        </w:rPr>
        <w:t>o</w:t>
      </w:r>
      <w:r w:rsidRPr="00156147">
        <w:rPr>
          <w:color w:val="00B0F0"/>
        </w:rPr>
        <w:t>n</w:t>
      </w:r>
      <w:r w:rsidRPr="00156147">
        <w:rPr>
          <w:color w:val="00B0F0"/>
          <w:spacing w:val="-1"/>
        </w:rPr>
        <w:t xml:space="preserve"> </w:t>
      </w:r>
      <w:r w:rsidRPr="00156147">
        <w:rPr>
          <w:color w:val="00B0F0"/>
          <w:spacing w:val="1"/>
        </w:rPr>
        <w:t>o</w:t>
      </w:r>
      <w:r w:rsidRPr="00156147">
        <w:rPr>
          <w:color w:val="00B0F0"/>
        </w:rPr>
        <w:t>f b</w:t>
      </w:r>
      <w:r w:rsidRPr="00156147">
        <w:rPr>
          <w:color w:val="00B0F0"/>
          <w:spacing w:val="-2"/>
        </w:rPr>
        <w:t>u</w:t>
      </w:r>
      <w:r w:rsidRPr="00156147">
        <w:rPr>
          <w:color w:val="00B0F0"/>
          <w:spacing w:val="-1"/>
        </w:rPr>
        <w:t>dg</w:t>
      </w:r>
      <w:r w:rsidRPr="00156147">
        <w:rPr>
          <w:color w:val="00B0F0"/>
        </w:rPr>
        <w:t>eted</w:t>
      </w:r>
      <w:r w:rsidRPr="00156147">
        <w:rPr>
          <w:color w:val="00B0F0"/>
          <w:spacing w:val="-3"/>
        </w:rPr>
        <w:t xml:space="preserve"> </w:t>
      </w:r>
      <w:r w:rsidRPr="00156147">
        <w:rPr>
          <w:color w:val="00B0F0"/>
        </w:rPr>
        <w:t>c</w:t>
      </w:r>
      <w:r w:rsidRPr="00156147">
        <w:rPr>
          <w:color w:val="00B0F0"/>
          <w:spacing w:val="-2"/>
        </w:rPr>
        <w:t>o</w:t>
      </w:r>
      <w:r w:rsidRPr="00156147">
        <w:rPr>
          <w:color w:val="00B0F0"/>
        </w:rPr>
        <w:t>sts</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rPr>
        <w:t>act</w:t>
      </w:r>
      <w:r w:rsidRPr="00156147">
        <w:rPr>
          <w:color w:val="00B0F0"/>
          <w:spacing w:val="-4"/>
        </w:rPr>
        <w:t>u</w:t>
      </w:r>
      <w:r w:rsidRPr="00156147">
        <w:rPr>
          <w:color w:val="00B0F0"/>
        </w:rPr>
        <w:t>al 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3"/>
        </w:rPr>
        <w:t>r</w:t>
      </w:r>
      <w:r w:rsidRPr="00156147">
        <w:rPr>
          <w:color w:val="00B0F0"/>
        </w:rPr>
        <w:t>elated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t</w:t>
      </w:r>
      <w:r w:rsidRPr="00156147">
        <w:rPr>
          <w:color w:val="00B0F0"/>
          <w:spacing w:val="1"/>
        </w:rPr>
        <w:t>o</w:t>
      </w:r>
      <w:r w:rsidRPr="00156147">
        <w:rPr>
          <w:color w:val="00B0F0"/>
        </w:rPr>
        <w:t>r</w:t>
      </w:r>
      <w:r w:rsidRPr="00156147">
        <w:rPr>
          <w:color w:val="00B0F0"/>
          <w:spacing w:val="-4"/>
        </w:rPr>
        <w:t>n</w:t>
      </w:r>
      <w:r w:rsidRPr="00156147">
        <w:rPr>
          <w:color w:val="00B0F0"/>
        </w:rPr>
        <w:t>a</w:t>
      </w:r>
      <w:r w:rsidRPr="00156147">
        <w:rPr>
          <w:color w:val="00B0F0"/>
          <w:spacing w:val="-1"/>
        </w:rPr>
        <w:t>d</w:t>
      </w:r>
      <w:r w:rsidRPr="00156147">
        <w:rPr>
          <w:color w:val="00B0F0"/>
        </w:rPr>
        <w:t>o</w:t>
      </w:r>
      <w:r w:rsidRPr="00156147">
        <w:rPr>
          <w:color w:val="00B0F0"/>
          <w:spacing w:val="1"/>
        </w:rPr>
        <w:t xml:space="preserve"> </w:t>
      </w:r>
      <w:r w:rsidRPr="00156147">
        <w:rPr>
          <w:color w:val="00B0F0"/>
        </w:rPr>
        <w:t>by year and</w:t>
      </w:r>
      <w:r w:rsidRPr="00156147">
        <w:rPr>
          <w:color w:val="00B0F0"/>
          <w:spacing w:val="-4"/>
        </w:rPr>
        <w:t xml:space="preserve"> </w:t>
      </w:r>
      <w:r w:rsidRPr="00156147">
        <w:rPr>
          <w:color w:val="00B0F0"/>
        </w:rPr>
        <w:t>ex</w:t>
      </w:r>
      <w:r w:rsidRPr="00156147">
        <w:rPr>
          <w:color w:val="00B0F0"/>
          <w:spacing w:val="-1"/>
        </w:rPr>
        <w:t>p</w:t>
      </w:r>
      <w:r w:rsidRPr="00156147">
        <w:rPr>
          <w:color w:val="00B0F0"/>
        </w:rPr>
        <w:t>la</w:t>
      </w:r>
      <w:r w:rsidRPr="00156147">
        <w:rPr>
          <w:color w:val="00B0F0"/>
          <w:spacing w:val="-1"/>
        </w:rPr>
        <w:t>i</w:t>
      </w:r>
      <w:r w:rsidRPr="00156147">
        <w:rPr>
          <w:color w:val="00B0F0"/>
        </w:rPr>
        <w:t>n</w:t>
      </w:r>
      <w:r w:rsidRPr="00156147">
        <w:rPr>
          <w:color w:val="00B0F0"/>
          <w:spacing w:val="-1"/>
        </w:rPr>
        <w:t xml:space="preserve"> </w:t>
      </w:r>
      <w:r w:rsidRPr="00156147">
        <w:rPr>
          <w:color w:val="00B0F0"/>
        </w:rPr>
        <w:t>any</w:t>
      </w:r>
      <w:r w:rsidRPr="00156147">
        <w:rPr>
          <w:color w:val="00B0F0"/>
          <w:spacing w:val="-2"/>
        </w:rPr>
        <w:t xml:space="preserve"> </w:t>
      </w:r>
      <w:r w:rsidRPr="00156147">
        <w:rPr>
          <w:color w:val="00B0F0"/>
          <w:spacing w:val="1"/>
        </w:rPr>
        <w:t>v</w:t>
      </w:r>
      <w:r w:rsidRPr="00156147">
        <w:rPr>
          <w:color w:val="00B0F0"/>
        </w:rPr>
        <w:t>ar</w:t>
      </w:r>
      <w:r w:rsidRPr="00156147">
        <w:rPr>
          <w:color w:val="00B0F0"/>
          <w:spacing w:val="-1"/>
        </w:rPr>
        <w:t>i</w:t>
      </w:r>
      <w:r w:rsidRPr="00156147">
        <w:rPr>
          <w:color w:val="00B0F0"/>
        </w:rPr>
        <w:t>a</w:t>
      </w:r>
      <w:r w:rsidRPr="00156147">
        <w:rPr>
          <w:color w:val="00B0F0"/>
          <w:spacing w:val="-4"/>
        </w:rPr>
        <w:t>n</w:t>
      </w:r>
      <w:r w:rsidRPr="00156147">
        <w:rPr>
          <w:color w:val="00B0F0"/>
        </w:rPr>
        <w:t>ces.</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5"/>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a</w:t>
      </w:r>
      <w:r w:rsidRPr="00156147">
        <w:rPr>
          <w:color w:val="00B0F0"/>
          <w:spacing w:val="-1"/>
        </w:rPr>
        <w:t>n</w:t>
      </w:r>
      <w:r w:rsidRPr="00156147">
        <w:rPr>
          <w:color w:val="00B0F0"/>
        </w:rPr>
        <w:t>y</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rPr>
        <w:t>st</w:t>
      </w:r>
      <w:r w:rsidRPr="00156147">
        <w:rPr>
          <w:color w:val="00B0F0"/>
          <w:spacing w:val="-2"/>
        </w:rPr>
        <w:t xml:space="preserve"> </w:t>
      </w:r>
      <w:r w:rsidRPr="00156147">
        <w:rPr>
          <w:color w:val="00B0F0"/>
        </w:rPr>
        <w:t>sh</w:t>
      </w:r>
      <w:r w:rsidRPr="00156147">
        <w:rPr>
          <w:color w:val="00B0F0"/>
          <w:spacing w:val="-3"/>
        </w:rPr>
        <w:t>a</w:t>
      </w:r>
      <w:r w:rsidRPr="00156147">
        <w:rPr>
          <w:color w:val="00B0F0"/>
        </w:rPr>
        <w:t>ri</w:t>
      </w:r>
      <w:r w:rsidRPr="00156147">
        <w:rPr>
          <w:color w:val="00B0F0"/>
          <w:spacing w:val="-2"/>
        </w:rPr>
        <w:t>n</w:t>
      </w:r>
      <w:r w:rsidRPr="00156147">
        <w:rPr>
          <w:color w:val="00B0F0"/>
        </w:rPr>
        <w:t>g</w:t>
      </w:r>
      <w:r w:rsidRPr="00156147">
        <w:rPr>
          <w:color w:val="00B0F0"/>
          <w:spacing w:val="-1"/>
        </w:rPr>
        <w:t xml:space="preserve"> </w:t>
      </w:r>
      <w:r w:rsidRPr="00156147">
        <w:rPr>
          <w:color w:val="00B0F0"/>
        </w:rPr>
        <w:t>arra</w:t>
      </w:r>
      <w:r w:rsidRPr="00156147">
        <w:rPr>
          <w:color w:val="00B0F0"/>
          <w:spacing w:val="-2"/>
        </w:rPr>
        <w:t>n</w:t>
      </w:r>
      <w:r w:rsidRPr="00156147">
        <w:rPr>
          <w:color w:val="00B0F0"/>
          <w:spacing w:val="-1"/>
        </w:rPr>
        <w:t>g</w:t>
      </w:r>
      <w:r w:rsidRPr="00156147">
        <w:rPr>
          <w:color w:val="00B0F0"/>
        </w:rPr>
        <w:t>e</w:t>
      </w:r>
      <w:r w:rsidRPr="00156147">
        <w:rPr>
          <w:color w:val="00B0F0"/>
          <w:spacing w:val="1"/>
        </w:rPr>
        <w:t>m</w:t>
      </w:r>
      <w:r w:rsidRPr="00156147">
        <w:rPr>
          <w:color w:val="00B0F0"/>
        </w:rPr>
        <w:t>e</w:t>
      </w:r>
      <w:r w:rsidRPr="00156147">
        <w:rPr>
          <w:color w:val="00B0F0"/>
          <w:spacing w:val="-3"/>
        </w:rPr>
        <w:t>n</w:t>
      </w:r>
      <w:r w:rsidRPr="00156147">
        <w:rPr>
          <w:color w:val="00B0F0"/>
        </w:rPr>
        <w:t>ts</w:t>
      </w:r>
      <w:r w:rsidRPr="00156147">
        <w:rPr>
          <w:color w:val="00B0F0"/>
          <w:spacing w:val="1"/>
        </w:rPr>
        <w:t xml:space="preserve"> </w:t>
      </w:r>
      <w:r w:rsidRPr="00156147">
        <w:rPr>
          <w:color w:val="00B0F0"/>
        </w:rPr>
        <w:t>rel</w:t>
      </w:r>
      <w:r w:rsidRPr="00156147">
        <w:rPr>
          <w:color w:val="00B0F0"/>
          <w:spacing w:val="-3"/>
        </w:rPr>
        <w:t>a</w:t>
      </w:r>
      <w:r w:rsidRPr="00156147">
        <w:rPr>
          <w:color w:val="00B0F0"/>
        </w:rPr>
        <w:t>ted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rPr>
        <w:t>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4"/>
        </w:rPr>
        <w:t>d</w:t>
      </w:r>
      <w:r w:rsidRPr="00156147">
        <w:rPr>
          <w:color w:val="00B0F0"/>
        </w:rPr>
        <w:t>o</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p>
    <w:p w:rsidR="008B3DC6" w:rsidRPr="00156147" w:rsidRDefault="008B3DC6" w:rsidP="008B3DC6">
      <w:pPr>
        <w:spacing w:before="9" w:line="260" w:lineRule="exact"/>
        <w:rPr>
          <w:rFonts w:ascii="Arial" w:hAnsi="Arial" w:cs="Arial"/>
          <w:color w:val="00B0F0"/>
        </w:rPr>
      </w:pPr>
    </w:p>
    <w:p w:rsidR="00933284" w:rsidRPr="003408C9" w:rsidRDefault="00933284" w:rsidP="008B3DC6">
      <w:pPr>
        <w:pStyle w:val="Heading1"/>
        <w:rPr>
          <w:rFonts w:ascii="Arial" w:hAnsi="Arial" w:cs="Arial"/>
          <w:color w:val="00B050"/>
          <w:sz w:val="24"/>
          <w:szCs w:val="24"/>
        </w:rPr>
      </w:pPr>
      <w:r w:rsidRPr="003408C9">
        <w:rPr>
          <w:rFonts w:ascii="Arial" w:hAnsi="Arial" w:cs="Arial"/>
          <w:color w:val="00B050"/>
          <w:sz w:val="24"/>
          <w:szCs w:val="24"/>
        </w:rPr>
        <w:t>WCHE reply 2.0-AMPCO-11.0</w:t>
      </w:r>
    </w:p>
    <w:p w:rsidR="00933284" w:rsidRPr="00933284" w:rsidRDefault="00933284" w:rsidP="00933284"/>
    <w:p w:rsidR="00933284" w:rsidRPr="00473136" w:rsidRDefault="00933284" w:rsidP="00933284">
      <w:pPr>
        <w:ind w:left="426" w:hanging="284"/>
        <w:rPr>
          <w:rFonts w:ascii="Arial" w:hAnsi="Arial" w:cs="Arial"/>
          <w:color w:val="00B050"/>
        </w:rPr>
      </w:pPr>
      <w:r w:rsidRPr="00933284">
        <w:rPr>
          <w:color w:val="00B050"/>
        </w:rPr>
        <w:t xml:space="preserve">a)  </w:t>
      </w:r>
      <w:r w:rsidRPr="00473136">
        <w:rPr>
          <w:rFonts w:ascii="Arial" w:hAnsi="Arial" w:cs="Arial"/>
          <w:color w:val="00B050"/>
        </w:rPr>
        <w:t xml:space="preserve">Please refer to Appendix 4  - revised capital projects table.  This table has been updated </w:t>
      </w:r>
      <w:r w:rsidR="00473136" w:rsidRPr="00473136">
        <w:rPr>
          <w:rFonts w:ascii="Arial" w:hAnsi="Arial" w:cs="Arial"/>
          <w:color w:val="00B050"/>
        </w:rPr>
        <w:t>with the</w:t>
      </w:r>
      <w:r w:rsidRPr="00473136">
        <w:rPr>
          <w:rFonts w:ascii="Arial" w:hAnsi="Arial" w:cs="Arial"/>
          <w:color w:val="00B050"/>
        </w:rPr>
        <w:t xml:space="preserve"> 2012 actual.  The table also reflects the rescheduling of projects not completed in 2012 due to materials (transformers) availability and  system design timing.  All scheduled projects for 2013 are anticipated to be completed by year end. </w:t>
      </w:r>
    </w:p>
    <w:p w:rsidR="003408C9" w:rsidRPr="00473136" w:rsidRDefault="003408C9" w:rsidP="00933284">
      <w:pPr>
        <w:ind w:left="426" w:hanging="284"/>
        <w:rPr>
          <w:rFonts w:ascii="Arial" w:hAnsi="Arial" w:cs="Arial"/>
          <w:color w:val="00B050"/>
        </w:rPr>
      </w:pPr>
    </w:p>
    <w:p w:rsidR="003408C9" w:rsidRPr="00473136" w:rsidRDefault="00933284" w:rsidP="00933284">
      <w:pPr>
        <w:ind w:left="426" w:hanging="284"/>
        <w:rPr>
          <w:rFonts w:ascii="Arial" w:hAnsi="Arial" w:cs="Arial"/>
          <w:color w:val="00B050"/>
        </w:rPr>
      </w:pPr>
      <w:r w:rsidRPr="00473136">
        <w:rPr>
          <w:rFonts w:ascii="Arial" w:hAnsi="Arial" w:cs="Arial"/>
          <w:color w:val="00B050"/>
        </w:rPr>
        <w:t>b) The variance shown between 2012 actuals and 2012 bridge originally submitted relate to projects</w:t>
      </w:r>
      <w:r w:rsidR="003408C9" w:rsidRPr="00473136">
        <w:rPr>
          <w:rFonts w:ascii="Arial" w:hAnsi="Arial" w:cs="Arial"/>
          <w:color w:val="00B050"/>
        </w:rPr>
        <w:t xml:space="preserve"> extending in</w:t>
      </w:r>
      <w:r w:rsidRPr="00473136">
        <w:rPr>
          <w:rFonts w:ascii="Arial" w:hAnsi="Arial" w:cs="Arial"/>
          <w:color w:val="00B050"/>
        </w:rPr>
        <w:t xml:space="preserve">to 2013 due to </w:t>
      </w:r>
      <w:r w:rsidR="003408C9" w:rsidRPr="00473136">
        <w:rPr>
          <w:rFonts w:ascii="Arial" w:hAnsi="Arial" w:cs="Arial"/>
          <w:color w:val="00B050"/>
        </w:rPr>
        <w:t xml:space="preserve">late delivery of </w:t>
      </w:r>
      <w:r w:rsidRPr="00473136">
        <w:rPr>
          <w:rFonts w:ascii="Arial" w:hAnsi="Arial" w:cs="Arial"/>
          <w:color w:val="00B050"/>
        </w:rPr>
        <w:t>design</w:t>
      </w:r>
      <w:r w:rsidR="003408C9" w:rsidRPr="00473136">
        <w:rPr>
          <w:rFonts w:ascii="Arial" w:hAnsi="Arial" w:cs="Arial"/>
          <w:color w:val="00B050"/>
        </w:rPr>
        <w:t>s</w:t>
      </w:r>
      <w:r w:rsidRPr="00473136">
        <w:rPr>
          <w:rFonts w:ascii="Arial" w:hAnsi="Arial" w:cs="Arial"/>
          <w:color w:val="00B050"/>
        </w:rPr>
        <w:t xml:space="preserve"> and materials availability</w:t>
      </w:r>
      <w:r w:rsidR="003408C9" w:rsidRPr="00473136">
        <w:rPr>
          <w:rFonts w:ascii="Arial" w:hAnsi="Arial" w:cs="Arial"/>
          <w:color w:val="00B050"/>
        </w:rPr>
        <w:t xml:space="preserve"> (transformers)</w:t>
      </w:r>
      <w:r w:rsidRPr="00473136">
        <w:rPr>
          <w:rFonts w:ascii="Arial" w:hAnsi="Arial" w:cs="Arial"/>
          <w:color w:val="00B050"/>
        </w:rPr>
        <w:t xml:space="preserve">.  </w:t>
      </w:r>
      <w:r w:rsidR="003408C9" w:rsidRPr="00473136">
        <w:rPr>
          <w:rFonts w:ascii="Arial" w:hAnsi="Arial" w:cs="Arial"/>
          <w:color w:val="00B050"/>
        </w:rPr>
        <w:t>WCHE’s plans regarding the replacement of its operations centre have also changed since the initial application submission.  The operations centre will now be leased and requires leasehold improvements of $450,000 shown in 2013.</w:t>
      </w:r>
      <w:r w:rsidR="00473136">
        <w:rPr>
          <w:rFonts w:ascii="Arial" w:hAnsi="Arial" w:cs="Arial"/>
          <w:color w:val="00B050"/>
        </w:rPr>
        <w:t xml:space="preserve"> See WCHE’s response to 2.0-VECC-10.0 b).</w:t>
      </w:r>
    </w:p>
    <w:p w:rsidR="003408C9" w:rsidRPr="00473136" w:rsidRDefault="003408C9" w:rsidP="00933284">
      <w:pPr>
        <w:ind w:left="426" w:hanging="284"/>
        <w:rPr>
          <w:rFonts w:ascii="Arial" w:hAnsi="Arial" w:cs="Arial"/>
          <w:color w:val="00B050"/>
        </w:rPr>
      </w:pPr>
    </w:p>
    <w:p w:rsidR="00933284" w:rsidRPr="00473136" w:rsidRDefault="003408C9" w:rsidP="00933284">
      <w:pPr>
        <w:ind w:left="426" w:hanging="284"/>
        <w:rPr>
          <w:rFonts w:ascii="Arial" w:hAnsi="Arial" w:cs="Arial"/>
          <w:color w:val="00B050"/>
        </w:rPr>
      </w:pPr>
      <w:r w:rsidRPr="00473136">
        <w:rPr>
          <w:rFonts w:ascii="Arial" w:hAnsi="Arial" w:cs="Arial"/>
          <w:color w:val="00B050"/>
        </w:rPr>
        <w:t xml:space="preserve">c) The tornado costs included in the cost of service application relate directly to </w:t>
      </w:r>
      <w:r w:rsidR="00473136">
        <w:rPr>
          <w:rFonts w:ascii="Arial" w:hAnsi="Arial" w:cs="Arial"/>
          <w:color w:val="00B050"/>
        </w:rPr>
        <w:t>capital</w:t>
      </w:r>
      <w:r w:rsidRPr="00473136">
        <w:rPr>
          <w:rFonts w:ascii="Arial" w:hAnsi="Arial" w:cs="Arial"/>
          <w:color w:val="00B050"/>
        </w:rPr>
        <w:t xml:space="preserve"> assets.  WCHE has been unable to obtain any funding from </w:t>
      </w:r>
      <w:r w:rsidR="00473136">
        <w:rPr>
          <w:rFonts w:ascii="Arial" w:hAnsi="Arial" w:cs="Arial"/>
          <w:color w:val="00B050"/>
        </w:rPr>
        <w:t>F</w:t>
      </w:r>
      <w:r w:rsidRPr="00473136">
        <w:rPr>
          <w:rFonts w:ascii="Arial" w:hAnsi="Arial" w:cs="Arial"/>
          <w:color w:val="00B050"/>
        </w:rPr>
        <w:t xml:space="preserve">ederal, </w:t>
      </w:r>
      <w:r w:rsidR="00473136">
        <w:rPr>
          <w:rFonts w:ascii="Arial" w:hAnsi="Arial" w:cs="Arial"/>
          <w:color w:val="00B050"/>
        </w:rPr>
        <w:t>P</w:t>
      </w:r>
      <w:r w:rsidRPr="00473136">
        <w:rPr>
          <w:rFonts w:ascii="Arial" w:hAnsi="Arial" w:cs="Arial"/>
          <w:color w:val="00B050"/>
        </w:rPr>
        <w:t xml:space="preserve">rovincial </w:t>
      </w:r>
      <w:r w:rsidR="00473136">
        <w:rPr>
          <w:rFonts w:ascii="Arial" w:hAnsi="Arial" w:cs="Arial"/>
          <w:color w:val="00B050"/>
        </w:rPr>
        <w:t xml:space="preserve">governments </w:t>
      </w:r>
      <w:r w:rsidRPr="00473136">
        <w:rPr>
          <w:rFonts w:ascii="Arial" w:hAnsi="Arial" w:cs="Arial"/>
          <w:color w:val="00B050"/>
        </w:rPr>
        <w:t xml:space="preserve">and </w:t>
      </w:r>
      <w:r w:rsidR="00473136">
        <w:rPr>
          <w:rFonts w:ascii="Arial" w:hAnsi="Arial" w:cs="Arial"/>
          <w:color w:val="00B050"/>
        </w:rPr>
        <w:t>i</w:t>
      </w:r>
      <w:r w:rsidRPr="00473136">
        <w:rPr>
          <w:rFonts w:ascii="Arial" w:hAnsi="Arial" w:cs="Arial"/>
          <w:color w:val="00B050"/>
        </w:rPr>
        <w:t>nsurance for the distribution assets.</w:t>
      </w:r>
    </w:p>
    <w:p w:rsidR="00472DE4" w:rsidRDefault="00472DE4">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r w:rsidRPr="00156147">
        <w:rPr>
          <w:rFonts w:ascii="Arial" w:eastAsia="Calibri" w:hAnsi="Arial" w:cs="Arial"/>
          <w:color w:val="00B0F0"/>
          <w:spacing w:val="-2"/>
        </w:rPr>
        <w:t xml:space="preserve"> </w:t>
      </w:r>
      <w:r w:rsidRPr="00156147">
        <w:rPr>
          <w:rFonts w:ascii="Arial" w:eastAsia="Calibri" w:hAnsi="Arial" w:cs="Arial"/>
          <w:color w:val="00B0F0"/>
        </w:rPr>
        <w:t>Tab 3,</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64"/>
        </w:numPr>
        <w:tabs>
          <w:tab w:val="left" w:pos="478"/>
        </w:tabs>
        <w:autoSpaceDE/>
        <w:autoSpaceDN/>
        <w:adjustRightInd/>
        <w:ind w:left="478" w:right="38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ta</w:t>
      </w:r>
      <w:r w:rsidRPr="00156147">
        <w:rPr>
          <w:color w:val="00B0F0"/>
          <w:spacing w:val="-1"/>
        </w:rPr>
        <w:t>b</w:t>
      </w:r>
      <w:r w:rsidRPr="00156147">
        <w:rPr>
          <w:color w:val="00B0F0"/>
        </w:rPr>
        <w:t>le</w:t>
      </w:r>
      <w:r w:rsidRPr="00156147">
        <w:rPr>
          <w:color w:val="00B0F0"/>
          <w:spacing w:val="-3"/>
        </w:rPr>
        <w:t xml:space="preserve"> </w:t>
      </w:r>
      <w:r w:rsidRPr="00156147">
        <w:rPr>
          <w:color w:val="00B0F0"/>
        </w:rPr>
        <w:t>by</w:t>
      </w:r>
      <w:r w:rsidRPr="00156147">
        <w:rPr>
          <w:color w:val="00B0F0"/>
          <w:spacing w:val="-2"/>
        </w:rPr>
        <w:t xml:space="preserve"> </w:t>
      </w:r>
      <w:r w:rsidRPr="00156147">
        <w:rPr>
          <w:color w:val="00B0F0"/>
          <w:spacing w:val="-3"/>
        </w:rPr>
        <w:t>c</w:t>
      </w:r>
      <w:r w:rsidRPr="00156147">
        <w:rPr>
          <w:color w:val="00B0F0"/>
          <w:spacing w:val="-1"/>
        </w:rPr>
        <w:t>u</w:t>
      </w:r>
      <w:r w:rsidRPr="00156147">
        <w:rPr>
          <w:color w:val="00B0F0"/>
        </w:rPr>
        <w:t>st</w:t>
      </w:r>
      <w:r w:rsidRPr="00156147">
        <w:rPr>
          <w:color w:val="00B0F0"/>
          <w:spacing w:val="-1"/>
        </w:rPr>
        <w:t>o</w:t>
      </w:r>
      <w:r w:rsidRPr="00156147">
        <w:rPr>
          <w:color w:val="00B0F0"/>
        </w:rPr>
        <w:t>mer</w:t>
      </w:r>
      <w:r w:rsidRPr="00156147">
        <w:rPr>
          <w:color w:val="00B0F0"/>
          <w:spacing w:val="-2"/>
        </w:rPr>
        <w:t xml:space="preserve"> </w:t>
      </w:r>
      <w:r w:rsidRPr="00156147">
        <w:rPr>
          <w:color w:val="00B0F0"/>
        </w:rPr>
        <w:t>class</w:t>
      </w:r>
      <w:r w:rsidRPr="00156147">
        <w:rPr>
          <w:color w:val="00B0F0"/>
          <w:spacing w:val="-2"/>
        </w:rPr>
        <w:t xml:space="preserve"> </w:t>
      </w:r>
      <w:r w:rsidRPr="00156147">
        <w:rPr>
          <w:color w:val="00B0F0"/>
        </w:rPr>
        <w:t>that s</w:t>
      </w:r>
      <w:r w:rsidRPr="00156147">
        <w:rPr>
          <w:color w:val="00B0F0"/>
          <w:spacing w:val="-3"/>
        </w:rPr>
        <w:t>h</w:t>
      </w:r>
      <w:r w:rsidRPr="00156147">
        <w:rPr>
          <w:color w:val="00B0F0"/>
          <w:spacing w:val="1"/>
        </w:rPr>
        <w:t>o</w:t>
      </w:r>
      <w:r w:rsidRPr="00156147">
        <w:rPr>
          <w:color w:val="00B0F0"/>
        </w:rPr>
        <w:t>ws</w:t>
      </w:r>
      <w:r w:rsidRPr="00156147">
        <w:rPr>
          <w:color w:val="00B0F0"/>
          <w:spacing w:val="-4"/>
        </w:rPr>
        <w:t xml:space="preserve"> </w:t>
      </w:r>
      <w:r w:rsidRPr="00156147">
        <w:rPr>
          <w:color w:val="00B0F0"/>
        </w:rPr>
        <w:t>whet</w:t>
      </w:r>
      <w:r w:rsidRPr="00156147">
        <w:rPr>
          <w:color w:val="00B0F0"/>
          <w:spacing w:val="-1"/>
        </w:rPr>
        <w:t>h</w:t>
      </w:r>
      <w:r w:rsidRPr="00156147">
        <w:rPr>
          <w:color w:val="00B0F0"/>
        </w:rPr>
        <w:t>er</w:t>
      </w:r>
      <w:r w:rsidRPr="00156147">
        <w:rPr>
          <w:color w:val="00B0F0"/>
          <w:spacing w:val="-2"/>
        </w:rPr>
        <w:t xml:space="preserve"> </w:t>
      </w:r>
      <w:r w:rsidRPr="00156147">
        <w:rPr>
          <w:color w:val="00B0F0"/>
        </w:rPr>
        <w:t>WC</w:t>
      </w:r>
      <w:r w:rsidRPr="00156147">
        <w:rPr>
          <w:color w:val="00B0F0"/>
          <w:spacing w:val="-1"/>
        </w:rPr>
        <w:t>H</w:t>
      </w:r>
      <w:r w:rsidRPr="00156147">
        <w:rPr>
          <w:color w:val="00B0F0"/>
        </w:rPr>
        <w:t xml:space="preserve">E </w:t>
      </w:r>
      <w:r w:rsidRPr="00156147">
        <w:rPr>
          <w:color w:val="00B0F0"/>
          <w:spacing w:val="-1"/>
        </w:rPr>
        <w:t>b</w:t>
      </w:r>
      <w:r w:rsidRPr="00156147">
        <w:rPr>
          <w:color w:val="00B0F0"/>
        </w:rPr>
        <w:t>i</w:t>
      </w:r>
      <w:r w:rsidRPr="00156147">
        <w:rPr>
          <w:color w:val="00B0F0"/>
          <w:spacing w:val="-1"/>
        </w:rPr>
        <w:t>l</w:t>
      </w:r>
      <w:r w:rsidRPr="00156147">
        <w:rPr>
          <w:color w:val="00B0F0"/>
        </w:rPr>
        <w:t>ls</w:t>
      </w:r>
      <w:r w:rsidRPr="00156147">
        <w:rPr>
          <w:color w:val="00B0F0"/>
          <w:spacing w:val="-3"/>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a</w:t>
      </w:r>
      <w:r w:rsidRPr="00156147">
        <w:rPr>
          <w:color w:val="00B0F0"/>
          <w:spacing w:val="-4"/>
        </w:rPr>
        <w:t xml:space="preserve"> </w:t>
      </w:r>
      <w:r w:rsidRPr="00156147">
        <w:rPr>
          <w:color w:val="00B0F0"/>
          <w:spacing w:val="-2"/>
        </w:rPr>
        <w:t>m</w:t>
      </w:r>
      <w:r w:rsidRPr="00156147">
        <w:rPr>
          <w:color w:val="00B0F0"/>
          <w:spacing w:val="1"/>
        </w:rPr>
        <w:t>o</w:t>
      </w:r>
      <w:r w:rsidRPr="00156147">
        <w:rPr>
          <w:color w:val="00B0F0"/>
          <w:spacing w:val="-1"/>
        </w:rPr>
        <w:t>n</w:t>
      </w:r>
      <w:r w:rsidRPr="00156147">
        <w:rPr>
          <w:color w:val="00B0F0"/>
        </w:rPr>
        <w:t>th</w:t>
      </w:r>
      <w:r w:rsidRPr="00156147">
        <w:rPr>
          <w:color w:val="00B0F0"/>
          <w:spacing w:val="-1"/>
        </w:rPr>
        <w:t>l</w:t>
      </w:r>
      <w:r w:rsidRPr="00156147">
        <w:rPr>
          <w:color w:val="00B0F0"/>
        </w:rPr>
        <w:t>y, b</w:t>
      </w:r>
      <w:r w:rsidRPr="00156147">
        <w:rPr>
          <w:color w:val="00B0F0"/>
          <w:spacing w:val="3"/>
        </w:rPr>
        <w:t>i</w:t>
      </w:r>
      <w:r w:rsidRPr="00156147">
        <w:rPr>
          <w:color w:val="00B0F0"/>
        </w:rPr>
        <w:t>- m</w:t>
      </w:r>
      <w:r w:rsidRPr="00156147">
        <w:rPr>
          <w:color w:val="00B0F0"/>
          <w:spacing w:val="1"/>
        </w:rPr>
        <w:t>o</w:t>
      </w:r>
      <w:r w:rsidRPr="00156147">
        <w:rPr>
          <w:color w:val="00B0F0"/>
          <w:spacing w:val="-4"/>
        </w:rPr>
        <w:t>n</w:t>
      </w:r>
      <w:r w:rsidRPr="00156147">
        <w:rPr>
          <w:color w:val="00B0F0"/>
        </w:rPr>
        <w:t>th</w:t>
      </w:r>
      <w:r w:rsidRPr="00156147">
        <w:rPr>
          <w:color w:val="00B0F0"/>
          <w:spacing w:val="-1"/>
        </w:rPr>
        <w:t>l</w:t>
      </w:r>
      <w:r w:rsidRPr="00156147">
        <w:rPr>
          <w:color w:val="00B0F0"/>
        </w:rPr>
        <w:t xml:space="preserve">y </w:t>
      </w:r>
      <w:r w:rsidRPr="00156147">
        <w:rPr>
          <w:color w:val="00B0F0"/>
          <w:spacing w:val="-2"/>
        </w:rPr>
        <w:t>(</w:t>
      </w:r>
      <w:r w:rsidRPr="00156147">
        <w:rPr>
          <w:color w:val="00B0F0"/>
        </w:rPr>
        <w:t>e</w:t>
      </w:r>
      <w:r w:rsidRPr="00156147">
        <w:rPr>
          <w:color w:val="00B0F0"/>
          <w:spacing w:val="-1"/>
        </w:rPr>
        <w:t>v</w:t>
      </w:r>
      <w:r w:rsidRPr="00156147">
        <w:rPr>
          <w:color w:val="00B0F0"/>
        </w:rPr>
        <w:t>ery</w:t>
      </w:r>
      <w:r w:rsidRPr="00156147">
        <w:rPr>
          <w:color w:val="00B0F0"/>
          <w:spacing w:val="-2"/>
        </w:rPr>
        <w:t xml:space="preserve"> </w:t>
      </w:r>
      <w:r w:rsidRPr="00156147">
        <w:rPr>
          <w:color w:val="00B0F0"/>
        </w:rPr>
        <w:t>2</w:t>
      </w:r>
      <w:r w:rsidRPr="00156147">
        <w:rPr>
          <w:color w:val="00B0F0"/>
          <w:spacing w:val="-1"/>
        </w:rPr>
        <w:t xml:space="preserve"> m</w:t>
      </w:r>
      <w:r w:rsidRPr="00156147">
        <w:rPr>
          <w:color w:val="00B0F0"/>
          <w:spacing w:val="1"/>
        </w:rPr>
        <w:t>o</w:t>
      </w:r>
      <w:r w:rsidRPr="00156147">
        <w:rPr>
          <w:color w:val="00B0F0"/>
          <w:spacing w:val="-1"/>
        </w:rPr>
        <w:t>n</w:t>
      </w:r>
      <w:r w:rsidRPr="00156147">
        <w:rPr>
          <w:color w:val="00B0F0"/>
        </w:rPr>
        <w:t>ths)</w:t>
      </w:r>
      <w:r w:rsidRPr="00156147">
        <w:rPr>
          <w:color w:val="00B0F0"/>
          <w:spacing w:val="-2"/>
        </w:rPr>
        <w:t xml:space="preserve"> </w:t>
      </w:r>
      <w:r w:rsidRPr="00156147">
        <w:rPr>
          <w:color w:val="00B0F0"/>
          <w:spacing w:val="1"/>
        </w:rPr>
        <w:t>o</w:t>
      </w:r>
      <w:r w:rsidRPr="00156147">
        <w:rPr>
          <w:color w:val="00B0F0"/>
        </w:rPr>
        <w:t>r a</w:t>
      </w:r>
      <w:r w:rsidRPr="00156147">
        <w:rPr>
          <w:color w:val="00B0F0"/>
          <w:spacing w:val="-4"/>
        </w:rPr>
        <w:t>n</w:t>
      </w:r>
      <w:r w:rsidRPr="00156147">
        <w:rPr>
          <w:color w:val="00B0F0"/>
          <w:spacing w:val="1"/>
        </w:rPr>
        <w:t>o</w:t>
      </w:r>
      <w:r w:rsidRPr="00156147">
        <w:rPr>
          <w:color w:val="00B0F0"/>
        </w:rPr>
        <w:t>ther b</w:t>
      </w:r>
      <w:r w:rsidRPr="00156147">
        <w:rPr>
          <w:color w:val="00B0F0"/>
          <w:spacing w:val="-1"/>
        </w:rPr>
        <w:t>i</w:t>
      </w:r>
      <w:r w:rsidRPr="00156147">
        <w:rPr>
          <w:color w:val="00B0F0"/>
        </w:rPr>
        <w:t>l</w:t>
      </w:r>
      <w:r w:rsidRPr="00156147">
        <w:rPr>
          <w:color w:val="00B0F0"/>
          <w:spacing w:val="-1"/>
        </w:rPr>
        <w:t>l</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spacing w:val="-2"/>
        </w:rPr>
        <w:t>c</w:t>
      </w:r>
      <w:r w:rsidRPr="00156147">
        <w:rPr>
          <w:color w:val="00B0F0"/>
        </w:rPr>
        <w:t>ycle</w:t>
      </w:r>
      <w:r w:rsidRPr="00156147">
        <w:rPr>
          <w:color w:val="00B0F0"/>
          <w:spacing w:val="-2"/>
        </w:rPr>
        <w:t xml:space="preserve"> </w:t>
      </w:r>
      <w:r w:rsidRPr="00156147">
        <w:rPr>
          <w:color w:val="00B0F0"/>
        </w:rPr>
        <w:t>and</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year</w:t>
      </w:r>
      <w:r w:rsidRPr="00156147">
        <w:rPr>
          <w:color w:val="00B0F0"/>
          <w:spacing w:val="-2"/>
        </w:rPr>
        <w:t xml:space="preserve"> m</w:t>
      </w:r>
      <w:r w:rsidRPr="00156147">
        <w:rPr>
          <w:color w:val="00B0F0"/>
          <w:spacing w:val="1"/>
        </w:rPr>
        <w:t>o</w:t>
      </w:r>
      <w:r w:rsidRPr="00156147">
        <w:rPr>
          <w:color w:val="00B0F0"/>
          <w:spacing w:val="-1"/>
        </w:rPr>
        <w:t>n</w:t>
      </w:r>
      <w:r w:rsidRPr="00156147">
        <w:rPr>
          <w:color w:val="00B0F0"/>
        </w:rPr>
        <w:t>th</w:t>
      </w:r>
      <w:r w:rsidRPr="00156147">
        <w:rPr>
          <w:color w:val="00B0F0"/>
          <w:spacing w:val="-1"/>
        </w:rPr>
        <w:t>l</w:t>
      </w:r>
      <w:r w:rsidRPr="00156147">
        <w:rPr>
          <w:color w:val="00B0F0"/>
        </w:rPr>
        <w:t>y 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3"/>
        </w:rPr>
        <w:t xml:space="preserve"> </w:t>
      </w:r>
      <w:r w:rsidRPr="00156147">
        <w:rPr>
          <w:color w:val="00B0F0"/>
          <w:spacing w:val="-2"/>
        </w:rPr>
        <w:t>w</w:t>
      </w:r>
      <w:r w:rsidRPr="00156147">
        <w:rPr>
          <w:color w:val="00B0F0"/>
        </w:rPr>
        <w:t>as im</w:t>
      </w:r>
      <w:r w:rsidRPr="00156147">
        <w:rPr>
          <w:color w:val="00B0F0"/>
          <w:spacing w:val="-1"/>
        </w:rPr>
        <w:t>p</w:t>
      </w:r>
      <w:r w:rsidRPr="00156147">
        <w:rPr>
          <w:color w:val="00B0F0"/>
        </w:rPr>
        <w:t>l</w:t>
      </w:r>
      <w:r w:rsidRPr="00156147">
        <w:rPr>
          <w:color w:val="00B0F0"/>
          <w:spacing w:val="-3"/>
        </w:rPr>
        <w:t>e</w:t>
      </w:r>
      <w:r w:rsidRPr="00156147">
        <w:rPr>
          <w:color w:val="00B0F0"/>
        </w:rPr>
        <w:t>men</w:t>
      </w:r>
      <w:r w:rsidRPr="00156147">
        <w:rPr>
          <w:color w:val="00B0F0"/>
          <w:spacing w:val="-3"/>
        </w:rPr>
        <w:t>t</w:t>
      </w:r>
      <w:r w:rsidRPr="00156147">
        <w:rPr>
          <w:color w:val="00B0F0"/>
        </w:rPr>
        <w:t>ed.</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4"/>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m</w:t>
      </w:r>
      <w:r w:rsidRPr="00156147">
        <w:rPr>
          <w:color w:val="00B0F0"/>
          <w:spacing w:val="1"/>
        </w:rPr>
        <w:t>o</w:t>
      </w:r>
      <w:r w:rsidRPr="00156147">
        <w:rPr>
          <w:color w:val="00B0F0"/>
          <w:spacing w:val="-4"/>
        </w:rPr>
        <w:t>n</w:t>
      </w:r>
      <w:r w:rsidRPr="00156147">
        <w:rPr>
          <w:color w:val="00B0F0"/>
        </w:rPr>
        <w:t>th</w:t>
      </w:r>
      <w:r w:rsidRPr="00156147">
        <w:rPr>
          <w:color w:val="00B0F0"/>
          <w:spacing w:val="-1"/>
        </w:rPr>
        <w:t>l</w:t>
      </w:r>
      <w:r w:rsidRPr="00156147">
        <w:rPr>
          <w:color w:val="00B0F0"/>
        </w:rPr>
        <w:t>y 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w:t>
      </w:r>
      <w:r w:rsidRPr="00156147">
        <w:rPr>
          <w:color w:val="00B0F0"/>
          <w:spacing w:val="1"/>
        </w:rPr>
        <w:t>t</w:t>
      </w:r>
      <w:r w:rsidRPr="00156147">
        <w:rPr>
          <w:color w:val="00B0F0"/>
        </w:rPr>
        <w:t>s</w:t>
      </w:r>
      <w:r w:rsidRPr="00156147">
        <w:rPr>
          <w:color w:val="00B0F0"/>
          <w:spacing w:val="-3"/>
        </w:rPr>
        <w:t xml:space="preserve"> </w:t>
      </w:r>
      <w:r w:rsidRPr="00156147">
        <w:rPr>
          <w:color w:val="00B0F0"/>
        </w:rPr>
        <w:t>by</w:t>
      </w:r>
      <w:r w:rsidRPr="00156147">
        <w:rPr>
          <w:color w:val="00B0F0"/>
          <w:spacing w:val="1"/>
        </w:rPr>
        <w:t xml:space="preserve"> </w:t>
      </w:r>
      <w:r w:rsidRPr="00156147">
        <w:rPr>
          <w:color w:val="00B0F0"/>
          <w:spacing w:val="-2"/>
        </w:rPr>
        <w:t>y</w:t>
      </w:r>
      <w:r w:rsidRPr="00156147">
        <w:rPr>
          <w:color w:val="00B0F0"/>
        </w:rPr>
        <w:t>ear.</w:t>
      </w:r>
    </w:p>
    <w:p w:rsidR="00472DE4" w:rsidRDefault="00472DE4" w:rsidP="008B3DC6">
      <w:pPr>
        <w:spacing w:before="9" w:line="260" w:lineRule="exact"/>
        <w:rPr>
          <w:rFonts w:ascii="Arial" w:hAnsi="Arial" w:cs="Arial"/>
          <w:color w:val="00B050"/>
        </w:rPr>
      </w:pPr>
    </w:p>
    <w:p w:rsidR="008B3DC6" w:rsidRDefault="003408C9" w:rsidP="008B3DC6">
      <w:pPr>
        <w:spacing w:before="9" w:line="260" w:lineRule="exact"/>
        <w:rPr>
          <w:rFonts w:ascii="Arial" w:hAnsi="Arial" w:cs="Arial"/>
          <w:color w:val="00B050"/>
        </w:rPr>
      </w:pPr>
      <w:r w:rsidRPr="003408C9">
        <w:rPr>
          <w:rFonts w:ascii="Arial" w:hAnsi="Arial" w:cs="Arial"/>
          <w:color w:val="00B050"/>
        </w:rPr>
        <w:t>WCHE reply 2.0-AMPCO-12.0</w:t>
      </w:r>
    </w:p>
    <w:p w:rsidR="000B6CD7" w:rsidRDefault="000B6CD7" w:rsidP="008B3DC6">
      <w:pPr>
        <w:spacing w:before="9" w:line="260" w:lineRule="exact"/>
        <w:rPr>
          <w:rFonts w:ascii="Arial" w:hAnsi="Arial" w:cs="Arial"/>
          <w:color w:val="00B050"/>
        </w:rPr>
      </w:pPr>
    </w:p>
    <w:p w:rsidR="000B6CD7" w:rsidRDefault="000B6CD7" w:rsidP="000B6CD7">
      <w:pPr>
        <w:spacing w:before="9" w:line="260" w:lineRule="exact"/>
        <w:ind w:left="284" w:hanging="284"/>
        <w:rPr>
          <w:rFonts w:ascii="Arial" w:hAnsi="Arial" w:cs="Arial"/>
          <w:color w:val="00B050"/>
        </w:rPr>
      </w:pPr>
      <w:r>
        <w:rPr>
          <w:rFonts w:ascii="Arial" w:hAnsi="Arial" w:cs="Arial"/>
          <w:color w:val="00B050"/>
        </w:rPr>
        <w:t>a) Residential customers were moved to monthly billing in January 2011.  All other customer classes were always billed on a monthly basis</w:t>
      </w:r>
    </w:p>
    <w:p w:rsidR="00472DE4" w:rsidRDefault="00472DE4" w:rsidP="000B6CD7">
      <w:pPr>
        <w:spacing w:before="9" w:line="260" w:lineRule="exact"/>
        <w:ind w:left="284" w:hanging="284"/>
        <w:rPr>
          <w:rFonts w:ascii="Arial" w:hAnsi="Arial" w:cs="Arial"/>
          <w:color w:val="00B050"/>
        </w:rPr>
      </w:pPr>
    </w:p>
    <w:p w:rsidR="00472DE4" w:rsidRDefault="00472DE4" w:rsidP="000B6CD7">
      <w:pPr>
        <w:spacing w:before="9" w:line="260" w:lineRule="exact"/>
        <w:ind w:left="284" w:hanging="284"/>
        <w:rPr>
          <w:rFonts w:ascii="Arial" w:hAnsi="Arial" w:cs="Arial"/>
          <w:color w:val="00B050"/>
        </w:rPr>
      </w:pPr>
    </w:p>
    <w:p w:rsidR="00472DE4" w:rsidRDefault="00472DE4" w:rsidP="000B6CD7">
      <w:pPr>
        <w:spacing w:before="9" w:line="260" w:lineRule="exact"/>
        <w:ind w:left="284" w:hanging="284"/>
        <w:rPr>
          <w:rFonts w:ascii="Arial" w:hAnsi="Arial" w:cs="Arial"/>
          <w:color w:val="00B050"/>
        </w:rPr>
      </w:pPr>
      <w:r>
        <w:rPr>
          <w:rFonts w:ascii="Arial" w:hAnsi="Arial" w:cs="Arial"/>
          <w:color w:val="00B050"/>
        </w:rPr>
        <w:t>b)</w:t>
      </w:r>
    </w:p>
    <w:p w:rsidR="00472DE4" w:rsidRDefault="00472DE4" w:rsidP="008B3DC6">
      <w:pPr>
        <w:pStyle w:val="Heading1"/>
        <w:rPr>
          <w:rFonts w:ascii="Arial" w:hAnsi="Arial" w:cs="Arial"/>
          <w:color w:val="00B0F0"/>
          <w:sz w:val="24"/>
          <w:szCs w:val="24"/>
        </w:rPr>
      </w:pPr>
      <w:r w:rsidRPr="00472DE4">
        <w:rPr>
          <w:noProof/>
          <w:lang w:val="en-CA" w:eastAsia="en-CA"/>
        </w:rPr>
        <w:drawing>
          <wp:inline distT="0" distB="0" distL="0" distR="0" wp14:anchorId="7AA257BF" wp14:editId="410D43C5">
            <wp:extent cx="5486400" cy="332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9305"/>
                    </a:xfrm>
                    <a:prstGeom prst="rect">
                      <a:avLst/>
                    </a:prstGeom>
                    <a:noFill/>
                    <a:ln>
                      <a:noFill/>
                    </a:ln>
                  </pic:spPr>
                </pic:pic>
              </a:graphicData>
            </a:graphic>
          </wp:inline>
        </w:drawing>
      </w:r>
    </w:p>
    <w:p w:rsidR="00472DE4" w:rsidRDefault="00472DE4" w:rsidP="008B3DC6">
      <w:pPr>
        <w:pStyle w:val="Heading1"/>
        <w:rPr>
          <w:rFonts w:ascii="Arial" w:hAnsi="Arial" w:cs="Arial"/>
          <w:color w:val="00B0F0"/>
          <w:sz w:val="24"/>
          <w:szCs w:val="24"/>
        </w:rPr>
      </w:pPr>
    </w:p>
    <w:p w:rsidR="00472DE4" w:rsidRDefault="00472DE4">
      <w:pPr>
        <w:rPr>
          <w:rFonts w:ascii="Arial" w:eastAsiaTheme="majorEastAsia" w:hAnsi="Arial" w:cs="Arial"/>
          <w:b/>
          <w:bCs/>
          <w:color w:val="00B0F0"/>
        </w:rPr>
      </w:pPr>
      <w:r>
        <w:rPr>
          <w:rFonts w:ascii="Arial" w:hAnsi="Arial" w:cs="Arial"/>
          <w:color w:val="00B0F0"/>
        </w:rPr>
        <w:br w:type="page"/>
      </w:r>
    </w:p>
    <w:p w:rsidR="00472DE4" w:rsidRDefault="00472DE4" w:rsidP="008B3DC6">
      <w:pPr>
        <w:pStyle w:val="Heading1"/>
        <w:rPr>
          <w:rFonts w:ascii="Arial" w:hAnsi="Arial" w:cs="Arial"/>
          <w:color w:val="00B0F0"/>
          <w:sz w:val="24"/>
          <w:szCs w:val="24"/>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3</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xml:space="preserve">, </w:t>
      </w:r>
      <w:r w:rsidRPr="00156147">
        <w:rPr>
          <w:color w:val="00B0F0"/>
          <w:spacing w:val="-2"/>
        </w:rPr>
        <w:t>W</w:t>
      </w:r>
      <w:r w:rsidRPr="00156147">
        <w:rPr>
          <w:color w:val="00B0F0"/>
          <w:spacing w:val="1"/>
        </w:rPr>
        <w:t>o</w:t>
      </w:r>
      <w:r w:rsidRPr="00156147">
        <w:rPr>
          <w:color w:val="00B0F0"/>
        </w:rPr>
        <w:t>rki</w:t>
      </w:r>
      <w:r w:rsidRPr="00156147">
        <w:rPr>
          <w:color w:val="00B0F0"/>
          <w:spacing w:val="-1"/>
        </w:rPr>
        <w:t>n</w:t>
      </w:r>
      <w:r w:rsidRPr="00156147">
        <w:rPr>
          <w:color w:val="00B0F0"/>
        </w:rPr>
        <w:t>g</w:t>
      </w:r>
      <w:r w:rsidRPr="00156147">
        <w:rPr>
          <w:color w:val="00B0F0"/>
          <w:spacing w:val="-1"/>
        </w:rPr>
        <w:t xml:space="preserve"> </w:t>
      </w:r>
      <w:r w:rsidRPr="00156147">
        <w:rPr>
          <w:color w:val="00B0F0"/>
        </w:rPr>
        <w:t>Cap</w:t>
      </w:r>
      <w:r w:rsidRPr="00156147">
        <w:rPr>
          <w:color w:val="00B0F0"/>
          <w:spacing w:val="-4"/>
        </w:rPr>
        <w:t>i</w:t>
      </w:r>
      <w:r w:rsidRPr="00156147">
        <w:rPr>
          <w:color w:val="00B0F0"/>
          <w:spacing w:val="-2"/>
        </w:rPr>
        <w:t>t</w:t>
      </w:r>
      <w:r w:rsidRPr="00156147">
        <w:rPr>
          <w:color w:val="00B0F0"/>
        </w:rPr>
        <w:t>al S</w:t>
      </w:r>
      <w:r w:rsidRPr="00156147">
        <w:rPr>
          <w:color w:val="00B0F0"/>
          <w:spacing w:val="-2"/>
        </w:rPr>
        <w:t>um</w:t>
      </w:r>
      <w:r w:rsidRPr="00156147">
        <w:rPr>
          <w:color w:val="00B0F0"/>
        </w:rPr>
        <w:t>mary</w:t>
      </w:r>
      <w:r w:rsidRPr="00156147">
        <w:rPr>
          <w:color w:val="00B0F0"/>
          <w:spacing w:val="-2"/>
        </w:rPr>
        <w:t xml:space="preserve"> </w:t>
      </w:r>
      <w:r w:rsidRPr="00156147">
        <w:rPr>
          <w:color w:val="00B0F0"/>
        </w:rPr>
        <w:t>Tab</w:t>
      </w:r>
      <w:r w:rsidRPr="00156147">
        <w:rPr>
          <w:color w:val="00B0F0"/>
          <w:spacing w:val="-1"/>
        </w:rPr>
        <w:t>l</w:t>
      </w:r>
      <w:r w:rsidRPr="00156147">
        <w:rPr>
          <w:color w:val="00B0F0"/>
        </w:rPr>
        <w:t>e</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63"/>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Tab</w:t>
      </w:r>
      <w:r w:rsidRPr="00156147">
        <w:rPr>
          <w:color w:val="00B0F0"/>
          <w:spacing w:val="-1"/>
        </w:rPr>
        <w:t>l</w:t>
      </w:r>
      <w:r w:rsidRPr="00156147">
        <w:rPr>
          <w:color w:val="00B0F0"/>
        </w:rPr>
        <w:t xml:space="preserve">e </w:t>
      </w:r>
      <w:r w:rsidRPr="00156147">
        <w:rPr>
          <w:color w:val="00B0F0"/>
          <w:spacing w:val="-2"/>
        </w:rPr>
        <w:t>t</w:t>
      </w:r>
      <w:r w:rsidRPr="00156147">
        <w:rPr>
          <w:color w:val="00B0F0"/>
        </w:rPr>
        <w:t>o</w:t>
      </w:r>
      <w:r w:rsidRPr="00156147">
        <w:rPr>
          <w:color w:val="00B0F0"/>
          <w:spacing w:val="-1"/>
        </w:rPr>
        <w:t xml:space="preserve"> </w:t>
      </w:r>
      <w:r w:rsidRPr="00156147">
        <w:rPr>
          <w:color w:val="00B0F0"/>
        </w:rPr>
        <w:t>i</w:t>
      </w:r>
      <w:r w:rsidRPr="00156147">
        <w:rPr>
          <w:color w:val="00B0F0"/>
          <w:spacing w:val="-2"/>
        </w:rPr>
        <w:t>n</w:t>
      </w:r>
      <w:r w:rsidRPr="00156147">
        <w:rPr>
          <w:color w:val="00B0F0"/>
        </w:rPr>
        <w:t>cl</w:t>
      </w:r>
      <w:r w:rsidRPr="00156147">
        <w:rPr>
          <w:color w:val="00B0F0"/>
          <w:spacing w:val="-1"/>
        </w:rPr>
        <w:t>ud</w:t>
      </w:r>
      <w:r w:rsidRPr="00156147">
        <w:rPr>
          <w:color w:val="00B0F0"/>
        </w:rPr>
        <w:t>e 2</w:t>
      </w:r>
      <w:r w:rsidRPr="00156147">
        <w:rPr>
          <w:color w:val="00B0F0"/>
          <w:spacing w:val="-2"/>
        </w:rPr>
        <w:t>0</w:t>
      </w:r>
      <w:r w:rsidRPr="00156147">
        <w:rPr>
          <w:color w:val="00B0F0"/>
        </w:rPr>
        <w:t>12</w:t>
      </w:r>
      <w:r w:rsidRPr="00156147">
        <w:rPr>
          <w:color w:val="00B0F0"/>
          <w:spacing w:val="-2"/>
        </w:rPr>
        <w:t xml:space="preserve"> </w:t>
      </w:r>
      <w:r w:rsidRPr="00156147">
        <w:rPr>
          <w:color w:val="00B0F0"/>
        </w:rPr>
        <w:t>act</w:t>
      </w:r>
      <w:r w:rsidRPr="00156147">
        <w:rPr>
          <w:color w:val="00B0F0"/>
          <w:spacing w:val="-1"/>
        </w:rPr>
        <w:t>u</w:t>
      </w:r>
      <w:r w:rsidRPr="00156147">
        <w:rPr>
          <w:color w:val="00B0F0"/>
        </w:rPr>
        <w:t>als.</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3"/>
        </w:numPr>
        <w:tabs>
          <w:tab w:val="left" w:pos="478"/>
        </w:tabs>
        <w:autoSpaceDE/>
        <w:autoSpaceDN/>
        <w:adjustRightInd/>
        <w:ind w:left="478" w:right="479"/>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in 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1"/>
        </w:rPr>
        <w:t xml:space="preserve"> </w:t>
      </w:r>
      <w:r w:rsidRPr="00156147">
        <w:rPr>
          <w:color w:val="00B0F0"/>
        </w:rPr>
        <w:t>&amp;</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rPr>
        <w:t>l</w:t>
      </w:r>
      <w:r w:rsidRPr="00156147">
        <w:rPr>
          <w:color w:val="00B0F0"/>
          <w:spacing w:val="-1"/>
        </w:rPr>
        <w:t>l</w:t>
      </w:r>
      <w:r w:rsidRPr="00156147">
        <w:rPr>
          <w:color w:val="00B0F0"/>
        </w:rPr>
        <w:t>e</w:t>
      </w:r>
      <w:r w:rsidRPr="00156147">
        <w:rPr>
          <w:color w:val="00B0F0"/>
          <w:spacing w:val="-2"/>
        </w:rPr>
        <w:t>c</w:t>
      </w:r>
      <w:r w:rsidRPr="00156147">
        <w:rPr>
          <w:color w:val="00B0F0"/>
        </w:rPr>
        <w:t>ti</w:t>
      </w:r>
      <w:r w:rsidRPr="00156147">
        <w:rPr>
          <w:color w:val="00B0F0"/>
          <w:spacing w:val="-1"/>
        </w:rPr>
        <w:t>n</w:t>
      </w:r>
      <w:r w:rsidRPr="00156147">
        <w:rPr>
          <w:color w:val="00B0F0"/>
        </w:rPr>
        <w:t>g</w:t>
      </w:r>
      <w:r w:rsidRPr="00156147">
        <w:rPr>
          <w:color w:val="00B0F0"/>
          <w:spacing w:val="1"/>
        </w:rPr>
        <w:t xml:space="preserve"> </w:t>
      </w:r>
      <w:r w:rsidRPr="00156147">
        <w:rPr>
          <w:color w:val="00B0F0"/>
        </w:rPr>
        <w:t>c</w:t>
      </w:r>
      <w:r w:rsidRPr="00156147">
        <w:rPr>
          <w:color w:val="00B0F0"/>
          <w:spacing w:val="-1"/>
        </w:rPr>
        <w:t>o</w:t>
      </w:r>
      <w:r w:rsidRPr="00156147">
        <w:rPr>
          <w:color w:val="00B0F0"/>
        </w:rPr>
        <w:t>sts</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spacing w:val="1"/>
        </w:rPr>
        <w:t>2</w:t>
      </w:r>
      <w:r w:rsidRPr="00156147">
        <w:rPr>
          <w:color w:val="00B0F0"/>
          <w:spacing w:val="-2"/>
        </w:rPr>
        <w:t>0</w:t>
      </w:r>
      <w:r w:rsidRPr="00156147">
        <w:rPr>
          <w:color w:val="00B0F0"/>
        </w:rPr>
        <w:t>1</w:t>
      </w:r>
      <w:r w:rsidRPr="00156147">
        <w:rPr>
          <w:color w:val="00B0F0"/>
          <w:spacing w:val="-2"/>
        </w:rPr>
        <w:t>1</w:t>
      </w:r>
      <w:r w:rsidRPr="00156147">
        <w:rPr>
          <w:color w:val="00B0F0"/>
        </w:rPr>
        <w:t xml:space="preserve">, </w:t>
      </w:r>
      <w:r w:rsidRPr="00156147">
        <w:rPr>
          <w:color w:val="00B0F0"/>
          <w:spacing w:val="-2"/>
        </w:rPr>
        <w:t>20</w:t>
      </w:r>
      <w:r w:rsidRPr="00156147">
        <w:rPr>
          <w:color w:val="00B0F0"/>
        </w:rPr>
        <w:t>12 and</w:t>
      </w:r>
      <w:r w:rsidRPr="00156147">
        <w:rPr>
          <w:color w:val="00B0F0"/>
          <w:spacing w:val="-4"/>
        </w:rPr>
        <w:t xml:space="preserve"> </w:t>
      </w:r>
      <w:r w:rsidRPr="00156147">
        <w:rPr>
          <w:color w:val="00B0F0"/>
        </w:rPr>
        <w:t>the d</w:t>
      </w:r>
      <w:r w:rsidRPr="00156147">
        <w:rPr>
          <w:color w:val="00B0F0"/>
          <w:spacing w:val="-2"/>
        </w:rPr>
        <w:t>e</w:t>
      </w:r>
      <w:r w:rsidRPr="00156147">
        <w:rPr>
          <w:color w:val="00B0F0"/>
        </w:rPr>
        <w:t>c</w:t>
      </w:r>
      <w:r w:rsidRPr="00156147">
        <w:rPr>
          <w:color w:val="00B0F0"/>
          <w:spacing w:val="-3"/>
        </w:rPr>
        <w:t>r</w:t>
      </w:r>
      <w:r w:rsidRPr="00156147">
        <w:rPr>
          <w:color w:val="00B0F0"/>
        </w:rPr>
        <w:t>ease</w:t>
      </w:r>
      <w:r w:rsidRPr="00156147">
        <w:rPr>
          <w:color w:val="00B0F0"/>
          <w:spacing w:val="1"/>
        </w:rPr>
        <w:t xml:space="preserve"> </w:t>
      </w:r>
      <w:r w:rsidRPr="00156147">
        <w:rPr>
          <w:color w:val="00B0F0"/>
        </w:rPr>
        <w:t>in 2</w:t>
      </w:r>
      <w:r w:rsidRPr="00156147">
        <w:rPr>
          <w:color w:val="00B0F0"/>
          <w:spacing w:val="-2"/>
        </w:rPr>
        <w:t>0</w:t>
      </w:r>
      <w:r w:rsidRPr="00156147">
        <w:rPr>
          <w:color w:val="00B0F0"/>
        </w:rPr>
        <w:t>13.</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3"/>
        </w:numPr>
        <w:tabs>
          <w:tab w:val="left" w:pos="478"/>
        </w:tabs>
        <w:autoSpaceDE/>
        <w:autoSpaceDN/>
        <w:adjustRightInd/>
        <w:ind w:left="478" w:right="420"/>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1"/>
        </w:rPr>
        <w:t xml:space="preserve"> </w:t>
      </w:r>
      <w:r w:rsidRPr="00156147">
        <w:rPr>
          <w:color w:val="00B0F0"/>
        </w:rPr>
        <w:t>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in A</w:t>
      </w:r>
      <w:r w:rsidRPr="00156147">
        <w:rPr>
          <w:color w:val="00B0F0"/>
          <w:spacing w:val="-2"/>
        </w:rPr>
        <w:t>d</w:t>
      </w:r>
      <w:r w:rsidRPr="00156147">
        <w:rPr>
          <w:color w:val="00B0F0"/>
        </w:rPr>
        <w:t>mi</w:t>
      </w:r>
      <w:r w:rsidRPr="00156147">
        <w:rPr>
          <w:color w:val="00B0F0"/>
          <w:spacing w:val="-2"/>
        </w:rPr>
        <w:t>n</w:t>
      </w:r>
      <w:r w:rsidRPr="00156147">
        <w:rPr>
          <w:color w:val="00B0F0"/>
        </w:rPr>
        <w:t>istr</w:t>
      </w:r>
      <w:r w:rsidRPr="00156147">
        <w:rPr>
          <w:color w:val="00B0F0"/>
          <w:spacing w:val="-3"/>
        </w:rPr>
        <w:t>a</w:t>
      </w:r>
      <w:r w:rsidRPr="00156147">
        <w:rPr>
          <w:color w:val="00B0F0"/>
        </w:rPr>
        <w:t>ti</w:t>
      </w:r>
      <w:r w:rsidRPr="00156147">
        <w:rPr>
          <w:color w:val="00B0F0"/>
          <w:spacing w:val="1"/>
        </w:rPr>
        <w:t>o</w:t>
      </w:r>
      <w:r w:rsidRPr="00156147">
        <w:rPr>
          <w:color w:val="00B0F0"/>
        </w:rPr>
        <w:t>n</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rPr>
        <w:t>in</w:t>
      </w:r>
      <w:r w:rsidRPr="00156147">
        <w:rPr>
          <w:color w:val="00B0F0"/>
          <w:spacing w:val="-3"/>
        </w:rPr>
        <w:t xml:space="preserve"> </w:t>
      </w:r>
      <w:r w:rsidRPr="00156147">
        <w:rPr>
          <w:color w:val="00B0F0"/>
        </w:rPr>
        <w:t>2</w:t>
      </w:r>
      <w:r w:rsidRPr="00156147">
        <w:rPr>
          <w:color w:val="00B0F0"/>
          <w:spacing w:val="-2"/>
        </w:rPr>
        <w:t>0</w:t>
      </w:r>
      <w:r w:rsidRPr="00156147">
        <w:rPr>
          <w:color w:val="00B0F0"/>
        </w:rPr>
        <w:t xml:space="preserve">12 </w:t>
      </w:r>
      <w:r w:rsidRPr="00156147">
        <w:rPr>
          <w:color w:val="00B0F0"/>
          <w:spacing w:val="-2"/>
        </w:rPr>
        <w:t>o</w:t>
      </w:r>
      <w:r w:rsidRPr="00156147">
        <w:rPr>
          <w:color w:val="00B0F0"/>
        </w:rPr>
        <w:t>ver</w:t>
      </w:r>
      <w:r w:rsidRPr="00156147">
        <w:rPr>
          <w:color w:val="00B0F0"/>
          <w:spacing w:val="-2"/>
        </w:rPr>
        <w:t xml:space="preserve"> </w:t>
      </w:r>
      <w:r w:rsidRPr="00156147">
        <w:rPr>
          <w:color w:val="00B0F0"/>
        </w:rPr>
        <w:t>2</w:t>
      </w:r>
      <w:r w:rsidRPr="00156147">
        <w:rPr>
          <w:color w:val="00B0F0"/>
          <w:spacing w:val="-2"/>
        </w:rPr>
        <w:t>01</w:t>
      </w:r>
      <w:r w:rsidRPr="00156147">
        <w:rPr>
          <w:color w:val="00B0F0"/>
        </w:rPr>
        <w:t>1</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d</w:t>
      </w:r>
      <w:r w:rsidRPr="00156147">
        <w:rPr>
          <w:color w:val="00B0F0"/>
          <w:spacing w:val="-3"/>
        </w:rPr>
        <w:t>e</w:t>
      </w:r>
      <w:r w:rsidRPr="00156147">
        <w:rPr>
          <w:color w:val="00B0F0"/>
        </w:rPr>
        <w:t>crease</w:t>
      </w:r>
      <w:r w:rsidRPr="00156147">
        <w:rPr>
          <w:color w:val="00B0F0"/>
          <w:spacing w:val="-2"/>
        </w:rPr>
        <w:t xml:space="preserve"> </w:t>
      </w:r>
      <w:r w:rsidRPr="00156147">
        <w:rPr>
          <w:color w:val="00B0F0"/>
        </w:rPr>
        <w:t>in 2</w:t>
      </w:r>
      <w:r w:rsidRPr="00156147">
        <w:rPr>
          <w:color w:val="00B0F0"/>
          <w:spacing w:val="-2"/>
        </w:rPr>
        <w:t>0</w:t>
      </w:r>
      <w:r w:rsidRPr="00156147">
        <w:rPr>
          <w:color w:val="00B0F0"/>
        </w:rPr>
        <w:t>13.</w:t>
      </w:r>
    </w:p>
    <w:p w:rsidR="008B3DC6" w:rsidRDefault="008B3DC6" w:rsidP="008B3DC6">
      <w:pPr>
        <w:spacing w:before="9" w:line="260" w:lineRule="exact"/>
        <w:rPr>
          <w:rFonts w:ascii="Arial" w:hAnsi="Arial" w:cs="Arial"/>
          <w:color w:val="00B0F0"/>
        </w:rPr>
      </w:pPr>
    </w:p>
    <w:p w:rsidR="00B96063" w:rsidRDefault="00B96063" w:rsidP="008B3DC6">
      <w:pPr>
        <w:spacing w:before="9" w:line="260" w:lineRule="exact"/>
        <w:rPr>
          <w:rFonts w:ascii="Arial" w:hAnsi="Arial" w:cs="Arial"/>
          <w:color w:val="00B050"/>
        </w:rPr>
      </w:pPr>
      <w:r w:rsidRPr="00AA61C1">
        <w:rPr>
          <w:rFonts w:ascii="Arial" w:hAnsi="Arial" w:cs="Arial"/>
          <w:color w:val="00B050"/>
        </w:rPr>
        <w:t>WCHE reply 2.0-AMPCO-13.0</w:t>
      </w:r>
    </w:p>
    <w:p w:rsidR="00BC2588" w:rsidRDefault="00BC2588" w:rsidP="008B3DC6">
      <w:pPr>
        <w:spacing w:before="9" w:line="260" w:lineRule="exact"/>
        <w:rPr>
          <w:rFonts w:ascii="Arial" w:hAnsi="Arial" w:cs="Arial"/>
          <w:color w:val="00B050"/>
        </w:rPr>
      </w:pPr>
    </w:p>
    <w:p w:rsidR="00BC2588" w:rsidRPr="00AA61C1" w:rsidRDefault="00BC2588" w:rsidP="008B3DC6">
      <w:pPr>
        <w:spacing w:before="9" w:line="260" w:lineRule="exact"/>
        <w:rPr>
          <w:rFonts w:ascii="Arial" w:hAnsi="Arial" w:cs="Arial"/>
          <w:color w:val="00B050"/>
        </w:rPr>
      </w:pPr>
      <w:r>
        <w:rPr>
          <w:rFonts w:ascii="Arial" w:hAnsi="Arial" w:cs="Arial"/>
          <w:color w:val="00B050"/>
        </w:rPr>
        <w:t>a) Please see Appendix 12</w:t>
      </w:r>
    </w:p>
    <w:p w:rsidR="00B96063" w:rsidRPr="00AA61C1" w:rsidRDefault="00B96063" w:rsidP="008B3DC6">
      <w:pPr>
        <w:spacing w:before="9" w:line="260" w:lineRule="exact"/>
        <w:rPr>
          <w:rFonts w:ascii="Arial" w:hAnsi="Arial" w:cs="Arial"/>
          <w:color w:val="00B050"/>
        </w:rPr>
      </w:pPr>
    </w:p>
    <w:p w:rsidR="00B96063" w:rsidRDefault="00B96063" w:rsidP="00AA61C1">
      <w:pPr>
        <w:spacing w:before="9" w:line="260" w:lineRule="exact"/>
        <w:ind w:left="284" w:hanging="284"/>
        <w:rPr>
          <w:rFonts w:ascii="Arial" w:hAnsi="Arial" w:cs="Arial"/>
          <w:color w:val="00B050"/>
        </w:rPr>
      </w:pPr>
      <w:r w:rsidRPr="00AA61C1">
        <w:rPr>
          <w:rFonts w:ascii="Arial" w:hAnsi="Arial" w:cs="Arial"/>
          <w:color w:val="00B050"/>
        </w:rPr>
        <w:t>b) The 2012 bridge year included an upgrade to the Harris system estimated a</w:t>
      </w:r>
      <w:r w:rsidR="00AA61C1" w:rsidRPr="00AA61C1">
        <w:rPr>
          <w:rFonts w:ascii="Arial" w:hAnsi="Arial" w:cs="Arial"/>
          <w:color w:val="00B050"/>
        </w:rPr>
        <w:t>t $50,000. This upgrade did not occur</w:t>
      </w:r>
      <w:r w:rsidR="00BC2588">
        <w:rPr>
          <w:rFonts w:ascii="Arial" w:hAnsi="Arial" w:cs="Arial"/>
          <w:color w:val="00B050"/>
        </w:rPr>
        <w:t xml:space="preserve"> and has now been added to the test year expenses</w:t>
      </w:r>
      <w:r w:rsidR="00AA61C1" w:rsidRPr="00AA61C1">
        <w:rPr>
          <w:rFonts w:ascii="Arial" w:hAnsi="Arial" w:cs="Arial"/>
          <w:color w:val="00B050"/>
        </w:rPr>
        <w:t>.</w:t>
      </w:r>
    </w:p>
    <w:p w:rsidR="006A5829" w:rsidRDefault="006A5829" w:rsidP="00AA61C1">
      <w:pPr>
        <w:spacing w:before="9" w:line="260" w:lineRule="exact"/>
        <w:ind w:left="284" w:hanging="284"/>
        <w:rPr>
          <w:rFonts w:ascii="Arial" w:hAnsi="Arial" w:cs="Arial"/>
          <w:color w:val="00B050"/>
        </w:rPr>
      </w:pPr>
    </w:p>
    <w:p w:rsidR="006A5829" w:rsidRPr="00AA61C1" w:rsidRDefault="006A5829" w:rsidP="006A5829">
      <w:pPr>
        <w:spacing w:before="9" w:line="260" w:lineRule="exact"/>
        <w:ind w:left="284" w:hanging="284"/>
        <w:rPr>
          <w:rFonts w:ascii="Arial" w:hAnsi="Arial" w:cs="Arial"/>
          <w:color w:val="00B050"/>
        </w:rPr>
      </w:pPr>
      <w:r>
        <w:rPr>
          <w:rFonts w:ascii="Arial" w:hAnsi="Arial" w:cs="Arial"/>
          <w:color w:val="00B050"/>
        </w:rPr>
        <w:t>c</w:t>
      </w:r>
      <w:r w:rsidRPr="00AA61C1">
        <w:rPr>
          <w:rFonts w:ascii="Arial" w:hAnsi="Arial" w:cs="Arial"/>
          <w:color w:val="00B050"/>
        </w:rPr>
        <w:t>)</w:t>
      </w:r>
      <w:r>
        <w:rPr>
          <w:rFonts w:ascii="Arial" w:hAnsi="Arial" w:cs="Arial"/>
          <w:color w:val="00B050"/>
        </w:rPr>
        <w:t xml:space="preserve"> Administration costs in 2012 include cost of service expenses and additional administration costs due to the significant capital work performed. The 2012 actual fell short of the anticipated figure due to the delay in the filing of the cost of service application as well as the deferral of some of the expected capital work from 2012 to 2013.  The </w:t>
      </w:r>
      <w:r w:rsidR="00D81DFA">
        <w:rPr>
          <w:rFonts w:ascii="Arial" w:hAnsi="Arial" w:cs="Arial"/>
          <w:color w:val="00B050"/>
        </w:rPr>
        <w:t xml:space="preserve">2013 test year expected costs have been updated as part of interrogatories to reflect an increase to account for the above timing changes by </w:t>
      </w:r>
      <w:r w:rsidR="0042056C">
        <w:rPr>
          <w:rFonts w:ascii="Arial" w:hAnsi="Arial" w:cs="Arial"/>
          <w:color w:val="00B050"/>
        </w:rPr>
        <w:t>$</w:t>
      </w:r>
      <w:r w:rsidR="0072326A">
        <w:rPr>
          <w:rFonts w:ascii="Arial" w:hAnsi="Arial" w:cs="Arial"/>
          <w:color w:val="00B050"/>
        </w:rPr>
        <w:t>60</w:t>
      </w:r>
      <w:r w:rsidR="0042056C">
        <w:rPr>
          <w:rFonts w:ascii="Arial" w:hAnsi="Arial" w:cs="Arial"/>
          <w:color w:val="00B050"/>
        </w:rPr>
        <w:t xml:space="preserve">,000. </w:t>
      </w:r>
      <w:r w:rsidR="0072326A">
        <w:rPr>
          <w:rFonts w:ascii="Arial" w:hAnsi="Arial" w:cs="Arial"/>
          <w:color w:val="00B050"/>
        </w:rPr>
        <w:t>This figure has been adjusted to reflect the recovery of costs over the 4 year rate period for the application expenses.</w:t>
      </w:r>
      <w:r w:rsidR="0042056C">
        <w:rPr>
          <w:rFonts w:ascii="Arial" w:hAnsi="Arial" w:cs="Arial"/>
          <w:color w:val="00B050"/>
        </w:rPr>
        <w:t xml:space="preserve"> </w:t>
      </w:r>
    </w:p>
    <w:p w:rsidR="006A5829" w:rsidRDefault="006A5829" w:rsidP="00AA61C1">
      <w:pPr>
        <w:spacing w:before="9" w:line="260" w:lineRule="exact"/>
        <w:ind w:left="284" w:hanging="284"/>
        <w:rPr>
          <w:rFonts w:ascii="Arial" w:hAnsi="Arial" w:cs="Arial"/>
          <w:color w:val="00B050"/>
        </w:rPr>
      </w:pPr>
    </w:p>
    <w:p w:rsidR="00AA61C1" w:rsidRDefault="00AA61C1" w:rsidP="00AA61C1">
      <w:pPr>
        <w:spacing w:before="9" w:line="260" w:lineRule="exact"/>
        <w:ind w:left="284" w:hanging="284"/>
        <w:rPr>
          <w:rFonts w:ascii="Arial" w:hAnsi="Arial" w:cs="Arial"/>
          <w:color w:val="00B050"/>
        </w:rPr>
      </w:pPr>
    </w:p>
    <w:p w:rsidR="00AA61C1" w:rsidRPr="00AA61C1" w:rsidRDefault="00AA61C1" w:rsidP="00AA61C1">
      <w:pPr>
        <w:spacing w:before="9" w:line="260" w:lineRule="exact"/>
        <w:ind w:left="284" w:hanging="284"/>
        <w:rPr>
          <w:rFonts w:ascii="Arial" w:hAnsi="Arial" w:cs="Arial"/>
          <w:color w:val="00B050"/>
        </w:rPr>
      </w:pPr>
    </w:p>
    <w:p w:rsidR="00D23F4A" w:rsidRDefault="00D23F4A">
      <w:pPr>
        <w:rPr>
          <w:rFonts w:ascii="Arial" w:eastAsiaTheme="majorEastAsia" w:hAnsi="Arial" w:cs="Arial"/>
          <w:b/>
          <w:bCs/>
          <w:color w:val="00B0F0"/>
        </w:rPr>
      </w:pPr>
      <w:r>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4</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7"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xml:space="preserve">, </w:t>
      </w:r>
      <w:r w:rsidRPr="00156147">
        <w:rPr>
          <w:color w:val="00B0F0"/>
          <w:spacing w:val="-1"/>
        </w:rPr>
        <w:t>P</w:t>
      </w:r>
      <w:r w:rsidRPr="00156147">
        <w:rPr>
          <w:color w:val="00B0F0"/>
          <w:spacing w:val="1"/>
        </w:rPr>
        <w:t>o</w:t>
      </w:r>
      <w:r w:rsidRPr="00156147">
        <w:rPr>
          <w:color w:val="00B0F0"/>
        </w:rPr>
        <w:t>le</w:t>
      </w:r>
      <w:r w:rsidRPr="00156147">
        <w:rPr>
          <w:color w:val="00B0F0"/>
          <w:spacing w:val="-3"/>
        </w:rPr>
        <w:t xml:space="preserve"> </w:t>
      </w:r>
      <w:r w:rsidRPr="00156147">
        <w:rPr>
          <w:color w:val="00B0F0"/>
        </w:rPr>
        <w:t>R</w:t>
      </w:r>
      <w:r w:rsidRPr="00156147">
        <w:rPr>
          <w:color w:val="00B0F0"/>
          <w:spacing w:val="1"/>
        </w:rPr>
        <w:t>e</w:t>
      </w:r>
      <w:r w:rsidRPr="00156147">
        <w:rPr>
          <w:color w:val="00B0F0"/>
          <w:spacing w:val="-1"/>
        </w:rPr>
        <w:t>p</w:t>
      </w:r>
      <w:r w:rsidRPr="00156147">
        <w:rPr>
          <w:color w:val="00B0F0"/>
        </w:rPr>
        <w:t>la</w:t>
      </w:r>
      <w:r w:rsidRPr="00156147">
        <w:rPr>
          <w:color w:val="00B0F0"/>
          <w:spacing w:val="-3"/>
        </w:rPr>
        <w:t>c</w:t>
      </w:r>
      <w:r w:rsidRPr="00156147">
        <w:rPr>
          <w:color w:val="00B0F0"/>
          <w:spacing w:val="-2"/>
        </w:rPr>
        <w:t>em</w:t>
      </w:r>
      <w:r w:rsidRPr="00156147">
        <w:rPr>
          <w:color w:val="00B0F0"/>
        </w:rPr>
        <w:t xml:space="preserve">ent </w:t>
      </w:r>
      <w:r w:rsidRPr="00156147">
        <w:rPr>
          <w:color w:val="00B0F0"/>
          <w:spacing w:val="1"/>
        </w:rPr>
        <w:t>P</w:t>
      </w:r>
      <w:r w:rsidRPr="00156147">
        <w:rPr>
          <w:color w:val="00B0F0"/>
          <w:spacing w:val="-3"/>
        </w:rPr>
        <w:t>r</w:t>
      </w:r>
      <w:r w:rsidRPr="00156147">
        <w:rPr>
          <w:color w:val="00B0F0"/>
          <w:spacing w:val="1"/>
        </w:rPr>
        <w:t>o</w:t>
      </w:r>
      <w:r w:rsidRPr="00156147">
        <w:rPr>
          <w:color w:val="00B0F0"/>
          <w:spacing w:val="-1"/>
        </w:rPr>
        <w:t>g</w:t>
      </w:r>
      <w:r w:rsidRPr="00156147">
        <w:rPr>
          <w:color w:val="00B0F0"/>
        </w:rPr>
        <w:t>r</w:t>
      </w:r>
      <w:r w:rsidRPr="00156147">
        <w:rPr>
          <w:color w:val="00B0F0"/>
          <w:spacing w:val="-3"/>
        </w:rPr>
        <w:t>a</w:t>
      </w:r>
      <w:r w:rsidRPr="00156147">
        <w:rPr>
          <w:color w:val="00B0F0"/>
        </w:rPr>
        <w:t>m</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2"/>
        </w:numPr>
        <w:tabs>
          <w:tab w:val="left" w:pos="478"/>
        </w:tabs>
        <w:autoSpaceDE/>
        <w:autoSpaceDN/>
        <w:adjustRightInd/>
        <w:ind w:left="478" w:right="45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 n</w:t>
      </w:r>
      <w:r w:rsidRPr="00156147">
        <w:rPr>
          <w:color w:val="00B0F0"/>
          <w:spacing w:val="-4"/>
        </w:rPr>
        <w:t>u</w:t>
      </w:r>
      <w:r w:rsidRPr="00156147">
        <w:rPr>
          <w:color w:val="00B0F0"/>
        </w:rPr>
        <w:t>m</w:t>
      </w:r>
      <w:r w:rsidRPr="00156147">
        <w:rPr>
          <w:color w:val="00B0F0"/>
          <w:spacing w:val="-1"/>
        </w:rPr>
        <w:t>b</w:t>
      </w:r>
      <w:r w:rsidRPr="00156147">
        <w:rPr>
          <w:color w:val="00B0F0"/>
        </w:rPr>
        <w:t>er</w:t>
      </w:r>
      <w:r w:rsidRPr="00156147">
        <w:rPr>
          <w:color w:val="00B0F0"/>
          <w:spacing w:val="-2"/>
        </w:rPr>
        <w:t xml:space="preserve"> </w:t>
      </w:r>
      <w:r w:rsidRPr="00156147">
        <w:rPr>
          <w:color w:val="00B0F0"/>
          <w:spacing w:val="1"/>
        </w:rPr>
        <w:t>o</w:t>
      </w:r>
      <w:r w:rsidRPr="00156147">
        <w:rPr>
          <w:color w:val="00B0F0"/>
        </w:rPr>
        <w:t xml:space="preserve">f </w:t>
      </w:r>
      <w:r w:rsidRPr="00156147">
        <w:rPr>
          <w:color w:val="00B0F0"/>
          <w:spacing w:val="-3"/>
        </w:rPr>
        <w:t>p</w:t>
      </w:r>
      <w:r w:rsidRPr="00156147">
        <w:rPr>
          <w:color w:val="00B0F0"/>
          <w:spacing w:val="1"/>
        </w:rPr>
        <w:t>o</w:t>
      </w:r>
      <w:r w:rsidRPr="00156147">
        <w:rPr>
          <w:color w:val="00B0F0"/>
        </w:rPr>
        <w:t>les</w:t>
      </w:r>
      <w:r w:rsidRPr="00156147">
        <w:rPr>
          <w:color w:val="00B0F0"/>
          <w:spacing w:val="-2"/>
        </w:rPr>
        <w:t xml:space="preserve"> </w:t>
      </w:r>
      <w:r w:rsidRPr="00156147">
        <w:rPr>
          <w:color w:val="00B0F0"/>
        </w:rPr>
        <w:t>rep</w:t>
      </w:r>
      <w:r w:rsidRPr="00156147">
        <w:rPr>
          <w:color w:val="00B0F0"/>
          <w:spacing w:val="-1"/>
        </w:rPr>
        <w:t>l</w:t>
      </w:r>
      <w:r w:rsidRPr="00156147">
        <w:rPr>
          <w:color w:val="00B0F0"/>
        </w:rPr>
        <w:t>ac</w:t>
      </w:r>
      <w:r w:rsidRPr="00156147">
        <w:rPr>
          <w:color w:val="00B0F0"/>
          <w:spacing w:val="-1"/>
        </w:rPr>
        <w:t>e</w:t>
      </w:r>
      <w:r w:rsidRPr="00156147">
        <w:rPr>
          <w:color w:val="00B0F0"/>
          <w:spacing w:val="-2"/>
        </w:rPr>
        <w:t>m</w:t>
      </w:r>
      <w:r w:rsidRPr="00156147">
        <w:rPr>
          <w:color w:val="00B0F0"/>
        </w:rPr>
        <w:t>ents</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ye</w:t>
      </w:r>
      <w:r w:rsidRPr="00156147">
        <w:rPr>
          <w:color w:val="00B0F0"/>
          <w:spacing w:val="-3"/>
        </w:rPr>
        <w:t>a</w:t>
      </w:r>
      <w:r w:rsidRPr="00156147">
        <w:rPr>
          <w:color w:val="00B0F0"/>
        </w:rPr>
        <w:t xml:space="preserve">rs </w:t>
      </w:r>
      <w:r w:rsidRPr="00156147">
        <w:rPr>
          <w:color w:val="00B0F0"/>
          <w:spacing w:val="-2"/>
        </w:rPr>
        <w:t>20</w:t>
      </w:r>
      <w:r w:rsidRPr="00156147">
        <w:rPr>
          <w:color w:val="00B0F0"/>
        </w:rPr>
        <w:t>09</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3"/>
        </w:rPr>
        <w:t xml:space="preserve"> </w:t>
      </w:r>
      <w:r w:rsidRPr="00156147">
        <w:rPr>
          <w:color w:val="00B0F0"/>
        </w:rPr>
        <w:t>the p</w:t>
      </w:r>
      <w:r w:rsidRPr="00156147">
        <w:rPr>
          <w:color w:val="00B0F0"/>
          <w:spacing w:val="1"/>
        </w:rPr>
        <w:t>o</w:t>
      </w:r>
      <w:r w:rsidRPr="00156147">
        <w:rPr>
          <w:color w:val="00B0F0"/>
          <w:spacing w:val="-3"/>
        </w:rPr>
        <w:t>l</w:t>
      </w:r>
      <w:r w:rsidRPr="00156147">
        <w:rPr>
          <w:color w:val="00B0F0"/>
        </w:rPr>
        <w:t>e rep</w:t>
      </w:r>
      <w:r w:rsidRPr="00156147">
        <w:rPr>
          <w:color w:val="00B0F0"/>
          <w:spacing w:val="-1"/>
        </w:rPr>
        <w:t>l</w:t>
      </w:r>
      <w:r w:rsidRPr="00156147">
        <w:rPr>
          <w:color w:val="00B0F0"/>
        </w:rPr>
        <w:t>ac</w:t>
      </w:r>
      <w:r w:rsidRPr="00156147">
        <w:rPr>
          <w:color w:val="00B0F0"/>
          <w:spacing w:val="-2"/>
        </w:rPr>
        <w:t>e</w:t>
      </w:r>
      <w:r w:rsidRPr="00156147">
        <w:rPr>
          <w:color w:val="00B0F0"/>
        </w:rPr>
        <w:t>ment</w:t>
      </w:r>
      <w:r w:rsidRPr="00156147">
        <w:rPr>
          <w:color w:val="00B0F0"/>
          <w:spacing w:val="-2"/>
        </w:rPr>
        <w:t xml:space="preserve"> </w:t>
      </w:r>
      <w:r w:rsidRPr="00156147">
        <w:rPr>
          <w:color w:val="00B0F0"/>
        </w:rPr>
        <w:t>c</w:t>
      </w:r>
      <w:r w:rsidRPr="00156147">
        <w:rPr>
          <w:color w:val="00B0F0"/>
          <w:spacing w:val="-1"/>
        </w:rPr>
        <w:t>o</w:t>
      </w:r>
      <w:r w:rsidRPr="00156147">
        <w:rPr>
          <w:color w:val="00B0F0"/>
        </w:rPr>
        <w:t>sts</w:t>
      </w:r>
      <w:r w:rsidRPr="00156147">
        <w:rPr>
          <w:color w:val="00B0F0"/>
          <w:spacing w:val="1"/>
        </w:rPr>
        <w:t xml:space="preserve"> </w:t>
      </w:r>
      <w:r w:rsidRPr="00156147">
        <w:rPr>
          <w:color w:val="00B0F0"/>
          <w:spacing w:val="-4"/>
        </w:rPr>
        <w:t>b</w:t>
      </w:r>
      <w:r w:rsidRPr="00156147">
        <w:rPr>
          <w:color w:val="00B0F0"/>
        </w:rPr>
        <w:t xml:space="preserve">y </w:t>
      </w:r>
      <w:r w:rsidRPr="00156147">
        <w:rPr>
          <w:color w:val="00B0F0"/>
          <w:spacing w:val="-2"/>
        </w:rPr>
        <w:t>y</w:t>
      </w:r>
      <w:r w:rsidRPr="00156147">
        <w:rPr>
          <w:color w:val="00B0F0"/>
        </w:rPr>
        <w:t>ear</w:t>
      </w:r>
      <w:r w:rsidRPr="00156147">
        <w:rPr>
          <w:color w:val="00B0F0"/>
          <w:spacing w:val="-2"/>
        </w:rPr>
        <w:t xml:space="preserve"> </w:t>
      </w:r>
      <w:r w:rsidRPr="00156147">
        <w:rPr>
          <w:color w:val="00B0F0"/>
          <w:spacing w:val="1"/>
        </w:rPr>
        <w:t>o</w:t>
      </w:r>
      <w:r w:rsidRPr="00156147">
        <w:rPr>
          <w:color w:val="00B0F0"/>
          <w:spacing w:val="-2"/>
        </w:rPr>
        <w:t>v</w:t>
      </w:r>
      <w:r w:rsidRPr="00156147">
        <w:rPr>
          <w:color w:val="00B0F0"/>
        </w:rPr>
        <w:t>er the</w:t>
      </w:r>
      <w:r w:rsidRPr="00156147">
        <w:rPr>
          <w:color w:val="00B0F0"/>
          <w:spacing w:val="-3"/>
        </w:rPr>
        <w:t xml:space="preserve"> </w:t>
      </w:r>
      <w:r w:rsidRPr="00156147">
        <w:rPr>
          <w:color w:val="00B0F0"/>
        </w:rPr>
        <w:t>s</w:t>
      </w:r>
      <w:r w:rsidRPr="00156147">
        <w:rPr>
          <w:color w:val="00B0F0"/>
          <w:spacing w:val="-2"/>
        </w:rPr>
        <w:t>a</w:t>
      </w:r>
      <w:r w:rsidRPr="00156147">
        <w:rPr>
          <w:color w:val="00B0F0"/>
        </w:rPr>
        <w:t xml:space="preserve">me </w:t>
      </w:r>
      <w:r w:rsidRPr="00156147">
        <w:rPr>
          <w:color w:val="00B0F0"/>
          <w:spacing w:val="-4"/>
        </w:rPr>
        <w:t>p</w:t>
      </w:r>
      <w:r w:rsidRPr="00156147">
        <w:rPr>
          <w:color w:val="00B0F0"/>
        </w:rPr>
        <w:t>eri</w:t>
      </w:r>
      <w:r w:rsidRPr="00156147">
        <w:rPr>
          <w:color w:val="00B0F0"/>
          <w:spacing w:val="1"/>
        </w:rPr>
        <w:t>od</w:t>
      </w:r>
      <w:r w:rsidRPr="00156147">
        <w:rPr>
          <w:color w:val="00B0F0"/>
        </w:rPr>
        <w:t>.</w:t>
      </w:r>
    </w:p>
    <w:p w:rsidR="008B3DC6" w:rsidRPr="00156147" w:rsidRDefault="008B3DC6" w:rsidP="008B3DC6">
      <w:pPr>
        <w:rPr>
          <w:rFonts w:ascii="Arial" w:hAnsi="Arial" w:cs="Arial"/>
          <w:color w:val="00B0F0"/>
        </w:rPr>
      </w:pPr>
    </w:p>
    <w:p w:rsidR="008B3DC6" w:rsidRPr="00156147" w:rsidRDefault="008B3DC6" w:rsidP="001F3E15">
      <w:pPr>
        <w:pStyle w:val="BodyText"/>
        <w:widowControl w:val="0"/>
        <w:numPr>
          <w:ilvl w:val="0"/>
          <w:numId w:val="62"/>
        </w:numPr>
        <w:tabs>
          <w:tab w:val="left" w:pos="478"/>
        </w:tabs>
        <w:autoSpaceDE/>
        <w:autoSpaceDN/>
        <w:adjustRightInd/>
        <w:spacing w:before="52"/>
        <w:ind w:left="478" w:right="164"/>
        <w:rPr>
          <w:color w:val="00B0F0"/>
        </w:rPr>
      </w:pPr>
      <w:r w:rsidRPr="00156147">
        <w:rPr>
          <w:color w:val="00B0F0"/>
        </w:rPr>
        <w:t xml:space="preserve">The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1"/>
        </w:rPr>
        <w:t xml:space="preserve"> </w:t>
      </w:r>
      <w:r w:rsidRPr="00156147">
        <w:rPr>
          <w:color w:val="00B0F0"/>
        </w:rPr>
        <w:t>i</w:t>
      </w:r>
      <w:r w:rsidRPr="00156147">
        <w:rPr>
          <w:color w:val="00B0F0"/>
          <w:spacing w:val="-2"/>
        </w:rPr>
        <w:t>n</w:t>
      </w:r>
      <w:r w:rsidRPr="00156147">
        <w:rPr>
          <w:color w:val="00B0F0"/>
          <w:spacing w:val="-1"/>
        </w:rPr>
        <w:t>d</w:t>
      </w:r>
      <w:r w:rsidRPr="00156147">
        <w:rPr>
          <w:color w:val="00B0F0"/>
        </w:rPr>
        <w:t>icates</w:t>
      </w:r>
      <w:r w:rsidRPr="00156147">
        <w:rPr>
          <w:color w:val="00B0F0"/>
          <w:spacing w:val="-2"/>
        </w:rPr>
        <w:t xml:space="preserve"> G</w:t>
      </w:r>
      <w:r w:rsidRPr="00156147">
        <w:rPr>
          <w:color w:val="00B0F0"/>
          <w:spacing w:val="1"/>
        </w:rPr>
        <w:t>o</w:t>
      </w:r>
      <w:r w:rsidRPr="00156147">
        <w:rPr>
          <w:color w:val="00B0F0"/>
          <w:spacing w:val="-1"/>
        </w:rPr>
        <w:t>d</w:t>
      </w:r>
      <w:r w:rsidRPr="00156147">
        <w:rPr>
          <w:color w:val="00B0F0"/>
        </w:rPr>
        <w:t>erich</w:t>
      </w:r>
      <w:r w:rsidRPr="00156147">
        <w:rPr>
          <w:color w:val="00B0F0"/>
          <w:spacing w:val="-1"/>
        </w:rPr>
        <w:t xml:space="preserve"> </w:t>
      </w:r>
      <w:r w:rsidRPr="00156147">
        <w:rPr>
          <w:color w:val="00B0F0"/>
        </w:rPr>
        <w:t>Hyd</w:t>
      </w:r>
      <w:r w:rsidRPr="00156147">
        <w:rPr>
          <w:color w:val="00B0F0"/>
          <w:spacing w:val="-3"/>
        </w:rPr>
        <w:t>r</w:t>
      </w:r>
      <w:r w:rsidRPr="00156147">
        <w:rPr>
          <w:color w:val="00B0F0"/>
        </w:rPr>
        <w:t>o</w:t>
      </w:r>
      <w:r w:rsidRPr="00156147">
        <w:rPr>
          <w:color w:val="00B0F0"/>
          <w:spacing w:val="1"/>
        </w:rPr>
        <w:t xml:space="preserve"> </w:t>
      </w:r>
      <w:r w:rsidRPr="00156147">
        <w:rPr>
          <w:color w:val="00B0F0"/>
        </w:rPr>
        <w:t>has b</w:t>
      </w:r>
      <w:r w:rsidRPr="00156147">
        <w:rPr>
          <w:color w:val="00B0F0"/>
          <w:spacing w:val="-2"/>
        </w:rPr>
        <w:t>u</w:t>
      </w:r>
      <w:r w:rsidRPr="00156147">
        <w:rPr>
          <w:color w:val="00B0F0"/>
          <w:spacing w:val="-1"/>
        </w:rPr>
        <w:t>dg</w:t>
      </w:r>
      <w:r w:rsidRPr="00156147">
        <w:rPr>
          <w:color w:val="00B0F0"/>
        </w:rPr>
        <w:t>e</w:t>
      </w:r>
      <w:r w:rsidRPr="00156147">
        <w:rPr>
          <w:color w:val="00B0F0"/>
          <w:spacing w:val="-2"/>
        </w:rPr>
        <w:t>t</w:t>
      </w:r>
      <w:r w:rsidRPr="00156147">
        <w:rPr>
          <w:color w:val="00B0F0"/>
        </w:rPr>
        <w:t>ed</w:t>
      </w:r>
      <w:r w:rsidRPr="00156147">
        <w:rPr>
          <w:color w:val="00B0F0"/>
          <w:spacing w:val="-3"/>
        </w:rPr>
        <w:t xml:space="preserve"> </w:t>
      </w:r>
      <w:r w:rsidRPr="00156147">
        <w:rPr>
          <w:color w:val="00B0F0"/>
        </w:rPr>
        <w:t>$</w:t>
      </w:r>
      <w:r w:rsidRPr="00156147">
        <w:rPr>
          <w:color w:val="00B0F0"/>
          <w:spacing w:val="-2"/>
        </w:rPr>
        <w:t>5</w:t>
      </w:r>
      <w:r w:rsidRPr="00156147">
        <w:rPr>
          <w:color w:val="00B0F0"/>
        </w:rPr>
        <w:t>0,</w:t>
      </w:r>
      <w:r w:rsidRPr="00156147">
        <w:rPr>
          <w:color w:val="00B0F0"/>
          <w:spacing w:val="-2"/>
        </w:rPr>
        <w:t>0</w:t>
      </w:r>
      <w:r w:rsidRPr="00156147">
        <w:rPr>
          <w:color w:val="00B0F0"/>
        </w:rPr>
        <w:t>00 in</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1"/>
        </w:rPr>
        <w:t xml:space="preserve"> </w:t>
      </w:r>
      <w:r w:rsidRPr="00156147">
        <w:rPr>
          <w:color w:val="00B0F0"/>
        </w:rPr>
        <w:t>which</w:t>
      </w:r>
      <w:r w:rsidRPr="00156147">
        <w:rPr>
          <w:color w:val="00B0F0"/>
          <w:spacing w:val="-1"/>
        </w:rPr>
        <w:t xml:space="preserve"> </w:t>
      </w:r>
      <w:r w:rsidRPr="00156147">
        <w:rPr>
          <w:color w:val="00B0F0"/>
        </w:rPr>
        <w:t xml:space="preserve">is </w:t>
      </w:r>
      <w:r w:rsidRPr="00156147">
        <w:rPr>
          <w:color w:val="00B0F0"/>
          <w:spacing w:val="-3"/>
        </w:rPr>
        <w:t>a</w:t>
      </w:r>
      <w:r w:rsidRPr="00156147">
        <w:rPr>
          <w:color w:val="00B0F0"/>
        </w:rPr>
        <w:t>n</w:t>
      </w:r>
      <w:r w:rsidRPr="00156147">
        <w:rPr>
          <w:color w:val="00B0F0"/>
          <w:spacing w:val="-1"/>
        </w:rPr>
        <w:t xml:space="preserve"> </w:t>
      </w:r>
      <w:r w:rsidRPr="00156147">
        <w:rPr>
          <w:color w:val="00B0F0"/>
        </w:rPr>
        <w:t>increase in</w:t>
      </w:r>
      <w:r w:rsidRPr="00156147">
        <w:rPr>
          <w:color w:val="00B0F0"/>
          <w:spacing w:val="-1"/>
        </w:rPr>
        <w:t xml:space="preserve"> </w:t>
      </w:r>
      <w:r w:rsidRPr="00156147">
        <w:rPr>
          <w:color w:val="00B0F0"/>
        </w:rPr>
        <w:t>prev</w:t>
      </w:r>
      <w:r w:rsidRPr="00156147">
        <w:rPr>
          <w:color w:val="00B0F0"/>
          <w:spacing w:val="-3"/>
        </w:rPr>
        <w:t>i</w:t>
      </w:r>
      <w:r w:rsidRPr="00156147">
        <w:rPr>
          <w:color w:val="00B0F0"/>
          <w:spacing w:val="1"/>
        </w:rPr>
        <w:t>o</w:t>
      </w:r>
      <w:r w:rsidRPr="00156147">
        <w:rPr>
          <w:color w:val="00B0F0"/>
          <w:spacing w:val="-1"/>
        </w:rPr>
        <w:t>u</w:t>
      </w:r>
      <w:r w:rsidRPr="00156147">
        <w:rPr>
          <w:color w:val="00B0F0"/>
        </w:rPr>
        <w:t xml:space="preserve">s </w:t>
      </w:r>
      <w:r w:rsidRPr="00156147">
        <w:rPr>
          <w:color w:val="00B0F0"/>
          <w:spacing w:val="-2"/>
        </w:rPr>
        <w:t>y</w:t>
      </w:r>
      <w:r w:rsidRPr="00156147">
        <w:rPr>
          <w:color w:val="00B0F0"/>
        </w:rPr>
        <w:t xml:space="preserve">ears </w:t>
      </w:r>
      <w:r w:rsidRPr="00156147">
        <w:rPr>
          <w:color w:val="00B0F0"/>
          <w:spacing w:val="-2"/>
        </w:rPr>
        <w:t>r</w:t>
      </w:r>
      <w:r w:rsidRPr="00156147">
        <w:rPr>
          <w:color w:val="00B0F0"/>
        </w:rPr>
        <w:t>ep</w:t>
      </w:r>
      <w:r w:rsidRPr="00156147">
        <w:rPr>
          <w:color w:val="00B0F0"/>
          <w:spacing w:val="-1"/>
        </w:rPr>
        <w:t>l</w:t>
      </w:r>
      <w:r w:rsidRPr="00156147">
        <w:rPr>
          <w:color w:val="00B0F0"/>
        </w:rPr>
        <w:t>ac</w:t>
      </w:r>
      <w:r w:rsidRPr="00156147">
        <w:rPr>
          <w:color w:val="00B0F0"/>
          <w:spacing w:val="-2"/>
        </w:rPr>
        <w:t>em</w:t>
      </w:r>
      <w:r w:rsidRPr="00156147">
        <w:rPr>
          <w:color w:val="00B0F0"/>
        </w:rPr>
        <w:t>ents.</w:t>
      </w:r>
      <w:r w:rsidRPr="00156147">
        <w:rPr>
          <w:color w:val="00B0F0"/>
          <w:spacing w:val="49"/>
        </w:rPr>
        <w:t xml:space="preserve"> </w:t>
      </w:r>
      <w:r w:rsidRPr="00156147">
        <w:rPr>
          <w:color w:val="00B0F0"/>
        </w:rPr>
        <w:t>T</w:t>
      </w:r>
      <w:r w:rsidRPr="00156147">
        <w:rPr>
          <w:color w:val="00B0F0"/>
          <w:spacing w:val="-3"/>
        </w:rPr>
        <w:t>h</w:t>
      </w:r>
      <w:r w:rsidRPr="00156147">
        <w:rPr>
          <w:color w:val="00B0F0"/>
        </w:rPr>
        <w:t>e tab</w:t>
      </w:r>
      <w:r w:rsidRPr="00156147">
        <w:rPr>
          <w:color w:val="00B0F0"/>
          <w:spacing w:val="-1"/>
        </w:rPr>
        <w:t>l</w:t>
      </w:r>
      <w:r w:rsidRPr="00156147">
        <w:rPr>
          <w:color w:val="00B0F0"/>
        </w:rPr>
        <w:t>e</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3"/>
        </w:rPr>
        <w:t xml:space="preserve"> </w:t>
      </w:r>
      <w:r w:rsidRPr="00156147">
        <w:rPr>
          <w:color w:val="00B0F0"/>
        </w:rPr>
        <w:t>the p</w:t>
      </w:r>
      <w:r w:rsidRPr="00156147">
        <w:rPr>
          <w:color w:val="00B0F0"/>
          <w:spacing w:val="-3"/>
        </w:rPr>
        <w:t>r</w:t>
      </w:r>
      <w:r w:rsidRPr="00156147">
        <w:rPr>
          <w:color w:val="00B0F0"/>
          <w:spacing w:val="-2"/>
        </w:rPr>
        <w:t>e</w:t>
      </w:r>
      <w:r w:rsidRPr="00156147">
        <w:rPr>
          <w:color w:val="00B0F0"/>
        </w:rPr>
        <w:t>vio</w:t>
      </w:r>
      <w:r w:rsidRPr="00156147">
        <w:rPr>
          <w:color w:val="00B0F0"/>
          <w:spacing w:val="-1"/>
        </w:rPr>
        <w:t>u</w:t>
      </w:r>
      <w:r w:rsidRPr="00156147">
        <w:rPr>
          <w:color w:val="00B0F0"/>
        </w:rPr>
        <w:t>s pa</w:t>
      </w:r>
      <w:r w:rsidRPr="00156147">
        <w:rPr>
          <w:color w:val="00B0F0"/>
          <w:spacing w:val="-4"/>
        </w:rPr>
        <w:t>g</w:t>
      </w:r>
      <w:r w:rsidRPr="00156147">
        <w:rPr>
          <w:color w:val="00B0F0"/>
        </w:rPr>
        <w:t>e</w:t>
      </w:r>
      <w:r w:rsidRPr="00156147">
        <w:rPr>
          <w:color w:val="00B0F0"/>
          <w:spacing w:val="3"/>
        </w:rPr>
        <w:t xml:space="preserve"> </w:t>
      </w:r>
      <w:r w:rsidRPr="00156147">
        <w:rPr>
          <w:color w:val="00B0F0"/>
          <w:spacing w:val="-3"/>
        </w:rPr>
        <w:t>(</w:t>
      </w:r>
      <w:r w:rsidRPr="00156147">
        <w:rPr>
          <w:color w:val="00B0F0"/>
        </w:rPr>
        <w:t>6.0</w:t>
      </w:r>
      <w:r w:rsidRPr="00156147">
        <w:rPr>
          <w:color w:val="00B0F0"/>
          <w:spacing w:val="-2"/>
        </w:rPr>
        <w:t xml:space="preserve"> </w:t>
      </w:r>
      <w:r w:rsidRPr="00156147">
        <w:rPr>
          <w:color w:val="00B0F0"/>
        </w:rPr>
        <w:t>Test</w:t>
      </w:r>
      <w:r w:rsidRPr="00156147">
        <w:rPr>
          <w:color w:val="00B0F0"/>
          <w:spacing w:val="-2"/>
        </w:rPr>
        <w:t xml:space="preserve"> </w:t>
      </w:r>
      <w:r w:rsidRPr="00156147">
        <w:rPr>
          <w:color w:val="00B0F0"/>
        </w:rPr>
        <w:t>Y</w:t>
      </w:r>
      <w:r w:rsidRPr="00156147">
        <w:rPr>
          <w:color w:val="00B0F0"/>
          <w:spacing w:val="-2"/>
        </w:rPr>
        <w:t>e</w:t>
      </w:r>
      <w:r w:rsidRPr="00156147">
        <w:rPr>
          <w:color w:val="00B0F0"/>
        </w:rPr>
        <w:t xml:space="preserve">ar </w:t>
      </w:r>
      <w:r w:rsidRPr="00156147">
        <w:rPr>
          <w:color w:val="00B0F0"/>
          <w:spacing w:val="-3"/>
        </w:rPr>
        <w:t>C</w:t>
      </w:r>
      <w:r w:rsidRPr="00156147">
        <w:rPr>
          <w:color w:val="00B0F0"/>
        </w:rPr>
        <w:t>a</w:t>
      </w:r>
      <w:r w:rsidRPr="00156147">
        <w:rPr>
          <w:color w:val="00B0F0"/>
          <w:spacing w:val="-1"/>
        </w:rPr>
        <w:t>p</w:t>
      </w:r>
      <w:r w:rsidRPr="00156147">
        <w:rPr>
          <w:color w:val="00B0F0"/>
        </w:rPr>
        <w:t>ital Pro</w:t>
      </w:r>
      <w:r w:rsidRPr="00156147">
        <w:rPr>
          <w:color w:val="00B0F0"/>
          <w:spacing w:val="-1"/>
        </w:rPr>
        <w:t>g</w:t>
      </w:r>
      <w:r w:rsidRPr="00156147">
        <w:rPr>
          <w:color w:val="00B0F0"/>
        </w:rPr>
        <w:t>r</w:t>
      </w:r>
      <w:r w:rsidRPr="00156147">
        <w:rPr>
          <w:color w:val="00B0F0"/>
          <w:spacing w:val="-3"/>
        </w:rPr>
        <w:t>a</w:t>
      </w:r>
      <w:r w:rsidRPr="00156147">
        <w:rPr>
          <w:color w:val="00B0F0"/>
        </w:rPr>
        <w:t>m)</w:t>
      </w:r>
      <w:r w:rsidRPr="00156147">
        <w:rPr>
          <w:color w:val="00B0F0"/>
          <w:spacing w:val="-3"/>
        </w:rPr>
        <w:t xml:space="preserve"> </w:t>
      </w:r>
      <w:r w:rsidRPr="00156147">
        <w:rPr>
          <w:color w:val="00B0F0"/>
        </w:rPr>
        <w:t>with</w:t>
      </w:r>
      <w:r w:rsidRPr="00156147">
        <w:rPr>
          <w:color w:val="00B0F0"/>
          <w:spacing w:val="-2"/>
        </w:rPr>
        <w:t xml:space="preserve"> </w:t>
      </w:r>
      <w:r w:rsidRPr="00156147">
        <w:rPr>
          <w:color w:val="00B0F0"/>
        </w:rPr>
        <w:t xml:space="preserve">the </w:t>
      </w:r>
      <w:r w:rsidRPr="00156147">
        <w:rPr>
          <w:color w:val="00B0F0"/>
          <w:spacing w:val="-2"/>
        </w:rPr>
        <w:t>c</w:t>
      </w:r>
      <w:r w:rsidRPr="00156147">
        <w:rPr>
          <w:color w:val="00B0F0"/>
        </w:rPr>
        <w:t>a</w:t>
      </w:r>
      <w:r w:rsidRPr="00156147">
        <w:rPr>
          <w:color w:val="00B0F0"/>
          <w:spacing w:val="-1"/>
        </w:rPr>
        <w:t>p</w:t>
      </w:r>
      <w:r w:rsidRPr="00156147">
        <w:rPr>
          <w:color w:val="00B0F0"/>
        </w:rPr>
        <w:t xml:space="preserve">ital </w:t>
      </w:r>
      <w:r w:rsidRPr="00156147">
        <w:rPr>
          <w:color w:val="00B0F0"/>
          <w:spacing w:val="-3"/>
        </w:rPr>
        <w:t>s</w:t>
      </w:r>
      <w:r w:rsidRPr="00156147">
        <w:rPr>
          <w:color w:val="00B0F0"/>
          <w:spacing w:val="1"/>
        </w:rPr>
        <w:t>e</w:t>
      </w:r>
      <w:r w:rsidRPr="00156147">
        <w:rPr>
          <w:color w:val="00B0F0"/>
          <w:spacing w:val="-1"/>
        </w:rPr>
        <w:t>nd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rPr>
        <w:t>by</w:t>
      </w:r>
      <w:r w:rsidRPr="00156147">
        <w:rPr>
          <w:color w:val="00B0F0"/>
          <w:spacing w:val="1"/>
        </w:rPr>
        <w:t xml:space="preserve"> </w:t>
      </w:r>
      <w:r w:rsidRPr="00156147">
        <w:rPr>
          <w:color w:val="00B0F0"/>
        </w:rPr>
        <w:t>ac</w:t>
      </w:r>
      <w:r w:rsidRPr="00156147">
        <w:rPr>
          <w:color w:val="00B0F0"/>
          <w:spacing w:val="-3"/>
        </w:rPr>
        <w:t>c</w:t>
      </w:r>
      <w:r w:rsidRPr="00156147">
        <w:rPr>
          <w:color w:val="00B0F0"/>
          <w:spacing w:val="1"/>
        </w:rPr>
        <w:t>o</w:t>
      </w:r>
      <w:r w:rsidRPr="00156147">
        <w:rPr>
          <w:color w:val="00B0F0"/>
          <w:spacing w:val="-1"/>
        </w:rPr>
        <w:t>un</w:t>
      </w:r>
      <w:r w:rsidRPr="00156147">
        <w:rPr>
          <w:color w:val="00B0F0"/>
        </w:rPr>
        <w:t>t a</w:t>
      </w:r>
      <w:r w:rsidRPr="00156147">
        <w:rPr>
          <w:color w:val="00B0F0"/>
          <w:spacing w:val="-1"/>
        </w:rPr>
        <w:t>n</w:t>
      </w:r>
      <w:r w:rsidRPr="00156147">
        <w:rPr>
          <w:color w:val="00B0F0"/>
        </w:rPr>
        <w:t>d</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1"/>
        </w:rPr>
        <w:t>o</w:t>
      </w:r>
      <w:r w:rsidRPr="00156147">
        <w:rPr>
          <w:color w:val="00B0F0"/>
          <w:spacing w:val="-3"/>
        </w:rPr>
        <w:t>j</w:t>
      </w:r>
      <w:r w:rsidRPr="00156147">
        <w:rPr>
          <w:color w:val="00B0F0"/>
        </w:rPr>
        <w:t>ect</w:t>
      </w:r>
      <w:r w:rsidRPr="00156147">
        <w:rPr>
          <w:color w:val="00B0F0"/>
          <w:spacing w:val="1"/>
        </w:rPr>
        <w:t xml:space="preserve"> </w:t>
      </w:r>
      <w:r w:rsidRPr="00156147">
        <w:rPr>
          <w:color w:val="00B0F0"/>
          <w:spacing w:val="-2"/>
        </w:rPr>
        <w:t>(</w:t>
      </w:r>
      <w:r w:rsidRPr="00156147">
        <w:rPr>
          <w:color w:val="00B0F0"/>
        </w:rPr>
        <w:t>2</w:t>
      </w:r>
      <w:r w:rsidRPr="00156147">
        <w:rPr>
          <w:color w:val="00B0F0"/>
          <w:spacing w:val="-2"/>
        </w:rPr>
        <w:t>01</w:t>
      </w:r>
      <w:r w:rsidRPr="00156147">
        <w:rPr>
          <w:color w:val="00B0F0"/>
        </w:rPr>
        <w:t xml:space="preserve">3 </w:t>
      </w:r>
      <w:r w:rsidRPr="00156147">
        <w:rPr>
          <w:color w:val="00B0F0"/>
          <w:spacing w:val="1"/>
        </w:rPr>
        <w:t>M</w:t>
      </w:r>
      <w:r w:rsidRPr="00156147">
        <w:rPr>
          <w:color w:val="00B0F0"/>
        </w:rPr>
        <w:t>I</w:t>
      </w:r>
      <w:r w:rsidRPr="00156147">
        <w:rPr>
          <w:color w:val="00B0F0"/>
          <w:spacing w:val="-1"/>
        </w:rPr>
        <w:t>F</w:t>
      </w:r>
      <w:r w:rsidRPr="00156147">
        <w:rPr>
          <w:color w:val="00B0F0"/>
        </w:rPr>
        <w:t>R</w:t>
      </w:r>
      <w:r w:rsidRPr="00156147">
        <w:rPr>
          <w:color w:val="00B0F0"/>
          <w:spacing w:val="-3"/>
        </w:rPr>
        <w:t>S</w:t>
      </w:r>
      <w:r w:rsidRPr="00156147">
        <w:rPr>
          <w:color w:val="00B0F0"/>
        </w:rPr>
        <w:t>)</w:t>
      </w:r>
      <w:r w:rsidRPr="00156147">
        <w:rPr>
          <w:color w:val="00B0F0"/>
          <w:spacing w:val="2"/>
        </w:rPr>
        <w:t xml:space="preserve"> </w:t>
      </w:r>
      <w:r w:rsidRPr="00156147">
        <w:rPr>
          <w:color w:val="00B0F0"/>
        </w:rPr>
        <w:t>i</w:t>
      </w:r>
      <w:r w:rsidRPr="00156147">
        <w:rPr>
          <w:color w:val="00B0F0"/>
          <w:spacing w:val="-2"/>
        </w:rPr>
        <w:t>n</w:t>
      </w:r>
      <w:r w:rsidRPr="00156147">
        <w:rPr>
          <w:color w:val="00B0F0"/>
        </w:rPr>
        <w:t>cl</w:t>
      </w:r>
      <w:r w:rsidRPr="00156147">
        <w:rPr>
          <w:color w:val="00B0F0"/>
          <w:spacing w:val="-1"/>
        </w:rPr>
        <w:t>ud</w:t>
      </w:r>
      <w:r w:rsidRPr="00156147">
        <w:rPr>
          <w:color w:val="00B0F0"/>
        </w:rPr>
        <w:t>es</w:t>
      </w:r>
      <w:r w:rsidRPr="00156147">
        <w:rPr>
          <w:color w:val="00B0F0"/>
          <w:spacing w:val="-2"/>
        </w:rPr>
        <w:t xml:space="preserve"> </w:t>
      </w:r>
      <w:r w:rsidRPr="00156147">
        <w:rPr>
          <w:color w:val="00B0F0"/>
        </w:rPr>
        <w:t>$</w:t>
      </w:r>
      <w:r w:rsidRPr="00156147">
        <w:rPr>
          <w:color w:val="00B0F0"/>
          <w:spacing w:val="-2"/>
        </w:rPr>
        <w:t>3</w:t>
      </w:r>
      <w:r w:rsidRPr="00156147">
        <w:rPr>
          <w:color w:val="00B0F0"/>
        </w:rPr>
        <w:t>0,</w:t>
      </w:r>
      <w:r w:rsidRPr="00156147">
        <w:rPr>
          <w:color w:val="00B0F0"/>
          <w:spacing w:val="-2"/>
        </w:rPr>
        <w:t>0</w:t>
      </w:r>
      <w:r w:rsidRPr="00156147">
        <w:rPr>
          <w:color w:val="00B0F0"/>
        </w:rPr>
        <w:t>00</w:t>
      </w:r>
      <w:r w:rsidRPr="00156147">
        <w:rPr>
          <w:color w:val="00B0F0"/>
          <w:spacing w:val="-2"/>
        </w:rPr>
        <w:t xml:space="preserve"> </w:t>
      </w:r>
      <w:r w:rsidRPr="00156147">
        <w:rPr>
          <w:color w:val="00B0F0"/>
        </w:rPr>
        <w:t>f</w:t>
      </w:r>
      <w:r w:rsidRPr="00156147">
        <w:rPr>
          <w:color w:val="00B0F0"/>
          <w:spacing w:val="1"/>
        </w:rPr>
        <w:t>o</w:t>
      </w:r>
      <w:r w:rsidRPr="00156147">
        <w:rPr>
          <w:color w:val="00B0F0"/>
        </w:rPr>
        <w:t xml:space="preserve">r </w:t>
      </w:r>
      <w:r w:rsidRPr="00156147">
        <w:rPr>
          <w:color w:val="00B0F0"/>
          <w:spacing w:val="-1"/>
        </w:rPr>
        <w:t>p</w:t>
      </w:r>
      <w:r w:rsidRPr="00156147">
        <w:rPr>
          <w:color w:val="00B0F0"/>
          <w:spacing w:val="1"/>
        </w:rPr>
        <w:t>o</w:t>
      </w:r>
      <w:r w:rsidRPr="00156147">
        <w:rPr>
          <w:color w:val="00B0F0"/>
        </w:rPr>
        <w:t>les,</w:t>
      </w:r>
      <w:r w:rsidRPr="00156147">
        <w:rPr>
          <w:color w:val="00B0F0"/>
          <w:spacing w:val="-2"/>
        </w:rPr>
        <w:t xml:space="preserve"> </w:t>
      </w:r>
      <w:r w:rsidRPr="00156147">
        <w:rPr>
          <w:color w:val="00B0F0"/>
        </w:rPr>
        <w:t>t</w:t>
      </w:r>
      <w:r w:rsidRPr="00156147">
        <w:rPr>
          <w:color w:val="00B0F0"/>
          <w:spacing w:val="-1"/>
        </w:rPr>
        <w:t>o</w:t>
      </w:r>
      <w:r w:rsidRPr="00156147">
        <w:rPr>
          <w:color w:val="00B0F0"/>
        </w:rPr>
        <w:t>wer</w:t>
      </w:r>
      <w:r w:rsidRPr="00156147">
        <w:rPr>
          <w:color w:val="00B0F0"/>
          <w:spacing w:val="-3"/>
        </w:rPr>
        <w:t>s</w:t>
      </w:r>
      <w:r w:rsidRPr="00156147">
        <w:rPr>
          <w:color w:val="00B0F0"/>
        </w:rPr>
        <w:t>, and</w:t>
      </w:r>
      <w:r w:rsidRPr="00156147">
        <w:rPr>
          <w:color w:val="00B0F0"/>
          <w:spacing w:val="-2"/>
        </w:rPr>
        <w:t xml:space="preserve"> </w:t>
      </w:r>
      <w:r w:rsidRPr="00156147">
        <w:rPr>
          <w:color w:val="00B0F0"/>
        </w:rPr>
        <w:t>fixt</w:t>
      </w:r>
      <w:r w:rsidRPr="00156147">
        <w:rPr>
          <w:color w:val="00B0F0"/>
          <w:spacing w:val="-1"/>
        </w:rPr>
        <w:t>u</w:t>
      </w:r>
      <w:r w:rsidRPr="00156147">
        <w:rPr>
          <w:color w:val="00B0F0"/>
          <w:spacing w:val="-3"/>
        </w:rPr>
        <w:t>r</w:t>
      </w:r>
      <w:r w:rsidRPr="00156147">
        <w:rPr>
          <w:color w:val="00B0F0"/>
        </w:rPr>
        <w:t>es.</w:t>
      </w:r>
      <w:r w:rsidRPr="00156147">
        <w:rPr>
          <w:color w:val="00B0F0"/>
          <w:spacing w:val="47"/>
        </w:rPr>
        <w:t xml:space="preserve"> </w:t>
      </w:r>
      <w:r w:rsidRPr="00156147">
        <w:rPr>
          <w:color w:val="00B0F0"/>
        </w:rPr>
        <w:t>P</w:t>
      </w:r>
      <w:r w:rsidRPr="00156147">
        <w:rPr>
          <w:color w:val="00B0F0"/>
          <w:spacing w:val="-3"/>
        </w:rPr>
        <w:t>l</w:t>
      </w:r>
      <w:r w:rsidRPr="00156147">
        <w:rPr>
          <w:color w:val="00B0F0"/>
        </w:rPr>
        <w:t>ease</w:t>
      </w:r>
      <w:r w:rsidRPr="00156147">
        <w:rPr>
          <w:color w:val="00B0F0"/>
          <w:spacing w:val="1"/>
        </w:rPr>
        <w:t xml:space="preserve"> </w:t>
      </w:r>
      <w:r w:rsidRPr="00156147">
        <w:rPr>
          <w:color w:val="00B0F0"/>
          <w:spacing w:val="-3"/>
        </w:rPr>
        <w:t>r</w:t>
      </w:r>
      <w:r w:rsidRPr="00156147">
        <w:rPr>
          <w:color w:val="00B0F0"/>
        </w:rPr>
        <w:t>e</w:t>
      </w:r>
      <w:r w:rsidRPr="00156147">
        <w:rPr>
          <w:color w:val="00B0F0"/>
          <w:spacing w:val="-2"/>
        </w:rPr>
        <w:t>c</w:t>
      </w:r>
      <w:r w:rsidRPr="00156147">
        <w:rPr>
          <w:color w:val="00B0F0"/>
          <w:spacing w:val="1"/>
        </w:rPr>
        <w:t>o</w:t>
      </w:r>
      <w:r w:rsidRPr="00156147">
        <w:rPr>
          <w:color w:val="00B0F0"/>
          <w:spacing w:val="-1"/>
        </w:rPr>
        <w:t>n</w:t>
      </w:r>
      <w:r w:rsidRPr="00156147">
        <w:rPr>
          <w:color w:val="00B0F0"/>
        </w:rPr>
        <w:t>cile.</w:t>
      </w:r>
    </w:p>
    <w:p w:rsidR="008B3DC6" w:rsidRPr="009B2EDF" w:rsidRDefault="008B3DC6" w:rsidP="008B3DC6">
      <w:pPr>
        <w:spacing w:before="6" w:line="260" w:lineRule="exact"/>
        <w:rPr>
          <w:rFonts w:ascii="Arial" w:hAnsi="Arial" w:cs="Arial"/>
          <w:color w:val="00B050"/>
        </w:rPr>
      </w:pPr>
    </w:p>
    <w:p w:rsidR="009B2EDF" w:rsidRPr="009B2EDF" w:rsidRDefault="009B2EDF">
      <w:pPr>
        <w:rPr>
          <w:rFonts w:ascii="Arial" w:hAnsi="Arial" w:cs="Arial"/>
          <w:color w:val="00B050"/>
        </w:rPr>
      </w:pPr>
      <w:r w:rsidRPr="009B2EDF">
        <w:rPr>
          <w:rFonts w:ascii="Arial" w:hAnsi="Arial" w:cs="Arial"/>
          <w:color w:val="00B050"/>
        </w:rPr>
        <w:t>WCHE reply 2.0-AMPCO-14.0</w:t>
      </w:r>
    </w:p>
    <w:p w:rsidR="009B2EDF" w:rsidRPr="009B2EDF" w:rsidRDefault="009B2EDF">
      <w:pPr>
        <w:rPr>
          <w:rFonts w:ascii="Arial" w:hAnsi="Arial" w:cs="Arial"/>
          <w:color w:val="00B050"/>
        </w:rPr>
      </w:pPr>
    </w:p>
    <w:p w:rsidR="009B2EDF" w:rsidRDefault="009B2EDF">
      <w:pPr>
        <w:rPr>
          <w:rFonts w:ascii="Arial" w:hAnsi="Arial" w:cs="Arial"/>
          <w:color w:val="00B050"/>
        </w:rPr>
      </w:pPr>
      <w:r w:rsidRPr="009B2EDF">
        <w:rPr>
          <w:rFonts w:ascii="Arial" w:hAnsi="Arial" w:cs="Arial"/>
          <w:color w:val="00B050"/>
        </w:rPr>
        <w:t>a)</w:t>
      </w:r>
      <w:r w:rsidR="003733B8">
        <w:rPr>
          <w:rFonts w:ascii="Arial" w:hAnsi="Arial" w:cs="Arial"/>
          <w:color w:val="00B050"/>
        </w:rPr>
        <w:t xml:space="preserve"> </w:t>
      </w:r>
      <w:r w:rsidR="00517A5A">
        <w:rPr>
          <w:rFonts w:ascii="Arial" w:hAnsi="Arial" w:cs="Arial"/>
          <w:color w:val="00B050"/>
        </w:rPr>
        <w:t>2009 – 5 poles replaced – total cost $15,275</w:t>
      </w:r>
    </w:p>
    <w:p w:rsidR="00517A5A" w:rsidRDefault="00517A5A">
      <w:pPr>
        <w:rPr>
          <w:rFonts w:ascii="Arial" w:hAnsi="Arial" w:cs="Arial"/>
          <w:color w:val="00B050"/>
        </w:rPr>
      </w:pPr>
      <w:r>
        <w:rPr>
          <w:rFonts w:ascii="Arial" w:hAnsi="Arial" w:cs="Arial"/>
          <w:color w:val="00B050"/>
        </w:rPr>
        <w:t xml:space="preserve">    2010 – 8 poles replaced – total cost $32,441</w:t>
      </w:r>
    </w:p>
    <w:p w:rsidR="00517A5A" w:rsidRPr="009B2EDF" w:rsidRDefault="00517A5A">
      <w:pPr>
        <w:rPr>
          <w:rFonts w:ascii="Arial" w:hAnsi="Arial" w:cs="Arial"/>
          <w:color w:val="00B050"/>
        </w:rPr>
      </w:pPr>
      <w:r>
        <w:rPr>
          <w:rFonts w:ascii="Arial" w:hAnsi="Arial" w:cs="Arial"/>
          <w:color w:val="00B050"/>
        </w:rPr>
        <w:t xml:space="preserve">    2011 – 1 pole replaced –total cost $3090</w:t>
      </w:r>
    </w:p>
    <w:p w:rsidR="009B2EDF" w:rsidRPr="009B2EDF" w:rsidRDefault="00517A5A">
      <w:pPr>
        <w:rPr>
          <w:rFonts w:ascii="Arial" w:hAnsi="Arial" w:cs="Arial"/>
          <w:color w:val="00B050"/>
        </w:rPr>
      </w:pPr>
      <w:r>
        <w:rPr>
          <w:rFonts w:ascii="Arial" w:hAnsi="Arial" w:cs="Arial"/>
          <w:color w:val="00B050"/>
        </w:rPr>
        <w:t xml:space="preserve">    2012 – 5 poles replaced – total cost   $11,153</w:t>
      </w:r>
    </w:p>
    <w:p w:rsidR="009B2EDF" w:rsidRPr="009B2EDF" w:rsidRDefault="009B2EDF">
      <w:pPr>
        <w:rPr>
          <w:rFonts w:ascii="Arial" w:hAnsi="Arial" w:cs="Arial"/>
          <w:color w:val="00B050"/>
        </w:rPr>
      </w:pPr>
    </w:p>
    <w:p w:rsidR="009B2EDF" w:rsidRPr="009B2EDF" w:rsidRDefault="009B2EDF">
      <w:pPr>
        <w:rPr>
          <w:rFonts w:ascii="Arial" w:hAnsi="Arial" w:cs="Arial"/>
          <w:color w:val="00B050"/>
        </w:rPr>
      </w:pPr>
    </w:p>
    <w:p w:rsidR="00D23F4A" w:rsidRDefault="009B2EDF" w:rsidP="009B2EDF">
      <w:pPr>
        <w:ind w:left="284" w:hanging="284"/>
        <w:rPr>
          <w:rFonts w:ascii="Arial" w:eastAsiaTheme="majorEastAsia" w:hAnsi="Arial" w:cs="Arial"/>
          <w:b/>
          <w:bCs/>
          <w:color w:val="00B0F0"/>
        </w:rPr>
      </w:pPr>
      <w:r w:rsidRPr="009B2EDF">
        <w:rPr>
          <w:rFonts w:ascii="Arial" w:hAnsi="Arial" w:cs="Arial"/>
          <w:color w:val="00B050"/>
        </w:rPr>
        <w:t>b) The costs associated with the pole replacement program have been split between poles, towers and fixtures for $30,000 and overhead lines for $20,000 in the test year capital program</w:t>
      </w:r>
      <w:r>
        <w:rPr>
          <w:rFonts w:ascii="Arial" w:hAnsi="Arial" w:cs="Arial"/>
          <w:color w:val="00B050"/>
        </w:rPr>
        <w:t>.</w:t>
      </w:r>
      <w:r w:rsidR="00D23F4A">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5</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10" w:line="260" w:lineRule="exact"/>
        <w:rPr>
          <w:rFonts w:ascii="Arial" w:hAnsi="Arial" w:cs="Arial"/>
          <w:color w:val="00B0F0"/>
        </w:rPr>
      </w:pPr>
    </w:p>
    <w:p w:rsidR="008B3DC6" w:rsidRPr="00156147" w:rsidRDefault="008B3DC6" w:rsidP="008B3DC6">
      <w:pPr>
        <w:pStyle w:val="BodyText"/>
        <w:ind w:left="118" w:right="146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2"/>
        </w:rPr>
        <w:t xml:space="preserve"> </w:t>
      </w:r>
      <w:r w:rsidRPr="00156147">
        <w:rPr>
          <w:color w:val="00B0F0"/>
        </w:rPr>
        <w:t>Test</w:t>
      </w:r>
      <w:r w:rsidRPr="00156147">
        <w:rPr>
          <w:color w:val="00B0F0"/>
          <w:spacing w:val="-2"/>
        </w:rPr>
        <w:t xml:space="preserve"> </w:t>
      </w:r>
      <w:r w:rsidRPr="00156147">
        <w:rPr>
          <w:color w:val="00B0F0"/>
        </w:rPr>
        <w:t>Ye</w:t>
      </w:r>
      <w:r w:rsidRPr="00156147">
        <w:rPr>
          <w:color w:val="00B0F0"/>
          <w:spacing w:val="-3"/>
        </w:rPr>
        <w:t>a</w:t>
      </w:r>
      <w:r w:rsidRPr="00156147">
        <w:rPr>
          <w:color w:val="00B0F0"/>
        </w:rPr>
        <w:t>r</w:t>
      </w:r>
      <w:r w:rsidRPr="00156147">
        <w:rPr>
          <w:color w:val="00B0F0"/>
          <w:spacing w:val="-3"/>
        </w:rPr>
        <w:t xml:space="preserve"> </w:t>
      </w:r>
      <w:r w:rsidRPr="00156147">
        <w:rPr>
          <w:color w:val="00B0F0"/>
        </w:rPr>
        <w:t>Cap</w:t>
      </w:r>
      <w:r w:rsidRPr="00156147">
        <w:rPr>
          <w:color w:val="00B0F0"/>
          <w:spacing w:val="-1"/>
        </w:rPr>
        <w:t>i</w:t>
      </w:r>
      <w:r w:rsidRPr="00156147">
        <w:rPr>
          <w:color w:val="00B0F0"/>
        </w:rPr>
        <w:t>tal</w:t>
      </w:r>
      <w:r w:rsidRPr="00156147">
        <w:rPr>
          <w:color w:val="00B0F0"/>
          <w:spacing w:val="-2"/>
        </w:rPr>
        <w:t xml:space="preserve"> </w:t>
      </w:r>
      <w:r w:rsidRPr="00156147">
        <w:rPr>
          <w:color w:val="00B0F0"/>
        </w:rPr>
        <w:t>Pro</w:t>
      </w:r>
      <w:r w:rsidRPr="00156147">
        <w:rPr>
          <w:color w:val="00B0F0"/>
          <w:spacing w:val="-1"/>
        </w:rPr>
        <w:t>g</w:t>
      </w:r>
      <w:r w:rsidRPr="00156147">
        <w:rPr>
          <w:color w:val="00B0F0"/>
        </w:rPr>
        <w:t>r</w:t>
      </w:r>
      <w:r w:rsidRPr="00156147">
        <w:rPr>
          <w:color w:val="00B0F0"/>
          <w:spacing w:val="-3"/>
        </w:rPr>
        <w:t>a</w:t>
      </w:r>
      <w:r w:rsidRPr="00156147">
        <w:rPr>
          <w:color w:val="00B0F0"/>
        </w:rPr>
        <w:t>m Refere</w:t>
      </w:r>
      <w:r w:rsidRPr="00156147">
        <w:rPr>
          <w:color w:val="00B0F0"/>
          <w:spacing w:val="-3"/>
        </w:rPr>
        <w:t>n</w:t>
      </w:r>
      <w:r w:rsidRPr="00156147">
        <w:rPr>
          <w:color w:val="00B0F0"/>
        </w:rPr>
        <w:t>ce:</w:t>
      </w:r>
      <w:r w:rsidRPr="00156147">
        <w:rPr>
          <w:color w:val="00B0F0"/>
          <w:spacing w:val="-1"/>
        </w:rPr>
        <w:t xml:space="preserve"> </w:t>
      </w:r>
      <w:r w:rsidRPr="00156147">
        <w:rPr>
          <w:color w:val="00B0F0"/>
        </w:rPr>
        <w:t>A</w:t>
      </w:r>
      <w:r w:rsidRPr="00156147">
        <w:rPr>
          <w:color w:val="00B0F0"/>
          <w:spacing w:val="-1"/>
        </w:rPr>
        <w:t>pp</w:t>
      </w:r>
      <w:r w:rsidRPr="00156147">
        <w:rPr>
          <w:color w:val="00B0F0"/>
        </w:rPr>
        <w:t>en</w:t>
      </w:r>
      <w:r w:rsidRPr="00156147">
        <w:rPr>
          <w:color w:val="00B0F0"/>
          <w:spacing w:val="-2"/>
        </w:rPr>
        <w:t>d</w:t>
      </w:r>
      <w:r w:rsidRPr="00156147">
        <w:rPr>
          <w:color w:val="00B0F0"/>
        </w:rPr>
        <w:t xml:space="preserve">ix </w:t>
      </w:r>
      <w:r w:rsidRPr="00156147">
        <w:rPr>
          <w:color w:val="00B0F0"/>
          <w:spacing w:val="1"/>
        </w:rPr>
        <w:t>2</w:t>
      </w:r>
      <w:r w:rsidRPr="00156147">
        <w:rPr>
          <w:color w:val="00B0F0"/>
          <w:spacing w:val="-1"/>
        </w:rPr>
        <w:t>-</w:t>
      </w:r>
      <w:r w:rsidRPr="00156147">
        <w:rPr>
          <w:color w:val="00B0F0"/>
        </w:rPr>
        <w:t>A</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61"/>
        </w:numPr>
        <w:tabs>
          <w:tab w:val="left" w:pos="478"/>
        </w:tabs>
        <w:autoSpaceDE/>
        <w:autoSpaceDN/>
        <w:adjustRightInd/>
        <w:ind w:left="478" w:right="37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 </w:t>
      </w:r>
      <w:r w:rsidRPr="00156147">
        <w:rPr>
          <w:color w:val="00B0F0"/>
          <w:spacing w:val="-2"/>
        </w:rPr>
        <w:t>2</w:t>
      </w:r>
      <w:r w:rsidRPr="00156147">
        <w:rPr>
          <w:color w:val="00B0F0"/>
        </w:rPr>
        <w:t>0</w:t>
      </w:r>
      <w:r w:rsidRPr="00156147">
        <w:rPr>
          <w:color w:val="00B0F0"/>
          <w:spacing w:val="-2"/>
        </w:rPr>
        <w:t>1</w:t>
      </w:r>
      <w:r w:rsidRPr="00156147">
        <w:rPr>
          <w:color w:val="00B0F0"/>
        </w:rPr>
        <w:t>3</w:t>
      </w:r>
      <w:r w:rsidRPr="00156147">
        <w:rPr>
          <w:color w:val="00B0F0"/>
          <w:spacing w:val="-2"/>
        </w:rPr>
        <w:t xml:space="preserve"> </w:t>
      </w:r>
      <w:r w:rsidRPr="00156147">
        <w:rPr>
          <w:color w:val="00B0F0"/>
        </w:rPr>
        <w:t>Test</w:t>
      </w:r>
      <w:r w:rsidRPr="00156147">
        <w:rPr>
          <w:color w:val="00B0F0"/>
          <w:spacing w:val="-4"/>
        </w:rPr>
        <w:t xml:space="preserve"> </w:t>
      </w:r>
      <w:r w:rsidRPr="00156147">
        <w:rPr>
          <w:color w:val="00B0F0"/>
        </w:rPr>
        <w:t>Year</w:t>
      </w:r>
      <w:r w:rsidRPr="00156147">
        <w:rPr>
          <w:color w:val="00B0F0"/>
          <w:spacing w:val="2"/>
        </w:rPr>
        <w:t xml:space="preserve"> </w:t>
      </w:r>
      <w:r w:rsidRPr="00156147">
        <w:rPr>
          <w:color w:val="00B0F0"/>
        </w:rPr>
        <w:t>Ca</w:t>
      </w:r>
      <w:r w:rsidRPr="00156147">
        <w:rPr>
          <w:color w:val="00B0F0"/>
          <w:spacing w:val="-1"/>
        </w:rPr>
        <w:t>p</w:t>
      </w:r>
      <w:r w:rsidRPr="00156147">
        <w:rPr>
          <w:color w:val="00B0F0"/>
        </w:rPr>
        <w:t>i</w:t>
      </w:r>
      <w:r w:rsidRPr="00156147">
        <w:rPr>
          <w:color w:val="00B0F0"/>
          <w:spacing w:val="-3"/>
        </w:rPr>
        <w:t>t</w:t>
      </w:r>
      <w:r w:rsidRPr="00156147">
        <w:rPr>
          <w:color w:val="00B0F0"/>
        </w:rPr>
        <w:t>al P</w:t>
      </w:r>
      <w:r w:rsidRPr="00156147">
        <w:rPr>
          <w:color w:val="00B0F0"/>
          <w:spacing w:val="-3"/>
        </w:rPr>
        <w:t>r</w:t>
      </w:r>
      <w:r w:rsidRPr="00156147">
        <w:rPr>
          <w:color w:val="00B0F0"/>
          <w:spacing w:val="1"/>
        </w:rPr>
        <w:t>o</w:t>
      </w:r>
      <w:r w:rsidRPr="00156147">
        <w:rPr>
          <w:color w:val="00B0F0"/>
          <w:spacing w:val="-1"/>
        </w:rPr>
        <w:t>g</w:t>
      </w:r>
      <w:r w:rsidRPr="00156147">
        <w:rPr>
          <w:color w:val="00B0F0"/>
        </w:rPr>
        <w:t>r</w:t>
      </w:r>
      <w:r w:rsidRPr="00156147">
        <w:rPr>
          <w:color w:val="00B0F0"/>
          <w:spacing w:val="-3"/>
        </w:rPr>
        <w:t>a</w:t>
      </w:r>
      <w:r w:rsidRPr="00156147">
        <w:rPr>
          <w:color w:val="00B0F0"/>
        </w:rPr>
        <w:t>m</w:t>
      </w:r>
      <w:r w:rsidRPr="00156147">
        <w:rPr>
          <w:color w:val="00B0F0"/>
          <w:spacing w:val="2"/>
        </w:rPr>
        <w:t xml:space="preserve"> </w:t>
      </w:r>
      <w:r w:rsidRPr="00156147">
        <w:rPr>
          <w:color w:val="00B0F0"/>
        </w:rPr>
        <w:t>in</w:t>
      </w:r>
      <w:r w:rsidRPr="00156147">
        <w:rPr>
          <w:color w:val="00B0F0"/>
          <w:spacing w:val="-1"/>
        </w:rPr>
        <w:t xml:space="preserve"> </w:t>
      </w:r>
      <w:r w:rsidRPr="00156147">
        <w:rPr>
          <w:color w:val="00B0F0"/>
        </w:rPr>
        <w:t>d</w:t>
      </w:r>
      <w:r w:rsidRPr="00156147">
        <w:rPr>
          <w:color w:val="00B0F0"/>
          <w:spacing w:val="-3"/>
        </w:rPr>
        <w:t>e</w:t>
      </w:r>
      <w:r w:rsidRPr="00156147">
        <w:rPr>
          <w:color w:val="00B0F0"/>
          <w:spacing w:val="-2"/>
        </w:rPr>
        <w:t>t</w:t>
      </w:r>
      <w:r w:rsidRPr="00156147">
        <w:rPr>
          <w:color w:val="00B0F0"/>
        </w:rPr>
        <w:t>ail</w:t>
      </w:r>
      <w:r w:rsidRPr="00156147">
        <w:rPr>
          <w:color w:val="00B0F0"/>
          <w:spacing w:val="-1"/>
        </w:rPr>
        <w:t xml:space="preserve"> </w:t>
      </w:r>
      <w:r w:rsidRPr="00156147">
        <w:rPr>
          <w:color w:val="00B0F0"/>
        </w:rPr>
        <w:t>t</w:t>
      </w:r>
      <w:r w:rsidRPr="00156147">
        <w:rPr>
          <w:color w:val="00B0F0"/>
          <w:spacing w:val="-1"/>
        </w:rPr>
        <w:t>h</w:t>
      </w:r>
      <w:r w:rsidRPr="00156147">
        <w:rPr>
          <w:color w:val="00B0F0"/>
        </w:rPr>
        <w:t xml:space="preserve">at </w:t>
      </w:r>
      <w:r w:rsidRPr="00156147">
        <w:rPr>
          <w:color w:val="00B0F0"/>
          <w:spacing w:val="-3"/>
        </w:rPr>
        <w:t>c</w:t>
      </w:r>
      <w:r w:rsidRPr="00156147">
        <w:rPr>
          <w:color w:val="00B0F0"/>
          <w:spacing w:val="1"/>
        </w:rPr>
        <w:t>o</w:t>
      </w:r>
      <w:r w:rsidRPr="00156147">
        <w:rPr>
          <w:color w:val="00B0F0"/>
        </w:rPr>
        <w:t>rr</w:t>
      </w:r>
      <w:r w:rsidRPr="00156147">
        <w:rPr>
          <w:color w:val="00B0F0"/>
          <w:spacing w:val="-3"/>
        </w:rPr>
        <w:t>e</w:t>
      </w:r>
      <w:r w:rsidRPr="00156147">
        <w:rPr>
          <w:color w:val="00B0F0"/>
        </w:rPr>
        <w:t>spon</w:t>
      </w:r>
      <w:r w:rsidRPr="00156147">
        <w:rPr>
          <w:color w:val="00B0F0"/>
          <w:spacing w:val="-2"/>
        </w:rPr>
        <w:t>d</w:t>
      </w:r>
      <w:r w:rsidRPr="00156147">
        <w:rPr>
          <w:color w:val="00B0F0"/>
        </w:rPr>
        <w:t xml:space="preserve">s </w:t>
      </w:r>
      <w:r w:rsidRPr="00156147">
        <w:rPr>
          <w:color w:val="00B0F0"/>
          <w:spacing w:val="-2"/>
        </w:rPr>
        <w:t>t</w:t>
      </w:r>
      <w:r w:rsidRPr="00156147">
        <w:rPr>
          <w:color w:val="00B0F0"/>
        </w:rPr>
        <w:t>o the</w:t>
      </w:r>
      <w:r w:rsidRPr="00156147">
        <w:rPr>
          <w:color w:val="00B0F0"/>
          <w:spacing w:val="-2"/>
        </w:rPr>
        <w:t xml:space="preserve"> </w:t>
      </w:r>
      <w:r w:rsidRPr="00156147">
        <w:rPr>
          <w:color w:val="00B0F0"/>
          <w:spacing w:val="-1"/>
        </w:rPr>
        <w:t>p</w:t>
      </w:r>
      <w:r w:rsidRPr="00156147">
        <w:rPr>
          <w:color w:val="00B0F0"/>
        </w:rPr>
        <w:t>roje</w:t>
      </w:r>
      <w:r w:rsidRPr="00156147">
        <w:rPr>
          <w:color w:val="00B0F0"/>
          <w:spacing w:val="-2"/>
        </w:rPr>
        <w:t>c</w:t>
      </w:r>
      <w:r w:rsidRPr="00156147">
        <w:rPr>
          <w:color w:val="00B0F0"/>
        </w:rPr>
        <w:t>ts i</w:t>
      </w:r>
      <w:r w:rsidRPr="00156147">
        <w:rPr>
          <w:color w:val="00B0F0"/>
          <w:spacing w:val="-2"/>
        </w:rPr>
        <w:t>d</w:t>
      </w:r>
      <w:r w:rsidRPr="00156147">
        <w:rPr>
          <w:color w:val="00B0F0"/>
        </w:rPr>
        <w:t>entif</w:t>
      </w:r>
      <w:r w:rsidRPr="00156147">
        <w:rPr>
          <w:color w:val="00B0F0"/>
          <w:spacing w:val="-1"/>
        </w:rPr>
        <w:t>i</w:t>
      </w:r>
      <w:r w:rsidRPr="00156147">
        <w:rPr>
          <w:color w:val="00B0F0"/>
        </w:rPr>
        <w:t>ed u</w:t>
      </w:r>
      <w:r w:rsidRPr="00156147">
        <w:rPr>
          <w:color w:val="00B0F0"/>
          <w:spacing w:val="-2"/>
        </w:rPr>
        <w:t>n</w:t>
      </w:r>
      <w:r w:rsidRPr="00156147">
        <w:rPr>
          <w:color w:val="00B0F0"/>
          <w:spacing w:val="-1"/>
        </w:rPr>
        <w:t>d</w:t>
      </w:r>
      <w:r w:rsidRPr="00156147">
        <w:rPr>
          <w:color w:val="00B0F0"/>
        </w:rPr>
        <w:t>er 6</w:t>
      </w:r>
      <w:r w:rsidRPr="00156147">
        <w:rPr>
          <w:color w:val="00B0F0"/>
          <w:spacing w:val="-3"/>
        </w:rPr>
        <w:t>.</w:t>
      </w:r>
      <w:r w:rsidRPr="00156147">
        <w:rPr>
          <w:color w:val="00B0F0"/>
        </w:rPr>
        <w:t>2</w:t>
      </w:r>
      <w:r w:rsidRPr="00156147">
        <w:rPr>
          <w:color w:val="00B0F0"/>
          <w:spacing w:val="1"/>
        </w:rPr>
        <w:t xml:space="preserve"> </w:t>
      </w:r>
      <w:r w:rsidRPr="00156147">
        <w:rPr>
          <w:color w:val="00B0F0"/>
        </w:rPr>
        <w:t>- S</w:t>
      </w:r>
      <w:r w:rsidRPr="00156147">
        <w:rPr>
          <w:color w:val="00B0F0"/>
          <w:spacing w:val="-2"/>
        </w:rPr>
        <w:t>pe</w:t>
      </w:r>
      <w:r w:rsidRPr="00156147">
        <w:rPr>
          <w:color w:val="00B0F0"/>
        </w:rPr>
        <w:t>c</w:t>
      </w:r>
      <w:r w:rsidRPr="00156147">
        <w:rPr>
          <w:color w:val="00B0F0"/>
          <w:spacing w:val="-3"/>
        </w:rPr>
        <w:t>i</w:t>
      </w:r>
      <w:r w:rsidRPr="00156147">
        <w:rPr>
          <w:color w:val="00B0F0"/>
        </w:rPr>
        <w:t>fic Ca</w:t>
      </w:r>
      <w:r w:rsidRPr="00156147">
        <w:rPr>
          <w:color w:val="00B0F0"/>
          <w:spacing w:val="-1"/>
        </w:rPr>
        <w:t>p</w:t>
      </w:r>
      <w:r w:rsidRPr="00156147">
        <w:rPr>
          <w:color w:val="00B0F0"/>
        </w:rPr>
        <w:t>ital</w:t>
      </w:r>
      <w:r w:rsidRPr="00156147">
        <w:rPr>
          <w:color w:val="00B0F0"/>
          <w:spacing w:val="-3"/>
        </w:rPr>
        <w:t xml:space="preserve"> </w:t>
      </w:r>
      <w:r w:rsidRPr="00156147">
        <w:rPr>
          <w:color w:val="00B0F0"/>
        </w:rPr>
        <w:t>Pr</w:t>
      </w:r>
      <w:r w:rsidRPr="00156147">
        <w:rPr>
          <w:color w:val="00B0F0"/>
          <w:spacing w:val="-2"/>
        </w:rPr>
        <w:t>o</w:t>
      </w:r>
      <w:r w:rsidRPr="00156147">
        <w:rPr>
          <w:color w:val="00B0F0"/>
        </w:rPr>
        <w:t>jec</w:t>
      </w:r>
      <w:r w:rsidRPr="00156147">
        <w:rPr>
          <w:color w:val="00B0F0"/>
          <w:spacing w:val="-2"/>
        </w:rPr>
        <w:t>t</w:t>
      </w:r>
      <w:r w:rsidRPr="00156147">
        <w:rPr>
          <w:color w:val="00B0F0"/>
        </w:rPr>
        <w:t>s.</w:t>
      </w:r>
    </w:p>
    <w:p w:rsidR="008B3DC6" w:rsidRPr="00156147" w:rsidRDefault="008B3DC6" w:rsidP="008B3DC6">
      <w:pPr>
        <w:spacing w:before="9" w:line="260" w:lineRule="exact"/>
        <w:rPr>
          <w:rFonts w:ascii="Arial" w:hAnsi="Arial" w:cs="Arial"/>
          <w:color w:val="00B0F0"/>
        </w:rPr>
      </w:pPr>
    </w:p>
    <w:p w:rsidR="008B3DC6" w:rsidRDefault="008B3DC6" w:rsidP="001F3E15">
      <w:pPr>
        <w:pStyle w:val="BodyText"/>
        <w:widowControl w:val="0"/>
        <w:numPr>
          <w:ilvl w:val="0"/>
          <w:numId w:val="61"/>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1"/>
        </w:rPr>
        <w:t xml:space="preserve"> </w:t>
      </w:r>
      <w:r w:rsidRPr="00156147">
        <w:rPr>
          <w:color w:val="00B0F0"/>
        </w:rPr>
        <w:t>2</w:t>
      </w:r>
      <w:r w:rsidRPr="00156147">
        <w:rPr>
          <w:color w:val="00B0F0"/>
          <w:spacing w:val="-2"/>
        </w:rPr>
        <w:t>0</w:t>
      </w:r>
      <w:r w:rsidRPr="00156147">
        <w:rPr>
          <w:color w:val="00B0F0"/>
        </w:rPr>
        <w:t>13</w:t>
      </w:r>
      <w:r w:rsidRPr="00156147">
        <w:rPr>
          <w:color w:val="00B0F0"/>
          <w:spacing w:val="-1"/>
        </w:rPr>
        <w:t xml:space="preserve"> </w:t>
      </w:r>
      <w:r w:rsidRPr="00156147">
        <w:rPr>
          <w:color w:val="00B0F0"/>
        </w:rPr>
        <w:t>ca</w:t>
      </w:r>
      <w:r w:rsidRPr="00156147">
        <w:rPr>
          <w:color w:val="00B0F0"/>
          <w:spacing w:val="-1"/>
        </w:rPr>
        <w:t>p</w:t>
      </w:r>
      <w:r w:rsidRPr="00156147">
        <w:rPr>
          <w:color w:val="00B0F0"/>
        </w:rPr>
        <w:t xml:space="preserve">ital </w:t>
      </w:r>
      <w:r w:rsidRPr="00156147">
        <w:rPr>
          <w:color w:val="00B0F0"/>
          <w:spacing w:val="-3"/>
        </w:rPr>
        <w:t>c</w:t>
      </w:r>
      <w:r w:rsidRPr="00156147">
        <w:rPr>
          <w:color w:val="00B0F0"/>
          <w:spacing w:val="1"/>
        </w:rPr>
        <w:t>o</w:t>
      </w:r>
      <w:r w:rsidRPr="00156147">
        <w:rPr>
          <w:color w:val="00B0F0"/>
          <w:spacing w:val="-1"/>
        </w:rPr>
        <w:t>n</w:t>
      </w:r>
      <w:r w:rsidRPr="00156147">
        <w:rPr>
          <w:color w:val="00B0F0"/>
        </w:rPr>
        <w:t>tri</w:t>
      </w:r>
      <w:r w:rsidRPr="00156147">
        <w:rPr>
          <w:color w:val="00B0F0"/>
          <w:spacing w:val="-1"/>
        </w:rPr>
        <w:t>bu</w:t>
      </w:r>
      <w:r w:rsidRPr="00156147">
        <w:rPr>
          <w:color w:val="00B0F0"/>
        </w:rPr>
        <w:t>t</w:t>
      </w:r>
      <w:r w:rsidRPr="00156147">
        <w:rPr>
          <w:color w:val="00B0F0"/>
          <w:spacing w:val="-3"/>
        </w:rPr>
        <w:t>i</w:t>
      </w:r>
      <w:r w:rsidRPr="00156147">
        <w:rPr>
          <w:color w:val="00B0F0"/>
          <w:spacing w:val="1"/>
        </w:rPr>
        <w:t>o</w:t>
      </w:r>
      <w:r w:rsidRPr="00156147">
        <w:rPr>
          <w:color w:val="00B0F0"/>
          <w:spacing w:val="-1"/>
        </w:rPr>
        <w:t>n</w:t>
      </w:r>
      <w:r w:rsidRPr="00156147">
        <w:rPr>
          <w:color w:val="00B0F0"/>
        </w:rPr>
        <w:t>s.</w:t>
      </w:r>
    </w:p>
    <w:p w:rsidR="00A93BC1" w:rsidRPr="00A93BC1" w:rsidRDefault="00A93BC1" w:rsidP="00A93BC1">
      <w:pPr>
        <w:pStyle w:val="Default"/>
      </w:pPr>
    </w:p>
    <w:p w:rsidR="00A93BC1" w:rsidRPr="00A93BC1" w:rsidRDefault="00A93BC1">
      <w:pPr>
        <w:rPr>
          <w:rFonts w:ascii="Arial" w:hAnsi="Arial" w:cs="Arial"/>
          <w:color w:val="00B050"/>
        </w:rPr>
      </w:pPr>
      <w:r w:rsidRPr="00A93BC1">
        <w:rPr>
          <w:rFonts w:ascii="Arial" w:hAnsi="Arial" w:cs="Arial"/>
          <w:color w:val="00B050"/>
        </w:rPr>
        <w:t>a)</w:t>
      </w:r>
    </w:p>
    <w:p w:rsidR="00A93BC1" w:rsidRDefault="00A93BC1">
      <w:pPr>
        <w:rPr>
          <w:rFonts w:ascii="Arial" w:hAnsi="Arial" w:cs="Arial"/>
          <w:color w:val="00B0F0"/>
        </w:rPr>
      </w:pPr>
      <w:r w:rsidRPr="00A93BC1">
        <w:rPr>
          <w:noProof/>
          <w:lang w:val="en-CA" w:eastAsia="en-CA"/>
        </w:rPr>
        <w:drawing>
          <wp:inline distT="0" distB="0" distL="0" distR="0" wp14:anchorId="2822C6D9" wp14:editId="593338E4">
            <wp:extent cx="5486400" cy="59242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5924262"/>
                    </a:xfrm>
                    <a:prstGeom prst="rect">
                      <a:avLst/>
                    </a:prstGeom>
                    <a:noFill/>
                    <a:ln>
                      <a:noFill/>
                    </a:ln>
                  </pic:spPr>
                </pic:pic>
              </a:graphicData>
            </a:graphic>
          </wp:inline>
        </w:drawing>
      </w:r>
      <w:r>
        <w:rPr>
          <w:rFonts w:ascii="Arial" w:hAnsi="Arial" w:cs="Arial"/>
          <w:color w:val="00B0F0"/>
        </w:rPr>
        <w:br w:type="page"/>
      </w:r>
    </w:p>
    <w:p w:rsidR="008B3DC6" w:rsidRPr="009A0817" w:rsidRDefault="00A93BC1" w:rsidP="008B3DC6">
      <w:pPr>
        <w:spacing w:before="7" w:line="260" w:lineRule="exact"/>
        <w:rPr>
          <w:rFonts w:ascii="Arial" w:hAnsi="Arial" w:cs="Arial"/>
          <w:color w:val="00B050"/>
        </w:rPr>
      </w:pPr>
      <w:r w:rsidRPr="009A0817">
        <w:rPr>
          <w:rFonts w:ascii="Arial" w:hAnsi="Arial" w:cs="Arial"/>
          <w:color w:val="00B050"/>
        </w:rPr>
        <w:lastRenderedPageBreak/>
        <w:t>b) WCHE expects to receive $275,000 of contributions from</w:t>
      </w:r>
      <w:r w:rsidR="001B65F2">
        <w:rPr>
          <w:rFonts w:ascii="Arial" w:hAnsi="Arial" w:cs="Arial"/>
          <w:color w:val="00B050"/>
        </w:rPr>
        <w:t xml:space="preserve"> customers</w:t>
      </w:r>
      <w:r w:rsidR="009A0817" w:rsidRPr="009A0817">
        <w:rPr>
          <w:rFonts w:ascii="Arial" w:hAnsi="Arial" w:cs="Arial"/>
          <w:color w:val="00B050"/>
        </w:rPr>
        <w:t>.</w:t>
      </w:r>
    </w:p>
    <w:p w:rsidR="00A93BC1" w:rsidRDefault="00A93BC1" w:rsidP="008B3DC6">
      <w:pPr>
        <w:spacing w:before="7" w:line="260" w:lineRule="exact"/>
        <w:rPr>
          <w:rFonts w:ascii="Arial" w:hAnsi="Arial" w:cs="Arial"/>
          <w:color w:val="00B0F0"/>
        </w:rPr>
      </w:pPr>
    </w:p>
    <w:p w:rsidR="009A0817" w:rsidRDefault="009A0817" w:rsidP="008B3DC6">
      <w:pPr>
        <w:spacing w:before="7" w:line="260" w:lineRule="exact"/>
        <w:rPr>
          <w:rFonts w:ascii="Arial" w:hAnsi="Arial" w:cs="Arial"/>
          <w:color w:val="00B0F0"/>
        </w:rPr>
      </w:pPr>
    </w:p>
    <w:p w:rsidR="009A0817" w:rsidRDefault="009A0817" w:rsidP="008B3DC6">
      <w:pPr>
        <w:spacing w:before="7" w:line="260" w:lineRule="exact"/>
        <w:rPr>
          <w:rFonts w:ascii="Arial" w:hAnsi="Arial" w:cs="Arial"/>
          <w:color w:val="00B0F0"/>
        </w:rPr>
      </w:pPr>
    </w:p>
    <w:p w:rsidR="009A0817" w:rsidRPr="00156147" w:rsidRDefault="009A0817" w:rsidP="008B3DC6">
      <w:pPr>
        <w:spacing w:before="7"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6</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p>
    <w:p w:rsidR="008B3DC6" w:rsidRPr="00156147" w:rsidRDefault="008B3DC6" w:rsidP="008B3DC6">
      <w:pPr>
        <w:spacing w:before="9" w:line="260" w:lineRule="exact"/>
        <w:rPr>
          <w:rFonts w:ascii="Arial" w:hAnsi="Arial" w:cs="Arial"/>
          <w:color w:val="00B0F0"/>
        </w:rPr>
      </w:pPr>
    </w:p>
    <w:p w:rsidR="008B3DC6" w:rsidRDefault="008B3DC6" w:rsidP="001F3E15">
      <w:pPr>
        <w:pStyle w:val="BodyText"/>
        <w:widowControl w:val="0"/>
        <w:numPr>
          <w:ilvl w:val="0"/>
          <w:numId w:val="60"/>
        </w:numPr>
        <w:tabs>
          <w:tab w:val="left" w:pos="478"/>
        </w:tabs>
        <w:autoSpaceDE/>
        <w:autoSpaceDN/>
        <w:adjustRightInd/>
        <w:ind w:left="478" w:right="164"/>
        <w:rPr>
          <w:color w:val="00B0F0"/>
        </w:rPr>
      </w:pPr>
      <w:r w:rsidRPr="00156147">
        <w:rPr>
          <w:color w:val="00B0F0"/>
        </w:rPr>
        <w:t xml:space="preserve">For </w:t>
      </w:r>
      <w:r w:rsidRPr="00156147">
        <w:rPr>
          <w:color w:val="00B0F0"/>
          <w:spacing w:val="-2"/>
        </w:rPr>
        <w:t>2</w:t>
      </w:r>
      <w:r w:rsidRPr="00156147">
        <w:rPr>
          <w:color w:val="00B0F0"/>
        </w:rPr>
        <w:t>0</w:t>
      </w:r>
      <w:r w:rsidRPr="00156147">
        <w:rPr>
          <w:color w:val="00B0F0"/>
          <w:spacing w:val="-2"/>
        </w:rPr>
        <w:t>1</w:t>
      </w:r>
      <w:r w:rsidRPr="00156147">
        <w:rPr>
          <w:color w:val="00B0F0"/>
        </w:rPr>
        <w:t>2, p</w:t>
      </w:r>
      <w:r w:rsidRPr="00156147">
        <w:rPr>
          <w:color w:val="00B0F0"/>
          <w:spacing w:val="-4"/>
        </w:rPr>
        <w:t>l</w:t>
      </w:r>
      <w:r w:rsidRPr="00156147">
        <w:rPr>
          <w:color w:val="00B0F0"/>
        </w:rPr>
        <w:t>ease</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2"/>
        </w:rPr>
        <w:t>o</w:t>
      </w:r>
      <w:r w:rsidRPr="00156147">
        <w:rPr>
          <w:color w:val="00B0F0"/>
        </w:rPr>
        <w:t>vi</w:t>
      </w:r>
      <w:r w:rsidRPr="00156147">
        <w:rPr>
          <w:color w:val="00B0F0"/>
          <w:spacing w:val="-2"/>
        </w:rPr>
        <w:t>d</w:t>
      </w:r>
      <w:r w:rsidRPr="00156147">
        <w:rPr>
          <w:color w:val="00B0F0"/>
        </w:rPr>
        <w:t>e t</w:t>
      </w:r>
      <w:r w:rsidRPr="00156147">
        <w:rPr>
          <w:color w:val="00B0F0"/>
          <w:spacing w:val="-3"/>
        </w:rPr>
        <w:t>h</w:t>
      </w:r>
      <w:r w:rsidRPr="00156147">
        <w:rPr>
          <w:color w:val="00B0F0"/>
        </w:rPr>
        <w:t>e actual</w:t>
      </w:r>
      <w:r w:rsidRPr="00156147">
        <w:rPr>
          <w:color w:val="00B0F0"/>
          <w:spacing w:val="-3"/>
        </w:rPr>
        <w:t xml:space="preserve"> </w:t>
      </w:r>
      <w:r w:rsidRPr="00156147">
        <w:rPr>
          <w:color w:val="00B0F0"/>
        </w:rPr>
        <w:t>a</w:t>
      </w:r>
      <w:r w:rsidRPr="00156147">
        <w:rPr>
          <w:color w:val="00B0F0"/>
          <w:spacing w:val="-2"/>
        </w:rPr>
        <w:t>m</w:t>
      </w:r>
      <w:r w:rsidRPr="00156147">
        <w:rPr>
          <w:color w:val="00B0F0"/>
          <w:spacing w:val="1"/>
        </w:rPr>
        <w:t>o</w:t>
      </w:r>
      <w:r w:rsidRPr="00156147">
        <w:rPr>
          <w:color w:val="00B0F0"/>
          <w:spacing w:val="-1"/>
        </w:rPr>
        <w:t>un</w:t>
      </w:r>
      <w:r w:rsidRPr="00156147">
        <w:rPr>
          <w:color w:val="00B0F0"/>
        </w:rPr>
        <w:t>ts</w:t>
      </w:r>
      <w:r w:rsidRPr="00156147">
        <w:rPr>
          <w:color w:val="00B0F0"/>
          <w:spacing w:val="1"/>
        </w:rPr>
        <w:t xml:space="preserve"> </w:t>
      </w:r>
      <w:r w:rsidRPr="00156147">
        <w:rPr>
          <w:color w:val="00B0F0"/>
        </w:rPr>
        <w:t>s</w:t>
      </w:r>
      <w:r w:rsidRPr="00156147">
        <w:rPr>
          <w:color w:val="00B0F0"/>
          <w:spacing w:val="-4"/>
        </w:rPr>
        <w:t>p</w:t>
      </w:r>
      <w:r w:rsidRPr="00156147">
        <w:rPr>
          <w:color w:val="00B0F0"/>
        </w:rPr>
        <w:t>e</w:t>
      </w:r>
      <w:r w:rsidRPr="00156147">
        <w:rPr>
          <w:color w:val="00B0F0"/>
          <w:spacing w:val="2"/>
        </w:rPr>
        <w:t>n</w:t>
      </w:r>
      <w:r w:rsidRPr="00156147">
        <w:rPr>
          <w:color w:val="00B0F0"/>
        </w:rPr>
        <w:t xml:space="preserve">t </w:t>
      </w:r>
      <w:r w:rsidRPr="00156147">
        <w:rPr>
          <w:color w:val="00B0F0"/>
          <w:spacing w:val="-1"/>
        </w:rPr>
        <w:t>b</w:t>
      </w:r>
      <w:r w:rsidRPr="00156147">
        <w:rPr>
          <w:color w:val="00B0F0"/>
        </w:rPr>
        <w:t>y</w:t>
      </w:r>
      <w:r w:rsidRPr="00156147">
        <w:rPr>
          <w:color w:val="00B0F0"/>
          <w:spacing w:val="-4"/>
        </w:rPr>
        <w:t xml:space="preserve"> </w:t>
      </w:r>
      <w:r w:rsidRPr="00156147">
        <w:rPr>
          <w:color w:val="00B0F0"/>
          <w:spacing w:val="-1"/>
        </w:rPr>
        <w:t>p</w:t>
      </w:r>
      <w:r w:rsidRPr="00156147">
        <w:rPr>
          <w:color w:val="00B0F0"/>
        </w:rPr>
        <w:t>roje</w:t>
      </w:r>
      <w:r w:rsidRPr="00156147">
        <w:rPr>
          <w:color w:val="00B0F0"/>
          <w:spacing w:val="-2"/>
        </w:rPr>
        <w:t>c</w:t>
      </w:r>
      <w:r w:rsidRPr="00156147">
        <w:rPr>
          <w:color w:val="00B0F0"/>
        </w:rPr>
        <w:t>t a</w:t>
      </w:r>
      <w:r w:rsidRPr="00156147">
        <w:rPr>
          <w:color w:val="00B0F0"/>
          <w:spacing w:val="-1"/>
        </w:rPr>
        <w:t>n</w:t>
      </w:r>
      <w:r w:rsidRPr="00156147">
        <w:rPr>
          <w:color w:val="00B0F0"/>
        </w:rPr>
        <w:t>d</w:t>
      </w:r>
      <w:r w:rsidRPr="00156147">
        <w:rPr>
          <w:color w:val="00B0F0"/>
          <w:spacing w:val="-1"/>
        </w:rPr>
        <w:t xml:space="preserve"> </w:t>
      </w:r>
      <w:r w:rsidRPr="00156147">
        <w:rPr>
          <w:color w:val="00B0F0"/>
        </w:rPr>
        <w:t>in</w:t>
      </w:r>
      <w:r w:rsidRPr="00156147">
        <w:rPr>
          <w:color w:val="00B0F0"/>
          <w:spacing w:val="-2"/>
        </w:rPr>
        <w:t>d</w:t>
      </w:r>
      <w:r w:rsidRPr="00156147">
        <w:rPr>
          <w:color w:val="00B0F0"/>
        </w:rPr>
        <w:t>icate</w:t>
      </w:r>
      <w:r w:rsidRPr="00156147">
        <w:rPr>
          <w:color w:val="00B0F0"/>
          <w:spacing w:val="-2"/>
        </w:rPr>
        <w:t xml:space="preserve"> </w:t>
      </w:r>
      <w:r w:rsidRPr="00156147">
        <w:rPr>
          <w:color w:val="00B0F0"/>
        </w:rPr>
        <w:t>if t</w:t>
      </w:r>
      <w:r w:rsidRPr="00156147">
        <w:rPr>
          <w:color w:val="00B0F0"/>
          <w:spacing w:val="-1"/>
        </w:rPr>
        <w:t>h</w:t>
      </w:r>
      <w:r w:rsidRPr="00156147">
        <w:rPr>
          <w:color w:val="00B0F0"/>
        </w:rPr>
        <w:t>e</w:t>
      </w:r>
      <w:r w:rsidRPr="00156147">
        <w:rPr>
          <w:color w:val="00B0F0"/>
          <w:spacing w:val="-4"/>
        </w:rPr>
        <w:t xml:space="preserve"> </w:t>
      </w:r>
      <w:r w:rsidRPr="00156147">
        <w:rPr>
          <w:color w:val="00B0F0"/>
          <w:spacing w:val="-1"/>
        </w:rPr>
        <w:t>p</w:t>
      </w:r>
      <w:r w:rsidRPr="00156147">
        <w:rPr>
          <w:color w:val="00B0F0"/>
        </w:rPr>
        <w:t>roje</w:t>
      </w:r>
      <w:r w:rsidRPr="00156147">
        <w:rPr>
          <w:color w:val="00B0F0"/>
          <w:spacing w:val="-2"/>
        </w:rPr>
        <w:t>c</w:t>
      </w:r>
      <w:r w:rsidRPr="00156147">
        <w:rPr>
          <w:color w:val="00B0F0"/>
        </w:rPr>
        <w:t>t was 1</w:t>
      </w:r>
      <w:r w:rsidRPr="00156147">
        <w:rPr>
          <w:color w:val="00B0F0"/>
          <w:spacing w:val="-2"/>
        </w:rPr>
        <w:t>0</w:t>
      </w:r>
      <w:r w:rsidRPr="00156147">
        <w:rPr>
          <w:color w:val="00B0F0"/>
        </w:rPr>
        <w:t>0%</w:t>
      </w:r>
      <w:r w:rsidRPr="00156147">
        <w:rPr>
          <w:color w:val="00B0F0"/>
          <w:spacing w:val="-2"/>
        </w:rPr>
        <w:t xml:space="preserve"> </w:t>
      </w:r>
      <w:r w:rsidRPr="00156147">
        <w:rPr>
          <w:color w:val="00B0F0"/>
        </w:rPr>
        <w:t>c</w:t>
      </w:r>
      <w:r w:rsidRPr="00156147">
        <w:rPr>
          <w:color w:val="00B0F0"/>
          <w:spacing w:val="-1"/>
        </w:rPr>
        <w:t>o</w:t>
      </w:r>
      <w:r w:rsidRPr="00156147">
        <w:rPr>
          <w:color w:val="00B0F0"/>
        </w:rPr>
        <w:t>m</w:t>
      </w:r>
      <w:r w:rsidRPr="00156147">
        <w:rPr>
          <w:color w:val="00B0F0"/>
          <w:spacing w:val="-1"/>
        </w:rPr>
        <w:t>p</w:t>
      </w:r>
      <w:r w:rsidRPr="00156147">
        <w:rPr>
          <w:color w:val="00B0F0"/>
        </w:rPr>
        <w:t>le</w:t>
      </w:r>
      <w:r w:rsidRPr="00156147">
        <w:rPr>
          <w:color w:val="00B0F0"/>
          <w:spacing w:val="-2"/>
        </w:rPr>
        <w:t>t</w:t>
      </w:r>
      <w:r w:rsidRPr="00156147">
        <w:rPr>
          <w:color w:val="00B0F0"/>
        </w:rPr>
        <w:t>ed by</w:t>
      </w:r>
      <w:r w:rsidRPr="00156147">
        <w:rPr>
          <w:color w:val="00B0F0"/>
          <w:spacing w:val="-3"/>
        </w:rPr>
        <w:t xml:space="preserve"> </w:t>
      </w:r>
      <w:r w:rsidRPr="00156147">
        <w:rPr>
          <w:color w:val="00B0F0"/>
          <w:spacing w:val="1"/>
        </w:rPr>
        <w:t>y</w:t>
      </w:r>
      <w:r w:rsidRPr="00156147">
        <w:rPr>
          <w:color w:val="00B0F0"/>
          <w:spacing w:val="-2"/>
        </w:rPr>
        <w:t>e</w:t>
      </w:r>
      <w:r w:rsidRPr="00156147">
        <w:rPr>
          <w:color w:val="00B0F0"/>
        </w:rPr>
        <w:t xml:space="preserve">ar </w:t>
      </w:r>
      <w:r w:rsidRPr="00156147">
        <w:rPr>
          <w:color w:val="00B0F0"/>
          <w:spacing w:val="-2"/>
        </w:rPr>
        <w:t>e</w:t>
      </w:r>
      <w:r w:rsidRPr="00156147">
        <w:rPr>
          <w:color w:val="00B0F0"/>
          <w:spacing w:val="-1"/>
        </w:rPr>
        <w:t>nd</w:t>
      </w:r>
      <w:r w:rsidRPr="00156147">
        <w:rPr>
          <w:color w:val="00B0F0"/>
        </w:rPr>
        <w:t>.</w:t>
      </w:r>
    </w:p>
    <w:p w:rsidR="001B65F2" w:rsidRPr="001B65F2" w:rsidRDefault="001B65F2" w:rsidP="001B65F2">
      <w:pPr>
        <w:pStyle w:val="Default"/>
      </w:pPr>
    </w:p>
    <w:p w:rsidR="008B3DC6" w:rsidRPr="00156147" w:rsidRDefault="008B3DC6" w:rsidP="008B3DC6">
      <w:pPr>
        <w:spacing w:before="9" w:line="260" w:lineRule="exact"/>
        <w:rPr>
          <w:rFonts w:ascii="Arial" w:hAnsi="Arial" w:cs="Arial"/>
          <w:color w:val="00B0F0"/>
        </w:rPr>
      </w:pPr>
    </w:p>
    <w:p w:rsidR="008B3DC6" w:rsidRDefault="008B3DC6" w:rsidP="001F3E15">
      <w:pPr>
        <w:pStyle w:val="BodyText"/>
        <w:widowControl w:val="0"/>
        <w:numPr>
          <w:ilvl w:val="0"/>
          <w:numId w:val="60"/>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 i</w:t>
      </w:r>
      <w:r w:rsidRPr="00156147">
        <w:rPr>
          <w:color w:val="00B0F0"/>
          <w:spacing w:val="-2"/>
        </w:rPr>
        <w:t>d</w:t>
      </w:r>
      <w:r w:rsidRPr="00156147">
        <w:rPr>
          <w:color w:val="00B0F0"/>
        </w:rPr>
        <w:t>enti</w:t>
      </w:r>
      <w:r w:rsidRPr="00156147">
        <w:rPr>
          <w:color w:val="00B0F0"/>
          <w:spacing w:val="-3"/>
        </w:rPr>
        <w:t>f</w:t>
      </w:r>
      <w:r w:rsidRPr="00156147">
        <w:rPr>
          <w:color w:val="00B0F0"/>
        </w:rPr>
        <w:t>y any</w:t>
      </w:r>
      <w:r w:rsidRPr="00156147">
        <w:rPr>
          <w:color w:val="00B0F0"/>
          <w:spacing w:val="-2"/>
        </w:rPr>
        <w:t xml:space="preserve"> 2</w:t>
      </w:r>
      <w:r w:rsidRPr="00156147">
        <w:rPr>
          <w:color w:val="00B0F0"/>
        </w:rPr>
        <w:t>0</w:t>
      </w:r>
      <w:r w:rsidRPr="00156147">
        <w:rPr>
          <w:color w:val="00B0F0"/>
          <w:spacing w:val="-2"/>
        </w:rPr>
        <w:t>1</w:t>
      </w:r>
      <w:r w:rsidRPr="00156147">
        <w:rPr>
          <w:color w:val="00B0F0"/>
        </w:rPr>
        <w:t>2 c</w:t>
      </w:r>
      <w:r w:rsidRPr="00156147">
        <w:rPr>
          <w:color w:val="00B0F0"/>
          <w:spacing w:val="-3"/>
        </w:rPr>
        <w:t>a</w:t>
      </w:r>
      <w:r w:rsidRPr="00156147">
        <w:rPr>
          <w:color w:val="00B0F0"/>
          <w:spacing w:val="-1"/>
        </w:rPr>
        <w:t>p</w:t>
      </w:r>
      <w:r w:rsidRPr="00156147">
        <w:rPr>
          <w:color w:val="00B0F0"/>
        </w:rPr>
        <w:t xml:space="preserve">ital </w:t>
      </w:r>
      <w:r w:rsidRPr="00156147">
        <w:rPr>
          <w:color w:val="00B0F0"/>
          <w:spacing w:val="-1"/>
        </w:rPr>
        <w:t>p</w:t>
      </w:r>
      <w:r w:rsidRPr="00156147">
        <w:rPr>
          <w:color w:val="00B0F0"/>
        </w:rPr>
        <w:t>roj</w:t>
      </w:r>
      <w:r w:rsidRPr="00156147">
        <w:rPr>
          <w:color w:val="00B0F0"/>
          <w:spacing w:val="-2"/>
        </w:rPr>
        <w:t>e</w:t>
      </w:r>
      <w:r w:rsidRPr="00156147">
        <w:rPr>
          <w:color w:val="00B0F0"/>
        </w:rPr>
        <w:t xml:space="preserve">cts </w:t>
      </w:r>
      <w:r w:rsidRPr="00156147">
        <w:rPr>
          <w:color w:val="00B0F0"/>
          <w:spacing w:val="-3"/>
        </w:rPr>
        <w:t>d</w:t>
      </w:r>
      <w:r w:rsidRPr="00156147">
        <w:rPr>
          <w:color w:val="00B0F0"/>
        </w:rPr>
        <w:t>eferred</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p>
    <w:p w:rsidR="001B65F2" w:rsidRDefault="001B65F2" w:rsidP="001B65F2">
      <w:pPr>
        <w:pStyle w:val="Default"/>
      </w:pPr>
    </w:p>
    <w:p w:rsidR="001B65F2" w:rsidRPr="001B65F2" w:rsidRDefault="001B65F2" w:rsidP="001B65F2">
      <w:pPr>
        <w:pStyle w:val="Default"/>
        <w:rPr>
          <w:color w:val="00B050"/>
        </w:rPr>
      </w:pPr>
      <w:r w:rsidRPr="001B65F2">
        <w:rPr>
          <w:color w:val="00B050"/>
        </w:rPr>
        <w:t>a) See Appendix</w:t>
      </w:r>
      <w:r>
        <w:rPr>
          <w:color w:val="00B050"/>
        </w:rPr>
        <w:t xml:space="preserve"> 4</w:t>
      </w:r>
    </w:p>
    <w:p w:rsidR="008B3DC6" w:rsidRDefault="008B3DC6" w:rsidP="008B3DC6">
      <w:pPr>
        <w:spacing w:before="7" w:line="260" w:lineRule="exact"/>
        <w:rPr>
          <w:rFonts w:ascii="Arial" w:hAnsi="Arial" w:cs="Arial"/>
          <w:color w:val="00B0F0"/>
        </w:rPr>
      </w:pPr>
    </w:p>
    <w:p w:rsidR="009A0817" w:rsidRPr="009A0817" w:rsidRDefault="009A0817" w:rsidP="008B3DC6">
      <w:pPr>
        <w:spacing w:before="7" w:line="260" w:lineRule="exact"/>
        <w:rPr>
          <w:rFonts w:ascii="Arial" w:hAnsi="Arial" w:cs="Arial"/>
          <w:color w:val="00B050"/>
        </w:rPr>
      </w:pPr>
      <w:r w:rsidRPr="009A0817">
        <w:rPr>
          <w:rFonts w:ascii="Arial" w:hAnsi="Arial" w:cs="Arial"/>
          <w:color w:val="00B050"/>
        </w:rPr>
        <w:t>b)</w:t>
      </w:r>
    </w:p>
    <w:p w:rsidR="00A93BC1" w:rsidRDefault="009A0817" w:rsidP="001B65F2">
      <w:pPr>
        <w:ind w:left="284"/>
        <w:rPr>
          <w:rFonts w:ascii="Arial" w:eastAsiaTheme="majorEastAsia" w:hAnsi="Arial" w:cs="Arial"/>
          <w:b/>
          <w:bCs/>
          <w:color w:val="00B0F0"/>
        </w:rPr>
      </w:pPr>
      <w:r w:rsidRPr="009A0817">
        <w:rPr>
          <w:noProof/>
          <w:lang w:val="en-CA" w:eastAsia="en-CA"/>
        </w:rPr>
        <w:drawing>
          <wp:inline distT="0" distB="0" distL="0" distR="0" wp14:anchorId="50EF3F3F" wp14:editId="055A233D">
            <wp:extent cx="5486400" cy="162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1629157"/>
                    </a:xfrm>
                    <a:prstGeom prst="rect">
                      <a:avLst/>
                    </a:prstGeom>
                    <a:noFill/>
                    <a:ln>
                      <a:noFill/>
                    </a:ln>
                  </pic:spPr>
                </pic:pic>
              </a:graphicData>
            </a:graphic>
          </wp:inline>
        </w:drawing>
      </w:r>
      <w:r w:rsidR="00A93BC1">
        <w:rPr>
          <w:rFonts w:ascii="Arial" w:hAnsi="Arial" w:cs="Arial"/>
          <w:color w:val="00B0F0"/>
        </w:rPr>
        <w:br w:type="page"/>
      </w: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lastRenderedPageBreak/>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7</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p>
    <w:p w:rsidR="008B3DC6" w:rsidRPr="00156147" w:rsidRDefault="008B3DC6" w:rsidP="008B3DC6">
      <w:pPr>
        <w:spacing w:before="9" w:line="260" w:lineRule="exact"/>
        <w:rPr>
          <w:rFonts w:ascii="Arial" w:hAnsi="Arial" w:cs="Arial"/>
          <w:color w:val="00B0F0"/>
        </w:rPr>
      </w:pPr>
    </w:p>
    <w:p w:rsidR="008B3DC6" w:rsidRDefault="008B3DC6" w:rsidP="008B3DC6">
      <w:pPr>
        <w:pStyle w:val="BodyText"/>
        <w:ind w:left="118" w:right="217"/>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ca</w:t>
      </w:r>
      <w:r w:rsidRPr="00156147">
        <w:rPr>
          <w:color w:val="00B0F0"/>
          <w:spacing w:val="-1"/>
        </w:rPr>
        <w:t>p</w:t>
      </w:r>
      <w:r w:rsidRPr="00156147">
        <w:rPr>
          <w:color w:val="00B0F0"/>
        </w:rPr>
        <w:t>ital a</w:t>
      </w:r>
      <w:r w:rsidRPr="00156147">
        <w:rPr>
          <w:color w:val="00B0F0"/>
          <w:spacing w:val="-1"/>
        </w:rPr>
        <w:t>n</w:t>
      </w:r>
      <w:r w:rsidRPr="00156147">
        <w:rPr>
          <w:color w:val="00B0F0"/>
        </w:rPr>
        <w:t>d</w:t>
      </w:r>
      <w:r w:rsidRPr="00156147">
        <w:rPr>
          <w:color w:val="00B0F0"/>
          <w:spacing w:val="-3"/>
        </w:rPr>
        <w:t xml:space="preserve"> </w:t>
      </w:r>
      <w:r w:rsidRPr="00156147">
        <w:rPr>
          <w:color w:val="00B0F0"/>
        </w:rPr>
        <w:t>OM&amp;A</w:t>
      </w:r>
      <w:r w:rsidRPr="00156147">
        <w:rPr>
          <w:color w:val="00B0F0"/>
          <w:spacing w:val="-3"/>
        </w:rPr>
        <w:t xml:space="preserve"> </w:t>
      </w:r>
      <w:r w:rsidRPr="00156147">
        <w:rPr>
          <w:color w:val="00B0F0"/>
        </w:rPr>
        <w:t>b</w:t>
      </w:r>
      <w:r w:rsidRPr="00156147">
        <w:rPr>
          <w:color w:val="00B0F0"/>
          <w:spacing w:val="-2"/>
        </w:rPr>
        <w:t>u</w:t>
      </w:r>
      <w:r w:rsidRPr="00156147">
        <w:rPr>
          <w:color w:val="00B0F0"/>
          <w:spacing w:val="-1"/>
        </w:rPr>
        <w:t>dg</w:t>
      </w:r>
      <w:r w:rsidRPr="00156147">
        <w:rPr>
          <w:color w:val="00B0F0"/>
        </w:rPr>
        <w:t>ets</w:t>
      </w:r>
      <w:r w:rsidRPr="00156147">
        <w:rPr>
          <w:color w:val="00B0F0"/>
          <w:spacing w:val="2"/>
        </w:rPr>
        <w:t xml:space="preserve"> </w:t>
      </w:r>
      <w:r w:rsidRPr="00156147">
        <w:rPr>
          <w:color w:val="00B0F0"/>
          <w:spacing w:val="-3"/>
        </w:rPr>
        <w:t>r</w:t>
      </w:r>
      <w:r w:rsidRPr="00156147">
        <w:rPr>
          <w:color w:val="00B0F0"/>
        </w:rPr>
        <w:t>elated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Green</w:t>
      </w:r>
      <w:r w:rsidRPr="00156147">
        <w:rPr>
          <w:color w:val="00B0F0"/>
          <w:spacing w:val="-3"/>
        </w:rPr>
        <w:t xml:space="preserve"> </w:t>
      </w:r>
      <w:r w:rsidRPr="00156147">
        <w:rPr>
          <w:color w:val="00B0F0"/>
        </w:rPr>
        <w:t>E</w:t>
      </w:r>
      <w:r w:rsidRPr="00156147">
        <w:rPr>
          <w:color w:val="00B0F0"/>
          <w:spacing w:val="-1"/>
        </w:rPr>
        <w:t>n</w:t>
      </w:r>
      <w:r w:rsidRPr="00156147">
        <w:rPr>
          <w:color w:val="00B0F0"/>
        </w:rPr>
        <w:t>ergy</w:t>
      </w:r>
      <w:r w:rsidRPr="00156147">
        <w:rPr>
          <w:color w:val="00B0F0"/>
          <w:spacing w:val="-2"/>
        </w:rPr>
        <w:t xml:space="preserve"> </w:t>
      </w:r>
      <w:r w:rsidRPr="00156147">
        <w:rPr>
          <w:color w:val="00B0F0"/>
          <w:spacing w:val="1"/>
        </w:rPr>
        <w:t>P</w:t>
      </w:r>
      <w:r w:rsidRPr="00156147">
        <w:rPr>
          <w:color w:val="00B0F0"/>
        </w:rPr>
        <w:t>lan</w:t>
      </w:r>
      <w:r w:rsidRPr="00156147">
        <w:rPr>
          <w:color w:val="00B0F0"/>
          <w:spacing w:val="-2"/>
        </w:rPr>
        <w:t xml:space="preserve"> </w:t>
      </w:r>
      <w:r w:rsidRPr="00156147">
        <w:rPr>
          <w:color w:val="00B0F0"/>
        </w:rPr>
        <w:t>for</w:t>
      </w:r>
      <w:r w:rsidRPr="00156147">
        <w:rPr>
          <w:color w:val="00B0F0"/>
          <w:spacing w:val="-3"/>
        </w:rPr>
        <w:t xml:space="preserve"> </w:t>
      </w:r>
      <w:r w:rsidRPr="00156147">
        <w:rPr>
          <w:color w:val="00B0F0"/>
          <w:spacing w:val="-2"/>
        </w:rPr>
        <w:t>t</w:t>
      </w:r>
      <w:r w:rsidRPr="00156147">
        <w:rPr>
          <w:color w:val="00B0F0"/>
          <w:spacing w:val="-1"/>
        </w:rPr>
        <w:t>h</w:t>
      </w:r>
      <w:r w:rsidRPr="00156147">
        <w:rPr>
          <w:color w:val="00B0F0"/>
        </w:rPr>
        <w:t>e y</w:t>
      </w:r>
      <w:r w:rsidRPr="00156147">
        <w:rPr>
          <w:color w:val="00B0F0"/>
          <w:spacing w:val="1"/>
        </w:rPr>
        <w:t>e</w:t>
      </w:r>
      <w:r w:rsidRPr="00156147">
        <w:rPr>
          <w:color w:val="00B0F0"/>
          <w:spacing w:val="-3"/>
        </w:rPr>
        <w:t>a</w:t>
      </w:r>
      <w:r w:rsidRPr="00156147">
        <w:rPr>
          <w:color w:val="00B0F0"/>
        </w:rPr>
        <w:t xml:space="preserve">rs </w:t>
      </w:r>
      <w:r w:rsidRPr="00156147">
        <w:rPr>
          <w:color w:val="00B0F0"/>
          <w:spacing w:val="-2"/>
        </w:rPr>
        <w:t>20</w:t>
      </w:r>
      <w:r w:rsidRPr="00156147">
        <w:rPr>
          <w:color w:val="00B0F0"/>
          <w:spacing w:val="1"/>
        </w:rPr>
        <w:t>1</w:t>
      </w:r>
      <w:r w:rsidRPr="00156147">
        <w:rPr>
          <w:color w:val="00B0F0"/>
        </w:rPr>
        <w:t>1 to</w:t>
      </w:r>
      <w:r w:rsidRPr="00156147">
        <w:rPr>
          <w:color w:val="00B0F0"/>
          <w:spacing w:val="-1"/>
        </w:rPr>
        <w:t xml:space="preserve"> </w:t>
      </w:r>
      <w:r w:rsidRPr="00156147">
        <w:rPr>
          <w:color w:val="00B0F0"/>
        </w:rPr>
        <w:t>2</w:t>
      </w:r>
      <w:r w:rsidRPr="00156147">
        <w:rPr>
          <w:color w:val="00B0F0"/>
          <w:spacing w:val="-2"/>
        </w:rPr>
        <w:t>0</w:t>
      </w:r>
      <w:r w:rsidRPr="00156147">
        <w:rPr>
          <w:color w:val="00B0F0"/>
        </w:rPr>
        <w:t>16.</w:t>
      </w:r>
    </w:p>
    <w:p w:rsidR="009666A9" w:rsidRDefault="009666A9" w:rsidP="009666A9">
      <w:pPr>
        <w:pStyle w:val="Default"/>
      </w:pPr>
    </w:p>
    <w:p w:rsidR="009666A9" w:rsidRPr="009666A9" w:rsidRDefault="009666A9" w:rsidP="009666A9">
      <w:pPr>
        <w:pStyle w:val="Default"/>
        <w:rPr>
          <w:color w:val="00B050"/>
        </w:rPr>
      </w:pPr>
      <w:r w:rsidRPr="009666A9">
        <w:rPr>
          <w:color w:val="00B050"/>
        </w:rPr>
        <w:t>WCHE Reply 2.0-AMPCO-17.0</w:t>
      </w:r>
    </w:p>
    <w:p w:rsidR="009666A9" w:rsidRPr="009666A9" w:rsidRDefault="009666A9" w:rsidP="009666A9">
      <w:pPr>
        <w:pStyle w:val="Default"/>
        <w:rPr>
          <w:color w:val="00B050"/>
        </w:rPr>
      </w:pPr>
    </w:p>
    <w:p w:rsidR="009666A9" w:rsidRPr="009666A9" w:rsidRDefault="009666A9" w:rsidP="009666A9">
      <w:pPr>
        <w:pStyle w:val="Default"/>
        <w:rPr>
          <w:color w:val="00B050"/>
        </w:rPr>
      </w:pPr>
      <w:r w:rsidRPr="009666A9">
        <w:rPr>
          <w:color w:val="00B050"/>
        </w:rPr>
        <w:t>WCHE is in the orange area and does not have Green Energy Plan expenditures</w:t>
      </w: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1</w:t>
      </w:r>
      <w:r w:rsidRPr="00156147">
        <w:rPr>
          <w:rFonts w:ascii="Arial" w:hAnsi="Arial" w:cs="Arial"/>
          <w:color w:val="00B0F0"/>
          <w:sz w:val="24"/>
          <w:szCs w:val="24"/>
        </w:rPr>
        <w:t>8</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10" w:line="260" w:lineRule="exact"/>
        <w:rPr>
          <w:rFonts w:ascii="Arial" w:hAnsi="Arial" w:cs="Arial"/>
          <w:color w:val="00B0F0"/>
        </w:rPr>
      </w:pPr>
    </w:p>
    <w:p w:rsidR="008B3DC6" w:rsidRPr="00156147" w:rsidRDefault="008B3DC6" w:rsidP="008B3DC6">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2</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59"/>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ex</w:t>
      </w:r>
      <w:r w:rsidRPr="00156147">
        <w:rPr>
          <w:color w:val="00B0F0"/>
          <w:spacing w:val="-1"/>
        </w:rPr>
        <w:t>p</w:t>
      </w:r>
      <w:r w:rsidRPr="00156147">
        <w:rPr>
          <w:color w:val="00B0F0"/>
        </w:rPr>
        <w:t>e</w:t>
      </w:r>
      <w:r w:rsidRPr="00156147">
        <w:rPr>
          <w:color w:val="00B0F0"/>
          <w:spacing w:val="-2"/>
        </w:rPr>
        <w:t>c</w:t>
      </w:r>
      <w:r w:rsidRPr="00156147">
        <w:rPr>
          <w:color w:val="00B0F0"/>
        </w:rPr>
        <w:t>t</w:t>
      </w:r>
      <w:r w:rsidRPr="00156147">
        <w:rPr>
          <w:color w:val="00B0F0"/>
          <w:spacing w:val="-2"/>
        </w:rPr>
        <w:t>e</w:t>
      </w:r>
      <w:r w:rsidRPr="00156147">
        <w:rPr>
          <w:color w:val="00B0F0"/>
        </w:rPr>
        <w:t xml:space="preserve">d </w:t>
      </w:r>
      <w:r w:rsidRPr="00156147">
        <w:rPr>
          <w:color w:val="00B0F0"/>
          <w:spacing w:val="-1"/>
        </w:rPr>
        <w:t>in-</w:t>
      </w:r>
      <w:r w:rsidRPr="00156147">
        <w:rPr>
          <w:color w:val="00B0F0"/>
        </w:rPr>
        <w:t>ser</w:t>
      </w:r>
      <w:r w:rsidRPr="00156147">
        <w:rPr>
          <w:color w:val="00B0F0"/>
          <w:spacing w:val="1"/>
        </w:rPr>
        <w:t>v</w:t>
      </w:r>
      <w:r w:rsidRPr="00156147">
        <w:rPr>
          <w:color w:val="00B0F0"/>
        </w:rPr>
        <w:t>i</w:t>
      </w:r>
      <w:r w:rsidRPr="00156147">
        <w:rPr>
          <w:color w:val="00B0F0"/>
          <w:spacing w:val="-3"/>
        </w:rPr>
        <w:t>c</w:t>
      </w:r>
      <w:r w:rsidRPr="00156147">
        <w:rPr>
          <w:color w:val="00B0F0"/>
        </w:rPr>
        <w:t xml:space="preserve">e </w:t>
      </w:r>
      <w:r w:rsidRPr="00156147">
        <w:rPr>
          <w:color w:val="00B0F0"/>
          <w:spacing w:val="-1"/>
        </w:rPr>
        <w:t>d</w:t>
      </w:r>
      <w:r w:rsidRPr="00156147">
        <w:rPr>
          <w:color w:val="00B0F0"/>
        </w:rPr>
        <w:t>ate</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rPr>
        <w:t>each</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 ca</w:t>
      </w:r>
      <w:r w:rsidRPr="00156147">
        <w:rPr>
          <w:color w:val="00B0F0"/>
          <w:spacing w:val="-1"/>
        </w:rPr>
        <w:t>p</w:t>
      </w:r>
      <w:r w:rsidRPr="00156147">
        <w:rPr>
          <w:color w:val="00B0F0"/>
        </w:rPr>
        <w:t>ital</w:t>
      </w:r>
      <w:r w:rsidRPr="00156147">
        <w:rPr>
          <w:color w:val="00B0F0"/>
          <w:spacing w:val="-3"/>
        </w:rPr>
        <w:t xml:space="preserve"> </w:t>
      </w:r>
      <w:r w:rsidRPr="00156147">
        <w:rPr>
          <w:color w:val="00B0F0"/>
        </w:rPr>
        <w:t>pro</w:t>
      </w:r>
      <w:r w:rsidRPr="00156147">
        <w:rPr>
          <w:color w:val="00B0F0"/>
          <w:spacing w:val="-3"/>
        </w:rPr>
        <w:t>j</w:t>
      </w:r>
      <w:r w:rsidRPr="00156147">
        <w:rPr>
          <w:color w:val="00B0F0"/>
        </w:rPr>
        <w:t>ec</w:t>
      </w:r>
      <w:r w:rsidRPr="00156147">
        <w:rPr>
          <w:color w:val="00B0F0"/>
          <w:spacing w:val="1"/>
        </w:rPr>
        <w:t>t</w:t>
      </w:r>
      <w:r w:rsidRPr="00156147">
        <w:rPr>
          <w:color w:val="00B0F0"/>
        </w:rPr>
        <w:t>.</w:t>
      </w:r>
    </w:p>
    <w:p w:rsidR="008B3DC6" w:rsidRPr="00156147" w:rsidRDefault="008B3DC6" w:rsidP="008B3DC6">
      <w:pPr>
        <w:spacing w:before="9" w:line="260" w:lineRule="exact"/>
        <w:rPr>
          <w:rFonts w:ascii="Arial" w:hAnsi="Arial" w:cs="Arial"/>
          <w:color w:val="00B0F0"/>
        </w:rPr>
      </w:pPr>
    </w:p>
    <w:p w:rsidR="009666A9" w:rsidRDefault="008B3DC6" w:rsidP="001F3E15">
      <w:pPr>
        <w:pStyle w:val="BodyText"/>
        <w:widowControl w:val="0"/>
        <w:numPr>
          <w:ilvl w:val="0"/>
          <w:numId w:val="59"/>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e i</w:t>
      </w:r>
      <w:r w:rsidRPr="00156147">
        <w:rPr>
          <w:color w:val="00B0F0"/>
          <w:spacing w:val="-2"/>
        </w:rPr>
        <w:t>d</w:t>
      </w:r>
      <w:r w:rsidRPr="00156147">
        <w:rPr>
          <w:color w:val="00B0F0"/>
        </w:rPr>
        <w:t>enti</w:t>
      </w:r>
      <w:r w:rsidRPr="00156147">
        <w:rPr>
          <w:color w:val="00B0F0"/>
          <w:spacing w:val="-3"/>
        </w:rPr>
        <w:t>f</w:t>
      </w:r>
      <w:r w:rsidRPr="00156147">
        <w:rPr>
          <w:color w:val="00B0F0"/>
        </w:rPr>
        <w:t>y any</w:t>
      </w:r>
      <w:r w:rsidRPr="00156147">
        <w:rPr>
          <w:color w:val="00B0F0"/>
          <w:spacing w:val="-2"/>
        </w:rPr>
        <w:t xml:space="preserve"> 2</w:t>
      </w:r>
      <w:r w:rsidRPr="00156147">
        <w:rPr>
          <w:color w:val="00B0F0"/>
        </w:rPr>
        <w:t>0</w:t>
      </w:r>
      <w:r w:rsidRPr="00156147">
        <w:rPr>
          <w:color w:val="00B0F0"/>
          <w:spacing w:val="-2"/>
        </w:rPr>
        <w:t>1</w:t>
      </w:r>
      <w:r w:rsidRPr="00156147">
        <w:rPr>
          <w:color w:val="00B0F0"/>
        </w:rPr>
        <w:t>3 c</w:t>
      </w:r>
      <w:r w:rsidRPr="00156147">
        <w:rPr>
          <w:color w:val="00B0F0"/>
          <w:spacing w:val="-3"/>
        </w:rPr>
        <w:t>a</w:t>
      </w:r>
      <w:r w:rsidRPr="00156147">
        <w:rPr>
          <w:color w:val="00B0F0"/>
          <w:spacing w:val="-1"/>
        </w:rPr>
        <w:t>p</w:t>
      </w:r>
      <w:r w:rsidRPr="00156147">
        <w:rPr>
          <w:color w:val="00B0F0"/>
        </w:rPr>
        <w:t xml:space="preserve">ital </w:t>
      </w:r>
      <w:r w:rsidRPr="00156147">
        <w:rPr>
          <w:color w:val="00B0F0"/>
          <w:spacing w:val="-1"/>
        </w:rPr>
        <w:t>p</w:t>
      </w:r>
      <w:r w:rsidRPr="00156147">
        <w:rPr>
          <w:color w:val="00B0F0"/>
        </w:rPr>
        <w:t>roj</w:t>
      </w:r>
      <w:r w:rsidRPr="00156147">
        <w:rPr>
          <w:color w:val="00B0F0"/>
          <w:spacing w:val="-2"/>
        </w:rPr>
        <w:t>e</w:t>
      </w:r>
      <w:r w:rsidRPr="00156147">
        <w:rPr>
          <w:color w:val="00B0F0"/>
        </w:rPr>
        <w:t xml:space="preserve">cts </w:t>
      </w:r>
      <w:r w:rsidRPr="00156147">
        <w:rPr>
          <w:color w:val="00B0F0"/>
          <w:spacing w:val="-3"/>
        </w:rPr>
        <w:t>d</w:t>
      </w:r>
      <w:r w:rsidRPr="00156147">
        <w:rPr>
          <w:color w:val="00B0F0"/>
        </w:rPr>
        <w:t>eferred</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4.</w:t>
      </w:r>
    </w:p>
    <w:p w:rsidR="009666A9" w:rsidRDefault="009666A9" w:rsidP="009666A9">
      <w:pPr>
        <w:pStyle w:val="Default"/>
      </w:pPr>
    </w:p>
    <w:p w:rsidR="00B10902" w:rsidRPr="00B10902" w:rsidRDefault="00B10902" w:rsidP="009666A9">
      <w:pPr>
        <w:pStyle w:val="Default"/>
        <w:rPr>
          <w:color w:val="00B050"/>
        </w:rPr>
      </w:pPr>
      <w:r w:rsidRPr="00B10902">
        <w:rPr>
          <w:color w:val="00B050"/>
        </w:rPr>
        <w:t>a)</w:t>
      </w:r>
    </w:p>
    <w:p w:rsidR="009666A9" w:rsidRPr="009666A9" w:rsidRDefault="00B10902" w:rsidP="009666A9">
      <w:pPr>
        <w:pStyle w:val="Default"/>
        <w:rPr>
          <w:color w:val="00B050"/>
        </w:rPr>
      </w:pPr>
      <w:r w:rsidRPr="00B10902">
        <w:rPr>
          <w:color w:val="00B050"/>
        </w:rPr>
        <w:t xml:space="preserve"> </w:t>
      </w:r>
      <w:r>
        <w:rPr>
          <w:noProof/>
          <w:color w:val="00B050"/>
          <w:lang w:val="en-CA" w:eastAsia="en-CA"/>
        </w:rPr>
        <w:drawing>
          <wp:inline distT="0" distB="0" distL="0" distR="0">
            <wp:extent cx="3838575" cy="4054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8575" cy="4054475"/>
                    </a:xfrm>
                    <a:prstGeom prst="rect">
                      <a:avLst/>
                    </a:prstGeom>
                    <a:noFill/>
                    <a:ln>
                      <a:noFill/>
                    </a:ln>
                  </pic:spPr>
                </pic:pic>
              </a:graphicData>
            </a:graphic>
          </wp:inline>
        </w:drawing>
      </w:r>
    </w:p>
    <w:p w:rsidR="009666A9" w:rsidRDefault="009666A9" w:rsidP="009666A9">
      <w:pPr>
        <w:pStyle w:val="Default"/>
      </w:pPr>
    </w:p>
    <w:p w:rsidR="009666A9" w:rsidRDefault="009666A9" w:rsidP="009666A9">
      <w:pPr>
        <w:pStyle w:val="Default"/>
      </w:pPr>
    </w:p>
    <w:p w:rsidR="009666A9" w:rsidRPr="009666A9" w:rsidRDefault="009666A9" w:rsidP="009666A9">
      <w:pPr>
        <w:pStyle w:val="Default"/>
        <w:rPr>
          <w:color w:val="00B050"/>
        </w:rPr>
      </w:pPr>
      <w:r w:rsidRPr="009666A9">
        <w:rPr>
          <w:color w:val="00B050"/>
        </w:rPr>
        <w:lastRenderedPageBreak/>
        <w:t>b) WCHE does not anticipate any deferral of 2013 capital projects to 2014</w:t>
      </w:r>
    </w:p>
    <w:p w:rsidR="009666A9" w:rsidRDefault="009666A9">
      <w:pPr>
        <w:rPr>
          <w:rFonts w:ascii="Arial" w:hAnsi="Arial" w:cs="Arial"/>
          <w:color w:val="00B0F0"/>
        </w:rPr>
      </w:pPr>
      <w:r>
        <w:rPr>
          <w:color w:val="00B0F0"/>
        </w:rPr>
        <w:br w:type="page"/>
      </w:r>
    </w:p>
    <w:p w:rsidR="008B3DC6" w:rsidRPr="009666A9" w:rsidRDefault="009666A9" w:rsidP="009666A9">
      <w:pPr>
        <w:pStyle w:val="BodyText"/>
        <w:widowControl w:val="0"/>
        <w:tabs>
          <w:tab w:val="left" w:pos="478"/>
        </w:tabs>
        <w:autoSpaceDE/>
        <w:autoSpaceDN/>
        <w:adjustRightInd/>
        <w:rPr>
          <w:b/>
          <w:color w:val="00B0F0"/>
        </w:rPr>
      </w:pPr>
      <w:r w:rsidRPr="009666A9">
        <w:rPr>
          <w:b/>
          <w:color w:val="00B0F0"/>
        </w:rPr>
        <w:lastRenderedPageBreak/>
        <w:t>2.0-AMPCO-19.0</w:t>
      </w:r>
    </w:p>
    <w:p w:rsidR="008B3DC6" w:rsidRPr="00156147" w:rsidRDefault="008B3DC6" w:rsidP="008B3DC6">
      <w:pPr>
        <w:rPr>
          <w:rFonts w:ascii="Arial" w:hAnsi="Arial" w:cs="Arial"/>
          <w:color w:val="00B0F0"/>
        </w:rPr>
      </w:pPr>
    </w:p>
    <w:p w:rsidR="008B3DC6" w:rsidRPr="00156147" w:rsidRDefault="008B3DC6" w:rsidP="008B3DC6">
      <w:pPr>
        <w:rPr>
          <w:rFonts w:ascii="Arial" w:hAnsi="Arial" w:cs="Arial"/>
          <w:color w:val="00B0F0"/>
        </w:rPr>
      </w:pPr>
    </w:p>
    <w:p w:rsidR="008B3DC6" w:rsidRPr="00156147" w:rsidRDefault="008B3DC6" w:rsidP="008B3DC6">
      <w:pPr>
        <w:spacing w:before="52"/>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A</w:t>
      </w:r>
      <w:r w:rsidRPr="00156147">
        <w:rPr>
          <w:rFonts w:ascii="Arial" w:eastAsia="Calibri" w:hAnsi="Arial" w:cs="Arial"/>
          <w:color w:val="00B0F0"/>
          <w:spacing w:val="-2"/>
        </w:rPr>
        <w:t>p</w:t>
      </w:r>
      <w:r w:rsidRPr="00156147">
        <w:rPr>
          <w:rFonts w:ascii="Arial" w:eastAsia="Calibri" w:hAnsi="Arial" w:cs="Arial"/>
          <w:color w:val="00B0F0"/>
          <w:spacing w:val="-1"/>
        </w:rPr>
        <w:t>p</w:t>
      </w:r>
      <w:r w:rsidRPr="00156147">
        <w:rPr>
          <w:rFonts w:ascii="Arial" w:eastAsia="Calibri" w:hAnsi="Arial" w:cs="Arial"/>
          <w:color w:val="00B0F0"/>
        </w:rPr>
        <w:t>en</w:t>
      </w:r>
      <w:r w:rsidRPr="00156147">
        <w:rPr>
          <w:rFonts w:ascii="Arial" w:eastAsia="Calibri" w:hAnsi="Arial" w:cs="Arial"/>
          <w:color w:val="00B0F0"/>
          <w:spacing w:val="-2"/>
        </w:rPr>
        <w:t>d</w:t>
      </w:r>
      <w:r w:rsidRPr="00156147">
        <w:rPr>
          <w:rFonts w:ascii="Arial" w:eastAsia="Calibri" w:hAnsi="Arial" w:cs="Arial"/>
          <w:color w:val="00B0F0"/>
        </w:rPr>
        <w:t xml:space="preserve">ix </w:t>
      </w:r>
      <w:r w:rsidRPr="00156147">
        <w:rPr>
          <w:rFonts w:ascii="Arial" w:eastAsia="Calibri" w:hAnsi="Arial" w:cs="Arial"/>
          <w:color w:val="00B0F0"/>
          <w:spacing w:val="1"/>
        </w:rPr>
        <w:t>2</w:t>
      </w:r>
      <w:r w:rsidRPr="00156147">
        <w:rPr>
          <w:rFonts w:ascii="Arial" w:eastAsia="Calibri" w:hAnsi="Arial" w:cs="Arial"/>
          <w:color w:val="00B0F0"/>
          <w:spacing w:val="-1"/>
        </w:rPr>
        <w:t>-</w:t>
      </w:r>
      <w:r w:rsidRPr="00156147">
        <w:rPr>
          <w:rFonts w:ascii="Arial" w:eastAsia="Calibri" w:hAnsi="Arial" w:cs="Arial"/>
          <w:color w:val="00B0F0"/>
        </w:rPr>
        <w:t>A</w:t>
      </w:r>
    </w:p>
    <w:p w:rsidR="008B3DC6" w:rsidRPr="00156147" w:rsidRDefault="008B3DC6" w:rsidP="008B3DC6">
      <w:pPr>
        <w:spacing w:before="7" w:line="260" w:lineRule="exact"/>
        <w:rPr>
          <w:rFonts w:ascii="Arial" w:hAnsi="Arial" w:cs="Arial"/>
          <w:color w:val="00B0F0"/>
        </w:rPr>
      </w:pPr>
    </w:p>
    <w:p w:rsidR="008B3DC6" w:rsidRPr="00156147" w:rsidRDefault="008B3DC6" w:rsidP="001F3E15">
      <w:pPr>
        <w:pStyle w:val="BodyText"/>
        <w:widowControl w:val="0"/>
        <w:numPr>
          <w:ilvl w:val="0"/>
          <w:numId w:val="58"/>
        </w:numPr>
        <w:tabs>
          <w:tab w:val="left" w:pos="478"/>
        </w:tabs>
        <w:autoSpaceDE/>
        <w:autoSpaceDN/>
        <w:adjustRightInd/>
        <w:ind w:left="478" w:right="322"/>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st</w:t>
      </w:r>
      <w:r w:rsidRPr="00156147">
        <w:rPr>
          <w:color w:val="00B0F0"/>
          <w:spacing w:val="-3"/>
        </w:rPr>
        <w:t>a</w:t>
      </w:r>
      <w:r w:rsidRPr="00156147">
        <w:rPr>
          <w:color w:val="00B0F0"/>
          <w:spacing w:val="1"/>
        </w:rPr>
        <w:t>t</w:t>
      </w:r>
      <w:r w:rsidRPr="00156147">
        <w:rPr>
          <w:color w:val="00B0F0"/>
          <w:spacing w:val="-1"/>
        </w:rPr>
        <w:t>u</w:t>
      </w:r>
      <w:r w:rsidRPr="00156147">
        <w:rPr>
          <w:color w:val="00B0F0"/>
        </w:rPr>
        <w:t>s u</w:t>
      </w:r>
      <w:r w:rsidRPr="00156147">
        <w:rPr>
          <w:color w:val="00B0F0"/>
          <w:spacing w:val="-2"/>
        </w:rPr>
        <w:t>p</w:t>
      </w:r>
      <w:r w:rsidRPr="00156147">
        <w:rPr>
          <w:color w:val="00B0F0"/>
          <w:spacing w:val="-1"/>
        </w:rPr>
        <w:t>d</w:t>
      </w:r>
      <w:r w:rsidRPr="00156147">
        <w:rPr>
          <w:color w:val="00B0F0"/>
        </w:rPr>
        <w:t>ate</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new</w:t>
      </w:r>
      <w:r w:rsidRPr="00156147">
        <w:rPr>
          <w:color w:val="00B0F0"/>
          <w:spacing w:val="-2"/>
        </w:rPr>
        <w:t xml:space="preserve"> </w:t>
      </w:r>
      <w:r w:rsidRPr="00156147">
        <w:rPr>
          <w:color w:val="00B0F0"/>
        </w:rPr>
        <w:t>O</w:t>
      </w:r>
      <w:r w:rsidRPr="00156147">
        <w:rPr>
          <w:color w:val="00B0F0"/>
          <w:spacing w:val="-1"/>
        </w:rPr>
        <w:t>p</w:t>
      </w:r>
      <w:r w:rsidRPr="00156147">
        <w:rPr>
          <w:color w:val="00B0F0"/>
        </w:rPr>
        <w:t>er</w:t>
      </w:r>
      <w:r w:rsidRPr="00156147">
        <w:rPr>
          <w:color w:val="00B0F0"/>
          <w:spacing w:val="-3"/>
        </w:rPr>
        <w:t>a</w:t>
      </w:r>
      <w:r w:rsidRPr="00156147">
        <w:rPr>
          <w:color w:val="00B0F0"/>
        </w:rPr>
        <w:t>ti</w:t>
      </w:r>
      <w:r w:rsidRPr="00156147">
        <w:rPr>
          <w:color w:val="00B0F0"/>
          <w:spacing w:val="1"/>
        </w:rPr>
        <w:t>o</w:t>
      </w:r>
      <w:r w:rsidRPr="00156147">
        <w:rPr>
          <w:color w:val="00B0F0"/>
          <w:spacing w:val="-1"/>
        </w:rPr>
        <w:t>n</w:t>
      </w:r>
      <w:r w:rsidRPr="00156147">
        <w:rPr>
          <w:color w:val="00B0F0"/>
        </w:rPr>
        <w:t>s</w:t>
      </w:r>
      <w:r w:rsidRPr="00156147">
        <w:rPr>
          <w:color w:val="00B0F0"/>
          <w:spacing w:val="-2"/>
        </w:rPr>
        <w:t xml:space="preserve"> </w:t>
      </w:r>
      <w:r w:rsidRPr="00156147">
        <w:rPr>
          <w:color w:val="00B0F0"/>
        </w:rPr>
        <w:t>B</w:t>
      </w:r>
      <w:r w:rsidRPr="00156147">
        <w:rPr>
          <w:color w:val="00B0F0"/>
          <w:spacing w:val="-1"/>
        </w:rPr>
        <w:t>u</w:t>
      </w:r>
      <w:r w:rsidRPr="00156147">
        <w:rPr>
          <w:color w:val="00B0F0"/>
        </w:rPr>
        <w:t>i</w:t>
      </w:r>
      <w:r w:rsidRPr="00156147">
        <w:rPr>
          <w:color w:val="00B0F0"/>
          <w:spacing w:val="-1"/>
        </w:rPr>
        <w:t>ld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2"/>
        </w:rPr>
        <w:t>w</w:t>
      </w:r>
      <w:r w:rsidRPr="00156147">
        <w:rPr>
          <w:color w:val="00B0F0"/>
          <w:spacing w:val="1"/>
        </w:rPr>
        <w:t>o</w:t>
      </w:r>
      <w:r w:rsidRPr="00156147">
        <w:rPr>
          <w:color w:val="00B0F0"/>
        </w:rPr>
        <w:t xml:space="preserve">rk </w:t>
      </w:r>
      <w:r w:rsidRPr="00156147">
        <w:rPr>
          <w:color w:val="00B0F0"/>
          <w:spacing w:val="-2"/>
        </w:rPr>
        <w:t>com</w:t>
      </w:r>
      <w:r w:rsidRPr="00156147">
        <w:rPr>
          <w:color w:val="00B0F0"/>
          <w:spacing w:val="-1"/>
        </w:rPr>
        <w:t>p</w:t>
      </w:r>
      <w:r w:rsidRPr="00156147">
        <w:rPr>
          <w:color w:val="00B0F0"/>
        </w:rPr>
        <w:t>leted</w:t>
      </w:r>
      <w:r w:rsidRPr="00156147">
        <w:rPr>
          <w:color w:val="00B0F0"/>
          <w:spacing w:val="-1"/>
        </w:rPr>
        <w:t xml:space="preserve"> </w:t>
      </w:r>
      <w:r w:rsidRPr="00156147">
        <w:rPr>
          <w:color w:val="00B0F0"/>
        </w:rPr>
        <w:t>in 2</w:t>
      </w:r>
      <w:r w:rsidRPr="00156147">
        <w:rPr>
          <w:color w:val="00B0F0"/>
          <w:spacing w:val="-2"/>
        </w:rPr>
        <w:t>0</w:t>
      </w:r>
      <w:r w:rsidRPr="00156147">
        <w:rPr>
          <w:color w:val="00B0F0"/>
        </w:rPr>
        <w:t>12</w:t>
      </w:r>
      <w:r w:rsidRPr="00156147">
        <w:rPr>
          <w:color w:val="00B0F0"/>
          <w:spacing w:val="-2"/>
        </w:rPr>
        <w:t xml:space="preserve"> </w:t>
      </w:r>
      <w:r w:rsidRPr="00156147">
        <w:rPr>
          <w:color w:val="00B0F0"/>
        </w:rPr>
        <w:t>a</w:t>
      </w:r>
      <w:r w:rsidRPr="00156147">
        <w:rPr>
          <w:color w:val="00B0F0"/>
          <w:spacing w:val="-1"/>
        </w:rPr>
        <w:t>n</w:t>
      </w:r>
      <w:r w:rsidRPr="00156147">
        <w:rPr>
          <w:color w:val="00B0F0"/>
        </w:rPr>
        <w:t xml:space="preserve">d </w:t>
      </w:r>
      <w:r w:rsidRPr="00156147">
        <w:rPr>
          <w:color w:val="00B0F0"/>
          <w:spacing w:val="-2"/>
        </w:rPr>
        <w:t>w</w:t>
      </w:r>
      <w:r w:rsidRPr="00156147">
        <w:rPr>
          <w:color w:val="00B0F0"/>
          <w:spacing w:val="1"/>
        </w:rPr>
        <w:t>o</w:t>
      </w:r>
      <w:r w:rsidRPr="00156147">
        <w:rPr>
          <w:color w:val="00B0F0"/>
        </w:rPr>
        <w:t>rk</w:t>
      </w:r>
      <w:r w:rsidRPr="00156147">
        <w:rPr>
          <w:color w:val="00B0F0"/>
          <w:spacing w:val="-2"/>
        </w:rPr>
        <w:t xml:space="preserve"> </w:t>
      </w:r>
      <w:r w:rsidRPr="00156147">
        <w:rPr>
          <w:color w:val="00B0F0"/>
        </w:rPr>
        <w:t>to</w:t>
      </w:r>
      <w:r w:rsidRPr="00156147">
        <w:rPr>
          <w:color w:val="00B0F0"/>
          <w:spacing w:val="1"/>
        </w:rPr>
        <w:t xml:space="preserve"> </w:t>
      </w:r>
      <w:r w:rsidRPr="00156147">
        <w:rPr>
          <w:color w:val="00B0F0"/>
          <w:spacing w:val="-3"/>
        </w:rPr>
        <w:t>b</w:t>
      </w:r>
      <w:r w:rsidRPr="00156147">
        <w:rPr>
          <w:color w:val="00B0F0"/>
        </w:rPr>
        <w:t xml:space="preserve">e </w:t>
      </w:r>
      <w:r w:rsidRPr="00156147">
        <w:rPr>
          <w:color w:val="00B0F0"/>
          <w:spacing w:val="-3"/>
        </w:rPr>
        <w:t>c</w:t>
      </w:r>
      <w:r w:rsidRPr="00156147">
        <w:rPr>
          <w:color w:val="00B0F0"/>
          <w:spacing w:val="-2"/>
        </w:rPr>
        <w:t>o</w:t>
      </w:r>
      <w:r w:rsidRPr="00156147">
        <w:rPr>
          <w:color w:val="00B0F0"/>
        </w:rPr>
        <w:t>m</w:t>
      </w:r>
      <w:r w:rsidRPr="00156147">
        <w:rPr>
          <w:color w:val="00B0F0"/>
          <w:spacing w:val="-1"/>
        </w:rPr>
        <w:t>p</w:t>
      </w:r>
      <w:r w:rsidRPr="00156147">
        <w:rPr>
          <w:color w:val="00B0F0"/>
        </w:rPr>
        <w:t>leted</w:t>
      </w:r>
      <w:r w:rsidRPr="00156147">
        <w:rPr>
          <w:color w:val="00B0F0"/>
          <w:spacing w:val="-1"/>
        </w:rPr>
        <w:t xml:space="preserve"> </w:t>
      </w:r>
      <w:r w:rsidRPr="00156147">
        <w:rPr>
          <w:color w:val="00B0F0"/>
        </w:rPr>
        <w:t>in</w:t>
      </w:r>
      <w:r w:rsidRPr="00156147">
        <w:rPr>
          <w:color w:val="00B0F0"/>
          <w:spacing w:val="-1"/>
        </w:rPr>
        <w:t xml:space="preserve"> </w:t>
      </w:r>
      <w:r w:rsidRPr="00156147">
        <w:rPr>
          <w:color w:val="00B0F0"/>
        </w:rPr>
        <w:t>2</w:t>
      </w:r>
      <w:r w:rsidRPr="00156147">
        <w:rPr>
          <w:color w:val="00B0F0"/>
          <w:spacing w:val="-2"/>
        </w:rPr>
        <w:t>0</w:t>
      </w:r>
      <w:r w:rsidRPr="00156147">
        <w:rPr>
          <w:color w:val="00B0F0"/>
        </w:rPr>
        <w:t>1</w:t>
      </w:r>
      <w:r w:rsidRPr="00156147">
        <w:rPr>
          <w:color w:val="00B0F0"/>
          <w:spacing w:val="1"/>
        </w:rPr>
        <w:t>3</w:t>
      </w:r>
      <w:r w:rsidRPr="00156147">
        <w:rPr>
          <w:color w:val="00B0F0"/>
        </w:rPr>
        <w:t>.</w:t>
      </w:r>
    </w:p>
    <w:p w:rsidR="008B3DC6" w:rsidRPr="00156147" w:rsidRDefault="008B3DC6" w:rsidP="008B3DC6">
      <w:pPr>
        <w:spacing w:before="9" w:line="260" w:lineRule="exact"/>
        <w:rPr>
          <w:rFonts w:ascii="Arial" w:hAnsi="Arial" w:cs="Arial"/>
          <w:color w:val="00B0F0"/>
        </w:rPr>
      </w:pPr>
    </w:p>
    <w:p w:rsidR="008B3DC6" w:rsidRPr="00156147" w:rsidRDefault="008B3DC6" w:rsidP="001F3E15">
      <w:pPr>
        <w:pStyle w:val="BodyText"/>
        <w:widowControl w:val="0"/>
        <w:numPr>
          <w:ilvl w:val="0"/>
          <w:numId w:val="58"/>
        </w:numPr>
        <w:tabs>
          <w:tab w:val="left" w:pos="478"/>
        </w:tabs>
        <w:autoSpaceDE/>
        <w:autoSpaceDN/>
        <w:adjustRightInd/>
        <w:ind w:left="478" w:right="24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f</w:t>
      </w:r>
      <w:r w:rsidRPr="00156147">
        <w:rPr>
          <w:color w:val="00B0F0"/>
          <w:spacing w:val="-3"/>
        </w:rPr>
        <w:t>a</w:t>
      </w:r>
      <w:r w:rsidRPr="00156147">
        <w:rPr>
          <w:color w:val="00B0F0"/>
        </w:rPr>
        <w:t>c</w:t>
      </w:r>
      <w:r w:rsidRPr="00156147">
        <w:rPr>
          <w:color w:val="00B0F0"/>
          <w:spacing w:val="-2"/>
        </w:rPr>
        <w:t>t</w:t>
      </w:r>
      <w:r w:rsidRPr="00156147">
        <w:rPr>
          <w:color w:val="00B0F0"/>
          <w:spacing w:val="1"/>
        </w:rPr>
        <w:t>o</w:t>
      </w:r>
      <w:r w:rsidRPr="00156147">
        <w:rPr>
          <w:color w:val="00B0F0"/>
        </w:rPr>
        <w:t xml:space="preserve">rs </w:t>
      </w:r>
      <w:r w:rsidRPr="00156147">
        <w:rPr>
          <w:color w:val="00B0F0"/>
          <w:spacing w:val="-2"/>
        </w:rPr>
        <w:t>c</w:t>
      </w:r>
      <w:r w:rsidRPr="00156147">
        <w:rPr>
          <w:color w:val="00B0F0"/>
          <w:spacing w:val="1"/>
        </w:rPr>
        <w:t>o</w:t>
      </w:r>
      <w:r w:rsidRPr="00156147">
        <w:rPr>
          <w:color w:val="00B0F0"/>
          <w:spacing w:val="-1"/>
        </w:rPr>
        <w:t>n</w:t>
      </w:r>
      <w:r w:rsidRPr="00156147">
        <w:rPr>
          <w:color w:val="00B0F0"/>
        </w:rPr>
        <w:t>si</w:t>
      </w:r>
      <w:r w:rsidRPr="00156147">
        <w:rPr>
          <w:color w:val="00B0F0"/>
          <w:spacing w:val="-2"/>
        </w:rPr>
        <w:t>d</w:t>
      </w:r>
      <w:r w:rsidRPr="00156147">
        <w:rPr>
          <w:color w:val="00B0F0"/>
        </w:rPr>
        <w:t>ered</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3"/>
        </w:rPr>
        <w:t xml:space="preserve"> </w:t>
      </w:r>
      <w:r w:rsidRPr="00156147">
        <w:rPr>
          <w:color w:val="00B0F0"/>
        </w:rPr>
        <w:t>the ana</w:t>
      </w:r>
      <w:r w:rsidRPr="00156147">
        <w:rPr>
          <w:color w:val="00B0F0"/>
          <w:spacing w:val="-4"/>
        </w:rPr>
        <w:t>l</w:t>
      </w:r>
      <w:r w:rsidRPr="00156147">
        <w:rPr>
          <w:color w:val="00B0F0"/>
        </w:rPr>
        <w:t>ysis</w:t>
      </w:r>
      <w:r w:rsidRPr="00156147">
        <w:rPr>
          <w:color w:val="00B0F0"/>
          <w:spacing w:val="-2"/>
        </w:rPr>
        <w:t xml:space="preserve"> </w:t>
      </w:r>
      <w:r w:rsidRPr="00156147">
        <w:rPr>
          <w:color w:val="00B0F0"/>
          <w:spacing w:val="-1"/>
        </w:rPr>
        <w:t>und</w:t>
      </w:r>
      <w:r w:rsidRPr="00156147">
        <w:rPr>
          <w:color w:val="00B0F0"/>
        </w:rPr>
        <w:t>ertaken by</w:t>
      </w:r>
      <w:r w:rsidRPr="00156147">
        <w:rPr>
          <w:color w:val="00B0F0"/>
          <w:spacing w:val="-3"/>
        </w:rPr>
        <w:t xml:space="preserve"> </w:t>
      </w:r>
      <w:r w:rsidRPr="00156147">
        <w:rPr>
          <w:color w:val="00B0F0"/>
        </w:rPr>
        <w:t>WC</w:t>
      </w:r>
      <w:r w:rsidRPr="00156147">
        <w:rPr>
          <w:color w:val="00B0F0"/>
          <w:spacing w:val="-1"/>
        </w:rPr>
        <w:t>H</w:t>
      </w:r>
      <w:r w:rsidRPr="00156147">
        <w:rPr>
          <w:color w:val="00B0F0"/>
        </w:rPr>
        <w:t>E</w:t>
      </w:r>
      <w:r w:rsidRPr="00156147">
        <w:rPr>
          <w:color w:val="00B0F0"/>
          <w:spacing w:val="-3"/>
        </w:rPr>
        <w:t xml:space="preserve"> </w:t>
      </w:r>
      <w:r w:rsidRPr="00156147">
        <w:rPr>
          <w:color w:val="00B0F0"/>
        </w:rPr>
        <w:t>w</w:t>
      </w:r>
      <w:r w:rsidRPr="00156147">
        <w:rPr>
          <w:color w:val="00B0F0"/>
          <w:spacing w:val="-1"/>
        </w:rPr>
        <w:t>h</w:t>
      </w:r>
      <w:r w:rsidRPr="00156147">
        <w:rPr>
          <w:color w:val="00B0F0"/>
          <w:spacing w:val="-2"/>
        </w:rPr>
        <w:t>e</w:t>
      </w:r>
      <w:r w:rsidRPr="00156147">
        <w:rPr>
          <w:color w:val="00B0F0"/>
        </w:rPr>
        <w:t>n</w:t>
      </w:r>
      <w:r w:rsidRPr="00156147">
        <w:rPr>
          <w:color w:val="00B0F0"/>
          <w:spacing w:val="-1"/>
        </w:rPr>
        <w:t xml:space="preserve"> </w:t>
      </w:r>
      <w:r w:rsidRPr="00156147">
        <w:rPr>
          <w:color w:val="00B0F0"/>
        </w:rPr>
        <w:t>sele</w:t>
      </w:r>
      <w:r w:rsidRPr="00156147">
        <w:rPr>
          <w:color w:val="00B0F0"/>
          <w:spacing w:val="-2"/>
        </w:rPr>
        <w:t>c</w:t>
      </w:r>
      <w:r w:rsidRPr="00156147">
        <w:rPr>
          <w:color w:val="00B0F0"/>
        </w:rPr>
        <w:t>ti</w:t>
      </w:r>
      <w:r w:rsidRPr="00156147">
        <w:rPr>
          <w:color w:val="00B0F0"/>
          <w:spacing w:val="-1"/>
        </w:rPr>
        <w:t>n</w:t>
      </w:r>
      <w:r w:rsidRPr="00156147">
        <w:rPr>
          <w:color w:val="00B0F0"/>
        </w:rPr>
        <w:t>g veh</w:t>
      </w:r>
      <w:r w:rsidRPr="00156147">
        <w:rPr>
          <w:color w:val="00B0F0"/>
          <w:spacing w:val="-1"/>
        </w:rPr>
        <w:t>i</w:t>
      </w:r>
      <w:r w:rsidRPr="00156147">
        <w:rPr>
          <w:color w:val="00B0F0"/>
        </w:rPr>
        <w:t>cl</w:t>
      </w:r>
      <w:r w:rsidRPr="00156147">
        <w:rPr>
          <w:color w:val="00B0F0"/>
          <w:spacing w:val="-2"/>
        </w:rPr>
        <w:t>e</w:t>
      </w:r>
      <w:r w:rsidRPr="00156147">
        <w:rPr>
          <w:color w:val="00B0F0"/>
        </w:rPr>
        <w:t xml:space="preserve">s </w:t>
      </w:r>
      <w:r w:rsidRPr="00156147">
        <w:rPr>
          <w:color w:val="00B0F0"/>
          <w:spacing w:val="-2"/>
        </w:rPr>
        <w:t>t</w:t>
      </w:r>
      <w:r w:rsidRPr="00156147">
        <w:rPr>
          <w:color w:val="00B0F0"/>
        </w:rPr>
        <w:t>o</w:t>
      </w:r>
      <w:r w:rsidRPr="00156147">
        <w:rPr>
          <w:color w:val="00B0F0"/>
          <w:spacing w:val="1"/>
        </w:rPr>
        <w:t xml:space="preserve"> </w:t>
      </w:r>
      <w:r w:rsidRPr="00156147">
        <w:rPr>
          <w:color w:val="00B0F0"/>
        </w:rPr>
        <w:t>be</w:t>
      </w:r>
      <w:r w:rsidRPr="00156147">
        <w:rPr>
          <w:color w:val="00B0F0"/>
          <w:spacing w:val="-3"/>
        </w:rPr>
        <w:t xml:space="preserve"> </w:t>
      </w:r>
      <w:r w:rsidRPr="00156147">
        <w:rPr>
          <w:color w:val="00B0F0"/>
        </w:rPr>
        <w:t>re</w:t>
      </w:r>
      <w:r w:rsidRPr="00156147">
        <w:rPr>
          <w:color w:val="00B0F0"/>
          <w:spacing w:val="-1"/>
        </w:rPr>
        <w:t>p</w:t>
      </w:r>
      <w:r w:rsidRPr="00156147">
        <w:rPr>
          <w:color w:val="00B0F0"/>
        </w:rPr>
        <w:t>laced.</w:t>
      </w:r>
    </w:p>
    <w:p w:rsidR="008B3DC6" w:rsidRPr="00156147" w:rsidRDefault="008B3DC6" w:rsidP="008B3DC6">
      <w:pPr>
        <w:spacing w:before="9" w:line="260" w:lineRule="exact"/>
        <w:rPr>
          <w:rFonts w:ascii="Arial" w:hAnsi="Arial" w:cs="Arial"/>
          <w:color w:val="00B0F0"/>
        </w:rPr>
      </w:pPr>
    </w:p>
    <w:p w:rsidR="008B3DC6" w:rsidRDefault="008B3DC6" w:rsidP="00D53EF6">
      <w:pPr>
        <w:pStyle w:val="BodyText"/>
        <w:ind w:left="426" w:right="58" w:hanging="425"/>
        <w:rPr>
          <w:color w:val="00B0F0"/>
        </w:rPr>
      </w:pPr>
      <w:r w:rsidRPr="00D53EF6">
        <w:rPr>
          <w:rFonts w:ascii="Calibri" w:eastAsia="Calibri" w:hAnsi="Calibri"/>
          <w:bCs/>
          <w:color w:val="00B0F0"/>
          <w:spacing w:val="1"/>
          <w:sz w:val="22"/>
          <w:szCs w:val="22"/>
        </w:rPr>
        <w:t>c</w:t>
      </w:r>
      <w:r w:rsidRPr="00D53EF6">
        <w:rPr>
          <w:rFonts w:ascii="Calibri" w:eastAsia="Calibri" w:hAnsi="Calibri"/>
          <w:bCs/>
          <w:color w:val="00B0F0"/>
          <w:sz w:val="22"/>
          <w:szCs w:val="22"/>
        </w:rPr>
        <w:t>)</w:t>
      </w:r>
      <w:r w:rsidRPr="00156147">
        <w:rPr>
          <w:rFonts w:eastAsia="Calibri"/>
          <w:b/>
          <w:bCs/>
          <w:color w:val="00B0F0"/>
        </w:rPr>
        <w:t xml:space="preserve">  </w:t>
      </w:r>
      <w:r w:rsidRPr="00156147">
        <w:rPr>
          <w:rFonts w:eastAsia="Calibri"/>
          <w:b/>
          <w:bCs/>
          <w:color w:val="00B0F0"/>
          <w:spacing w:val="47"/>
        </w:rPr>
        <w:t xml:space="preserve"> </w:t>
      </w: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e</w:t>
      </w:r>
      <w:r w:rsidRPr="00156147">
        <w:rPr>
          <w:color w:val="00B0F0"/>
          <w:spacing w:val="2"/>
        </w:rPr>
        <w:t xml:space="preserve"> </w:t>
      </w:r>
      <w:r w:rsidRPr="00156147">
        <w:rPr>
          <w:color w:val="00B0F0"/>
          <w:spacing w:val="-2"/>
        </w:rPr>
        <w:t>$</w:t>
      </w:r>
      <w:r w:rsidRPr="00156147">
        <w:rPr>
          <w:color w:val="00B0F0"/>
        </w:rPr>
        <w:t>3</w:t>
      </w:r>
      <w:r w:rsidRPr="00156147">
        <w:rPr>
          <w:color w:val="00B0F0"/>
          <w:spacing w:val="-2"/>
        </w:rPr>
        <w:t>0</w:t>
      </w:r>
      <w:r w:rsidRPr="00156147">
        <w:rPr>
          <w:color w:val="00B0F0"/>
        </w:rPr>
        <w:t>0</w:t>
      </w:r>
      <w:r w:rsidRPr="00156147">
        <w:rPr>
          <w:color w:val="00B0F0"/>
          <w:spacing w:val="-3"/>
        </w:rPr>
        <w:t>,</w:t>
      </w:r>
      <w:r w:rsidRPr="00156147">
        <w:rPr>
          <w:color w:val="00B0F0"/>
        </w:rPr>
        <w:t>0</w:t>
      </w:r>
      <w:r w:rsidRPr="00156147">
        <w:rPr>
          <w:color w:val="00B0F0"/>
          <w:spacing w:val="-2"/>
        </w:rPr>
        <w:t>0</w:t>
      </w:r>
      <w:r w:rsidRPr="00156147">
        <w:rPr>
          <w:color w:val="00B0F0"/>
        </w:rPr>
        <w:t>0</w:t>
      </w:r>
      <w:r w:rsidRPr="00156147">
        <w:rPr>
          <w:color w:val="00B0F0"/>
          <w:spacing w:val="-2"/>
        </w:rPr>
        <w:t xml:space="preserve"> </w:t>
      </w:r>
      <w:r w:rsidRPr="00156147">
        <w:rPr>
          <w:color w:val="00B0F0"/>
        </w:rPr>
        <w:t>veh</w:t>
      </w:r>
      <w:r w:rsidRPr="00156147">
        <w:rPr>
          <w:color w:val="00B0F0"/>
          <w:spacing w:val="-1"/>
        </w:rPr>
        <w:t>i</w:t>
      </w:r>
      <w:r w:rsidRPr="00156147">
        <w:rPr>
          <w:color w:val="00B0F0"/>
        </w:rPr>
        <w:t>cle</w:t>
      </w:r>
      <w:r w:rsidRPr="00156147">
        <w:rPr>
          <w:color w:val="00B0F0"/>
          <w:spacing w:val="-2"/>
        </w:rPr>
        <w:t xml:space="preserve"> </w:t>
      </w:r>
      <w:r w:rsidRPr="00156147">
        <w:rPr>
          <w:color w:val="00B0F0"/>
          <w:spacing w:val="-3"/>
        </w:rPr>
        <w:t>r</w:t>
      </w:r>
      <w:r w:rsidRPr="00156147">
        <w:rPr>
          <w:color w:val="00B0F0"/>
        </w:rPr>
        <w:t>ep</w:t>
      </w:r>
      <w:r w:rsidRPr="00156147">
        <w:rPr>
          <w:color w:val="00B0F0"/>
          <w:spacing w:val="-1"/>
        </w:rPr>
        <w:t>l</w:t>
      </w:r>
      <w:r w:rsidRPr="00156147">
        <w:rPr>
          <w:color w:val="00B0F0"/>
        </w:rPr>
        <w:t>ac</w:t>
      </w:r>
      <w:r w:rsidRPr="00156147">
        <w:rPr>
          <w:color w:val="00B0F0"/>
          <w:spacing w:val="-2"/>
        </w:rPr>
        <w:t>e</w:t>
      </w:r>
      <w:r w:rsidRPr="00156147">
        <w:rPr>
          <w:color w:val="00B0F0"/>
        </w:rPr>
        <w:t>ment</w:t>
      </w:r>
      <w:r w:rsidRPr="00156147">
        <w:rPr>
          <w:color w:val="00B0F0"/>
          <w:spacing w:val="-2"/>
        </w:rPr>
        <w:t xml:space="preserve"> </w:t>
      </w:r>
      <w:r w:rsidRPr="00156147">
        <w:rPr>
          <w:color w:val="00B0F0"/>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rPr>
        <w:t>in</w:t>
      </w:r>
      <w:r w:rsidRPr="00156147">
        <w:rPr>
          <w:color w:val="00B0F0"/>
          <w:spacing w:val="-3"/>
        </w:rPr>
        <w:t xml:space="preserve"> </w:t>
      </w:r>
      <w:r w:rsidRPr="00156147">
        <w:rPr>
          <w:color w:val="00B0F0"/>
        </w:rPr>
        <w:t>2</w:t>
      </w:r>
      <w:r w:rsidRPr="00156147">
        <w:rPr>
          <w:color w:val="00B0F0"/>
          <w:spacing w:val="-2"/>
        </w:rPr>
        <w:t>0</w:t>
      </w:r>
      <w:r w:rsidRPr="00156147">
        <w:rPr>
          <w:color w:val="00B0F0"/>
        </w:rPr>
        <w:t>1</w:t>
      </w:r>
      <w:r w:rsidRPr="00156147">
        <w:rPr>
          <w:color w:val="00B0F0"/>
          <w:spacing w:val="-2"/>
        </w:rPr>
        <w:t>3</w:t>
      </w:r>
      <w:r w:rsidRPr="00156147">
        <w:rPr>
          <w:color w:val="00B0F0"/>
        </w:rPr>
        <w:t xml:space="preserve">, </w:t>
      </w:r>
      <w:r w:rsidRPr="00156147">
        <w:rPr>
          <w:color w:val="00B0F0"/>
          <w:spacing w:val="-2"/>
        </w:rPr>
        <w:t>t</w:t>
      </w:r>
      <w:r w:rsidRPr="00156147">
        <w:rPr>
          <w:color w:val="00B0F0"/>
          <w:spacing w:val="-1"/>
        </w:rPr>
        <w:t>h</w:t>
      </w:r>
      <w:r w:rsidRPr="00156147">
        <w:rPr>
          <w:color w:val="00B0F0"/>
        </w:rPr>
        <w:t>e veh</w:t>
      </w:r>
      <w:r w:rsidRPr="00156147">
        <w:rPr>
          <w:color w:val="00B0F0"/>
          <w:spacing w:val="-3"/>
        </w:rPr>
        <w:t>i</w:t>
      </w:r>
      <w:r w:rsidRPr="00156147">
        <w:rPr>
          <w:color w:val="00B0F0"/>
        </w:rPr>
        <w:t xml:space="preserve">cle </w:t>
      </w:r>
      <w:r w:rsidRPr="00156147">
        <w:rPr>
          <w:color w:val="00B0F0"/>
          <w:spacing w:val="-1"/>
        </w:rPr>
        <w:t>un</w:t>
      </w:r>
      <w:r w:rsidRPr="00156147">
        <w:rPr>
          <w:color w:val="00B0F0"/>
        </w:rPr>
        <w:t>it #</w:t>
      </w:r>
      <w:r w:rsidRPr="00156147">
        <w:rPr>
          <w:color w:val="00B0F0"/>
          <w:spacing w:val="1"/>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rPr>
        <w:t>be</w:t>
      </w:r>
      <w:r w:rsidRPr="00156147">
        <w:rPr>
          <w:color w:val="00B0F0"/>
          <w:spacing w:val="-3"/>
        </w:rPr>
        <w:t xml:space="preserve"> </w:t>
      </w:r>
      <w:r w:rsidRPr="00156147">
        <w:rPr>
          <w:color w:val="00B0F0"/>
        </w:rPr>
        <w:t>re</w:t>
      </w:r>
      <w:r w:rsidRPr="00156147">
        <w:rPr>
          <w:color w:val="00B0F0"/>
          <w:spacing w:val="-1"/>
        </w:rPr>
        <w:t>p</w:t>
      </w:r>
      <w:r w:rsidRPr="00156147">
        <w:rPr>
          <w:color w:val="00B0F0"/>
        </w:rPr>
        <w:t>laced</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2"/>
        </w:rPr>
        <w:t>t</w:t>
      </w:r>
      <w:r w:rsidRPr="00156147">
        <w:rPr>
          <w:color w:val="00B0F0"/>
          <w:spacing w:val="-1"/>
        </w:rPr>
        <w:t>h</w:t>
      </w:r>
      <w:r w:rsidRPr="00156147">
        <w:rPr>
          <w:color w:val="00B0F0"/>
        </w:rPr>
        <w:t>e rat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ale </w:t>
      </w:r>
      <w:r w:rsidRPr="00156147">
        <w:rPr>
          <w:color w:val="00B0F0"/>
          <w:spacing w:val="-3"/>
        </w:rPr>
        <w:t>f</w:t>
      </w:r>
      <w:r w:rsidRPr="00156147">
        <w:rPr>
          <w:color w:val="00B0F0"/>
          <w:spacing w:val="1"/>
        </w:rPr>
        <w:t>o</w:t>
      </w:r>
      <w:r w:rsidRPr="00156147">
        <w:rPr>
          <w:color w:val="00B0F0"/>
        </w:rPr>
        <w:t xml:space="preserve">r </w:t>
      </w:r>
      <w:r w:rsidRPr="00156147">
        <w:rPr>
          <w:color w:val="00B0F0"/>
          <w:spacing w:val="-3"/>
        </w:rPr>
        <w:t>r</w:t>
      </w:r>
      <w:r w:rsidRPr="00156147">
        <w:rPr>
          <w:color w:val="00B0F0"/>
        </w:rPr>
        <w:t>ep</w:t>
      </w:r>
      <w:r w:rsidRPr="00156147">
        <w:rPr>
          <w:color w:val="00B0F0"/>
          <w:spacing w:val="-1"/>
        </w:rPr>
        <w:t>l</w:t>
      </w:r>
      <w:r w:rsidRPr="00156147">
        <w:rPr>
          <w:color w:val="00B0F0"/>
        </w:rPr>
        <w:t>ac</w:t>
      </w:r>
      <w:r w:rsidRPr="00156147">
        <w:rPr>
          <w:color w:val="00B0F0"/>
          <w:spacing w:val="-2"/>
        </w:rPr>
        <w:t>e</w:t>
      </w:r>
      <w:r w:rsidRPr="00156147">
        <w:rPr>
          <w:color w:val="00B0F0"/>
        </w:rPr>
        <w:t>m</w:t>
      </w:r>
      <w:r w:rsidRPr="00156147">
        <w:rPr>
          <w:color w:val="00B0F0"/>
          <w:spacing w:val="-2"/>
        </w:rPr>
        <w:t>e</w:t>
      </w:r>
      <w:r w:rsidRPr="00156147">
        <w:rPr>
          <w:color w:val="00B0F0"/>
          <w:spacing w:val="-1"/>
        </w:rPr>
        <w:t>n</w:t>
      </w:r>
      <w:r w:rsidRPr="00156147">
        <w:rPr>
          <w:color w:val="00B0F0"/>
        </w:rPr>
        <w:t>t.</w:t>
      </w:r>
    </w:p>
    <w:p w:rsidR="009666A9" w:rsidRDefault="009666A9" w:rsidP="009666A9">
      <w:pPr>
        <w:pStyle w:val="Default"/>
      </w:pPr>
    </w:p>
    <w:p w:rsidR="009666A9" w:rsidRPr="009666A9" w:rsidRDefault="009666A9" w:rsidP="009666A9">
      <w:pPr>
        <w:pStyle w:val="Default"/>
      </w:pPr>
    </w:p>
    <w:p w:rsidR="00473136" w:rsidRDefault="009666A9" w:rsidP="00473136">
      <w:pPr>
        <w:spacing w:after="120" w:line="276" w:lineRule="auto"/>
        <w:ind w:left="567" w:hanging="283"/>
        <w:rPr>
          <w:rFonts w:ascii="Arial" w:hAnsi="Arial" w:cs="Arial"/>
          <w:color w:val="00B050"/>
        </w:rPr>
      </w:pPr>
      <w:r>
        <w:rPr>
          <w:rFonts w:ascii="Arial" w:hAnsi="Arial" w:cs="Arial"/>
          <w:color w:val="00B050"/>
        </w:rPr>
        <w:t>a)</w:t>
      </w:r>
      <w:r w:rsidR="00473136" w:rsidRPr="00473136">
        <w:rPr>
          <w:rFonts w:ascii="Arial" w:hAnsi="Arial" w:cs="Arial"/>
          <w:color w:val="00B050"/>
        </w:rPr>
        <w:t xml:space="preserve"> </w:t>
      </w:r>
      <w:r w:rsidR="00473136">
        <w:rPr>
          <w:rFonts w:ascii="Arial" w:hAnsi="Arial" w:cs="Arial"/>
          <w:color w:val="00B050"/>
        </w:rPr>
        <w:t>At the time of our initial COS application we had investigated all facilities available within the Town of Goderich.  At that point there was no facility which met our requirements; at which stage it was decided that WCHE would design and build a new facility. Prior to entering a contract for the new building a property in the Town of Goderich became available.  This property was adjacent to space already owned by the municipality which became an important benefit.  The building on the property suited the basic requirements of WCHE but needed some repair and improvements.  The shareholder, in consultation with WCHE’s Board offered to purchase the land and buildings and will adjust the property boundaries giving WCHE the required additional space.  The shareholder  felt that by it purchasing the building this would remove the capital burden on the rate base and the LDC.  This left WCHE with only having to fund the leasehold improvements.</w:t>
      </w:r>
    </w:p>
    <w:p w:rsidR="00473136" w:rsidRDefault="00473136" w:rsidP="00473136">
      <w:pPr>
        <w:spacing w:after="120" w:line="276" w:lineRule="auto"/>
        <w:ind w:left="567"/>
        <w:rPr>
          <w:rFonts w:ascii="Arial" w:hAnsi="Arial" w:cs="Arial"/>
          <w:color w:val="00B050"/>
        </w:rPr>
      </w:pPr>
      <w:r>
        <w:rPr>
          <w:rFonts w:ascii="Arial" w:hAnsi="Arial" w:cs="Arial"/>
          <w:color w:val="00B050"/>
        </w:rPr>
        <w:t>WCHE line staff moved into the leased premises on May 1, 2013.  The anticipated leasehold improvements of $450,000 are ongoing with an expected completion date of September 2013.  The change from owning the building to lease will result in an increase in occupancy costs of $54,000 to be added to WCHE’s OM &amp; A test year expenses.</w:t>
      </w:r>
    </w:p>
    <w:p w:rsidR="009666A9" w:rsidRDefault="00817573" w:rsidP="00473136">
      <w:pPr>
        <w:spacing w:after="120" w:line="276" w:lineRule="auto"/>
        <w:ind w:left="567" w:hanging="283"/>
        <w:rPr>
          <w:rFonts w:ascii="Arial" w:hAnsi="Arial" w:cs="Arial"/>
          <w:color w:val="00B050"/>
        </w:rPr>
      </w:pPr>
      <w:r>
        <w:rPr>
          <w:rFonts w:ascii="Arial" w:hAnsi="Arial" w:cs="Arial"/>
          <w:color w:val="00B050"/>
        </w:rPr>
        <w:t xml:space="preserve"> </w:t>
      </w:r>
    </w:p>
    <w:p w:rsidR="00817573" w:rsidRDefault="00817573" w:rsidP="00817573">
      <w:pPr>
        <w:spacing w:after="120" w:line="276" w:lineRule="auto"/>
        <w:ind w:left="567" w:hanging="283"/>
        <w:rPr>
          <w:rFonts w:ascii="Arial" w:hAnsi="Arial" w:cs="Arial"/>
          <w:color w:val="00B050"/>
        </w:rPr>
      </w:pPr>
      <w:r>
        <w:rPr>
          <w:rFonts w:ascii="Arial" w:hAnsi="Arial" w:cs="Arial"/>
          <w:color w:val="00B050"/>
        </w:rPr>
        <w:t>b) WCHE considers the age of the asset, it service capability, maintenance costs and safety when prioritizing its vehicle replacement</w:t>
      </w:r>
    </w:p>
    <w:p w:rsidR="00817573" w:rsidRDefault="00817573" w:rsidP="00817573">
      <w:pPr>
        <w:spacing w:after="120" w:line="276" w:lineRule="auto"/>
        <w:ind w:left="567" w:hanging="283"/>
        <w:rPr>
          <w:rFonts w:ascii="Arial" w:eastAsia="Calibri" w:hAnsi="Arial" w:cs="Arial"/>
          <w:color w:val="00B050"/>
          <w:lang w:val="en-CA"/>
        </w:rPr>
      </w:pPr>
      <w:r>
        <w:rPr>
          <w:rFonts w:ascii="Arial" w:eastAsia="Calibri" w:hAnsi="Arial" w:cs="Arial"/>
          <w:color w:val="00B050"/>
          <w:lang w:val="en-CA"/>
        </w:rPr>
        <w:t xml:space="preserve">c) </w:t>
      </w:r>
      <w:r w:rsidRPr="00421934">
        <w:rPr>
          <w:rFonts w:ascii="Arial" w:eastAsia="Calibri" w:hAnsi="Arial" w:cs="Arial"/>
          <w:color w:val="00B050"/>
          <w:lang w:val="en-CA"/>
        </w:rPr>
        <w:t xml:space="preserve">WCHE purchased a bucket truck in 2009.  We are replacing a line truck which was purchased in 1998.  The new truck is required from an operational and safety aspect.  The new upgrades in the line are at a height which the 1998 line truck can </w:t>
      </w:r>
      <w:r>
        <w:rPr>
          <w:rFonts w:ascii="Arial" w:eastAsia="Calibri" w:hAnsi="Arial" w:cs="Arial"/>
          <w:color w:val="00B050"/>
          <w:lang w:val="en-CA"/>
        </w:rPr>
        <w:t xml:space="preserve">not </w:t>
      </w:r>
      <w:r w:rsidRPr="00421934">
        <w:rPr>
          <w:rFonts w:ascii="Arial" w:eastAsia="Calibri" w:hAnsi="Arial" w:cs="Arial"/>
          <w:color w:val="00B050"/>
          <w:lang w:val="en-CA"/>
        </w:rPr>
        <w:t>reach safely.</w:t>
      </w:r>
    </w:p>
    <w:p w:rsidR="00817573" w:rsidRDefault="00817573" w:rsidP="009666A9">
      <w:pPr>
        <w:spacing w:after="120" w:line="276" w:lineRule="auto"/>
        <w:ind w:left="567"/>
        <w:rPr>
          <w:rFonts w:ascii="Arial" w:hAnsi="Arial" w:cs="Arial"/>
          <w:color w:val="00B050"/>
        </w:rPr>
      </w:pPr>
    </w:p>
    <w:p w:rsidR="008B3DC6" w:rsidRPr="00156147" w:rsidRDefault="008B3DC6" w:rsidP="008B3DC6">
      <w:pPr>
        <w:spacing w:before="9" w:line="260" w:lineRule="exact"/>
        <w:rPr>
          <w:rFonts w:ascii="Arial" w:hAnsi="Arial" w:cs="Arial"/>
          <w:color w:val="00B0F0"/>
        </w:rPr>
      </w:pPr>
    </w:p>
    <w:p w:rsidR="008B3DC6" w:rsidRPr="00156147" w:rsidRDefault="008B3DC6" w:rsidP="008B3DC6">
      <w:pPr>
        <w:pStyle w:val="Heading1"/>
        <w:rPr>
          <w:rFonts w:ascii="Arial" w:hAnsi="Arial" w:cs="Arial"/>
          <w:b w:val="0"/>
          <w:bCs w:val="0"/>
          <w:color w:val="00B0F0"/>
          <w:sz w:val="24"/>
          <w:szCs w:val="24"/>
        </w:rPr>
      </w:pP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2</w:t>
      </w:r>
      <w:r w:rsidRPr="00156147">
        <w:rPr>
          <w:rFonts w:ascii="Arial" w:hAnsi="Arial" w:cs="Arial"/>
          <w:color w:val="00B0F0"/>
          <w:sz w:val="24"/>
          <w:szCs w:val="24"/>
        </w:rPr>
        <w:t>0</w:t>
      </w:r>
      <w:r w:rsidRPr="00156147">
        <w:rPr>
          <w:rFonts w:ascii="Arial" w:hAnsi="Arial" w:cs="Arial"/>
          <w:color w:val="00B0F0"/>
          <w:spacing w:val="-2"/>
          <w:sz w:val="24"/>
          <w:szCs w:val="24"/>
        </w:rPr>
        <w:t>.</w:t>
      </w:r>
      <w:r w:rsidRPr="00156147">
        <w:rPr>
          <w:rFonts w:ascii="Arial" w:hAnsi="Arial" w:cs="Arial"/>
          <w:color w:val="00B0F0"/>
          <w:sz w:val="24"/>
          <w:szCs w:val="24"/>
        </w:rPr>
        <w:t>0</w:t>
      </w:r>
    </w:p>
    <w:p w:rsidR="008B3DC6" w:rsidRPr="00156147" w:rsidRDefault="008B3DC6" w:rsidP="008B3DC6">
      <w:pPr>
        <w:spacing w:before="7" w:line="260" w:lineRule="exact"/>
        <w:rPr>
          <w:rFonts w:ascii="Arial" w:hAnsi="Arial" w:cs="Arial"/>
          <w:color w:val="00B0F0"/>
        </w:rPr>
      </w:pPr>
    </w:p>
    <w:p w:rsidR="008B3DC6" w:rsidRPr="00156147" w:rsidRDefault="008B3DC6" w:rsidP="008B3DC6">
      <w:pPr>
        <w:pStyle w:val="BodyText"/>
        <w:ind w:left="118"/>
        <w:rPr>
          <w:color w:val="00B0F0"/>
        </w:rPr>
      </w:pPr>
      <w:r w:rsidRPr="00156147">
        <w:rPr>
          <w:rFonts w:eastAsia="Calibri"/>
          <w:b/>
          <w:bCs/>
          <w:color w:val="00B0F0"/>
        </w:rPr>
        <w:t>Ref</w:t>
      </w:r>
      <w:r w:rsidRPr="00156147">
        <w:rPr>
          <w:rFonts w:eastAsia="Calibri"/>
          <w:b/>
          <w:bCs/>
          <w:color w:val="00B0F0"/>
          <w:spacing w:val="-2"/>
        </w:rPr>
        <w:t>e</w:t>
      </w:r>
      <w:r w:rsidRPr="00156147">
        <w:rPr>
          <w:rFonts w:eastAsia="Calibri"/>
          <w:b/>
          <w:bCs/>
          <w:color w:val="00B0F0"/>
        </w:rPr>
        <w:t>r</w:t>
      </w:r>
      <w:r w:rsidRPr="00156147">
        <w:rPr>
          <w:rFonts w:eastAsia="Calibri"/>
          <w:b/>
          <w:bCs/>
          <w:color w:val="00B0F0"/>
          <w:spacing w:val="-1"/>
        </w:rPr>
        <w:t>en</w:t>
      </w:r>
      <w:r w:rsidRPr="00156147">
        <w:rPr>
          <w:rFonts w:eastAsia="Calibri"/>
          <w:b/>
          <w:bCs/>
          <w:color w:val="00B0F0"/>
          <w:spacing w:val="1"/>
        </w:rPr>
        <w:t>c</w:t>
      </w:r>
      <w:r w:rsidRPr="00156147">
        <w:rPr>
          <w:rFonts w:eastAsia="Calibri"/>
          <w:b/>
          <w:bCs/>
          <w:color w:val="00B0F0"/>
          <w:spacing w:val="-1"/>
        </w:rPr>
        <w:t>e</w:t>
      </w:r>
      <w:r w:rsidRPr="00156147">
        <w:rPr>
          <w:rFonts w:eastAsia="Calibri"/>
          <w:b/>
          <w:bCs/>
          <w:color w:val="00B0F0"/>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2,</w:t>
      </w:r>
      <w:r w:rsidRPr="00156147">
        <w:rPr>
          <w:color w:val="00B0F0"/>
          <w:spacing w:val="-2"/>
        </w:rPr>
        <w:t xml:space="preserve"> </w:t>
      </w:r>
      <w:r w:rsidRPr="00156147">
        <w:rPr>
          <w:color w:val="00B0F0"/>
        </w:rPr>
        <w:t>Tab 3,</w:t>
      </w:r>
      <w:r w:rsidRPr="00156147">
        <w:rPr>
          <w:color w:val="00B0F0"/>
          <w:spacing w:val="-3"/>
        </w:rPr>
        <w:t xml:space="preserve"> </w:t>
      </w:r>
      <w:r w:rsidRPr="00156147">
        <w:rPr>
          <w:color w:val="00B0F0"/>
        </w:rPr>
        <w:t>Sche</w:t>
      </w:r>
      <w:r w:rsidRPr="00156147">
        <w:rPr>
          <w:color w:val="00B0F0"/>
          <w:spacing w:val="-2"/>
        </w:rPr>
        <w:t>d</w:t>
      </w:r>
      <w:r w:rsidRPr="00156147">
        <w:rPr>
          <w:color w:val="00B0F0"/>
          <w:spacing w:val="-1"/>
        </w:rPr>
        <w:t>u</w:t>
      </w:r>
      <w:r w:rsidRPr="00156147">
        <w:rPr>
          <w:color w:val="00B0F0"/>
        </w:rPr>
        <w:t xml:space="preserve">le </w:t>
      </w:r>
      <w:r w:rsidRPr="00156147">
        <w:rPr>
          <w:color w:val="00B0F0"/>
          <w:spacing w:val="-1"/>
        </w:rPr>
        <w:t>1</w:t>
      </w:r>
      <w:r w:rsidRPr="00156147">
        <w:rPr>
          <w:color w:val="00B0F0"/>
        </w:rPr>
        <w:t>,</w:t>
      </w:r>
      <w:r w:rsidRPr="00156147">
        <w:rPr>
          <w:color w:val="00B0F0"/>
          <w:spacing w:val="1"/>
        </w:rPr>
        <w:t xml:space="preserve"> </w:t>
      </w:r>
      <w:r w:rsidRPr="00156147">
        <w:rPr>
          <w:color w:val="00B0F0"/>
        </w:rPr>
        <w:t>7</w:t>
      </w:r>
      <w:r w:rsidRPr="00156147">
        <w:rPr>
          <w:color w:val="00B0F0"/>
          <w:spacing w:val="-3"/>
        </w:rPr>
        <w:t>.</w:t>
      </w:r>
      <w:r w:rsidRPr="00156147">
        <w:rPr>
          <w:color w:val="00B0F0"/>
        </w:rPr>
        <w:t>0</w:t>
      </w:r>
      <w:r w:rsidRPr="00156147">
        <w:rPr>
          <w:color w:val="00B0F0"/>
          <w:spacing w:val="-1"/>
        </w:rPr>
        <w:t xml:space="preserve"> </w:t>
      </w:r>
      <w:r w:rsidRPr="00156147">
        <w:rPr>
          <w:color w:val="00B0F0"/>
        </w:rPr>
        <w:t>2</w:t>
      </w:r>
      <w:r w:rsidRPr="00156147">
        <w:rPr>
          <w:color w:val="00B0F0"/>
          <w:spacing w:val="-2"/>
        </w:rPr>
        <w:t>0</w:t>
      </w:r>
      <w:r w:rsidRPr="00156147">
        <w:rPr>
          <w:color w:val="00B0F0"/>
        </w:rPr>
        <w:t>14,</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5</w:t>
      </w:r>
      <w:r w:rsidRPr="00156147">
        <w:rPr>
          <w:color w:val="00B0F0"/>
          <w:spacing w:val="-2"/>
        </w:rPr>
        <w:t xml:space="preserve"> </w:t>
      </w:r>
      <w:r w:rsidRPr="00156147">
        <w:rPr>
          <w:color w:val="00B0F0"/>
        </w:rPr>
        <w:t>and</w:t>
      </w:r>
      <w:r w:rsidRPr="00156147">
        <w:rPr>
          <w:color w:val="00B0F0"/>
          <w:spacing w:val="-2"/>
        </w:rPr>
        <w:t xml:space="preserve"> </w:t>
      </w:r>
      <w:r w:rsidRPr="00156147">
        <w:rPr>
          <w:color w:val="00B0F0"/>
          <w:spacing w:val="1"/>
        </w:rPr>
        <w:t>2</w:t>
      </w:r>
      <w:r w:rsidRPr="00156147">
        <w:rPr>
          <w:color w:val="00B0F0"/>
          <w:spacing w:val="-2"/>
        </w:rPr>
        <w:t>0</w:t>
      </w:r>
      <w:r w:rsidRPr="00156147">
        <w:rPr>
          <w:color w:val="00B0F0"/>
        </w:rPr>
        <w:t>16</w:t>
      </w:r>
      <w:r w:rsidRPr="00156147">
        <w:rPr>
          <w:color w:val="00B0F0"/>
          <w:spacing w:val="-2"/>
        </w:rPr>
        <w:t xml:space="preserve"> </w:t>
      </w:r>
      <w:r w:rsidRPr="00156147">
        <w:rPr>
          <w:color w:val="00B0F0"/>
        </w:rPr>
        <w:t>Cap</w:t>
      </w:r>
      <w:r w:rsidRPr="00156147">
        <w:rPr>
          <w:color w:val="00B0F0"/>
          <w:spacing w:val="-1"/>
        </w:rPr>
        <w:t>i</w:t>
      </w:r>
      <w:r w:rsidRPr="00156147">
        <w:rPr>
          <w:color w:val="00B0F0"/>
        </w:rPr>
        <w:t>tal</w:t>
      </w:r>
      <w:r w:rsidRPr="00156147">
        <w:rPr>
          <w:color w:val="00B0F0"/>
          <w:spacing w:val="-2"/>
        </w:rPr>
        <w:t xml:space="preserve"> </w:t>
      </w:r>
      <w:r w:rsidRPr="00156147">
        <w:rPr>
          <w:color w:val="00B0F0"/>
        </w:rPr>
        <w:t>P</w:t>
      </w:r>
      <w:r w:rsidRPr="00156147">
        <w:rPr>
          <w:color w:val="00B0F0"/>
          <w:spacing w:val="-3"/>
        </w:rPr>
        <w:t>r</w:t>
      </w:r>
      <w:r w:rsidRPr="00156147">
        <w:rPr>
          <w:color w:val="00B0F0"/>
          <w:spacing w:val="1"/>
        </w:rPr>
        <w:t>o</w:t>
      </w:r>
      <w:r w:rsidRPr="00156147">
        <w:rPr>
          <w:color w:val="00B0F0"/>
          <w:spacing w:val="-1"/>
        </w:rPr>
        <w:t>g</w:t>
      </w:r>
      <w:r w:rsidRPr="00156147">
        <w:rPr>
          <w:color w:val="00B0F0"/>
        </w:rPr>
        <w:t>ra</w:t>
      </w:r>
      <w:r w:rsidRPr="00156147">
        <w:rPr>
          <w:color w:val="00B0F0"/>
          <w:spacing w:val="-2"/>
        </w:rPr>
        <w:t>m</w:t>
      </w:r>
      <w:r w:rsidRPr="00156147">
        <w:rPr>
          <w:color w:val="00B0F0"/>
        </w:rPr>
        <w:t>s</w:t>
      </w:r>
    </w:p>
    <w:p w:rsidR="008B3DC6" w:rsidRPr="00156147" w:rsidRDefault="008B3DC6" w:rsidP="008B3DC6">
      <w:pPr>
        <w:spacing w:before="9" w:line="260" w:lineRule="exact"/>
        <w:rPr>
          <w:rFonts w:ascii="Arial" w:hAnsi="Arial" w:cs="Arial"/>
          <w:color w:val="00B0F0"/>
        </w:rPr>
      </w:pPr>
    </w:p>
    <w:p w:rsidR="00817573" w:rsidRDefault="008B3DC6" w:rsidP="008B3DC6">
      <w:pPr>
        <w:pStyle w:val="BodyText"/>
        <w:ind w:left="118" w:right="161"/>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e ca</w:t>
      </w:r>
      <w:r w:rsidRPr="00156147">
        <w:rPr>
          <w:color w:val="00B0F0"/>
          <w:spacing w:val="-1"/>
        </w:rPr>
        <w:t>p</w:t>
      </w:r>
      <w:r w:rsidRPr="00156147">
        <w:rPr>
          <w:color w:val="00B0F0"/>
        </w:rPr>
        <w:t>ital</w:t>
      </w:r>
      <w:r w:rsidRPr="00156147">
        <w:rPr>
          <w:color w:val="00B0F0"/>
          <w:spacing w:val="-1"/>
        </w:rPr>
        <w:t xml:space="preserve"> </w:t>
      </w:r>
      <w:r w:rsidRPr="00156147">
        <w:rPr>
          <w:color w:val="00B0F0"/>
        </w:rPr>
        <w:t>spe</w:t>
      </w:r>
      <w:r w:rsidRPr="00156147">
        <w:rPr>
          <w:color w:val="00B0F0"/>
          <w:spacing w:val="-1"/>
        </w:rPr>
        <w:t>nd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rPr>
        <w:t>f</w:t>
      </w:r>
      <w:r w:rsidRPr="00156147">
        <w:rPr>
          <w:color w:val="00B0F0"/>
          <w:spacing w:val="-1"/>
        </w:rPr>
        <w:t>o</w:t>
      </w:r>
      <w:r w:rsidRPr="00156147">
        <w:rPr>
          <w:color w:val="00B0F0"/>
        </w:rPr>
        <w:t xml:space="preserve">recast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2</w:t>
      </w:r>
      <w:r w:rsidRPr="00156147">
        <w:rPr>
          <w:color w:val="00B0F0"/>
        </w:rPr>
        <w:t>0</w:t>
      </w:r>
      <w:r w:rsidRPr="00156147">
        <w:rPr>
          <w:color w:val="00B0F0"/>
          <w:spacing w:val="-2"/>
        </w:rPr>
        <w:t>1</w:t>
      </w:r>
      <w:r w:rsidRPr="00156147">
        <w:rPr>
          <w:color w:val="00B0F0"/>
        </w:rPr>
        <w:t>4,</w:t>
      </w:r>
      <w:r w:rsidRPr="00156147">
        <w:rPr>
          <w:color w:val="00B0F0"/>
          <w:spacing w:val="-2"/>
        </w:rPr>
        <w:t xml:space="preserve"> </w:t>
      </w:r>
      <w:r w:rsidRPr="00156147">
        <w:rPr>
          <w:color w:val="00B0F0"/>
        </w:rPr>
        <w:t>2</w:t>
      </w:r>
      <w:r w:rsidRPr="00156147">
        <w:rPr>
          <w:color w:val="00B0F0"/>
          <w:spacing w:val="-2"/>
        </w:rPr>
        <w:t>0</w:t>
      </w:r>
      <w:r w:rsidRPr="00156147">
        <w:rPr>
          <w:color w:val="00B0F0"/>
        </w:rPr>
        <w:t>15</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6 rel</w:t>
      </w:r>
      <w:r w:rsidRPr="00156147">
        <w:rPr>
          <w:color w:val="00B0F0"/>
          <w:spacing w:val="-3"/>
        </w:rPr>
        <w:t>a</w:t>
      </w:r>
      <w:r w:rsidRPr="00156147">
        <w:rPr>
          <w:color w:val="00B0F0"/>
        </w:rPr>
        <w:t>ted</w:t>
      </w:r>
      <w:r w:rsidRPr="00156147">
        <w:rPr>
          <w:color w:val="00B0F0"/>
          <w:spacing w:val="-1"/>
        </w:rPr>
        <w:t xml:space="preserve"> </w:t>
      </w:r>
      <w:r w:rsidRPr="00156147">
        <w:rPr>
          <w:color w:val="00B0F0"/>
          <w:spacing w:val="-2"/>
        </w:rPr>
        <w:t>t</w:t>
      </w:r>
      <w:r w:rsidRPr="00156147">
        <w:rPr>
          <w:color w:val="00B0F0"/>
        </w:rPr>
        <w:t xml:space="preserve">o the </w:t>
      </w:r>
      <w:r w:rsidRPr="00156147">
        <w:rPr>
          <w:color w:val="00B0F0"/>
          <w:spacing w:val="-2"/>
        </w:rPr>
        <w:t>t</w:t>
      </w:r>
      <w:r w:rsidRPr="00156147">
        <w:rPr>
          <w:color w:val="00B0F0"/>
          <w:spacing w:val="1"/>
        </w:rPr>
        <w:t>o</w:t>
      </w:r>
      <w:r w:rsidRPr="00156147">
        <w:rPr>
          <w:color w:val="00B0F0"/>
        </w:rPr>
        <w:t>r</w:t>
      </w:r>
      <w:r w:rsidRPr="00156147">
        <w:rPr>
          <w:color w:val="00B0F0"/>
          <w:spacing w:val="-1"/>
        </w:rPr>
        <w:t>n</w:t>
      </w:r>
      <w:r w:rsidRPr="00156147">
        <w:rPr>
          <w:color w:val="00B0F0"/>
        </w:rPr>
        <w:t>a</w:t>
      </w:r>
      <w:r w:rsidRPr="00156147">
        <w:rPr>
          <w:color w:val="00B0F0"/>
          <w:spacing w:val="-1"/>
        </w:rPr>
        <w:t>d</w:t>
      </w:r>
      <w:r w:rsidRPr="00156147">
        <w:rPr>
          <w:color w:val="00B0F0"/>
          <w:spacing w:val="1"/>
        </w:rPr>
        <w:t>o</w:t>
      </w:r>
      <w:r w:rsidRPr="00156147">
        <w:rPr>
          <w:color w:val="00B0F0"/>
        </w:rPr>
        <w:t>.</w:t>
      </w:r>
    </w:p>
    <w:p w:rsidR="00817573" w:rsidRDefault="00817573" w:rsidP="00817573">
      <w:pPr>
        <w:pStyle w:val="Default"/>
      </w:pPr>
    </w:p>
    <w:p w:rsidR="00817573" w:rsidRPr="00817573" w:rsidRDefault="00817573" w:rsidP="00817573">
      <w:pPr>
        <w:pStyle w:val="Default"/>
        <w:rPr>
          <w:color w:val="00B050"/>
        </w:rPr>
      </w:pPr>
      <w:r w:rsidRPr="00817573">
        <w:rPr>
          <w:color w:val="00B050"/>
        </w:rPr>
        <w:t>WCHE reply 2.0-AMPCO-20.0</w:t>
      </w:r>
    </w:p>
    <w:p w:rsidR="00817573" w:rsidRPr="00817573" w:rsidRDefault="00817573" w:rsidP="00817573">
      <w:pPr>
        <w:pStyle w:val="Default"/>
        <w:rPr>
          <w:color w:val="00B050"/>
        </w:rPr>
      </w:pPr>
    </w:p>
    <w:p w:rsidR="00817573" w:rsidRPr="00817573" w:rsidRDefault="00817573" w:rsidP="00817573">
      <w:pPr>
        <w:pStyle w:val="Default"/>
        <w:rPr>
          <w:color w:val="00B050"/>
        </w:rPr>
      </w:pPr>
      <w:r w:rsidRPr="00817573">
        <w:rPr>
          <w:color w:val="00B050"/>
        </w:rPr>
        <w:t>WCHE anticipates capital spending for 2014 of $350,000, 2015 of $100,000 and 2016 of $50,000</w:t>
      </w:r>
      <w:r w:rsidR="001B65F2">
        <w:rPr>
          <w:color w:val="00B050"/>
        </w:rPr>
        <w:t xml:space="preserve"> relates to the tornado.</w:t>
      </w:r>
    </w:p>
    <w:p w:rsidR="00817573" w:rsidRDefault="00817573">
      <w:pPr>
        <w:rPr>
          <w:rFonts w:ascii="Arial" w:hAnsi="Arial" w:cs="Arial"/>
          <w:color w:val="00B0F0"/>
        </w:rPr>
      </w:pPr>
      <w:r>
        <w:rPr>
          <w:color w:val="00B0F0"/>
        </w:rPr>
        <w:br w:type="page"/>
      </w:r>
    </w:p>
    <w:p w:rsidR="008B3DC6" w:rsidRPr="00156147" w:rsidRDefault="008B3DC6" w:rsidP="008B3DC6">
      <w:pPr>
        <w:pStyle w:val="BodyText"/>
        <w:ind w:left="118" w:right="161"/>
        <w:rPr>
          <w:color w:val="00B0F0"/>
        </w:rPr>
      </w:pPr>
    </w:p>
    <w:p w:rsidR="008B3DC6" w:rsidRPr="00156147" w:rsidRDefault="008B3DC6" w:rsidP="008B3DC6">
      <w:pPr>
        <w:spacing w:before="9" w:line="260" w:lineRule="exact"/>
        <w:rPr>
          <w:rFonts w:ascii="Arial" w:hAnsi="Arial" w:cs="Arial"/>
          <w:color w:val="00B0F0"/>
        </w:rPr>
      </w:pPr>
    </w:p>
    <w:p w:rsidR="008B3DC6" w:rsidRPr="00156147" w:rsidRDefault="008B3DC6" w:rsidP="00DD636E">
      <w:pPr>
        <w:spacing w:after="120" w:line="276" w:lineRule="auto"/>
        <w:rPr>
          <w:rFonts w:ascii="Arial" w:eastAsia="Calibri" w:hAnsi="Arial" w:cs="Arial"/>
          <w:b/>
          <w:lang w:val="en-CA"/>
        </w:rPr>
      </w:pPr>
    </w:p>
    <w:p w:rsidR="00DD636E" w:rsidRPr="00156147" w:rsidRDefault="00DD636E" w:rsidP="00DD636E">
      <w:pPr>
        <w:spacing w:after="120" w:line="276" w:lineRule="auto"/>
        <w:rPr>
          <w:rFonts w:ascii="Arial" w:eastAsia="Calibri" w:hAnsi="Arial" w:cs="Arial"/>
          <w:b/>
          <w:lang w:val="en-CA"/>
        </w:rPr>
      </w:pPr>
      <w:r w:rsidRPr="00156147">
        <w:rPr>
          <w:rFonts w:ascii="Arial" w:eastAsia="Calibri" w:hAnsi="Arial" w:cs="Arial"/>
          <w:b/>
          <w:lang w:val="en-CA"/>
        </w:rPr>
        <w:t xml:space="preserve">2.0-VECC – </w:t>
      </w:r>
      <w:r w:rsidR="0083579A" w:rsidRPr="00156147">
        <w:rPr>
          <w:rFonts w:ascii="Arial" w:eastAsia="Calibri" w:hAnsi="Arial" w:cs="Arial"/>
          <w:b/>
          <w:lang w:val="en-CA"/>
        </w:rPr>
        <w:t>12</w:t>
      </w:r>
    </w:p>
    <w:p w:rsidR="00DD636E" w:rsidRPr="00156147" w:rsidRDefault="00DD636E" w:rsidP="00DD636E">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w:t>
      </w:r>
      <w:r w:rsidR="00CC0F84" w:rsidRPr="00156147">
        <w:rPr>
          <w:rFonts w:ascii="Arial" w:eastAsia="Calibri" w:hAnsi="Arial" w:cs="Arial"/>
          <w:b/>
          <w:lang w:val="en-CA"/>
        </w:rPr>
        <w:t>4</w:t>
      </w:r>
      <w:r w:rsidRPr="00156147">
        <w:rPr>
          <w:rFonts w:ascii="Arial" w:eastAsia="Calibri" w:hAnsi="Arial" w:cs="Arial"/>
          <w:b/>
          <w:lang w:val="en-CA"/>
        </w:rPr>
        <w:t xml:space="preserve">, Tab </w:t>
      </w:r>
      <w:r w:rsidR="00CC0F84" w:rsidRPr="00156147">
        <w:rPr>
          <w:rFonts w:ascii="Arial" w:eastAsia="Calibri" w:hAnsi="Arial" w:cs="Arial"/>
          <w:b/>
          <w:lang w:val="en-CA"/>
        </w:rPr>
        <w:t>2, Schedule 2</w:t>
      </w:r>
    </w:p>
    <w:p w:rsidR="00DD636E" w:rsidRPr="00156147" w:rsidRDefault="00DD636E" w:rsidP="00DD636E">
      <w:pPr>
        <w:spacing w:after="120" w:line="276" w:lineRule="auto"/>
        <w:ind w:left="1077"/>
        <w:rPr>
          <w:rFonts w:ascii="Arial" w:eastAsia="Calibri" w:hAnsi="Arial" w:cs="Arial"/>
          <w:lang w:val="en-CA"/>
        </w:rPr>
      </w:pPr>
    </w:p>
    <w:p w:rsidR="00DD636E" w:rsidRDefault="00CC0F84" w:rsidP="00DC783B">
      <w:pPr>
        <w:numPr>
          <w:ilvl w:val="0"/>
          <w:numId w:val="21"/>
        </w:numPr>
        <w:spacing w:after="120" w:line="276" w:lineRule="auto"/>
        <w:rPr>
          <w:rFonts w:ascii="Arial" w:eastAsia="Calibri" w:hAnsi="Arial" w:cs="Arial"/>
          <w:lang w:val="en-CA"/>
        </w:rPr>
      </w:pPr>
      <w:r w:rsidRPr="00156147">
        <w:rPr>
          <w:rFonts w:ascii="Arial" w:eastAsia="Calibri" w:hAnsi="Arial" w:cs="Arial"/>
          <w:lang w:val="en-CA"/>
        </w:rPr>
        <w:t xml:space="preserve">Please confirm that all </w:t>
      </w:r>
      <w:r w:rsidR="00DD636E" w:rsidRPr="00156147">
        <w:rPr>
          <w:rFonts w:ascii="Arial" w:eastAsia="Calibri" w:hAnsi="Arial" w:cs="Arial"/>
          <w:lang w:val="en-CA"/>
        </w:rPr>
        <w:t xml:space="preserve">CWHE </w:t>
      </w:r>
      <w:r w:rsidRPr="00156147">
        <w:rPr>
          <w:rFonts w:ascii="Arial" w:eastAsia="Calibri" w:hAnsi="Arial" w:cs="Arial"/>
          <w:lang w:val="en-CA"/>
        </w:rPr>
        <w:t>customers are billed monthly</w:t>
      </w:r>
      <w:r w:rsidR="0083579A" w:rsidRPr="00156147">
        <w:rPr>
          <w:rFonts w:ascii="Arial" w:eastAsia="Calibri" w:hAnsi="Arial" w:cs="Arial"/>
          <w:lang w:val="en-CA"/>
        </w:rPr>
        <w:t>.</w:t>
      </w:r>
    </w:p>
    <w:p w:rsidR="00817573" w:rsidRDefault="00817573" w:rsidP="00817573">
      <w:pPr>
        <w:spacing w:after="120" w:line="276" w:lineRule="auto"/>
        <w:ind w:left="1080"/>
        <w:rPr>
          <w:rFonts w:ascii="Arial" w:eastAsia="Calibri" w:hAnsi="Arial" w:cs="Arial"/>
          <w:lang w:val="en-CA"/>
        </w:rPr>
      </w:pPr>
    </w:p>
    <w:p w:rsidR="00817573" w:rsidRDefault="00817573" w:rsidP="00817573">
      <w:pPr>
        <w:spacing w:after="120" w:line="276" w:lineRule="auto"/>
        <w:ind w:left="1080"/>
        <w:rPr>
          <w:rFonts w:ascii="Arial" w:eastAsia="Calibri" w:hAnsi="Arial" w:cs="Arial"/>
          <w:lang w:val="en-CA"/>
        </w:rPr>
      </w:pPr>
    </w:p>
    <w:p w:rsidR="00817573" w:rsidRPr="00817573" w:rsidRDefault="00817573" w:rsidP="00817573">
      <w:pPr>
        <w:spacing w:after="120" w:line="276" w:lineRule="auto"/>
        <w:rPr>
          <w:rFonts w:ascii="Arial" w:eastAsia="Calibri" w:hAnsi="Arial" w:cs="Arial"/>
          <w:color w:val="00B050"/>
          <w:lang w:val="en-CA"/>
        </w:rPr>
      </w:pPr>
      <w:r w:rsidRPr="00817573">
        <w:rPr>
          <w:rFonts w:ascii="Arial" w:eastAsia="Calibri" w:hAnsi="Arial" w:cs="Arial"/>
          <w:color w:val="00B050"/>
          <w:lang w:val="en-CA"/>
        </w:rPr>
        <w:t>WCHE reply 2.0-VECC-12</w:t>
      </w:r>
    </w:p>
    <w:p w:rsidR="00817573" w:rsidRPr="00817573" w:rsidRDefault="00817573" w:rsidP="00817573">
      <w:pPr>
        <w:spacing w:after="120" w:line="276" w:lineRule="auto"/>
        <w:rPr>
          <w:rFonts w:ascii="Arial" w:eastAsia="Calibri" w:hAnsi="Arial" w:cs="Arial"/>
          <w:color w:val="00B050"/>
          <w:lang w:val="en-CA"/>
        </w:rPr>
      </w:pPr>
      <w:r w:rsidRPr="00817573">
        <w:rPr>
          <w:rFonts w:ascii="Arial" w:eastAsia="Calibri" w:hAnsi="Arial" w:cs="Arial"/>
          <w:color w:val="00B050"/>
          <w:lang w:val="en-CA"/>
        </w:rPr>
        <w:t>All WCHE customers are billed monthly</w:t>
      </w:r>
    </w:p>
    <w:p w:rsidR="0062474A" w:rsidRPr="00156147" w:rsidRDefault="0062474A" w:rsidP="00CA388B">
      <w:pPr>
        <w:rPr>
          <w:rFonts w:ascii="Arial" w:hAnsi="Arial" w:cs="Arial"/>
          <w:b/>
        </w:rPr>
      </w:pPr>
    </w:p>
    <w:p w:rsidR="008B3DC6" w:rsidRPr="00156147" w:rsidRDefault="008B3DC6" w:rsidP="00065C58">
      <w:pPr>
        <w:tabs>
          <w:tab w:val="right" w:leader="underscore" w:pos="8647"/>
        </w:tabs>
        <w:spacing w:after="60"/>
        <w:outlineLvl w:val="0"/>
        <w:rPr>
          <w:rFonts w:ascii="Arial" w:hAnsi="Arial" w:cs="Arial"/>
          <w:b/>
          <w:bCs/>
          <w:color w:val="FF0000"/>
          <w:kern w:val="28"/>
          <w:lang w:val="en-CA" w:eastAsia="en-CA"/>
        </w:rPr>
      </w:pPr>
    </w:p>
    <w:p w:rsidR="00065C58" w:rsidRPr="00156147" w:rsidRDefault="0062474A" w:rsidP="00065C58">
      <w:pPr>
        <w:tabs>
          <w:tab w:val="right" w:leader="underscore" w:pos="8647"/>
        </w:tabs>
        <w:spacing w:after="60"/>
        <w:outlineLvl w:val="0"/>
        <w:rPr>
          <w:rFonts w:ascii="Arial" w:eastAsia="Calibri" w:hAnsi="Arial" w:cs="Arial"/>
          <w:color w:val="FF0000"/>
          <w:lang w:val="en-CA"/>
        </w:rPr>
      </w:pPr>
      <w:r w:rsidRPr="00156147">
        <w:rPr>
          <w:rFonts w:ascii="Arial" w:hAnsi="Arial" w:cs="Arial"/>
          <w:b/>
          <w:bCs/>
          <w:color w:val="FF0000"/>
          <w:kern w:val="28"/>
          <w:lang w:val="en-CA" w:eastAsia="en-CA"/>
        </w:rPr>
        <w:t xml:space="preserve">3. </w:t>
      </w:r>
      <w:r w:rsidR="00954397" w:rsidRPr="00156147">
        <w:rPr>
          <w:rFonts w:ascii="Arial" w:hAnsi="Arial" w:cs="Arial"/>
          <w:b/>
          <w:bCs/>
          <w:color w:val="FF0000"/>
          <w:kern w:val="28"/>
          <w:lang w:val="en-CA" w:eastAsia="en-CA"/>
        </w:rPr>
        <w:t>L</w:t>
      </w:r>
      <w:r w:rsidR="00CA388B" w:rsidRPr="00156147">
        <w:rPr>
          <w:rFonts w:ascii="Arial" w:hAnsi="Arial" w:cs="Arial"/>
          <w:b/>
          <w:bCs/>
          <w:color w:val="FF0000"/>
          <w:kern w:val="28"/>
          <w:lang w:val="en-CA" w:eastAsia="en-CA"/>
        </w:rPr>
        <w:t>OAD FORECAST (Exhibit 3)</w:t>
      </w:r>
      <w:r w:rsidR="00065C58" w:rsidRPr="00156147">
        <w:rPr>
          <w:rFonts w:ascii="Arial" w:hAnsi="Arial" w:cs="Arial"/>
          <w:b/>
          <w:bCs/>
          <w:color w:val="FF0000"/>
          <w:kern w:val="28"/>
          <w:lang w:val="en-CA" w:eastAsia="en-CA"/>
        </w:rPr>
        <w:t xml:space="preserve">/ </w:t>
      </w:r>
      <w:r w:rsidR="00065C58" w:rsidRPr="00156147">
        <w:rPr>
          <w:rFonts w:ascii="Arial" w:eastAsia="Calibri" w:hAnsi="Arial" w:cs="Arial"/>
          <w:b/>
          <w:color w:val="FF0000"/>
          <w:lang w:val="en-CA"/>
        </w:rPr>
        <w:t>OPERATING REVENUE (Exhibit 3)</w:t>
      </w:r>
    </w:p>
    <w:p w:rsidR="00065C58" w:rsidRPr="00156147" w:rsidRDefault="00065C58" w:rsidP="00065C58">
      <w:pPr>
        <w:spacing w:after="120" w:line="276" w:lineRule="auto"/>
        <w:rPr>
          <w:rFonts w:ascii="Arial" w:eastAsia="Calibri" w:hAnsi="Arial" w:cs="Arial"/>
          <w:b/>
          <w:lang w:val="en-CA"/>
        </w:rPr>
      </w:pPr>
    </w:p>
    <w:p w:rsidR="00275605" w:rsidRDefault="00275605" w:rsidP="001F3E15">
      <w:pPr>
        <w:pStyle w:val="BodyText"/>
        <w:numPr>
          <w:ilvl w:val="0"/>
          <w:numId w:val="70"/>
        </w:numPr>
        <w:rPr>
          <w:color w:val="00B0F0"/>
        </w:rPr>
      </w:pPr>
      <w:r w:rsidRPr="00156147">
        <w:rPr>
          <w:color w:val="00B0F0"/>
        </w:rPr>
        <w:t>AM</w:t>
      </w:r>
      <w:r w:rsidRPr="00156147">
        <w:rPr>
          <w:color w:val="00B0F0"/>
          <w:spacing w:val="-3"/>
        </w:rPr>
        <w:t>P</w:t>
      </w:r>
      <w:r w:rsidRPr="00156147">
        <w:rPr>
          <w:color w:val="00B0F0"/>
        </w:rPr>
        <w:t>C</w:t>
      </w:r>
      <w:r w:rsidRPr="00156147">
        <w:rPr>
          <w:color w:val="00B0F0"/>
          <w:spacing w:val="-1"/>
        </w:rPr>
        <w:t>O-</w:t>
      </w:r>
      <w:r w:rsidRPr="00156147">
        <w:rPr>
          <w:color w:val="00B0F0"/>
          <w:spacing w:val="-2"/>
        </w:rPr>
        <w:t>2</w:t>
      </w:r>
      <w:r w:rsidRPr="00156147">
        <w:rPr>
          <w:color w:val="00B0F0"/>
        </w:rPr>
        <w:t>1</w:t>
      </w:r>
      <w:r w:rsidRPr="00156147">
        <w:rPr>
          <w:color w:val="00B0F0"/>
          <w:spacing w:val="-2"/>
        </w:rPr>
        <w:t>.</w:t>
      </w:r>
      <w:r w:rsidRPr="00156147">
        <w:rPr>
          <w:color w:val="00B0F0"/>
        </w:rPr>
        <w:t xml:space="preserve">0 </w:t>
      </w:r>
      <w:r w:rsidRPr="00156147">
        <w:rPr>
          <w:rFonts w:eastAsia="Calibri"/>
          <w:bCs/>
          <w:color w:val="00B0F0"/>
        </w:rPr>
        <w:t>Ref</w:t>
      </w:r>
      <w:r w:rsidRPr="00156147">
        <w:rPr>
          <w:rFonts w:eastAsia="Calibri"/>
          <w:bCs/>
          <w:color w:val="00B0F0"/>
          <w:spacing w:val="-2"/>
        </w:rPr>
        <w:t>e</w:t>
      </w:r>
      <w:r w:rsidRPr="00156147">
        <w:rPr>
          <w:rFonts w:eastAsia="Calibri"/>
          <w:bCs/>
          <w:color w:val="00B0F0"/>
        </w:rPr>
        <w:t>r</w:t>
      </w:r>
      <w:r w:rsidRPr="00156147">
        <w:rPr>
          <w:rFonts w:eastAsia="Calibri"/>
          <w:bCs/>
          <w:color w:val="00B0F0"/>
          <w:spacing w:val="-1"/>
        </w:rPr>
        <w:t>en</w:t>
      </w:r>
      <w:r w:rsidRPr="00156147">
        <w:rPr>
          <w:rFonts w:eastAsia="Calibri"/>
          <w:bCs/>
          <w:color w:val="00B0F0"/>
          <w:spacing w:val="1"/>
        </w:rPr>
        <w:t>c</w:t>
      </w:r>
      <w:r w:rsidRPr="00156147">
        <w:rPr>
          <w:rFonts w:eastAsia="Calibri"/>
          <w:bCs/>
          <w:color w:val="00B0F0"/>
          <w:spacing w:val="-1"/>
        </w:rPr>
        <w:t>e</w:t>
      </w:r>
      <w:r w:rsidRPr="00156147">
        <w:rPr>
          <w:rFonts w:eastAsia="Calibri"/>
          <w:bCs/>
          <w:color w:val="00B0F0"/>
        </w:rPr>
        <w:t xml:space="preserve">: </w:t>
      </w:r>
      <w:r w:rsidRPr="00156147">
        <w:rPr>
          <w:color w:val="00B0F0"/>
        </w:rPr>
        <w:t>Exhi</w:t>
      </w:r>
      <w:r w:rsidRPr="00156147">
        <w:rPr>
          <w:color w:val="00B0F0"/>
          <w:spacing w:val="-2"/>
        </w:rPr>
        <w:t>b</w:t>
      </w:r>
      <w:r w:rsidRPr="00156147">
        <w:rPr>
          <w:color w:val="00B0F0"/>
        </w:rPr>
        <w:t xml:space="preserve">it </w:t>
      </w:r>
      <w:r w:rsidRPr="00156147">
        <w:rPr>
          <w:color w:val="00B0F0"/>
          <w:spacing w:val="1"/>
        </w:rPr>
        <w:t>3</w:t>
      </w:r>
      <w:r w:rsidRPr="00156147">
        <w:rPr>
          <w:color w:val="00B0F0"/>
        </w:rPr>
        <w:t>,</w:t>
      </w:r>
      <w:r w:rsidRPr="00156147">
        <w:rPr>
          <w:color w:val="00B0F0"/>
          <w:spacing w:val="-3"/>
        </w:rPr>
        <w:t xml:space="preserve"> </w:t>
      </w:r>
      <w:r w:rsidRPr="00156147">
        <w:rPr>
          <w:color w:val="00B0F0"/>
        </w:rPr>
        <w:t>Tab</w:t>
      </w:r>
      <w:r w:rsidRPr="00156147">
        <w:rPr>
          <w:color w:val="00B0F0"/>
          <w:spacing w:val="-3"/>
        </w:rPr>
        <w:t xml:space="preserve"> </w:t>
      </w:r>
      <w:r w:rsidRPr="00156147">
        <w:rPr>
          <w:color w:val="00B0F0"/>
        </w:rPr>
        <w:t>1, Sche</w:t>
      </w:r>
      <w:r w:rsidRPr="00156147">
        <w:rPr>
          <w:color w:val="00B0F0"/>
          <w:spacing w:val="-2"/>
        </w:rPr>
        <w:t>d</w:t>
      </w:r>
      <w:r w:rsidRPr="00156147">
        <w:rPr>
          <w:color w:val="00B0F0"/>
          <w:spacing w:val="-1"/>
        </w:rPr>
        <w:t>u</w:t>
      </w:r>
      <w:r w:rsidRPr="00156147">
        <w:rPr>
          <w:color w:val="00B0F0"/>
        </w:rPr>
        <w:t>le</w:t>
      </w:r>
      <w:r w:rsidRPr="00156147">
        <w:rPr>
          <w:color w:val="00B0F0"/>
          <w:spacing w:val="-3"/>
        </w:rPr>
        <w:t xml:space="preserve"> </w:t>
      </w:r>
      <w:r w:rsidRPr="00156147">
        <w:rPr>
          <w:color w:val="00B0F0"/>
        </w:rPr>
        <w:t>2</w:t>
      </w:r>
      <w:r w:rsidRPr="00156147">
        <w:rPr>
          <w:color w:val="00B0F0"/>
          <w:spacing w:val="-1"/>
        </w:rPr>
        <w:t xml:space="preserve"> </w:t>
      </w:r>
      <w:r w:rsidRPr="00156147">
        <w:rPr>
          <w:color w:val="00B0F0"/>
        </w:rPr>
        <w:t>is m</w:t>
      </w:r>
      <w:r w:rsidRPr="00156147">
        <w:rPr>
          <w:color w:val="00B0F0"/>
          <w:spacing w:val="-3"/>
        </w:rPr>
        <w:t>i</w:t>
      </w:r>
      <w:r w:rsidRPr="00156147">
        <w:rPr>
          <w:color w:val="00B0F0"/>
        </w:rPr>
        <w:t>ssi</w:t>
      </w:r>
      <w:r w:rsidRPr="00156147">
        <w:rPr>
          <w:color w:val="00B0F0"/>
          <w:spacing w:val="-1"/>
        </w:rPr>
        <w:t>n</w:t>
      </w:r>
      <w:r w:rsidRPr="00156147">
        <w:rPr>
          <w:color w:val="00B0F0"/>
        </w:rPr>
        <w:t>g</w:t>
      </w:r>
      <w:r w:rsidRPr="00156147">
        <w:rPr>
          <w:color w:val="00B0F0"/>
          <w:spacing w:val="-1"/>
        </w:rPr>
        <w:t xml:space="preserve"> </w:t>
      </w:r>
      <w:r w:rsidRPr="00156147">
        <w:rPr>
          <w:color w:val="00B0F0"/>
        </w:rPr>
        <w:t>fr</w:t>
      </w:r>
      <w:r w:rsidRPr="00156147">
        <w:rPr>
          <w:color w:val="00B0F0"/>
          <w:spacing w:val="-2"/>
        </w:rPr>
        <w:t>o</w:t>
      </w:r>
      <w:r w:rsidRPr="00156147">
        <w:rPr>
          <w:color w:val="00B0F0"/>
        </w:rPr>
        <w:t>m</w:t>
      </w:r>
      <w:r w:rsidRPr="00156147">
        <w:rPr>
          <w:color w:val="00B0F0"/>
          <w:spacing w:val="-1"/>
        </w:rPr>
        <w:t xml:space="preserve"> </w:t>
      </w:r>
      <w:r w:rsidRPr="00156147">
        <w:rPr>
          <w:color w:val="00B0F0"/>
        </w:rPr>
        <w:t>the</w:t>
      </w:r>
      <w:r w:rsidRPr="00156147">
        <w:rPr>
          <w:color w:val="00B0F0"/>
          <w:spacing w:val="-2"/>
        </w:rPr>
        <w:t xml:space="preserve"> </w:t>
      </w:r>
      <w:r w:rsidRPr="00156147">
        <w:rPr>
          <w:color w:val="00B0F0"/>
        </w:rPr>
        <w:t>e</w:t>
      </w:r>
      <w:r w:rsidRPr="00156147">
        <w:rPr>
          <w:color w:val="00B0F0"/>
          <w:spacing w:val="1"/>
        </w:rPr>
        <w:t>v</w:t>
      </w:r>
      <w:r w:rsidRPr="00156147">
        <w:rPr>
          <w:color w:val="00B0F0"/>
        </w:rPr>
        <w:t>i</w:t>
      </w:r>
      <w:r w:rsidRPr="00156147">
        <w:rPr>
          <w:color w:val="00B0F0"/>
          <w:spacing w:val="-2"/>
        </w:rPr>
        <w:t>d</w:t>
      </w:r>
      <w:r w:rsidRPr="00156147">
        <w:rPr>
          <w:color w:val="00B0F0"/>
        </w:rPr>
        <w:t>e</w:t>
      </w:r>
      <w:r w:rsidRPr="00156147">
        <w:rPr>
          <w:color w:val="00B0F0"/>
          <w:spacing w:val="-3"/>
        </w:rPr>
        <w:t>n</w:t>
      </w:r>
      <w:r w:rsidRPr="00156147">
        <w:rPr>
          <w:color w:val="00B0F0"/>
        </w:rPr>
        <w:t>ce.</w:t>
      </w:r>
      <w:r w:rsidRPr="00156147">
        <w:rPr>
          <w:color w:val="00B0F0"/>
          <w:spacing w:val="47"/>
        </w:rPr>
        <w:t xml:space="preserve"> </w:t>
      </w: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w:t>
      </w:r>
      <w:r w:rsidRPr="00156147">
        <w:rPr>
          <w:color w:val="00B0F0"/>
          <w:spacing w:val="-2"/>
        </w:rPr>
        <w:t>n</w:t>
      </w:r>
      <w:r w:rsidRPr="00156147">
        <w:rPr>
          <w:color w:val="00B0F0"/>
        </w:rPr>
        <w:t>.</w:t>
      </w:r>
    </w:p>
    <w:p w:rsidR="005F5E65" w:rsidRDefault="005F5E65" w:rsidP="005F5E65">
      <w:pPr>
        <w:pStyle w:val="Default"/>
      </w:pPr>
    </w:p>
    <w:p w:rsidR="005F5E65" w:rsidRPr="005F5E65" w:rsidRDefault="005F5E65" w:rsidP="005F5E65">
      <w:pPr>
        <w:pStyle w:val="Default"/>
        <w:rPr>
          <w:color w:val="00B050"/>
        </w:rPr>
      </w:pPr>
      <w:r w:rsidRPr="005F5E65">
        <w:rPr>
          <w:color w:val="00B050"/>
        </w:rPr>
        <w:t>WCHE reply AMPCO-21.0</w:t>
      </w:r>
    </w:p>
    <w:p w:rsidR="005F5E65" w:rsidRPr="005F5E65" w:rsidRDefault="005F5E65" w:rsidP="005F5E65">
      <w:pPr>
        <w:pStyle w:val="Default"/>
        <w:rPr>
          <w:color w:val="00B050"/>
        </w:rPr>
      </w:pPr>
    </w:p>
    <w:p w:rsidR="005F5E65" w:rsidRPr="005F5E65" w:rsidRDefault="005F5E65" w:rsidP="005F5E65">
      <w:pPr>
        <w:pStyle w:val="Default"/>
        <w:rPr>
          <w:color w:val="00B050"/>
        </w:rPr>
      </w:pPr>
      <w:r w:rsidRPr="005F5E65">
        <w:rPr>
          <w:color w:val="00B050"/>
        </w:rPr>
        <w:t>See Appendix 6 – Summary of Operating Revenue</w:t>
      </w:r>
    </w:p>
    <w:p w:rsidR="00275605" w:rsidRPr="00156147" w:rsidRDefault="00275605" w:rsidP="00065C58">
      <w:pPr>
        <w:spacing w:after="120" w:line="276" w:lineRule="auto"/>
        <w:rPr>
          <w:rFonts w:ascii="Arial" w:eastAsia="Calibri" w:hAnsi="Arial" w:cs="Arial"/>
          <w:b/>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 xml:space="preserve">3.0-VECC – </w:t>
      </w:r>
      <w:r w:rsidR="001757B6" w:rsidRPr="00156147">
        <w:rPr>
          <w:rFonts w:ascii="Arial" w:eastAsia="Calibri" w:hAnsi="Arial" w:cs="Arial"/>
          <w:b/>
          <w:lang w:val="en-CA"/>
        </w:rPr>
        <w:t>13</w:t>
      </w:r>
    </w:p>
    <w:p w:rsidR="00065C58" w:rsidRPr="00156147" w:rsidRDefault="00065C58" w:rsidP="003B541F">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1, Schedule 3</w:t>
      </w:r>
    </w:p>
    <w:p w:rsidR="00065C58" w:rsidRDefault="00065C58" w:rsidP="00DC783B">
      <w:pPr>
        <w:numPr>
          <w:ilvl w:val="0"/>
          <w:numId w:val="20"/>
        </w:numPr>
        <w:spacing w:after="120" w:line="276" w:lineRule="auto"/>
        <w:rPr>
          <w:rFonts w:ascii="Arial" w:eastAsia="Calibri" w:hAnsi="Arial" w:cs="Arial"/>
          <w:lang w:val="en-CA"/>
        </w:rPr>
      </w:pPr>
      <w:r w:rsidRPr="00156147">
        <w:rPr>
          <w:rFonts w:ascii="Arial" w:eastAsia="Calibri" w:hAnsi="Arial" w:cs="Arial"/>
          <w:lang w:val="en-CA"/>
        </w:rPr>
        <w:t>Please provide a version of the “Summary of Operating Revenue Table” that clearly shows the values for all columns (Note: the Application’s table was cut off at the Bridge 2012 values column).</w:t>
      </w:r>
    </w:p>
    <w:p w:rsidR="005F5E65" w:rsidRPr="00156147" w:rsidRDefault="005F5E65" w:rsidP="005F5E65">
      <w:pPr>
        <w:spacing w:after="120" w:line="276" w:lineRule="auto"/>
        <w:ind w:left="1080"/>
        <w:rPr>
          <w:rFonts w:ascii="Arial" w:eastAsia="Calibri" w:hAnsi="Arial" w:cs="Arial"/>
          <w:lang w:val="en-CA"/>
        </w:rPr>
      </w:pPr>
    </w:p>
    <w:p w:rsidR="00FF2769" w:rsidRPr="00156147" w:rsidRDefault="00FF2769" w:rsidP="00FF2769">
      <w:pPr>
        <w:pStyle w:val="ListParagraph"/>
        <w:numPr>
          <w:ilvl w:val="0"/>
          <w:numId w:val="20"/>
        </w:numPr>
        <w:autoSpaceDE w:val="0"/>
        <w:autoSpaceDN w:val="0"/>
        <w:adjustRightInd w:val="0"/>
        <w:rPr>
          <w:rFonts w:ascii="Arial" w:hAnsi="Arial" w:cs="Arial"/>
          <w:b/>
          <w:color w:val="FF0000"/>
        </w:rPr>
      </w:pPr>
      <w:r w:rsidRPr="00156147">
        <w:rPr>
          <w:rFonts w:ascii="Arial" w:hAnsi="Arial" w:cs="Arial"/>
          <w:b/>
          <w:color w:val="FF0000"/>
        </w:rPr>
        <w:t xml:space="preserve">3-SEC-6 </w:t>
      </w:r>
      <w:r w:rsidRPr="00156147">
        <w:rPr>
          <w:rFonts w:ascii="Arial" w:hAnsi="Arial" w:cs="Arial"/>
          <w:color w:val="FF0000"/>
        </w:rPr>
        <w:t>[Ex. 3/1/3]</w:t>
      </w:r>
      <w:r w:rsidRPr="00156147">
        <w:rPr>
          <w:rFonts w:ascii="Arial" w:hAnsi="Arial" w:cs="Arial"/>
          <w:b/>
          <w:color w:val="FF0000"/>
        </w:rPr>
        <w:t xml:space="preserve"> </w:t>
      </w:r>
      <w:r w:rsidRPr="00156147">
        <w:rPr>
          <w:rFonts w:ascii="Arial" w:hAnsi="Arial" w:cs="Arial"/>
          <w:color w:val="FF0000"/>
        </w:rPr>
        <w:t xml:space="preserve">Please provide an updated the ‘Summary of Operation Revenue Table’ to include 2012 year-end actuals. </w:t>
      </w:r>
    </w:p>
    <w:p w:rsidR="00275605" w:rsidRPr="00156147" w:rsidRDefault="00275605" w:rsidP="00275605">
      <w:pPr>
        <w:pStyle w:val="ListParagraph"/>
        <w:autoSpaceDE w:val="0"/>
        <w:autoSpaceDN w:val="0"/>
        <w:adjustRightInd w:val="0"/>
        <w:ind w:left="1080"/>
        <w:rPr>
          <w:rFonts w:ascii="Arial" w:hAnsi="Arial" w:cs="Arial"/>
          <w:b/>
          <w:color w:val="FF0000"/>
        </w:rPr>
      </w:pPr>
    </w:p>
    <w:p w:rsidR="00275605" w:rsidRPr="00156147" w:rsidRDefault="00275605" w:rsidP="00275605">
      <w:pPr>
        <w:pStyle w:val="ListParagraph"/>
        <w:numPr>
          <w:ilvl w:val="0"/>
          <w:numId w:val="20"/>
        </w:numPr>
        <w:rPr>
          <w:rFonts w:ascii="Arial" w:hAnsi="Arial" w:cs="Arial"/>
          <w:color w:val="00B0F0"/>
        </w:rPr>
      </w:pP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2</w:t>
      </w:r>
      <w:r w:rsidRPr="00156147">
        <w:rPr>
          <w:rFonts w:ascii="Arial" w:hAnsi="Arial" w:cs="Arial"/>
          <w:color w:val="00B0F0"/>
        </w:rPr>
        <w:t>2</w:t>
      </w:r>
      <w:r w:rsidRPr="00156147">
        <w:rPr>
          <w:rFonts w:ascii="Arial" w:hAnsi="Arial" w:cs="Arial"/>
          <w:color w:val="00B0F0"/>
          <w:spacing w:val="-2"/>
        </w:rPr>
        <w:t>.</w:t>
      </w:r>
      <w:r w:rsidRPr="00156147">
        <w:rPr>
          <w:rFonts w:ascii="Arial" w:hAnsi="Arial" w:cs="Arial"/>
          <w:color w:val="00B0F0"/>
        </w:rPr>
        <w:t xml:space="preserve">0 </w:t>
      </w: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 xml:space="preserve">: </w:t>
      </w:r>
      <w:r w:rsidRPr="00156147">
        <w:rPr>
          <w:rFonts w:ascii="Arial" w:hAnsi="Arial" w:cs="Arial"/>
          <w:color w:val="00B0F0"/>
        </w:rPr>
        <w:t>Exhi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2"/>
        </w:rPr>
        <w:t xml:space="preserve"> </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Tab 1,</w:t>
      </w:r>
      <w:r w:rsidRPr="00156147">
        <w:rPr>
          <w:rFonts w:ascii="Arial" w:hAnsi="Arial" w:cs="Arial"/>
          <w:color w:val="00B0F0"/>
          <w:spacing w:val="-3"/>
        </w:rPr>
        <w:t xml:space="preserve"> </w:t>
      </w:r>
      <w:r w:rsidRPr="00156147">
        <w:rPr>
          <w:rFonts w:ascii="Arial" w:hAnsi="Arial" w:cs="Arial"/>
          <w:color w:val="00B0F0"/>
        </w:rPr>
        <w:t>Sche</w:t>
      </w:r>
      <w:r w:rsidRPr="00156147">
        <w:rPr>
          <w:rFonts w:ascii="Arial" w:hAnsi="Arial" w:cs="Arial"/>
          <w:color w:val="00B0F0"/>
          <w:spacing w:val="-2"/>
        </w:rPr>
        <w:t>d</w:t>
      </w:r>
      <w:r w:rsidRPr="00156147">
        <w:rPr>
          <w:rFonts w:ascii="Arial" w:hAnsi="Arial" w:cs="Arial"/>
          <w:color w:val="00B0F0"/>
          <w:spacing w:val="-1"/>
        </w:rPr>
        <w:t>u</w:t>
      </w:r>
      <w:r w:rsidRPr="00156147">
        <w:rPr>
          <w:rFonts w:ascii="Arial" w:hAnsi="Arial" w:cs="Arial"/>
          <w:color w:val="00B0F0"/>
        </w:rPr>
        <w:t xml:space="preserve">le </w:t>
      </w:r>
      <w:r w:rsidRPr="00156147">
        <w:rPr>
          <w:rFonts w:ascii="Arial" w:hAnsi="Arial" w:cs="Arial"/>
          <w:color w:val="00B0F0"/>
          <w:spacing w:val="-1"/>
        </w:rPr>
        <w:t>3</w:t>
      </w:r>
      <w:r w:rsidRPr="00156147">
        <w:rPr>
          <w:rFonts w:ascii="Arial" w:hAnsi="Arial" w:cs="Arial"/>
          <w:color w:val="00B0F0"/>
        </w:rPr>
        <w:t>, S</w:t>
      </w:r>
      <w:r w:rsidRPr="00156147">
        <w:rPr>
          <w:rFonts w:ascii="Arial" w:hAnsi="Arial" w:cs="Arial"/>
          <w:color w:val="00B0F0"/>
          <w:spacing w:val="-1"/>
        </w:rPr>
        <w:t>u</w:t>
      </w:r>
      <w:r w:rsidRPr="00156147">
        <w:rPr>
          <w:rFonts w:ascii="Arial" w:hAnsi="Arial" w:cs="Arial"/>
          <w:color w:val="00B0F0"/>
          <w:spacing w:val="-2"/>
        </w:rPr>
        <w:t>m</w:t>
      </w:r>
      <w:r w:rsidRPr="00156147">
        <w:rPr>
          <w:rFonts w:ascii="Arial" w:hAnsi="Arial" w:cs="Arial"/>
          <w:color w:val="00B0F0"/>
        </w:rPr>
        <w:t>ma</w:t>
      </w:r>
      <w:r w:rsidRPr="00156147">
        <w:rPr>
          <w:rFonts w:ascii="Arial" w:hAnsi="Arial" w:cs="Arial"/>
          <w:color w:val="00B0F0"/>
          <w:spacing w:val="-3"/>
        </w:rPr>
        <w:t>r</w:t>
      </w:r>
      <w:r w:rsidRPr="00156147">
        <w:rPr>
          <w:rFonts w:ascii="Arial" w:hAnsi="Arial" w:cs="Arial"/>
          <w:color w:val="00B0F0"/>
        </w:rPr>
        <w:t>y</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 xml:space="preserve">f </w:t>
      </w:r>
      <w:r w:rsidRPr="00156147">
        <w:rPr>
          <w:rFonts w:ascii="Arial" w:hAnsi="Arial" w:cs="Arial"/>
          <w:color w:val="00B0F0"/>
          <w:spacing w:val="-2"/>
        </w:rPr>
        <w:t>O</w:t>
      </w:r>
      <w:r w:rsidRPr="00156147">
        <w:rPr>
          <w:rFonts w:ascii="Arial" w:hAnsi="Arial" w:cs="Arial"/>
          <w:color w:val="00B0F0"/>
          <w:spacing w:val="-1"/>
        </w:rPr>
        <w:t>p</w:t>
      </w:r>
      <w:r w:rsidRPr="00156147">
        <w:rPr>
          <w:rFonts w:ascii="Arial" w:hAnsi="Arial" w:cs="Arial"/>
          <w:color w:val="00B0F0"/>
        </w:rPr>
        <w:t>erating</w:t>
      </w:r>
      <w:r w:rsidRPr="00156147">
        <w:rPr>
          <w:rFonts w:ascii="Arial" w:hAnsi="Arial" w:cs="Arial"/>
          <w:color w:val="00B0F0"/>
          <w:spacing w:val="-2"/>
        </w:rPr>
        <w:t xml:space="preserve"> </w:t>
      </w:r>
      <w:r w:rsidRPr="00156147">
        <w:rPr>
          <w:rFonts w:ascii="Arial" w:hAnsi="Arial" w:cs="Arial"/>
          <w:color w:val="00B0F0"/>
        </w:rPr>
        <w:t>R</w:t>
      </w:r>
      <w:r w:rsidRPr="00156147">
        <w:rPr>
          <w:rFonts w:ascii="Arial" w:hAnsi="Arial" w:cs="Arial"/>
          <w:color w:val="00B0F0"/>
          <w:spacing w:val="-2"/>
        </w:rPr>
        <w:t>e</w:t>
      </w:r>
      <w:r w:rsidRPr="00156147">
        <w:rPr>
          <w:rFonts w:ascii="Arial" w:hAnsi="Arial" w:cs="Arial"/>
          <w:color w:val="00B0F0"/>
        </w:rPr>
        <w:t>ven</w:t>
      </w:r>
      <w:r w:rsidRPr="00156147">
        <w:rPr>
          <w:rFonts w:ascii="Arial" w:hAnsi="Arial" w:cs="Arial"/>
          <w:color w:val="00B0F0"/>
          <w:spacing w:val="-2"/>
        </w:rPr>
        <w:t>u</w:t>
      </w:r>
      <w:r w:rsidRPr="00156147">
        <w:rPr>
          <w:rFonts w:ascii="Arial" w:hAnsi="Arial" w:cs="Arial"/>
          <w:color w:val="00B0F0"/>
        </w:rPr>
        <w:t xml:space="preserve">e </w:t>
      </w:r>
      <w:r w:rsidR="003641C4" w:rsidRPr="00156147">
        <w:rPr>
          <w:rFonts w:ascii="Arial" w:hAnsi="Arial" w:cs="Arial"/>
          <w:color w:val="00B0F0"/>
        </w:rPr>
        <w:t>the</w:t>
      </w:r>
      <w:r w:rsidRPr="00156147">
        <w:rPr>
          <w:rFonts w:ascii="Arial" w:hAnsi="Arial" w:cs="Arial"/>
          <w:color w:val="00B0F0"/>
        </w:rPr>
        <w:t xml:space="preserve"> tab</w:t>
      </w:r>
      <w:r w:rsidRPr="00156147">
        <w:rPr>
          <w:rFonts w:ascii="Arial" w:hAnsi="Arial" w:cs="Arial"/>
          <w:color w:val="00B0F0"/>
          <w:spacing w:val="-1"/>
        </w:rPr>
        <w:t>l</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is i</w:t>
      </w:r>
      <w:r w:rsidRPr="00156147">
        <w:rPr>
          <w:rFonts w:ascii="Arial" w:hAnsi="Arial" w:cs="Arial"/>
          <w:color w:val="00B0F0"/>
          <w:spacing w:val="-2"/>
        </w:rPr>
        <w:t>n</w:t>
      </w:r>
      <w:r w:rsidRPr="00156147">
        <w:rPr>
          <w:rFonts w:ascii="Arial" w:hAnsi="Arial" w:cs="Arial"/>
          <w:color w:val="00B0F0"/>
          <w:spacing w:val="-3"/>
        </w:rPr>
        <w:t>c</w:t>
      </w:r>
      <w:r w:rsidRPr="00156147">
        <w:rPr>
          <w:rFonts w:ascii="Arial" w:hAnsi="Arial" w:cs="Arial"/>
          <w:color w:val="00B0F0"/>
          <w:spacing w:val="-2"/>
        </w:rPr>
        <w:t>o</w:t>
      </w:r>
      <w:r w:rsidRPr="00156147">
        <w:rPr>
          <w:rFonts w:ascii="Arial" w:hAnsi="Arial" w:cs="Arial"/>
          <w:color w:val="00B0F0"/>
        </w:rPr>
        <w:t>m</w:t>
      </w:r>
      <w:r w:rsidRPr="00156147">
        <w:rPr>
          <w:rFonts w:ascii="Arial" w:hAnsi="Arial" w:cs="Arial"/>
          <w:color w:val="00B0F0"/>
          <w:spacing w:val="-1"/>
        </w:rPr>
        <w:t>p</w:t>
      </w:r>
      <w:r w:rsidRPr="00156147">
        <w:rPr>
          <w:rFonts w:ascii="Arial" w:hAnsi="Arial" w:cs="Arial"/>
          <w:color w:val="00B0F0"/>
        </w:rPr>
        <w:t>lete.</w:t>
      </w:r>
      <w:r w:rsidRPr="00156147">
        <w:rPr>
          <w:rFonts w:ascii="Arial" w:hAnsi="Arial" w:cs="Arial"/>
          <w:color w:val="00B0F0"/>
          <w:spacing w:val="48"/>
        </w:rPr>
        <w:t xml:space="preserve"> </w:t>
      </w:r>
      <w:r w:rsidRPr="00156147">
        <w:rPr>
          <w:rFonts w:ascii="Arial" w:hAnsi="Arial" w:cs="Arial"/>
          <w:color w:val="00B0F0"/>
        </w:rPr>
        <w:t>P</w:t>
      </w:r>
      <w:r w:rsidRPr="00156147">
        <w:rPr>
          <w:rFonts w:ascii="Arial" w:hAnsi="Arial" w:cs="Arial"/>
          <w:color w:val="00B0F0"/>
          <w:spacing w:val="-3"/>
        </w:rPr>
        <w:t>l</w:t>
      </w:r>
      <w:r w:rsidRPr="00156147">
        <w:rPr>
          <w:rFonts w:ascii="Arial" w:hAnsi="Arial" w:cs="Arial"/>
          <w:color w:val="00B0F0"/>
        </w:rPr>
        <w:t>ease</w:t>
      </w:r>
      <w:r w:rsidRPr="00156147">
        <w:rPr>
          <w:rFonts w:ascii="Arial" w:hAnsi="Arial" w:cs="Arial"/>
          <w:color w:val="00B0F0"/>
          <w:spacing w:val="1"/>
        </w:rPr>
        <w:t xml:space="preserve"> </w:t>
      </w:r>
      <w:r w:rsidRPr="00156147">
        <w:rPr>
          <w:rFonts w:ascii="Arial" w:hAnsi="Arial" w:cs="Arial"/>
          <w:color w:val="00B0F0"/>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rPr>
        <w:t>vi</w:t>
      </w:r>
      <w:r w:rsidRPr="00156147">
        <w:rPr>
          <w:rFonts w:ascii="Arial" w:hAnsi="Arial" w:cs="Arial"/>
          <w:color w:val="00B0F0"/>
          <w:spacing w:val="-4"/>
        </w:rPr>
        <w:t>d</w:t>
      </w:r>
      <w:r w:rsidRPr="00156147">
        <w:rPr>
          <w:rFonts w:ascii="Arial" w:hAnsi="Arial" w:cs="Arial"/>
          <w:color w:val="00B0F0"/>
        </w:rPr>
        <w:t>e the</w:t>
      </w:r>
      <w:r w:rsidRPr="00156147">
        <w:rPr>
          <w:rFonts w:ascii="Arial" w:hAnsi="Arial" w:cs="Arial"/>
          <w:color w:val="00B0F0"/>
          <w:spacing w:val="-3"/>
        </w:rPr>
        <w:t xml:space="preserve"> </w:t>
      </w:r>
      <w:r w:rsidRPr="00156147">
        <w:rPr>
          <w:rFonts w:ascii="Arial" w:hAnsi="Arial" w:cs="Arial"/>
          <w:color w:val="00B0F0"/>
          <w:spacing w:val="1"/>
        </w:rPr>
        <w:t>m</w:t>
      </w:r>
      <w:r w:rsidRPr="00156147">
        <w:rPr>
          <w:rFonts w:ascii="Arial" w:hAnsi="Arial" w:cs="Arial"/>
          <w:color w:val="00B0F0"/>
          <w:spacing w:val="-3"/>
        </w:rPr>
        <w:t>i</w:t>
      </w:r>
      <w:r w:rsidRPr="00156147">
        <w:rPr>
          <w:rFonts w:ascii="Arial" w:hAnsi="Arial" w:cs="Arial"/>
          <w:color w:val="00B0F0"/>
        </w:rPr>
        <w:t>ssi</w:t>
      </w:r>
      <w:r w:rsidRPr="00156147">
        <w:rPr>
          <w:rFonts w:ascii="Arial" w:hAnsi="Arial" w:cs="Arial"/>
          <w:color w:val="00B0F0"/>
          <w:spacing w:val="-1"/>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rPr>
        <w:t>data 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3"/>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2 and</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4"/>
        </w:rPr>
        <w:t>h</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13</w:t>
      </w:r>
      <w:r w:rsidRPr="00156147">
        <w:rPr>
          <w:rFonts w:ascii="Arial" w:hAnsi="Arial" w:cs="Arial"/>
          <w:color w:val="00B0F0"/>
          <w:spacing w:val="-2"/>
        </w:rPr>
        <w:t xml:space="preserve"> </w:t>
      </w:r>
      <w:r w:rsidRPr="00156147">
        <w:rPr>
          <w:rFonts w:ascii="Arial" w:hAnsi="Arial" w:cs="Arial"/>
          <w:color w:val="00B0F0"/>
        </w:rPr>
        <w:t>Test</w:t>
      </w:r>
      <w:r w:rsidRPr="00156147">
        <w:rPr>
          <w:rFonts w:ascii="Arial" w:hAnsi="Arial" w:cs="Arial"/>
          <w:color w:val="00B0F0"/>
          <w:spacing w:val="-2"/>
        </w:rPr>
        <w:t xml:space="preserve"> </w:t>
      </w:r>
      <w:r w:rsidRPr="00156147">
        <w:rPr>
          <w:rFonts w:ascii="Arial" w:hAnsi="Arial" w:cs="Arial"/>
          <w:color w:val="00B0F0"/>
        </w:rPr>
        <w:t>Year.</w:t>
      </w:r>
    </w:p>
    <w:p w:rsidR="002E4022" w:rsidRPr="00156147" w:rsidRDefault="002E4022" w:rsidP="002E4022">
      <w:pPr>
        <w:pStyle w:val="ListParagraph"/>
        <w:rPr>
          <w:rFonts w:ascii="Arial" w:hAnsi="Arial" w:cs="Arial"/>
          <w:color w:val="00B0F0"/>
        </w:rPr>
      </w:pPr>
    </w:p>
    <w:p w:rsidR="002E4022" w:rsidRPr="00156147" w:rsidRDefault="002E4022" w:rsidP="002E4022">
      <w:pPr>
        <w:pStyle w:val="ListParagraph"/>
        <w:ind w:left="1080"/>
        <w:rPr>
          <w:rFonts w:ascii="Arial" w:hAnsi="Arial" w:cs="Arial"/>
          <w:color w:val="00B0F0"/>
        </w:rPr>
      </w:pPr>
    </w:p>
    <w:p w:rsidR="002E4022" w:rsidRDefault="002E4022" w:rsidP="002E4022">
      <w:pPr>
        <w:pStyle w:val="ListParagraph"/>
        <w:numPr>
          <w:ilvl w:val="0"/>
          <w:numId w:val="20"/>
        </w:numPr>
        <w:rPr>
          <w:rFonts w:ascii="Arial" w:hAnsi="Arial" w:cs="Arial"/>
          <w:color w:val="00B0F0"/>
        </w:rPr>
      </w:pP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2</w:t>
      </w:r>
      <w:r w:rsidRPr="00156147">
        <w:rPr>
          <w:rFonts w:ascii="Arial" w:hAnsi="Arial" w:cs="Arial"/>
          <w:color w:val="00B0F0"/>
        </w:rPr>
        <w:t>8</w:t>
      </w:r>
      <w:r w:rsidRPr="00156147">
        <w:rPr>
          <w:rFonts w:ascii="Arial" w:hAnsi="Arial" w:cs="Arial"/>
          <w:color w:val="00B0F0"/>
          <w:spacing w:val="-2"/>
        </w:rPr>
        <w:t>.</w:t>
      </w:r>
      <w:r w:rsidRPr="00156147">
        <w:rPr>
          <w:rFonts w:ascii="Arial" w:hAnsi="Arial" w:cs="Arial"/>
          <w:color w:val="00B0F0"/>
        </w:rPr>
        <w:t xml:space="preserve">0 </w:t>
      </w: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 xml:space="preserve">: </w:t>
      </w:r>
      <w:r w:rsidRPr="00156147">
        <w:rPr>
          <w:rFonts w:ascii="Arial" w:hAnsi="Arial" w:cs="Arial"/>
          <w:color w:val="00B0F0"/>
        </w:rPr>
        <w:t>Exhi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2"/>
        </w:rPr>
        <w:t xml:space="preserve"> </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Tab 1,</w:t>
      </w:r>
      <w:r w:rsidRPr="00156147">
        <w:rPr>
          <w:rFonts w:ascii="Arial" w:hAnsi="Arial" w:cs="Arial"/>
          <w:color w:val="00B0F0"/>
          <w:spacing w:val="-3"/>
        </w:rPr>
        <w:t xml:space="preserve"> </w:t>
      </w:r>
      <w:r w:rsidRPr="00156147">
        <w:rPr>
          <w:rFonts w:ascii="Arial" w:hAnsi="Arial" w:cs="Arial"/>
          <w:color w:val="00B0F0"/>
        </w:rPr>
        <w:t>Sche</w:t>
      </w:r>
      <w:r w:rsidRPr="00156147">
        <w:rPr>
          <w:rFonts w:ascii="Arial" w:hAnsi="Arial" w:cs="Arial"/>
          <w:color w:val="00B0F0"/>
          <w:spacing w:val="-2"/>
        </w:rPr>
        <w:t>d</w:t>
      </w:r>
      <w:r w:rsidRPr="00156147">
        <w:rPr>
          <w:rFonts w:ascii="Arial" w:hAnsi="Arial" w:cs="Arial"/>
          <w:color w:val="00B0F0"/>
          <w:spacing w:val="-1"/>
        </w:rPr>
        <w:t>u</w:t>
      </w:r>
      <w:r w:rsidRPr="00156147">
        <w:rPr>
          <w:rFonts w:ascii="Arial" w:hAnsi="Arial" w:cs="Arial"/>
          <w:color w:val="00B0F0"/>
        </w:rPr>
        <w:t xml:space="preserve">le </w:t>
      </w:r>
      <w:r w:rsidRPr="00156147">
        <w:rPr>
          <w:rFonts w:ascii="Arial" w:hAnsi="Arial" w:cs="Arial"/>
          <w:color w:val="00B0F0"/>
          <w:spacing w:val="-1"/>
        </w:rPr>
        <w:t>3</w:t>
      </w:r>
      <w:r w:rsidRPr="00156147">
        <w:rPr>
          <w:rFonts w:ascii="Arial" w:hAnsi="Arial" w:cs="Arial"/>
          <w:color w:val="00B0F0"/>
        </w:rPr>
        <w:t>, S</w:t>
      </w:r>
      <w:r w:rsidRPr="00156147">
        <w:rPr>
          <w:rFonts w:ascii="Arial" w:hAnsi="Arial" w:cs="Arial"/>
          <w:color w:val="00B0F0"/>
          <w:spacing w:val="-1"/>
        </w:rPr>
        <w:t>u</w:t>
      </w:r>
      <w:r w:rsidRPr="00156147">
        <w:rPr>
          <w:rFonts w:ascii="Arial" w:hAnsi="Arial" w:cs="Arial"/>
          <w:color w:val="00B0F0"/>
          <w:spacing w:val="-2"/>
        </w:rPr>
        <w:t>m</w:t>
      </w:r>
      <w:r w:rsidRPr="00156147">
        <w:rPr>
          <w:rFonts w:ascii="Arial" w:hAnsi="Arial" w:cs="Arial"/>
          <w:color w:val="00B0F0"/>
        </w:rPr>
        <w:t>ma</w:t>
      </w:r>
      <w:r w:rsidRPr="00156147">
        <w:rPr>
          <w:rFonts w:ascii="Arial" w:hAnsi="Arial" w:cs="Arial"/>
          <w:color w:val="00B0F0"/>
          <w:spacing w:val="-3"/>
        </w:rPr>
        <w:t>r</w:t>
      </w:r>
      <w:r w:rsidRPr="00156147">
        <w:rPr>
          <w:rFonts w:ascii="Arial" w:hAnsi="Arial" w:cs="Arial"/>
          <w:color w:val="00B0F0"/>
        </w:rPr>
        <w:t>y</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 xml:space="preserve">f </w:t>
      </w:r>
      <w:r w:rsidRPr="00156147">
        <w:rPr>
          <w:rFonts w:ascii="Arial" w:hAnsi="Arial" w:cs="Arial"/>
          <w:color w:val="00B0F0"/>
          <w:spacing w:val="-2"/>
        </w:rPr>
        <w:t>O</w:t>
      </w:r>
      <w:r w:rsidRPr="00156147">
        <w:rPr>
          <w:rFonts w:ascii="Arial" w:hAnsi="Arial" w:cs="Arial"/>
          <w:color w:val="00B0F0"/>
          <w:spacing w:val="-1"/>
        </w:rPr>
        <w:t>p</w:t>
      </w:r>
      <w:r w:rsidRPr="00156147">
        <w:rPr>
          <w:rFonts w:ascii="Arial" w:hAnsi="Arial" w:cs="Arial"/>
          <w:color w:val="00B0F0"/>
        </w:rPr>
        <w:t>erating</w:t>
      </w:r>
      <w:r w:rsidRPr="00156147">
        <w:rPr>
          <w:rFonts w:ascii="Arial" w:hAnsi="Arial" w:cs="Arial"/>
          <w:color w:val="00B0F0"/>
          <w:spacing w:val="-2"/>
        </w:rPr>
        <w:t xml:space="preserve"> </w:t>
      </w:r>
      <w:r w:rsidRPr="00156147">
        <w:rPr>
          <w:rFonts w:ascii="Arial" w:hAnsi="Arial" w:cs="Arial"/>
          <w:color w:val="00B0F0"/>
        </w:rPr>
        <w:t>R</w:t>
      </w:r>
      <w:r w:rsidRPr="00156147">
        <w:rPr>
          <w:rFonts w:ascii="Arial" w:hAnsi="Arial" w:cs="Arial"/>
          <w:color w:val="00B0F0"/>
          <w:spacing w:val="-2"/>
        </w:rPr>
        <w:t>e</w:t>
      </w:r>
      <w:r w:rsidRPr="00156147">
        <w:rPr>
          <w:rFonts w:ascii="Arial" w:hAnsi="Arial" w:cs="Arial"/>
          <w:color w:val="00B0F0"/>
        </w:rPr>
        <w:t>ven</w:t>
      </w:r>
      <w:r w:rsidRPr="00156147">
        <w:rPr>
          <w:rFonts w:ascii="Arial" w:hAnsi="Arial" w:cs="Arial"/>
          <w:color w:val="00B0F0"/>
          <w:spacing w:val="-2"/>
        </w:rPr>
        <w:t>u</w:t>
      </w:r>
      <w:r w:rsidRPr="00156147">
        <w:rPr>
          <w:rFonts w:ascii="Arial" w:hAnsi="Arial" w:cs="Arial"/>
          <w:color w:val="00B0F0"/>
        </w:rPr>
        <w:t>e</w:t>
      </w:r>
    </w:p>
    <w:p w:rsidR="00845EFB" w:rsidRPr="00845EFB" w:rsidRDefault="00845EFB" w:rsidP="00845EFB">
      <w:pPr>
        <w:ind w:left="720"/>
        <w:rPr>
          <w:rFonts w:ascii="Arial" w:hAnsi="Arial" w:cs="Arial"/>
          <w:color w:val="00B0F0"/>
        </w:rPr>
      </w:pPr>
    </w:p>
    <w:p w:rsidR="002E4022" w:rsidRPr="00156147" w:rsidRDefault="002E4022" w:rsidP="002E4022">
      <w:pPr>
        <w:pStyle w:val="ListParagraph"/>
        <w:rPr>
          <w:rFonts w:ascii="Arial" w:hAnsi="Arial" w:cs="Arial"/>
          <w:color w:val="00B0F0"/>
        </w:rPr>
      </w:pPr>
    </w:p>
    <w:p w:rsidR="002E4022" w:rsidRPr="00156147" w:rsidRDefault="002E4022" w:rsidP="002E4022">
      <w:pPr>
        <w:pStyle w:val="ListParagraph"/>
        <w:numPr>
          <w:ilvl w:val="0"/>
          <w:numId w:val="20"/>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detai</w:t>
      </w:r>
      <w:r w:rsidRPr="00156147">
        <w:rPr>
          <w:rFonts w:ascii="Arial" w:hAnsi="Arial" w:cs="Arial"/>
          <w:color w:val="00B0F0"/>
          <w:spacing w:val="-3"/>
        </w:rPr>
        <w:t>l</w:t>
      </w:r>
      <w:r w:rsidRPr="00156147">
        <w:rPr>
          <w:rFonts w:ascii="Arial" w:hAnsi="Arial" w:cs="Arial"/>
          <w:color w:val="00B0F0"/>
        </w:rPr>
        <w:t xml:space="preserve">ed </w:t>
      </w:r>
      <w:r w:rsidRPr="00156147">
        <w:rPr>
          <w:rFonts w:ascii="Arial" w:hAnsi="Arial" w:cs="Arial"/>
          <w:color w:val="00B0F0"/>
          <w:spacing w:val="-3"/>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ssion</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 xml:space="preserve">f </w:t>
      </w:r>
      <w:r w:rsidRPr="00156147">
        <w:rPr>
          <w:rFonts w:ascii="Arial" w:hAnsi="Arial" w:cs="Arial"/>
          <w:color w:val="00B0F0"/>
          <w:spacing w:val="-3"/>
        </w:rPr>
        <w:t>h</w:t>
      </w:r>
      <w:r w:rsidRPr="00156147">
        <w:rPr>
          <w:rFonts w:ascii="Arial" w:hAnsi="Arial" w:cs="Arial"/>
          <w:color w:val="00B0F0"/>
          <w:spacing w:val="1"/>
        </w:rPr>
        <w:t>o</w:t>
      </w:r>
      <w:r w:rsidRPr="00156147">
        <w:rPr>
          <w:rFonts w:ascii="Arial" w:hAnsi="Arial" w:cs="Arial"/>
          <w:color w:val="00B0F0"/>
        </w:rPr>
        <w:t>w</w:t>
      </w:r>
      <w:r w:rsidRPr="00156147">
        <w:rPr>
          <w:rFonts w:ascii="Arial" w:hAnsi="Arial" w:cs="Arial"/>
          <w:color w:val="00B0F0"/>
          <w:spacing w:val="-2"/>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rPr>
        <w:t>Lar</w:t>
      </w:r>
      <w:r w:rsidRPr="00156147">
        <w:rPr>
          <w:rFonts w:ascii="Arial" w:hAnsi="Arial" w:cs="Arial"/>
          <w:color w:val="00B0F0"/>
          <w:spacing w:val="-2"/>
        </w:rPr>
        <w:t>g</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 xml:space="preserve">User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rec</w:t>
      </w:r>
      <w:r w:rsidRPr="00156147">
        <w:rPr>
          <w:rFonts w:ascii="Arial" w:hAnsi="Arial" w:cs="Arial"/>
          <w:color w:val="00B0F0"/>
          <w:spacing w:val="-2"/>
        </w:rPr>
        <w:t>a</w:t>
      </w:r>
      <w:r w:rsidRPr="00156147">
        <w:rPr>
          <w:rFonts w:ascii="Arial" w:hAnsi="Arial" w:cs="Arial"/>
          <w:color w:val="00B0F0"/>
        </w:rPr>
        <w:t>sted</w:t>
      </w:r>
      <w:r w:rsidRPr="00156147">
        <w:rPr>
          <w:rFonts w:ascii="Arial" w:hAnsi="Arial" w:cs="Arial"/>
          <w:color w:val="00B0F0"/>
          <w:spacing w:val="-3"/>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s</w:t>
      </w:r>
      <w:r w:rsidRPr="00156147">
        <w:rPr>
          <w:rFonts w:ascii="Arial" w:hAnsi="Arial" w:cs="Arial"/>
          <w:color w:val="00B0F0"/>
          <w:spacing w:val="-4"/>
        </w:rPr>
        <w:t>u</w:t>
      </w:r>
      <w:r w:rsidRPr="00156147">
        <w:rPr>
          <w:rFonts w:ascii="Arial" w:hAnsi="Arial" w:cs="Arial"/>
          <w:color w:val="00B0F0"/>
        </w:rPr>
        <w:t>m</w:t>
      </w:r>
      <w:r w:rsidRPr="00156147">
        <w:rPr>
          <w:rFonts w:ascii="Arial" w:hAnsi="Arial" w:cs="Arial"/>
          <w:color w:val="00B0F0"/>
          <w:spacing w:val="-1"/>
        </w:rPr>
        <w:t>p</w:t>
      </w:r>
      <w:r w:rsidRPr="00156147">
        <w:rPr>
          <w:rFonts w:ascii="Arial" w:hAnsi="Arial" w:cs="Arial"/>
          <w:color w:val="00B0F0"/>
        </w:rPr>
        <w:t>t</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w:t>
      </w:r>
      <w:r w:rsidRPr="00156147">
        <w:rPr>
          <w:rFonts w:ascii="Arial" w:hAnsi="Arial" w:cs="Arial"/>
          <w:color w:val="00B0F0"/>
          <w:spacing w:val="-2"/>
        </w:rPr>
        <w:t>k</w:t>
      </w:r>
      <w:r w:rsidRPr="00156147">
        <w:rPr>
          <w:rFonts w:ascii="Arial" w:hAnsi="Arial" w:cs="Arial"/>
          <w:color w:val="00B0F0"/>
        </w:rPr>
        <w:t xml:space="preserve">Wh) and </w:t>
      </w:r>
      <w:r w:rsidRPr="00156147">
        <w:rPr>
          <w:rFonts w:ascii="Arial" w:hAnsi="Arial" w:cs="Arial"/>
          <w:color w:val="00B0F0"/>
          <w:spacing w:val="-1"/>
        </w:rPr>
        <w:t>d</w:t>
      </w:r>
      <w:r w:rsidRPr="00156147">
        <w:rPr>
          <w:rFonts w:ascii="Arial" w:hAnsi="Arial" w:cs="Arial"/>
          <w:color w:val="00B0F0"/>
        </w:rPr>
        <w:t>e</w:t>
      </w:r>
      <w:r w:rsidRPr="00156147">
        <w:rPr>
          <w:rFonts w:ascii="Arial" w:hAnsi="Arial" w:cs="Arial"/>
          <w:color w:val="00B0F0"/>
          <w:spacing w:val="1"/>
        </w:rPr>
        <w:t>m</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w:t>
      </w:r>
      <w:r w:rsidRPr="00156147">
        <w:rPr>
          <w:rFonts w:ascii="Arial" w:hAnsi="Arial" w:cs="Arial"/>
          <w:color w:val="00B0F0"/>
        </w:rPr>
        <w:t>kW)</w:t>
      </w:r>
      <w:r w:rsidRPr="00156147">
        <w:rPr>
          <w:rFonts w:ascii="Arial" w:hAnsi="Arial" w:cs="Arial"/>
          <w:color w:val="00B0F0"/>
          <w:spacing w:val="-2"/>
        </w:rPr>
        <w:t xml:space="preserve"> </w:t>
      </w:r>
      <w:r w:rsidRPr="00156147">
        <w:rPr>
          <w:rFonts w:ascii="Arial" w:hAnsi="Arial" w:cs="Arial"/>
          <w:color w:val="00B0F0"/>
        </w:rPr>
        <w:t xml:space="preserve">was </w:t>
      </w:r>
      <w:r w:rsidRPr="00156147">
        <w:rPr>
          <w:rFonts w:ascii="Arial" w:hAnsi="Arial" w:cs="Arial"/>
          <w:color w:val="00B0F0"/>
          <w:spacing w:val="-4"/>
        </w:rPr>
        <w:t>d</w:t>
      </w:r>
      <w:r w:rsidRPr="00156147">
        <w:rPr>
          <w:rFonts w:ascii="Arial" w:hAnsi="Arial" w:cs="Arial"/>
          <w:color w:val="00B0F0"/>
        </w:rPr>
        <w:t>eri</w:t>
      </w:r>
      <w:r w:rsidRPr="00156147">
        <w:rPr>
          <w:rFonts w:ascii="Arial" w:hAnsi="Arial" w:cs="Arial"/>
          <w:color w:val="00B0F0"/>
          <w:spacing w:val="-2"/>
        </w:rPr>
        <w:t>v</w:t>
      </w:r>
      <w:r w:rsidRPr="00156147">
        <w:rPr>
          <w:rFonts w:ascii="Arial" w:hAnsi="Arial" w:cs="Arial"/>
          <w:color w:val="00B0F0"/>
        </w:rPr>
        <w:t>ed</w:t>
      </w:r>
      <w:r w:rsidRPr="00156147">
        <w:rPr>
          <w:rFonts w:ascii="Arial" w:hAnsi="Arial" w:cs="Arial"/>
          <w:color w:val="00B0F0"/>
          <w:spacing w:val="-3"/>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rPr>
        <w:t>inc</w:t>
      </w:r>
      <w:r w:rsidRPr="00156147">
        <w:rPr>
          <w:rFonts w:ascii="Arial" w:hAnsi="Arial" w:cs="Arial"/>
          <w:color w:val="00B0F0"/>
          <w:spacing w:val="-1"/>
        </w:rPr>
        <w:t>l</w:t>
      </w:r>
      <w:r w:rsidRPr="00156147">
        <w:rPr>
          <w:rFonts w:ascii="Arial" w:hAnsi="Arial" w:cs="Arial"/>
          <w:color w:val="00B0F0"/>
        </w:rPr>
        <w:t>u</w:t>
      </w:r>
      <w:r w:rsidRPr="00156147">
        <w:rPr>
          <w:rFonts w:ascii="Arial" w:hAnsi="Arial" w:cs="Arial"/>
          <w:color w:val="00B0F0"/>
          <w:spacing w:val="-1"/>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 xml:space="preserve">e </w:t>
      </w:r>
      <w:r w:rsidRPr="00156147">
        <w:rPr>
          <w:rFonts w:ascii="Arial" w:hAnsi="Arial" w:cs="Arial"/>
          <w:color w:val="00B0F0"/>
          <w:spacing w:val="-4"/>
        </w:rPr>
        <w:t>n</w:t>
      </w:r>
      <w:r w:rsidRPr="00156147">
        <w:rPr>
          <w:rFonts w:ascii="Arial" w:hAnsi="Arial" w:cs="Arial"/>
          <w:color w:val="00B0F0"/>
        </w:rPr>
        <w:t>ew</w:t>
      </w:r>
      <w:r w:rsidRPr="00156147">
        <w:rPr>
          <w:rFonts w:ascii="Arial" w:hAnsi="Arial" w:cs="Arial"/>
          <w:color w:val="00B0F0"/>
          <w:spacing w:val="-2"/>
        </w:rPr>
        <w:t xml:space="preserve"> </w:t>
      </w:r>
      <w:r w:rsidRPr="00156147">
        <w:rPr>
          <w:rFonts w:ascii="Arial" w:hAnsi="Arial" w:cs="Arial"/>
          <w:color w:val="00B0F0"/>
        </w:rPr>
        <w:t>mi</w:t>
      </w:r>
      <w:r w:rsidRPr="00156147">
        <w:rPr>
          <w:rFonts w:ascii="Arial" w:hAnsi="Arial" w:cs="Arial"/>
          <w:color w:val="00B0F0"/>
          <w:spacing w:val="-2"/>
        </w:rPr>
        <w:t>n</w:t>
      </w:r>
      <w:r w:rsidRPr="00156147">
        <w:rPr>
          <w:rFonts w:ascii="Arial" w:hAnsi="Arial" w:cs="Arial"/>
          <w:color w:val="00B0F0"/>
        </w:rPr>
        <w:t>e.</w:t>
      </w:r>
    </w:p>
    <w:p w:rsidR="002E4022" w:rsidRPr="00156147" w:rsidRDefault="002E4022" w:rsidP="002E4022">
      <w:pPr>
        <w:pStyle w:val="ListParagraph"/>
        <w:rPr>
          <w:rFonts w:ascii="Arial" w:hAnsi="Arial" w:cs="Arial"/>
          <w:color w:val="00B0F0"/>
        </w:rPr>
      </w:pPr>
    </w:p>
    <w:p w:rsidR="005F5E65" w:rsidRDefault="005F5E65">
      <w:pPr>
        <w:rPr>
          <w:rFonts w:ascii="Arial" w:hAnsi="Arial" w:cs="Arial"/>
          <w:color w:val="00B0F0"/>
        </w:rPr>
      </w:pPr>
    </w:p>
    <w:p w:rsidR="005F5E65" w:rsidRDefault="005F5E65">
      <w:pPr>
        <w:rPr>
          <w:rFonts w:ascii="Arial" w:hAnsi="Arial" w:cs="Arial"/>
          <w:color w:val="00B0F0"/>
        </w:rPr>
      </w:pPr>
    </w:p>
    <w:p w:rsidR="005F5E65" w:rsidRDefault="00B95274">
      <w:pPr>
        <w:rPr>
          <w:rFonts w:ascii="Arial" w:hAnsi="Arial" w:cs="Arial"/>
          <w:color w:val="00B050"/>
        </w:rPr>
      </w:pPr>
      <w:r>
        <w:rPr>
          <w:rFonts w:ascii="Arial" w:hAnsi="Arial" w:cs="Arial"/>
          <w:color w:val="00B050"/>
        </w:rPr>
        <w:t>a)</w:t>
      </w:r>
      <w:r w:rsidR="00845EFB">
        <w:rPr>
          <w:rFonts w:ascii="Arial" w:hAnsi="Arial" w:cs="Arial"/>
          <w:color w:val="00B050"/>
        </w:rPr>
        <w:t xml:space="preserve"> – d)  </w:t>
      </w:r>
      <w:r w:rsidR="005F5E65" w:rsidRPr="005F5E65">
        <w:rPr>
          <w:rFonts w:ascii="Arial" w:hAnsi="Arial" w:cs="Arial"/>
          <w:color w:val="00B050"/>
        </w:rPr>
        <w:t>See Appendix 6</w:t>
      </w:r>
    </w:p>
    <w:p w:rsidR="005F5E65" w:rsidRDefault="005F5E65">
      <w:pPr>
        <w:rPr>
          <w:rFonts w:ascii="Arial" w:hAnsi="Arial" w:cs="Arial"/>
          <w:color w:val="00B050"/>
        </w:rPr>
      </w:pPr>
    </w:p>
    <w:p w:rsidR="005F5E65" w:rsidRDefault="005F5E65">
      <w:pPr>
        <w:rPr>
          <w:rFonts w:ascii="Arial" w:hAnsi="Arial" w:cs="Arial"/>
          <w:color w:val="00B050"/>
        </w:rPr>
      </w:pPr>
    </w:p>
    <w:p w:rsidR="005F5E65" w:rsidRPr="005F5E65" w:rsidRDefault="005F5E65">
      <w:pPr>
        <w:rPr>
          <w:rFonts w:ascii="Arial" w:hAnsi="Arial" w:cs="Arial"/>
          <w:color w:val="00B050"/>
        </w:rPr>
      </w:pPr>
      <w:r>
        <w:rPr>
          <w:rFonts w:ascii="Arial" w:hAnsi="Arial" w:cs="Arial"/>
          <w:color w:val="00B050"/>
        </w:rPr>
        <w:t>e)</w:t>
      </w:r>
      <w:r w:rsidR="00E9206E">
        <w:rPr>
          <w:rFonts w:ascii="Arial" w:hAnsi="Arial" w:cs="Arial"/>
          <w:color w:val="00B050"/>
        </w:rPr>
        <w:t xml:space="preserve"> Consumption and demand were forecasted by using the historical amount used by the Mine and adding expected consumption by the 2 new continuous miners.  </w:t>
      </w:r>
      <w:r w:rsidR="0035191F">
        <w:rPr>
          <w:rFonts w:ascii="Arial" w:hAnsi="Arial" w:cs="Arial"/>
          <w:color w:val="00B050"/>
        </w:rPr>
        <w:t>The miners are expected to add 6 million tonnes of salt to the mine’s annual production.  Consumption would also be increased as the additional product must be moved</w:t>
      </w:r>
      <w:r w:rsidR="00E9206E">
        <w:rPr>
          <w:rFonts w:ascii="Arial" w:hAnsi="Arial" w:cs="Arial"/>
          <w:color w:val="00B050"/>
        </w:rPr>
        <w:t xml:space="preserve"> from the bottom of the mine to the surface.</w:t>
      </w:r>
      <w:r w:rsidRPr="005F5E65">
        <w:rPr>
          <w:rFonts w:ascii="Arial" w:hAnsi="Arial" w:cs="Arial"/>
          <w:color w:val="00B050"/>
        </w:rPr>
        <w:br w:type="page"/>
      </w:r>
    </w:p>
    <w:p w:rsidR="002E4022" w:rsidRPr="00156147" w:rsidRDefault="002E4022" w:rsidP="002E4022">
      <w:pPr>
        <w:pStyle w:val="ListParagraph"/>
        <w:rPr>
          <w:rFonts w:ascii="Arial" w:hAnsi="Arial" w:cs="Arial"/>
          <w:color w:val="00B0F0"/>
        </w:rPr>
      </w:pPr>
    </w:p>
    <w:p w:rsidR="001757B6" w:rsidRPr="00156147" w:rsidRDefault="001757B6" w:rsidP="001757B6">
      <w:pPr>
        <w:spacing w:after="120" w:line="276" w:lineRule="auto"/>
        <w:ind w:left="1080"/>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14</w:t>
      </w:r>
    </w:p>
    <w:p w:rsidR="00065C58" w:rsidRPr="00156147" w:rsidRDefault="00065C58" w:rsidP="003B541F">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confirm that the actual and forecast kWh and kW values referenced throughout this schedule are customer-delivered quantities and have not been marked up for distribution losses.</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provide a copy of the OPA’s final CDM report for WCHE for the period 2006-2010.</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provide a copy of the OPA’s final CDM report for WCHE for 2011.</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What is WCHE’s 2011-2014 cumulative kWh target as set by the Board?</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Please provide a schedule that sets out for 2012 and 2013 the CDM adjustment for each customer class and the total CDM adjustment for each of the two years.</w:t>
      </w:r>
    </w:p>
    <w:p w:rsidR="00065C58" w:rsidRPr="00156147"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What is basis for the total CDM adjustment assumed for each of 2012 and 2013?</w:t>
      </w:r>
    </w:p>
    <w:p w:rsidR="00065C58" w:rsidRDefault="00065C58" w:rsidP="00DC783B">
      <w:pPr>
        <w:numPr>
          <w:ilvl w:val="0"/>
          <w:numId w:val="5"/>
        </w:numPr>
        <w:spacing w:after="120" w:line="276" w:lineRule="auto"/>
        <w:rPr>
          <w:rFonts w:ascii="Arial" w:eastAsia="Calibri" w:hAnsi="Arial" w:cs="Arial"/>
          <w:lang w:val="en-CA"/>
        </w:rPr>
      </w:pPr>
      <w:r w:rsidRPr="00156147">
        <w:rPr>
          <w:rFonts w:ascii="Arial" w:eastAsia="Calibri" w:hAnsi="Arial" w:cs="Arial"/>
          <w:lang w:val="en-CA"/>
        </w:rPr>
        <w:t>What was the basis for apportioning the total CDM adjustment assumed for each of 2012 ad 2013 to customer classes?</w:t>
      </w:r>
    </w:p>
    <w:p w:rsidR="005F5E65" w:rsidRDefault="005F5E65">
      <w:pPr>
        <w:rPr>
          <w:rFonts w:ascii="Arial" w:eastAsia="Calibri" w:hAnsi="Arial" w:cs="Arial"/>
          <w:lang w:val="en-CA"/>
        </w:rPr>
      </w:pPr>
    </w:p>
    <w:p w:rsidR="005F5E65" w:rsidRDefault="005F5E65">
      <w:pPr>
        <w:rPr>
          <w:rFonts w:ascii="Arial" w:eastAsia="Calibri" w:hAnsi="Arial" w:cs="Arial"/>
          <w:color w:val="00B050"/>
          <w:lang w:val="en-CA"/>
        </w:rPr>
      </w:pPr>
      <w:r w:rsidRPr="005F5E65">
        <w:rPr>
          <w:rFonts w:ascii="Arial" w:eastAsia="Calibri" w:hAnsi="Arial" w:cs="Arial"/>
          <w:color w:val="00B050"/>
          <w:lang w:val="en-CA"/>
        </w:rPr>
        <w:t>WCHE reply 3.0 –VECC- 14</w:t>
      </w:r>
    </w:p>
    <w:p w:rsidR="005F5E65" w:rsidRDefault="005F5E65">
      <w:pPr>
        <w:rPr>
          <w:rFonts w:ascii="Arial" w:eastAsia="Calibri" w:hAnsi="Arial" w:cs="Arial"/>
          <w:color w:val="00B050"/>
          <w:lang w:val="en-CA"/>
        </w:rPr>
      </w:pPr>
    </w:p>
    <w:p w:rsidR="005F5E65" w:rsidRDefault="005F5E65" w:rsidP="005F5E65">
      <w:pPr>
        <w:ind w:left="284" w:hanging="284"/>
        <w:rPr>
          <w:rFonts w:ascii="Arial" w:eastAsia="Calibri" w:hAnsi="Arial" w:cs="Arial"/>
          <w:color w:val="00B050"/>
          <w:lang w:val="en-CA"/>
        </w:rPr>
      </w:pPr>
      <w:r>
        <w:rPr>
          <w:rFonts w:ascii="Arial" w:eastAsia="Calibri" w:hAnsi="Arial" w:cs="Arial"/>
          <w:color w:val="00B050"/>
          <w:lang w:val="en-CA"/>
        </w:rPr>
        <w:t>a)  The actual and forecast kWh and kW values in this schedule are customer-delivered quantities with no markup for distribution losses</w:t>
      </w:r>
      <w:r w:rsidR="00B95274">
        <w:rPr>
          <w:rFonts w:ascii="Arial" w:eastAsia="Calibri" w:hAnsi="Arial" w:cs="Arial"/>
          <w:color w:val="00B050"/>
          <w:lang w:val="en-CA"/>
        </w:rPr>
        <w:t>.</w:t>
      </w:r>
    </w:p>
    <w:p w:rsidR="005F5E65" w:rsidRDefault="005F5E65">
      <w:pPr>
        <w:rPr>
          <w:rFonts w:ascii="Arial" w:eastAsia="Calibri" w:hAnsi="Arial" w:cs="Arial"/>
          <w:color w:val="00B050"/>
          <w:lang w:val="en-CA"/>
        </w:rPr>
      </w:pPr>
    </w:p>
    <w:p w:rsidR="005F5E65" w:rsidRDefault="005F5E65">
      <w:pPr>
        <w:rPr>
          <w:rFonts w:ascii="Arial" w:eastAsia="Calibri" w:hAnsi="Arial" w:cs="Arial"/>
          <w:color w:val="00B050"/>
          <w:lang w:val="en-CA"/>
        </w:rPr>
      </w:pPr>
      <w:r>
        <w:rPr>
          <w:rFonts w:ascii="Arial" w:eastAsia="Calibri" w:hAnsi="Arial" w:cs="Arial"/>
          <w:color w:val="00B050"/>
          <w:lang w:val="en-CA"/>
        </w:rPr>
        <w:t>b)  See Appendix 7 – CDM report for 2006-2010</w:t>
      </w:r>
    </w:p>
    <w:p w:rsidR="005F5E65" w:rsidRDefault="005F5E65">
      <w:pPr>
        <w:rPr>
          <w:rFonts w:ascii="Arial" w:eastAsia="Calibri" w:hAnsi="Arial" w:cs="Arial"/>
          <w:color w:val="00B050"/>
          <w:lang w:val="en-CA"/>
        </w:rPr>
      </w:pPr>
    </w:p>
    <w:p w:rsidR="005F5E65" w:rsidRDefault="005F5E65">
      <w:pPr>
        <w:rPr>
          <w:rFonts w:ascii="Arial" w:eastAsia="Calibri" w:hAnsi="Arial" w:cs="Arial"/>
          <w:color w:val="00B050"/>
          <w:lang w:val="en-CA"/>
        </w:rPr>
      </w:pPr>
      <w:r>
        <w:rPr>
          <w:rFonts w:ascii="Arial" w:eastAsia="Calibri" w:hAnsi="Arial" w:cs="Arial"/>
          <w:color w:val="00B050"/>
          <w:lang w:val="en-CA"/>
        </w:rPr>
        <w:t>c)</w:t>
      </w:r>
      <w:r w:rsidR="00B95274">
        <w:rPr>
          <w:rFonts w:ascii="Arial" w:eastAsia="Calibri" w:hAnsi="Arial" w:cs="Arial"/>
          <w:color w:val="00B050"/>
          <w:lang w:val="en-CA"/>
        </w:rPr>
        <w:t xml:space="preserve"> </w:t>
      </w:r>
      <w:r w:rsidR="00B95274" w:rsidRPr="00D41341">
        <w:rPr>
          <w:rFonts w:ascii="Arial" w:eastAsia="Calibri" w:hAnsi="Arial" w:cs="Arial"/>
          <w:color w:val="00B050"/>
          <w:lang w:val="en-CA"/>
        </w:rPr>
        <w:t>See Appendix 11</w:t>
      </w:r>
      <w:r w:rsidR="00804398">
        <w:rPr>
          <w:rFonts w:ascii="Arial" w:eastAsia="Calibri" w:hAnsi="Arial" w:cs="Arial"/>
          <w:color w:val="00B050"/>
          <w:lang w:val="en-CA"/>
        </w:rPr>
        <w:t xml:space="preserve"> – OPA final report</w:t>
      </w:r>
    </w:p>
    <w:p w:rsidR="005F5E65" w:rsidRDefault="005F5E65">
      <w:pPr>
        <w:rPr>
          <w:rFonts w:ascii="Arial" w:eastAsia="Calibri" w:hAnsi="Arial" w:cs="Arial"/>
          <w:color w:val="00B050"/>
          <w:lang w:val="en-CA"/>
        </w:rPr>
      </w:pPr>
    </w:p>
    <w:p w:rsidR="005F5E65" w:rsidRDefault="005F5E65" w:rsidP="005F5E65">
      <w:pPr>
        <w:ind w:left="284" w:hanging="284"/>
        <w:rPr>
          <w:rFonts w:ascii="Arial" w:eastAsia="Calibri" w:hAnsi="Arial" w:cs="Arial"/>
          <w:color w:val="00B050"/>
          <w:lang w:val="en-CA"/>
        </w:rPr>
      </w:pPr>
      <w:r>
        <w:rPr>
          <w:rFonts w:ascii="Arial" w:eastAsia="Calibri" w:hAnsi="Arial" w:cs="Arial"/>
          <w:color w:val="00B050"/>
          <w:lang w:val="en-CA"/>
        </w:rPr>
        <w:t>d) WCHE’s 2011-2014 cumulative kWh target as set by the Board is 8,280,000 kWh.</w:t>
      </w:r>
    </w:p>
    <w:p w:rsidR="005F5E65" w:rsidRDefault="005F5E65" w:rsidP="005F5E65">
      <w:pPr>
        <w:rPr>
          <w:rFonts w:ascii="Arial" w:eastAsia="Calibri" w:hAnsi="Arial" w:cs="Arial"/>
          <w:color w:val="00B050"/>
          <w:lang w:val="en-CA"/>
        </w:rPr>
      </w:pPr>
    </w:p>
    <w:p w:rsidR="00B95274" w:rsidRPr="00B95274" w:rsidRDefault="005F5E65" w:rsidP="00B95274">
      <w:pPr>
        <w:spacing w:after="120"/>
        <w:rPr>
          <w:rFonts w:ascii="Arial" w:eastAsia="Calibri" w:hAnsi="Arial" w:cs="Arial"/>
          <w:color w:val="00B050"/>
          <w:sz w:val="22"/>
          <w:szCs w:val="22"/>
          <w:lang w:val="en-CA" w:eastAsia="zh-TW"/>
        </w:rPr>
      </w:pPr>
      <w:r>
        <w:rPr>
          <w:rFonts w:ascii="Arial" w:eastAsia="Calibri" w:hAnsi="Arial" w:cs="Arial"/>
          <w:color w:val="00B050"/>
          <w:lang w:val="en-CA"/>
        </w:rPr>
        <w:t>e)</w:t>
      </w:r>
      <w:r w:rsidR="00B95274" w:rsidRPr="00B95274">
        <w:rPr>
          <w:rFonts w:ascii="Arial" w:eastAsia="Calibri" w:hAnsi="Arial" w:cs="Arial"/>
          <w:sz w:val="22"/>
          <w:szCs w:val="22"/>
          <w:lang w:val="en-CA" w:eastAsia="zh-TW"/>
        </w:rPr>
        <w:t xml:space="preserve"> </w:t>
      </w:r>
      <w:r w:rsidR="00B95274" w:rsidRPr="00B95274">
        <w:rPr>
          <w:rFonts w:ascii="Arial" w:eastAsia="Calibri" w:hAnsi="Arial" w:cs="Arial"/>
          <w:color w:val="00B050"/>
          <w:sz w:val="22"/>
          <w:szCs w:val="22"/>
          <w:lang w:val="en-CA" w:eastAsia="zh-TW"/>
        </w:rPr>
        <w:t xml:space="preserve">The CDM targets from 2011 to 2014 are shown below. </w:t>
      </w:r>
    </w:p>
    <w:p w:rsidR="00B95274" w:rsidRPr="00B95274" w:rsidRDefault="00B95274" w:rsidP="00B95274">
      <w:pPr>
        <w:spacing w:after="120" w:line="276" w:lineRule="auto"/>
        <w:ind w:left="720"/>
        <w:rPr>
          <w:rFonts w:ascii="Arial" w:eastAsia="Calibri" w:hAnsi="Arial" w:cs="Arial"/>
          <w:sz w:val="22"/>
          <w:szCs w:val="22"/>
          <w:lang w:val="en-CA" w:eastAsia="zh-TW"/>
        </w:rPr>
      </w:pPr>
      <w:r w:rsidRPr="00B95274">
        <w:rPr>
          <w:rFonts w:ascii="Calibri" w:eastAsia="PMingLiU" w:hAnsi="Calibri"/>
          <w:noProof/>
          <w:sz w:val="22"/>
          <w:szCs w:val="22"/>
          <w:lang w:val="en-CA" w:eastAsia="en-CA"/>
        </w:rPr>
        <w:drawing>
          <wp:inline distT="0" distB="0" distL="0" distR="0" wp14:anchorId="389E10B1" wp14:editId="22F33024">
            <wp:extent cx="5524500" cy="588074"/>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588074"/>
                    </a:xfrm>
                    <a:prstGeom prst="rect">
                      <a:avLst/>
                    </a:prstGeom>
                    <a:noFill/>
                    <a:ln>
                      <a:noFill/>
                    </a:ln>
                  </pic:spPr>
                </pic:pic>
              </a:graphicData>
            </a:graphic>
          </wp:inline>
        </w:drawing>
      </w:r>
    </w:p>
    <w:p w:rsidR="00B95274" w:rsidRPr="00B95274" w:rsidRDefault="00B95274" w:rsidP="00B95274">
      <w:pPr>
        <w:spacing w:after="120" w:line="276" w:lineRule="auto"/>
        <w:ind w:left="720"/>
        <w:rPr>
          <w:rFonts w:ascii="Arial" w:eastAsia="Calibri" w:hAnsi="Arial" w:cs="Arial"/>
          <w:sz w:val="22"/>
          <w:szCs w:val="22"/>
          <w:lang w:val="en-CA" w:eastAsia="zh-TW"/>
        </w:rPr>
      </w:pPr>
    </w:p>
    <w:p w:rsidR="00B95274" w:rsidRPr="00B95274" w:rsidRDefault="00B95274" w:rsidP="00B95274">
      <w:pPr>
        <w:spacing w:after="120" w:line="276" w:lineRule="auto"/>
        <w:ind w:left="720"/>
        <w:rPr>
          <w:rFonts w:ascii="Arial" w:eastAsia="Calibri" w:hAnsi="Arial" w:cs="Arial"/>
          <w:sz w:val="22"/>
          <w:szCs w:val="22"/>
          <w:lang w:val="en-CA" w:eastAsia="zh-TW"/>
        </w:rPr>
      </w:pPr>
      <w:r w:rsidRPr="00B95274">
        <w:rPr>
          <w:rFonts w:ascii="Arial" w:eastAsia="Calibri" w:hAnsi="Arial" w:cs="Arial"/>
          <w:color w:val="00B050"/>
          <w:sz w:val="22"/>
          <w:szCs w:val="22"/>
          <w:lang w:val="en-CA" w:eastAsia="zh-TW"/>
        </w:rPr>
        <w:lastRenderedPageBreak/>
        <w:t>The 2012 and 2013 CDM adjustment for each customer class and the total CDM adjustment for each of the two years are shown in the table below</w:t>
      </w:r>
      <w:r w:rsidRPr="00B95274">
        <w:rPr>
          <w:rFonts w:ascii="Arial" w:eastAsia="Calibri" w:hAnsi="Arial" w:cs="Arial"/>
          <w:sz w:val="22"/>
          <w:szCs w:val="22"/>
          <w:lang w:val="en-CA" w:eastAsia="zh-TW"/>
        </w:rPr>
        <w:t>.</w:t>
      </w:r>
    </w:p>
    <w:p w:rsidR="00B95274" w:rsidRPr="00B95274" w:rsidRDefault="00B95274" w:rsidP="00B95274">
      <w:pPr>
        <w:spacing w:after="120" w:line="276" w:lineRule="auto"/>
        <w:ind w:left="720"/>
        <w:rPr>
          <w:rFonts w:ascii="Arial" w:eastAsia="Calibri" w:hAnsi="Arial" w:cs="Arial"/>
          <w:sz w:val="22"/>
          <w:szCs w:val="22"/>
          <w:lang w:val="en-CA" w:eastAsia="zh-TW"/>
        </w:rPr>
      </w:pPr>
    </w:p>
    <w:p w:rsidR="00B95274" w:rsidRPr="00B95274" w:rsidRDefault="00B95274" w:rsidP="00B95274">
      <w:pPr>
        <w:spacing w:after="120" w:line="276" w:lineRule="auto"/>
        <w:ind w:left="720"/>
        <w:rPr>
          <w:rFonts w:ascii="Arial" w:eastAsia="Calibri" w:hAnsi="Arial" w:cs="Arial"/>
          <w:sz w:val="22"/>
          <w:szCs w:val="22"/>
          <w:lang w:val="en-CA" w:eastAsia="zh-TW"/>
        </w:rPr>
      </w:pPr>
      <w:r w:rsidRPr="00B95274">
        <w:rPr>
          <w:rFonts w:ascii="Calibri" w:eastAsia="PMingLiU" w:hAnsi="Calibri"/>
          <w:noProof/>
          <w:sz w:val="22"/>
          <w:szCs w:val="22"/>
          <w:lang w:val="en-CA" w:eastAsia="en-CA"/>
        </w:rPr>
        <w:drawing>
          <wp:inline distT="0" distB="0" distL="0" distR="0" wp14:anchorId="668AA6BF" wp14:editId="702BED23">
            <wp:extent cx="5404075" cy="24320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7123" cy="2433422"/>
                    </a:xfrm>
                    <a:prstGeom prst="rect">
                      <a:avLst/>
                    </a:prstGeom>
                    <a:noFill/>
                    <a:ln>
                      <a:noFill/>
                    </a:ln>
                  </pic:spPr>
                </pic:pic>
              </a:graphicData>
            </a:graphic>
          </wp:inline>
        </w:drawing>
      </w:r>
    </w:p>
    <w:p w:rsidR="00B95274" w:rsidRPr="00B95274" w:rsidRDefault="00B95274" w:rsidP="00B95274">
      <w:pPr>
        <w:spacing w:after="200" w:line="276" w:lineRule="auto"/>
        <w:rPr>
          <w:rFonts w:ascii="Arial" w:eastAsia="Calibri" w:hAnsi="Arial" w:cs="Arial"/>
          <w:sz w:val="22"/>
          <w:szCs w:val="22"/>
          <w:lang w:val="en-CA" w:eastAsia="zh-TW"/>
        </w:rPr>
      </w:pPr>
      <w:r w:rsidRPr="00B95274">
        <w:rPr>
          <w:rFonts w:ascii="Arial" w:eastAsia="Calibri" w:hAnsi="Arial" w:cs="Arial"/>
          <w:sz w:val="22"/>
          <w:szCs w:val="22"/>
          <w:lang w:val="en-CA" w:eastAsia="zh-TW"/>
        </w:rPr>
        <w:br w:type="page"/>
      </w:r>
    </w:p>
    <w:p w:rsidR="005F5E65" w:rsidRDefault="005F5E65" w:rsidP="005F5E65">
      <w:pPr>
        <w:rPr>
          <w:rFonts w:ascii="Arial" w:eastAsia="Calibri" w:hAnsi="Arial" w:cs="Arial"/>
          <w:color w:val="00B050"/>
          <w:lang w:val="en-CA"/>
        </w:rPr>
      </w:pPr>
    </w:p>
    <w:p w:rsidR="005F5E65" w:rsidRDefault="005F5E65" w:rsidP="005F5E65">
      <w:pPr>
        <w:rPr>
          <w:rFonts w:ascii="Arial" w:eastAsia="Calibri" w:hAnsi="Arial" w:cs="Arial"/>
          <w:color w:val="00B050"/>
          <w:lang w:val="en-CA"/>
        </w:rPr>
      </w:pPr>
    </w:p>
    <w:p w:rsidR="00B95274" w:rsidRPr="00B95274" w:rsidRDefault="005F5E65" w:rsidP="00B95274">
      <w:pPr>
        <w:spacing w:after="120"/>
        <w:ind w:left="284" w:hanging="284"/>
        <w:rPr>
          <w:rFonts w:ascii="Arial" w:eastAsia="Calibri" w:hAnsi="Arial" w:cs="Arial"/>
          <w:color w:val="00B050"/>
        </w:rPr>
      </w:pPr>
      <w:r>
        <w:rPr>
          <w:rFonts w:ascii="Arial" w:eastAsia="Calibri" w:hAnsi="Arial" w:cs="Arial"/>
          <w:color w:val="00B050"/>
          <w:lang w:val="en-CA"/>
        </w:rPr>
        <w:t>f</w:t>
      </w:r>
      <w:r w:rsidRPr="00B95274">
        <w:rPr>
          <w:rFonts w:ascii="Arial" w:eastAsia="Calibri" w:hAnsi="Arial" w:cs="Arial"/>
          <w:color w:val="00B050"/>
          <w:lang w:val="en-CA"/>
        </w:rPr>
        <w:t>)</w:t>
      </w:r>
      <w:r w:rsidR="00B95274" w:rsidRPr="00B95274">
        <w:rPr>
          <w:rFonts w:ascii="Arial" w:eastAsia="Calibri" w:hAnsi="Arial" w:cs="Arial"/>
          <w:color w:val="00B050"/>
        </w:rPr>
        <w:t xml:space="preserve">  It was assumed that the total load reduction was achieved in the year after the target was met. For example, a chiller or a Roof Top Air Conditioner replacement completed in November 2011 was counted for the 2011 target but the actual load reduction was only realized in the summer of 2012.</w:t>
      </w:r>
    </w:p>
    <w:p w:rsidR="005F5E65" w:rsidRDefault="005F5E65" w:rsidP="005F5E65">
      <w:pPr>
        <w:rPr>
          <w:rFonts w:ascii="Arial" w:eastAsia="Calibri" w:hAnsi="Arial" w:cs="Arial"/>
          <w:color w:val="00B050"/>
          <w:lang w:val="en-CA"/>
        </w:rPr>
      </w:pPr>
    </w:p>
    <w:p w:rsidR="005F5E65" w:rsidRDefault="005F5E65" w:rsidP="005F5E65">
      <w:pPr>
        <w:rPr>
          <w:rFonts w:ascii="Arial" w:eastAsia="Calibri" w:hAnsi="Arial" w:cs="Arial"/>
          <w:color w:val="00B050"/>
          <w:lang w:val="en-CA"/>
        </w:rPr>
      </w:pPr>
    </w:p>
    <w:p w:rsidR="00070616" w:rsidRDefault="005F5E65" w:rsidP="00070616">
      <w:pPr>
        <w:ind w:left="284" w:hanging="284"/>
        <w:rPr>
          <w:rFonts w:ascii="Arial" w:eastAsia="Calibri" w:hAnsi="Arial" w:cs="Arial"/>
          <w:color w:val="00B050"/>
        </w:rPr>
      </w:pPr>
      <w:r>
        <w:rPr>
          <w:rFonts w:ascii="Arial" w:eastAsia="Calibri" w:hAnsi="Arial" w:cs="Arial"/>
          <w:color w:val="00B050"/>
          <w:lang w:val="en-CA"/>
        </w:rPr>
        <w:t>g)</w:t>
      </w:r>
      <w:r w:rsidR="00070616" w:rsidRPr="00070616">
        <w:rPr>
          <w:rFonts w:ascii="Arial" w:eastAsia="Calibri" w:hAnsi="Arial" w:cs="Arial"/>
        </w:rPr>
        <w:t xml:space="preserve"> </w:t>
      </w:r>
      <w:r w:rsidR="00070616" w:rsidRPr="00070616">
        <w:rPr>
          <w:rFonts w:ascii="Arial" w:eastAsia="Calibri" w:hAnsi="Arial" w:cs="Arial"/>
          <w:color w:val="00B050"/>
        </w:rPr>
        <w:t>The allocation of the total CDM reduction to each class was based on the Internal WCHE CDM targets for the CDM programs.</w:t>
      </w:r>
    </w:p>
    <w:p w:rsidR="00070616" w:rsidRDefault="00070616" w:rsidP="00070616">
      <w:pPr>
        <w:ind w:left="284" w:hanging="284"/>
        <w:rPr>
          <w:rFonts w:ascii="Arial" w:eastAsia="Calibri" w:hAnsi="Arial" w:cs="Arial"/>
          <w:color w:val="00B050"/>
        </w:rPr>
      </w:pPr>
    </w:p>
    <w:p w:rsidR="00070616" w:rsidRDefault="00070616" w:rsidP="00070616">
      <w:pPr>
        <w:spacing w:after="120"/>
        <w:ind w:left="720"/>
        <w:rPr>
          <w:rFonts w:ascii="Arial" w:eastAsia="Calibri" w:hAnsi="Arial" w:cs="Arial"/>
        </w:rPr>
      </w:pPr>
    </w:p>
    <w:p w:rsidR="00070616" w:rsidRDefault="00070616" w:rsidP="00070616">
      <w:pPr>
        <w:spacing w:after="120"/>
        <w:rPr>
          <w:rFonts w:ascii="Arial" w:eastAsia="Calibri" w:hAnsi="Arial" w:cs="Arial"/>
        </w:rPr>
      </w:pPr>
      <w:r w:rsidRPr="00504214">
        <w:rPr>
          <w:noProof/>
          <w:lang w:val="en-CA" w:eastAsia="en-CA"/>
        </w:rPr>
        <w:drawing>
          <wp:inline distT="0" distB="0" distL="0" distR="0" wp14:anchorId="0DAF166A" wp14:editId="10FB8706">
            <wp:extent cx="5327650" cy="983566"/>
            <wp:effectExtent l="0" t="0" r="635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7650" cy="983566"/>
                    </a:xfrm>
                    <a:prstGeom prst="rect">
                      <a:avLst/>
                    </a:prstGeom>
                    <a:noFill/>
                    <a:ln>
                      <a:noFill/>
                    </a:ln>
                  </pic:spPr>
                </pic:pic>
              </a:graphicData>
            </a:graphic>
          </wp:inline>
        </w:drawing>
      </w:r>
    </w:p>
    <w:p w:rsidR="005F5E65" w:rsidRPr="005F5E65" w:rsidRDefault="005F5E65" w:rsidP="00070616">
      <w:pPr>
        <w:ind w:left="284" w:hanging="284"/>
        <w:rPr>
          <w:rFonts w:ascii="Arial" w:eastAsia="Calibri" w:hAnsi="Arial" w:cs="Arial"/>
          <w:color w:val="00B050"/>
          <w:lang w:val="en-CA"/>
        </w:rPr>
      </w:pPr>
      <w:r w:rsidRPr="005F5E65">
        <w:rPr>
          <w:rFonts w:ascii="Arial" w:eastAsia="Calibri" w:hAnsi="Arial" w:cs="Arial"/>
          <w:color w:val="00B050"/>
          <w:lang w:val="en-CA"/>
        </w:rPr>
        <w:br w:type="page"/>
      </w:r>
    </w:p>
    <w:p w:rsidR="005F5E65" w:rsidRPr="00156147" w:rsidRDefault="005F5E65" w:rsidP="005F5E65">
      <w:pPr>
        <w:spacing w:after="120" w:line="276" w:lineRule="auto"/>
        <w:ind w:left="1080"/>
        <w:rPr>
          <w:rFonts w:ascii="Arial" w:eastAsia="Calibri" w:hAnsi="Arial" w:cs="Arial"/>
          <w:lang w:val="en-CA"/>
        </w:rPr>
      </w:pPr>
    </w:p>
    <w:p w:rsidR="001757B6" w:rsidRPr="00156147" w:rsidRDefault="001757B6" w:rsidP="001757B6">
      <w:pPr>
        <w:spacing w:after="120" w:line="276" w:lineRule="auto"/>
        <w:ind w:left="1080"/>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15</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w:t>
      </w:r>
    </w:p>
    <w:p w:rsidR="00065C58" w:rsidRPr="00156147"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Is the IESO’s June 2012 18 Month Outlook the most recent outlook available?  If not please provide the most recent outlook available and indicate what the updated growth rates for 2012 and 2013 are.</w:t>
      </w:r>
    </w:p>
    <w:p w:rsidR="00065C58" w:rsidRPr="00156147"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Please confirm that the June 2012 18 Month Outlook companion document – Ontario Demand Forecast (</w:t>
      </w:r>
      <w:hyperlink r:id="rId22" w:history="1">
        <w:r w:rsidRPr="00156147">
          <w:rPr>
            <w:rFonts w:ascii="Arial" w:eastAsia="Calibri" w:hAnsi="Arial" w:cs="Arial"/>
            <w:color w:val="0000FF"/>
            <w:u w:val="single"/>
            <w:lang w:val="en-CA"/>
          </w:rPr>
          <w:t>http://www.ieso.ca/imoweb/pubs/marketReports/18Month_ODF_2012jun.pdf</w:t>
        </w:r>
      </w:hyperlink>
      <w:r w:rsidRPr="00156147">
        <w:rPr>
          <w:rFonts w:ascii="Arial" w:eastAsia="Calibri" w:hAnsi="Arial" w:cs="Arial"/>
          <w:lang w:val="en-CA"/>
        </w:rPr>
        <w:t>) contains the following statement (page iii):</w:t>
      </w:r>
    </w:p>
    <w:p w:rsidR="00065C58" w:rsidRPr="00156147" w:rsidRDefault="00065C58" w:rsidP="003B541F">
      <w:pPr>
        <w:spacing w:after="120" w:line="276" w:lineRule="auto"/>
        <w:ind w:left="1440"/>
        <w:rPr>
          <w:rFonts w:ascii="Arial" w:eastAsia="Calibri" w:hAnsi="Arial" w:cs="Arial"/>
          <w:i/>
          <w:lang w:val="en-CA"/>
        </w:rPr>
      </w:pPr>
      <w:r w:rsidRPr="00156147">
        <w:rPr>
          <w:rFonts w:ascii="Arial" w:eastAsia="Calibri" w:hAnsi="Arial" w:cs="Arial"/>
          <w:i/>
          <w:lang w:val="en-CA"/>
        </w:rPr>
        <w:t>In the 18</w:t>
      </w:r>
      <w:r w:rsidRPr="00156147">
        <w:rPr>
          <w:rFonts w:ascii="Cambria Math" w:eastAsia="Calibri" w:hAnsi="Cambria Math" w:cs="Cambria Math"/>
          <w:i/>
          <w:lang w:val="en-CA"/>
        </w:rPr>
        <w:t>‐</w:t>
      </w:r>
      <w:r w:rsidRPr="00156147">
        <w:rPr>
          <w:rFonts w:ascii="Arial" w:eastAsia="Calibri" w:hAnsi="Arial" w:cs="Arial"/>
          <w:i/>
          <w:lang w:val="en-CA"/>
        </w:rPr>
        <w:t>Month Outlook the impacts of conservation and embedded generation are decremented from demand,</w:t>
      </w:r>
    </w:p>
    <w:p w:rsidR="00065C58" w:rsidRPr="00156147"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As the IESO energy forecast already includes the impact of conservation, why is it necessary to further adjust WCHE’s forecast for CDM impacts?</w:t>
      </w:r>
    </w:p>
    <w:p w:rsidR="0013097F" w:rsidRDefault="00065C58" w:rsidP="00DC783B">
      <w:pPr>
        <w:numPr>
          <w:ilvl w:val="0"/>
          <w:numId w:val="8"/>
        </w:numPr>
        <w:spacing w:after="120" w:line="276" w:lineRule="auto"/>
        <w:rPr>
          <w:rFonts w:ascii="Arial" w:eastAsia="Calibri" w:hAnsi="Arial" w:cs="Arial"/>
          <w:lang w:val="en-CA"/>
        </w:rPr>
      </w:pPr>
      <w:r w:rsidRPr="00156147">
        <w:rPr>
          <w:rFonts w:ascii="Arial" w:eastAsia="Calibri" w:hAnsi="Arial" w:cs="Arial"/>
          <w:lang w:val="en-CA"/>
        </w:rPr>
        <w:t>Please provide a schedule that contrasts the year over year growth rates for 2007, 2008, 2009, 2010 and 2011 for each WCHE customer class (excluding Street Lighting, Sentinel Lighting and USL) with the historic energy growth rates reported by the IESO.</w:t>
      </w:r>
    </w:p>
    <w:p w:rsidR="001A707F" w:rsidRDefault="001A707F">
      <w:pPr>
        <w:rPr>
          <w:rFonts w:ascii="Arial" w:eastAsia="Calibri" w:hAnsi="Arial" w:cs="Arial"/>
          <w:color w:val="00B050"/>
          <w:lang w:val="en-CA"/>
        </w:rPr>
      </w:pPr>
    </w:p>
    <w:p w:rsidR="00070616" w:rsidRPr="00070616" w:rsidRDefault="00070616">
      <w:pPr>
        <w:rPr>
          <w:rFonts w:ascii="Arial" w:eastAsia="Calibri" w:hAnsi="Arial" w:cs="Arial"/>
          <w:color w:val="00B050"/>
          <w:lang w:val="en-CA"/>
        </w:rPr>
      </w:pPr>
      <w:r w:rsidRPr="00070616">
        <w:rPr>
          <w:rFonts w:ascii="Arial" w:eastAsia="Calibri" w:hAnsi="Arial" w:cs="Arial"/>
          <w:color w:val="00B050"/>
          <w:lang w:val="en-CA"/>
        </w:rPr>
        <w:t>WCHE reply 3.0-VECC-15.0</w:t>
      </w:r>
    </w:p>
    <w:p w:rsidR="00070616" w:rsidRDefault="00070616">
      <w:pPr>
        <w:rPr>
          <w:rFonts w:ascii="Arial" w:eastAsia="Calibri" w:hAnsi="Arial" w:cs="Arial"/>
          <w:lang w:val="en-CA"/>
        </w:rPr>
      </w:pPr>
    </w:p>
    <w:p w:rsidR="00070616" w:rsidRPr="00070616" w:rsidRDefault="00070616" w:rsidP="00070616">
      <w:pPr>
        <w:spacing w:after="120"/>
        <w:ind w:left="567" w:hanging="283"/>
        <w:rPr>
          <w:rFonts w:ascii="Arial" w:eastAsia="Calibri" w:hAnsi="Arial" w:cs="Arial"/>
          <w:color w:val="00B050"/>
        </w:rPr>
      </w:pPr>
      <w:r w:rsidRPr="00070616">
        <w:rPr>
          <w:rFonts w:ascii="Arial" w:eastAsia="Calibri" w:hAnsi="Arial" w:cs="Arial"/>
          <w:color w:val="00B050"/>
        </w:rPr>
        <w:t>a)</w:t>
      </w:r>
      <w:r>
        <w:rPr>
          <w:rFonts w:ascii="Arial" w:eastAsia="Calibri" w:hAnsi="Arial" w:cs="Arial"/>
          <w:color w:val="00B050"/>
        </w:rPr>
        <w:t xml:space="preserve"> </w:t>
      </w:r>
      <w:r w:rsidRPr="00070616">
        <w:rPr>
          <w:rFonts w:ascii="Arial" w:eastAsia="Calibri" w:hAnsi="Arial" w:cs="Arial"/>
          <w:color w:val="00B050"/>
        </w:rPr>
        <w:t>It was the most recent outlook at the time when the forecast was prepared.  Currently the most recent outlook is the February 28, 2013 issue. The updated growth rate for 2012 and 2013 are 0.4% and -0.6% respectively. The table below shows the comparison of the growth rate of the two forecasts.</w:t>
      </w:r>
    </w:p>
    <w:p w:rsidR="00070616" w:rsidRDefault="00070616" w:rsidP="00070616">
      <w:pPr>
        <w:spacing w:after="120"/>
        <w:ind w:left="720"/>
        <w:rPr>
          <w:rFonts w:ascii="Arial" w:eastAsia="Calibri" w:hAnsi="Arial" w:cs="Arial"/>
        </w:rPr>
      </w:pPr>
    </w:p>
    <w:p w:rsidR="00070616" w:rsidRDefault="00070616" w:rsidP="00070616">
      <w:pPr>
        <w:spacing w:after="120"/>
        <w:ind w:left="720"/>
        <w:jc w:val="center"/>
        <w:rPr>
          <w:rFonts w:ascii="Arial" w:eastAsia="Calibri" w:hAnsi="Arial" w:cs="Arial"/>
        </w:rPr>
      </w:pPr>
      <w:r w:rsidRPr="001E7206">
        <w:rPr>
          <w:noProof/>
          <w:lang w:val="en-CA" w:eastAsia="en-CA"/>
        </w:rPr>
        <w:drawing>
          <wp:inline distT="0" distB="0" distL="0" distR="0" wp14:anchorId="1C9B4018" wp14:editId="0AF6A260">
            <wp:extent cx="4705350" cy="495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5350" cy="495300"/>
                    </a:xfrm>
                    <a:prstGeom prst="rect">
                      <a:avLst/>
                    </a:prstGeom>
                    <a:noFill/>
                    <a:ln>
                      <a:noFill/>
                    </a:ln>
                  </pic:spPr>
                </pic:pic>
              </a:graphicData>
            </a:graphic>
          </wp:inline>
        </w:drawing>
      </w:r>
    </w:p>
    <w:p w:rsidR="00070616" w:rsidRDefault="00070616" w:rsidP="00070616">
      <w:pPr>
        <w:spacing w:after="120"/>
        <w:ind w:left="720"/>
        <w:rPr>
          <w:rFonts w:ascii="Arial" w:eastAsia="Calibri" w:hAnsi="Arial" w:cs="Arial"/>
        </w:rPr>
      </w:pPr>
    </w:p>
    <w:p w:rsidR="00070616" w:rsidRDefault="00070616" w:rsidP="00070616">
      <w:pPr>
        <w:ind w:left="284"/>
        <w:rPr>
          <w:rFonts w:ascii="Arial" w:eastAsia="Calibri" w:hAnsi="Arial" w:cs="Arial"/>
          <w:color w:val="00B050"/>
          <w:lang w:val="en-CA"/>
        </w:rPr>
      </w:pPr>
      <w:r w:rsidRPr="00070616">
        <w:rPr>
          <w:rFonts w:ascii="Arial" w:eastAsia="Calibri" w:hAnsi="Arial" w:cs="Arial"/>
          <w:color w:val="00B050"/>
          <w:lang w:val="en-CA"/>
        </w:rPr>
        <w:t>b)</w:t>
      </w:r>
      <w:r>
        <w:rPr>
          <w:rFonts w:ascii="Arial" w:eastAsia="Calibri" w:hAnsi="Arial" w:cs="Arial"/>
          <w:color w:val="00B050"/>
          <w:lang w:val="en-CA"/>
        </w:rPr>
        <w:t xml:space="preserve"> Yes</w:t>
      </w:r>
    </w:p>
    <w:p w:rsidR="00070616" w:rsidRDefault="00070616" w:rsidP="00070616">
      <w:pPr>
        <w:ind w:left="284"/>
        <w:rPr>
          <w:rFonts w:ascii="Arial" w:eastAsia="Calibri" w:hAnsi="Arial" w:cs="Arial"/>
          <w:color w:val="00B050"/>
          <w:lang w:val="en-CA"/>
        </w:rPr>
      </w:pPr>
    </w:p>
    <w:p w:rsidR="00070616" w:rsidRDefault="00070616">
      <w:pPr>
        <w:rPr>
          <w:rFonts w:ascii="Arial" w:eastAsia="Calibri" w:hAnsi="Arial" w:cs="Arial"/>
          <w:color w:val="00B050"/>
          <w:lang w:val="en-CA"/>
        </w:rPr>
      </w:pPr>
      <w:r>
        <w:rPr>
          <w:rFonts w:ascii="Arial" w:eastAsia="Calibri" w:hAnsi="Arial" w:cs="Arial"/>
          <w:color w:val="00B050"/>
          <w:lang w:val="en-CA"/>
        </w:rPr>
        <w:br w:type="page"/>
      </w:r>
    </w:p>
    <w:p w:rsidR="00070616" w:rsidRPr="00070616" w:rsidRDefault="00070616" w:rsidP="00070616">
      <w:pPr>
        <w:spacing w:after="120"/>
        <w:ind w:left="567" w:hanging="283"/>
        <w:rPr>
          <w:rFonts w:ascii="Arial" w:eastAsia="Calibri" w:hAnsi="Arial" w:cs="Arial"/>
          <w:color w:val="00B050"/>
        </w:rPr>
      </w:pPr>
      <w:r>
        <w:rPr>
          <w:rFonts w:ascii="Arial" w:eastAsia="Calibri" w:hAnsi="Arial" w:cs="Arial"/>
          <w:color w:val="00B050"/>
          <w:lang w:val="en-CA"/>
        </w:rPr>
        <w:lastRenderedPageBreak/>
        <w:t>c)</w:t>
      </w:r>
      <w:r w:rsidRPr="00070616">
        <w:rPr>
          <w:rFonts w:ascii="Arial" w:eastAsia="Calibri" w:hAnsi="Arial" w:cs="Arial"/>
        </w:rPr>
        <w:t xml:space="preserve"> </w:t>
      </w:r>
      <w:r w:rsidRPr="00070616">
        <w:rPr>
          <w:rFonts w:ascii="Arial" w:eastAsia="Calibri" w:hAnsi="Arial" w:cs="Arial"/>
          <w:color w:val="00B050"/>
        </w:rPr>
        <w:t>The table below shows the comparison of energy growth rate of IESO and WCHE. The growth rate for WCHE did not include Street Lighting, Sentinel Lighting, USL and Large Customer. There was only one Large Customer in WCHE and its energy consumption was more than 45% of the entire WCHE load.</w:t>
      </w:r>
    </w:p>
    <w:p w:rsidR="00070616" w:rsidRDefault="00070616" w:rsidP="00070616">
      <w:pPr>
        <w:spacing w:after="120"/>
        <w:ind w:left="284"/>
        <w:jc w:val="center"/>
        <w:rPr>
          <w:rFonts w:ascii="Arial" w:eastAsia="Calibri" w:hAnsi="Arial" w:cs="Arial"/>
        </w:rPr>
      </w:pPr>
      <w:r w:rsidRPr="007D170F">
        <w:rPr>
          <w:noProof/>
          <w:lang w:val="en-CA" w:eastAsia="en-CA"/>
        </w:rPr>
        <w:drawing>
          <wp:inline distT="0" distB="0" distL="0" distR="0" wp14:anchorId="5B7AF870" wp14:editId="1799C266">
            <wp:extent cx="4457700" cy="495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0" cy="495300"/>
                    </a:xfrm>
                    <a:prstGeom prst="rect">
                      <a:avLst/>
                    </a:prstGeom>
                    <a:noFill/>
                    <a:ln>
                      <a:noFill/>
                    </a:ln>
                  </pic:spPr>
                </pic:pic>
              </a:graphicData>
            </a:graphic>
          </wp:inline>
        </w:drawing>
      </w:r>
    </w:p>
    <w:p w:rsidR="00070616" w:rsidRDefault="00070616" w:rsidP="00070616">
      <w:pPr>
        <w:spacing w:after="120"/>
        <w:ind w:left="720"/>
        <w:jc w:val="center"/>
        <w:rPr>
          <w:rFonts w:ascii="Arial" w:eastAsia="Calibri" w:hAnsi="Arial" w:cs="Arial"/>
        </w:rPr>
      </w:pPr>
    </w:p>
    <w:p w:rsidR="00070616" w:rsidRDefault="00070616" w:rsidP="00070616">
      <w:pPr>
        <w:spacing w:after="120"/>
        <w:ind w:left="284"/>
        <w:rPr>
          <w:rFonts w:ascii="Arial" w:eastAsia="Calibri" w:hAnsi="Arial" w:cs="Arial"/>
          <w:color w:val="00B050"/>
        </w:rPr>
      </w:pPr>
      <w:r w:rsidRPr="00070616">
        <w:rPr>
          <w:rFonts w:ascii="Arial" w:eastAsia="Calibri" w:hAnsi="Arial" w:cs="Arial"/>
          <w:color w:val="00B050"/>
        </w:rPr>
        <w:t>Over the 4 years, the combined energy growth rates of IESO versus WCHE were similar. In 2009 and 2010 the growth rates were very close. In 2011, the WCHE growth rate dropped about 2.7% more than IESO. This was the reason why the WCHE load forecast included the WCHE’s CDM adjustment.</w:t>
      </w:r>
    </w:p>
    <w:p w:rsidR="00070616" w:rsidRPr="00070616" w:rsidRDefault="00070616" w:rsidP="00070616">
      <w:pPr>
        <w:spacing w:after="120"/>
        <w:ind w:left="284"/>
        <w:rPr>
          <w:rFonts w:ascii="Arial" w:eastAsia="Calibri" w:hAnsi="Arial" w:cs="Arial"/>
          <w:color w:val="00B050"/>
        </w:rPr>
      </w:pPr>
    </w:p>
    <w:p w:rsidR="0013097F" w:rsidRDefault="00070616" w:rsidP="00070616">
      <w:pPr>
        <w:ind w:left="284"/>
        <w:rPr>
          <w:rFonts w:ascii="Arial" w:eastAsia="Calibri" w:hAnsi="Arial" w:cs="Arial"/>
          <w:color w:val="00B050"/>
          <w:lang w:val="en-CA"/>
        </w:rPr>
      </w:pPr>
      <w:r>
        <w:rPr>
          <w:rFonts w:ascii="Arial" w:eastAsia="Calibri" w:hAnsi="Arial" w:cs="Arial"/>
          <w:color w:val="00B050"/>
          <w:lang w:val="en-CA"/>
        </w:rPr>
        <w:t>d) Please see table above.</w:t>
      </w:r>
      <w:r w:rsidR="0013097F" w:rsidRPr="00070616">
        <w:rPr>
          <w:rFonts w:ascii="Arial" w:eastAsia="Calibri" w:hAnsi="Arial" w:cs="Arial"/>
          <w:color w:val="00B050"/>
          <w:lang w:val="en-CA"/>
        </w:rPr>
        <w:br w:type="page"/>
      </w:r>
    </w:p>
    <w:p w:rsidR="00070616" w:rsidRPr="00070616" w:rsidRDefault="00070616" w:rsidP="00070616">
      <w:pPr>
        <w:ind w:left="284"/>
        <w:rPr>
          <w:rFonts w:ascii="Arial" w:eastAsia="Calibri" w:hAnsi="Arial" w:cs="Arial"/>
          <w:color w:val="00B050"/>
          <w:lang w:val="en-CA"/>
        </w:rPr>
      </w:pPr>
    </w:p>
    <w:p w:rsidR="00070616" w:rsidRDefault="00070616">
      <w:pPr>
        <w:rPr>
          <w:rFonts w:ascii="Arial" w:eastAsia="Calibri" w:hAnsi="Arial" w:cs="Arial"/>
          <w:lang w:val="en-CA"/>
        </w:rPr>
      </w:pPr>
    </w:p>
    <w:p w:rsidR="00065C58" w:rsidRPr="00156147" w:rsidRDefault="00065C58" w:rsidP="0013097F">
      <w:pPr>
        <w:spacing w:after="120" w:line="276" w:lineRule="auto"/>
        <w:ind w:left="1080"/>
        <w:rPr>
          <w:rFonts w:ascii="Arial" w:eastAsia="Calibri" w:hAnsi="Arial" w:cs="Arial"/>
          <w:lang w:val="en-CA"/>
        </w:rPr>
      </w:pPr>
    </w:p>
    <w:p w:rsidR="001757B6" w:rsidRPr="00156147" w:rsidRDefault="001757B6" w:rsidP="001757B6">
      <w:pPr>
        <w:spacing w:after="120" w:line="276" w:lineRule="auto"/>
        <w:ind w:left="1080"/>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16</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(Residential and GS&lt;50)</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Why was 5 years used as “weather normal”?</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What would be the 10 year and 20 year average HDD and CDD values?</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Please explain more fully the derivation of the 1.5% adjustment factor per HDD for 2011.</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Please provide the supporting calculations showing the derivation of:</w:t>
      </w:r>
    </w:p>
    <w:p w:rsidR="00065C58" w:rsidRPr="00156147" w:rsidRDefault="00065C58" w:rsidP="00DC783B">
      <w:pPr>
        <w:numPr>
          <w:ilvl w:val="0"/>
          <w:numId w:val="11"/>
        </w:numPr>
        <w:spacing w:after="120" w:line="276" w:lineRule="auto"/>
        <w:contextualSpacing/>
        <w:rPr>
          <w:rFonts w:ascii="Arial" w:eastAsia="Calibri" w:hAnsi="Arial" w:cs="Arial"/>
          <w:lang w:val="en-CA"/>
        </w:rPr>
      </w:pPr>
      <w:r w:rsidRPr="00156147">
        <w:rPr>
          <w:rFonts w:ascii="Arial" w:eastAsia="Calibri" w:hAnsi="Arial" w:cs="Arial"/>
          <w:lang w:val="en-CA"/>
        </w:rPr>
        <w:t>The 252,652 kWh HDD adjustment to Residential for 2011</w:t>
      </w:r>
    </w:p>
    <w:p w:rsidR="00065C58" w:rsidRPr="00156147" w:rsidRDefault="00065C58" w:rsidP="00DC783B">
      <w:pPr>
        <w:numPr>
          <w:ilvl w:val="0"/>
          <w:numId w:val="11"/>
        </w:numPr>
        <w:spacing w:after="120" w:line="276" w:lineRule="auto"/>
        <w:contextualSpacing/>
        <w:rPr>
          <w:rFonts w:ascii="Arial" w:eastAsia="Calibri" w:hAnsi="Arial" w:cs="Arial"/>
          <w:lang w:val="en-CA"/>
        </w:rPr>
      </w:pPr>
      <w:r w:rsidRPr="00156147">
        <w:rPr>
          <w:rFonts w:ascii="Arial" w:eastAsia="Calibri" w:hAnsi="Arial" w:cs="Arial"/>
          <w:lang w:val="en-CA"/>
        </w:rPr>
        <w:t>The (204,670) kWh CDD adjustment to Residential for 2011</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Are the 2013 non-coincident or coincident peak values (Tables 6 and 9) for the Residential and GS&lt;50 classes used anywhere it the Application (</w:t>
      </w:r>
      <w:r w:rsidR="00634570" w:rsidRPr="00156147">
        <w:rPr>
          <w:rFonts w:ascii="Arial" w:eastAsia="Calibri" w:hAnsi="Arial" w:cs="Arial"/>
          <w:lang w:val="en-CA"/>
        </w:rPr>
        <w:t>e.g.</w:t>
      </w:r>
      <w:r w:rsidRPr="00156147">
        <w:rPr>
          <w:rFonts w:ascii="Arial" w:eastAsia="Calibri" w:hAnsi="Arial" w:cs="Arial"/>
          <w:lang w:val="en-CA"/>
        </w:rPr>
        <w:t>, in the Cost Allocation)?  If so, please explain where and how these values are used.</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What customer class’ loads are included in the Net System Load Shape (NSLS)?</w:t>
      </w:r>
    </w:p>
    <w:p w:rsidR="00065C58" w:rsidRPr="00156147" w:rsidRDefault="00065C58" w:rsidP="00DC783B">
      <w:pPr>
        <w:numPr>
          <w:ilvl w:val="0"/>
          <w:numId w:val="9"/>
        </w:numPr>
        <w:spacing w:after="120" w:line="276" w:lineRule="auto"/>
        <w:contextualSpacing/>
        <w:rPr>
          <w:rFonts w:ascii="Arial" w:eastAsia="Calibri" w:hAnsi="Arial" w:cs="Arial"/>
          <w:lang w:val="en-CA"/>
        </w:rPr>
      </w:pPr>
      <w:r w:rsidRPr="00156147">
        <w:rPr>
          <w:rFonts w:ascii="Arial" w:eastAsia="Calibri" w:hAnsi="Arial" w:cs="Arial"/>
          <w:lang w:val="en-CA"/>
        </w:rPr>
        <w:t>Please confirm that the profile for the 2011 NSLS was applied to the forecast 2013 Residential and GS&lt;50 sales in order to determine the non-coincident and coincident peak values set out in Tables 6 and 9.  If not, please explain how these kW values were determined.</w:t>
      </w:r>
    </w:p>
    <w:p w:rsidR="001757B6" w:rsidRDefault="001757B6" w:rsidP="00070616">
      <w:pPr>
        <w:spacing w:after="120" w:line="276" w:lineRule="auto"/>
        <w:ind w:left="284"/>
        <w:contextualSpacing/>
        <w:rPr>
          <w:rFonts w:ascii="Arial" w:eastAsia="Calibri" w:hAnsi="Arial" w:cs="Arial"/>
          <w:lang w:val="en-CA"/>
        </w:rPr>
      </w:pPr>
    </w:p>
    <w:p w:rsidR="00070616" w:rsidRPr="00070616" w:rsidRDefault="00070616" w:rsidP="00070616">
      <w:pPr>
        <w:spacing w:after="120" w:line="276" w:lineRule="auto"/>
        <w:ind w:left="284"/>
        <w:contextualSpacing/>
        <w:rPr>
          <w:rFonts w:ascii="Arial" w:eastAsia="Calibri" w:hAnsi="Arial" w:cs="Arial"/>
          <w:color w:val="00B050"/>
          <w:lang w:val="en-CA"/>
        </w:rPr>
      </w:pPr>
      <w:r w:rsidRPr="00070616">
        <w:rPr>
          <w:rFonts w:ascii="Arial" w:eastAsia="Calibri" w:hAnsi="Arial" w:cs="Arial"/>
          <w:color w:val="00B050"/>
          <w:lang w:val="en-CA"/>
        </w:rPr>
        <w:t>WCHE reply 3.0-VECC-16</w:t>
      </w:r>
    </w:p>
    <w:p w:rsidR="00070616" w:rsidRDefault="00070616">
      <w:pPr>
        <w:rPr>
          <w:rFonts w:ascii="Arial" w:eastAsia="Calibri" w:hAnsi="Arial" w:cs="Arial"/>
          <w:b/>
          <w:lang w:val="en-CA"/>
        </w:rPr>
      </w:pPr>
    </w:p>
    <w:p w:rsidR="00070616" w:rsidRDefault="00070616" w:rsidP="00070616">
      <w:pPr>
        <w:spacing w:before="1" w:line="260" w:lineRule="exact"/>
        <w:ind w:left="993" w:hanging="284"/>
        <w:rPr>
          <w:rFonts w:ascii="Arial" w:eastAsia="Calibri" w:hAnsi="Arial" w:cs="Arial"/>
          <w:color w:val="00B050"/>
        </w:rPr>
      </w:pPr>
      <w:r w:rsidRPr="00070616">
        <w:rPr>
          <w:rFonts w:ascii="Arial" w:eastAsia="Calibri" w:hAnsi="Arial" w:cs="Arial"/>
          <w:b/>
          <w:color w:val="00B050"/>
          <w:lang w:val="en-CA"/>
        </w:rPr>
        <w:t>a)</w:t>
      </w:r>
      <w:r w:rsidRPr="00070616">
        <w:rPr>
          <w:rFonts w:ascii="Calibri" w:eastAsia="Calibri" w:hAnsi="Calibri" w:cs="Calibri"/>
        </w:rPr>
        <w:t xml:space="preserve"> </w:t>
      </w:r>
      <w:r w:rsidRPr="00070616">
        <w:rPr>
          <w:rFonts w:ascii="Arial" w:eastAsia="Calibri" w:hAnsi="Arial" w:cs="Arial"/>
          <w:color w:val="00B050"/>
        </w:rPr>
        <w:t xml:space="preserve">The model for this load forecast only looked at the impact of weather on electricity consumption over the most recent five years. Five years were chosen instead of ten or twenty years because of the drive of energy conservation programs in Ontario. In the past five years many modern energy efficient equipment were installed to replace older non efficient equipment. These included lightings, chillers, air-conditioners, variable frequency drives on cooling pumps and fans and building automation systems etc. </w:t>
      </w:r>
    </w:p>
    <w:p w:rsidR="00070616" w:rsidRDefault="00070616" w:rsidP="00070616">
      <w:pPr>
        <w:spacing w:before="1" w:line="260" w:lineRule="exact"/>
        <w:ind w:left="993" w:hanging="284"/>
        <w:rPr>
          <w:rFonts w:ascii="Arial" w:eastAsia="Calibri" w:hAnsi="Arial" w:cs="Arial"/>
          <w:color w:val="00B050"/>
        </w:rPr>
      </w:pPr>
    </w:p>
    <w:p w:rsidR="00070616" w:rsidRPr="00070616" w:rsidRDefault="00070616" w:rsidP="00070616">
      <w:pPr>
        <w:spacing w:before="1" w:line="260" w:lineRule="exact"/>
        <w:ind w:left="993" w:hanging="284"/>
        <w:rPr>
          <w:rFonts w:ascii="Arial" w:eastAsia="Calibri" w:hAnsi="Arial" w:cs="Arial"/>
          <w:color w:val="00B050"/>
          <w:u w:val="single" w:color="000000"/>
        </w:rPr>
      </w:pPr>
      <w:r>
        <w:rPr>
          <w:rFonts w:ascii="Arial" w:eastAsia="Calibri" w:hAnsi="Arial" w:cs="Arial"/>
          <w:color w:val="00B050"/>
        </w:rPr>
        <w:t xml:space="preserve">b) </w:t>
      </w:r>
      <w:r w:rsidRPr="00070616">
        <w:rPr>
          <w:rFonts w:ascii="Arial" w:eastAsia="Calibri" w:hAnsi="Arial" w:cs="Arial"/>
          <w:color w:val="00B050"/>
        </w:rPr>
        <w:t>This analysis was not done because only 5 year window was used in the model.</w:t>
      </w:r>
    </w:p>
    <w:p w:rsidR="00070616" w:rsidRDefault="00070616">
      <w:pPr>
        <w:rPr>
          <w:rFonts w:ascii="Arial" w:eastAsia="Calibri" w:hAnsi="Arial" w:cs="Arial"/>
          <w:b/>
          <w:color w:val="00B050"/>
          <w:lang w:val="en-CA"/>
        </w:rPr>
      </w:pPr>
      <w:r w:rsidRPr="00070616">
        <w:rPr>
          <w:rFonts w:ascii="Arial" w:eastAsia="Calibri" w:hAnsi="Arial" w:cs="Arial"/>
          <w:b/>
          <w:color w:val="00B050"/>
          <w:lang w:val="en-CA"/>
        </w:rPr>
        <w:br w:type="page"/>
      </w:r>
    </w:p>
    <w:p w:rsidR="00070616" w:rsidRDefault="00070616" w:rsidP="00070616">
      <w:pPr>
        <w:spacing w:after="120"/>
        <w:ind w:left="709" w:hanging="709"/>
        <w:contextualSpacing/>
        <w:rPr>
          <w:rFonts w:ascii="Arial" w:eastAsia="Calibri" w:hAnsi="Arial" w:cs="Arial"/>
        </w:rPr>
      </w:pPr>
      <w:r>
        <w:rPr>
          <w:rFonts w:ascii="Arial" w:eastAsia="Calibri" w:hAnsi="Arial" w:cs="Arial"/>
          <w:b/>
          <w:color w:val="00B050"/>
          <w:lang w:val="en-CA"/>
        </w:rPr>
        <w:lastRenderedPageBreak/>
        <w:t xml:space="preserve">c) </w:t>
      </w:r>
      <w:r w:rsidRPr="00070616">
        <w:rPr>
          <w:rFonts w:ascii="Arial" w:eastAsia="Calibri" w:hAnsi="Arial" w:cs="Arial"/>
          <w:color w:val="00B050"/>
        </w:rPr>
        <w:t>Please refer to section 11.1 Exhibit 3, Tab 2, Schedule 1.</w:t>
      </w:r>
      <w:r>
        <w:rPr>
          <w:rFonts w:ascii="Arial" w:eastAsia="Calibri" w:hAnsi="Arial" w:cs="Arial"/>
        </w:rPr>
        <w:t xml:space="preserve"> </w:t>
      </w:r>
    </w:p>
    <w:p w:rsidR="00070616" w:rsidRDefault="00070616" w:rsidP="00070616">
      <w:pPr>
        <w:spacing w:after="120"/>
        <w:ind w:left="709" w:hanging="709"/>
        <w:contextualSpacing/>
        <w:rPr>
          <w:rFonts w:ascii="Arial" w:eastAsia="Calibri" w:hAnsi="Arial" w:cs="Arial"/>
        </w:rPr>
      </w:pPr>
    </w:p>
    <w:p w:rsidR="00070616" w:rsidRPr="00070616" w:rsidRDefault="00070616" w:rsidP="00070616">
      <w:pPr>
        <w:spacing w:after="120"/>
        <w:ind w:left="709"/>
        <w:contextualSpacing/>
        <w:rPr>
          <w:rFonts w:ascii="Arial" w:hAnsi="Arial" w:cs="Arial"/>
          <w:color w:val="00B050"/>
        </w:rPr>
      </w:pPr>
      <w:r w:rsidRPr="00070616">
        <w:rPr>
          <w:rFonts w:ascii="Arial" w:hAnsi="Arial" w:cs="Arial"/>
          <w:color w:val="00B050"/>
        </w:rPr>
        <w:t xml:space="preserve">Figure 13 shows the 2011 Daily NSLS kWh consumption versus the HDD.  The data were selected from non-summer days only.  The slope of the linear equation is 1,087.3. The 2011 average daily kWh for the non-summer months was 74,063.  Based on the slope and the 2011average daily kWh, the daily kWh weather adjustment factor was 1.5% per HDD (1087.3/74,063). This adjustment factor was used for calculating the 2011 weather adjusted kWh for Residential Class &amp; General Service Less than 50 kW Class.  </w:t>
      </w:r>
    </w:p>
    <w:p w:rsidR="00070616" w:rsidRDefault="00070616" w:rsidP="00070616">
      <w:pPr>
        <w:spacing w:after="120"/>
        <w:ind w:left="709" w:hanging="709"/>
        <w:contextualSpacing/>
        <w:jc w:val="center"/>
      </w:pPr>
    </w:p>
    <w:p w:rsidR="00070616" w:rsidRDefault="00070616" w:rsidP="00070616">
      <w:pPr>
        <w:ind w:left="1134"/>
        <w:rPr>
          <w:rFonts w:ascii="Arial" w:eastAsia="Calibri" w:hAnsi="Arial" w:cs="Arial"/>
          <w:b/>
          <w:color w:val="00B050"/>
          <w:lang w:val="en-CA"/>
        </w:rPr>
      </w:pPr>
      <w:r w:rsidRPr="000A3894">
        <w:rPr>
          <w:noProof/>
          <w:lang w:val="en-CA" w:eastAsia="en-CA"/>
        </w:rPr>
        <w:drawing>
          <wp:inline distT="0" distB="0" distL="0" distR="0" wp14:anchorId="38F75255" wp14:editId="031E6C56">
            <wp:extent cx="2139950" cy="50155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9950" cy="501551"/>
                    </a:xfrm>
                    <a:prstGeom prst="rect">
                      <a:avLst/>
                    </a:prstGeom>
                    <a:noFill/>
                    <a:ln>
                      <a:noFill/>
                    </a:ln>
                  </pic:spPr>
                </pic:pic>
              </a:graphicData>
            </a:graphic>
          </wp:inline>
        </w:drawing>
      </w:r>
    </w:p>
    <w:p w:rsidR="00756F0D" w:rsidRDefault="00756F0D" w:rsidP="00070616">
      <w:pPr>
        <w:ind w:left="1134"/>
        <w:rPr>
          <w:rFonts w:ascii="Arial" w:eastAsia="Calibri" w:hAnsi="Arial" w:cs="Arial"/>
          <w:b/>
          <w:color w:val="00B050"/>
          <w:lang w:val="en-CA"/>
        </w:rPr>
      </w:pPr>
    </w:p>
    <w:p w:rsidR="00756F0D" w:rsidRDefault="00756F0D" w:rsidP="00070616">
      <w:pPr>
        <w:ind w:left="1134"/>
        <w:rPr>
          <w:rFonts w:ascii="Arial" w:eastAsia="Calibri" w:hAnsi="Arial" w:cs="Arial"/>
          <w:b/>
          <w:color w:val="00B050"/>
          <w:lang w:val="en-CA"/>
        </w:rPr>
      </w:pPr>
    </w:p>
    <w:p w:rsidR="00756F0D" w:rsidRDefault="00756F0D" w:rsidP="00070616">
      <w:pPr>
        <w:ind w:left="1134"/>
        <w:rPr>
          <w:rFonts w:ascii="Arial" w:eastAsia="Calibri" w:hAnsi="Arial" w:cs="Arial"/>
          <w:b/>
          <w:color w:val="00B050"/>
          <w:lang w:val="en-CA"/>
        </w:rPr>
      </w:pPr>
    </w:p>
    <w:p w:rsidR="00756F0D" w:rsidRPr="00065C58" w:rsidRDefault="00756F0D" w:rsidP="00756F0D">
      <w:pPr>
        <w:spacing w:after="120"/>
        <w:ind w:left="720"/>
        <w:contextualSpacing/>
        <w:jc w:val="center"/>
        <w:rPr>
          <w:rFonts w:ascii="Arial" w:eastAsia="Calibri" w:hAnsi="Arial" w:cs="Arial"/>
        </w:rPr>
      </w:pPr>
      <w:r w:rsidRPr="00617F1F">
        <w:rPr>
          <w:noProof/>
          <w:lang w:val="en-CA" w:eastAsia="en-CA"/>
        </w:rPr>
        <w:drawing>
          <wp:inline distT="0" distB="0" distL="0" distR="0" wp14:anchorId="05CAA70D" wp14:editId="4A774A28">
            <wp:extent cx="3749366" cy="2251908"/>
            <wp:effectExtent l="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54046" cy="2254719"/>
                    </a:xfrm>
                    <a:prstGeom prst="rect">
                      <a:avLst/>
                    </a:prstGeom>
                    <a:noFill/>
                    <a:ln>
                      <a:noFill/>
                    </a:ln>
                  </pic:spPr>
                </pic:pic>
              </a:graphicData>
            </a:graphic>
          </wp:inline>
        </w:drawing>
      </w:r>
    </w:p>
    <w:p w:rsidR="00537C86" w:rsidRDefault="00537C86">
      <w:pPr>
        <w:rPr>
          <w:rFonts w:ascii="Arial" w:eastAsia="Calibri" w:hAnsi="Arial" w:cs="Arial"/>
          <w:b/>
          <w:color w:val="00B050"/>
          <w:lang w:val="en-CA"/>
        </w:rPr>
      </w:pPr>
    </w:p>
    <w:p w:rsidR="00537C86" w:rsidRPr="00537C86" w:rsidRDefault="00537C86" w:rsidP="00537C86">
      <w:pPr>
        <w:spacing w:before="1" w:line="260" w:lineRule="exact"/>
        <w:ind w:left="284"/>
        <w:rPr>
          <w:rFonts w:ascii="Calibri" w:eastAsia="Calibri" w:hAnsi="Calibri" w:cs="Calibri"/>
          <w:b/>
          <w:color w:val="00B050"/>
        </w:rPr>
      </w:pPr>
      <w:r w:rsidRPr="00537C86">
        <w:rPr>
          <w:rFonts w:ascii="Calibri" w:eastAsia="Calibri" w:hAnsi="Calibri" w:cs="Calibri"/>
          <w:b/>
          <w:color w:val="00B050"/>
        </w:rPr>
        <w:t>d) HDD Adjustment</w:t>
      </w:r>
    </w:p>
    <w:p w:rsidR="00537C86" w:rsidRPr="00880B57" w:rsidRDefault="00537C86" w:rsidP="00537C86">
      <w:pPr>
        <w:spacing w:before="1" w:line="260" w:lineRule="exact"/>
        <w:ind w:left="720"/>
        <w:rPr>
          <w:rFonts w:ascii="Calibri" w:eastAsia="Calibri" w:hAnsi="Calibri" w:cs="Calibri"/>
          <w:b/>
        </w:rPr>
      </w:pPr>
    </w:p>
    <w:p w:rsidR="00537C86" w:rsidRPr="00537C86" w:rsidRDefault="00537C86" w:rsidP="00537C86">
      <w:pPr>
        <w:jc w:val="center"/>
        <w:rPr>
          <w:b/>
          <w:color w:val="00B050"/>
        </w:rPr>
      </w:pPr>
      <w:r w:rsidRPr="00537C86">
        <w:rPr>
          <w:b/>
          <w:color w:val="00B050"/>
        </w:rPr>
        <w:t>Table 30 Residential Class Heating Degree Days weather adjustment</w:t>
      </w:r>
    </w:p>
    <w:p w:rsidR="00537C86" w:rsidRPr="00537C86" w:rsidRDefault="00537C86" w:rsidP="00537C86">
      <w:pPr>
        <w:jc w:val="center"/>
        <w:rPr>
          <w:b/>
          <w:color w:val="00B050"/>
        </w:rPr>
      </w:pPr>
      <w:r w:rsidRPr="00537C86">
        <w:rPr>
          <w:noProof/>
          <w:color w:val="00B050"/>
          <w:lang w:val="en-CA" w:eastAsia="en-CA"/>
        </w:rPr>
        <w:drawing>
          <wp:inline distT="0" distB="0" distL="0" distR="0" wp14:anchorId="0E799F73" wp14:editId="6AE6BE04">
            <wp:extent cx="5637441" cy="928732"/>
            <wp:effectExtent l="0" t="0" r="1905"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762" cy="929938"/>
                    </a:xfrm>
                    <a:prstGeom prst="rect">
                      <a:avLst/>
                    </a:prstGeom>
                    <a:noFill/>
                    <a:ln>
                      <a:noFill/>
                    </a:ln>
                  </pic:spPr>
                </pic:pic>
              </a:graphicData>
            </a:graphic>
          </wp:inline>
        </w:drawing>
      </w:r>
    </w:p>
    <w:p w:rsidR="00537C86" w:rsidRDefault="00537C86" w:rsidP="00537C86">
      <w:pPr>
        <w:ind w:left="720"/>
        <w:rPr>
          <w:color w:val="00B050"/>
        </w:rPr>
      </w:pPr>
      <w:r w:rsidRPr="00537C86">
        <w:rPr>
          <w:color w:val="00B050"/>
        </w:rPr>
        <w:t>In 2011, there were 3,387 Heating Degree Days (HDD). The five year average</w:t>
      </w:r>
      <w:r>
        <w:t xml:space="preserve"> </w:t>
      </w:r>
      <w:r w:rsidRPr="00537C86">
        <w:rPr>
          <w:color w:val="00B050"/>
        </w:rPr>
        <w:t xml:space="preserve">was 3,619 HDD. 3,619 HDD minus 3,387 HDD was equal to 232 HDD. The average daily kWh was 74,063. </w:t>
      </w:r>
    </w:p>
    <w:p w:rsidR="00537C86" w:rsidRPr="00537C86" w:rsidRDefault="00537C86" w:rsidP="00537C86">
      <w:pPr>
        <w:ind w:left="720"/>
        <w:rPr>
          <w:color w:val="00B050"/>
        </w:rPr>
      </w:pPr>
    </w:p>
    <w:p w:rsidR="00537C86" w:rsidRDefault="00537C86" w:rsidP="00537C86">
      <w:pPr>
        <w:ind w:left="720"/>
        <w:rPr>
          <w:color w:val="00B050"/>
        </w:rPr>
      </w:pPr>
      <w:r w:rsidRPr="00537C86">
        <w:rPr>
          <w:color w:val="00B050"/>
        </w:rPr>
        <w:t xml:space="preserve">1.5% x 232 HDD x 74,063 kWh = 252,652 kWh of HDD adjustment.  </w:t>
      </w:r>
    </w:p>
    <w:p w:rsidR="00537C86" w:rsidRDefault="00537C86" w:rsidP="00537C86">
      <w:pPr>
        <w:ind w:left="720"/>
        <w:rPr>
          <w:color w:val="00B050"/>
        </w:rPr>
      </w:pPr>
    </w:p>
    <w:p w:rsidR="00537C86" w:rsidRDefault="00537C86" w:rsidP="00537C86">
      <w:pPr>
        <w:ind w:left="720"/>
        <w:rPr>
          <w:color w:val="00B050"/>
        </w:rPr>
      </w:pPr>
    </w:p>
    <w:p w:rsidR="00537C86" w:rsidRDefault="00537C86" w:rsidP="00537C86">
      <w:pPr>
        <w:ind w:left="720"/>
        <w:rPr>
          <w:color w:val="00B050"/>
        </w:rPr>
      </w:pPr>
    </w:p>
    <w:p w:rsidR="00537C86" w:rsidRDefault="00537C86" w:rsidP="00537C86">
      <w:pPr>
        <w:ind w:left="720"/>
        <w:rPr>
          <w:color w:val="00B050"/>
        </w:rPr>
      </w:pPr>
    </w:p>
    <w:p w:rsidR="00537C86" w:rsidRPr="00537C86" w:rsidRDefault="00537C86" w:rsidP="00537C86">
      <w:pPr>
        <w:spacing w:before="1" w:line="260" w:lineRule="exact"/>
        <w:ind w:left="720"/>
        <w:rPr>
          <w:rFonts w:ascii="Calibri" w:eastAsia="Calibri" w:hAnsi="Calibri" w:cs="Calibri"/>
          <w:b/>
          <w:color w:val="00B050"/>
        </w:rPr>
      </w:pPr>
      <w:r w:rsidRPr="00537C86">
        <w:rPr>
          <w:rFonts w:ascii="Calibri" w:eastAsia="Calibri" w:hAnsi="Calibri" w:cs="Calibri"/>
          <w:b/>
          <w:color w:val="00B050"/>
        </w:rPr>
        <w:t>CDD Adjustment</w:t>
      </w:r>
    </w:p>
    <w:p w:rsidR="00537C86" w:rsidRPr="00537C86" w:rsidRDefault="00537C86" w:rsidP="00537C86">
      <w:pPr>
        <w:spacing w:before="1" w:line="260" w:lineRule="exact"/>
        <w:ind w:left="720"/>
        <w:rPr>
          <w:rFonts w:ascii="Calibri" w:eastAsia="Calibri" w:hAnsi="Calibri" w:cs="Calibri"/>
          <w:color w:val="00B050"/>
        </w:rPr>
      </w:pPr>
    </w:p>
    <w:p w:rsidR="00537C86" w:rsidRDefault="00537C86" w:rsidP="00537C86">
      <w:pPr>
        <w:ind w:left="709"/>
        <w:rPr>
          <w:color w:val="00B050"/>
        </w:rPr>
      </w:pPr>
      <w:r w:rsidRPr="00537C86">
        <w:rPr>
          <w:color w:val="00B050"/>
        </w:rPr>
        <w:t xml:space="preserve">Figure 14 shows the 2011 Daily NSLS kWh consumption versus the CDD.  The data were selected from summer days only.  The slope of the linear equation was 3488. The average daily kWh of the Net System Load Shape for the summer months was 70,059 kWh. The daily kWh weather adjustment was 5.0 % per cooling degree day. This adjustment factor was used for calculating the 2011weather adjusted kWh for Residential Class &amp; General Service Less than 50 kW Class.  </w:t>
      </w:r>
    </w:p>
    <w:p w:rsidR="00537C86" w:rsidRDefault="00537C86" w:rsidP="00537C86">
      <w:pPr>
        <w:rPr>
          <w:color w:val="00B050"/>
        </w:rPr>
      </w:pPr>
    </w:p>
    <w:p w:rsidR="00537C86" w:rsidRPr="00537C86" w:rsidRDefault="00537C86" w:rsidP="00537C86">
      <w:pPr>
        <w:rPr>
          <w:color w:val="00B050"/>
        </w:rPr>
      </w:pPr>
    </w:p>
    <w:p w:rsidR="00537C86" w:rsidRDefault="00537C86" w:rsidP="00537C86">
      <w:pPr>
        <w:jc w:val="center"/>
      </w:pPr>
      <w:r w:rsidRPr="009A3B8B">
        <w:rPr>
          <w:noProof/>
          <w:lang w:val="en-CA" w:eastAsia="en-CA"/>
        </w:rPr>
        <w:drawing>
          <wp:inline distT="0" distB="0" distL="0" distR="0" wp14:anchorId="0C45C2D0" wp14:editId="6B4F5703">
            <wp:extent cx="2114550" cy="5784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14550" cy="57848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pPr>
    </w:p>
    <w:p w:rsidR="00537C86" w:rsidRDefault="00537C86" w:rsidP="00537C86">
      <w:pPr>
        <w:jc w:val="center"/>
      </w:pPr>
    </w:p>
    <w:p w:rsidR="00537C86" w:rsidRDefault="00537C86" w:rsidP="00537C86">
      <w:pPr>
        <w:jc w:val="center"/>
      </w:pPr>
      <w:r w:rsidRPr="00DC0D42">
        <w:rPr>
          <w:noProof/>
          <w:lang w:val="en-CA" w:eastAsia="en-CA"/>
        </w:rPr>
        <w:drawing>
          <wp:inline distT="0" distB="0" distL="0" distR="0" wp14:anchorId="5DCA09CC" wp14:editId="2AE6ACC1">
            <wp:extent cx="4768850" cy="375659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850" cy="3756594"/>
                    </a:xfrm>
                    <a:prstGeom prst="rect">
                      <a:avLst/>
                    </a:prstGeom>
                    <a:noFill/>
                    <a:ln>
                      <a:noFill/>
                    </a:ln>
                  </pic:spPr>
                </pic:pic>
              </a:graphicData>
            </a:graphic>
          </wp:inline>
        </w:drawing>
      </w:r>
    </w:p>
    <w:p w:rsidR="00537C86" w:rsidRDefault="00537C86" w:rsidP="00537C86">
      <w:pPr>
        <w:jc w:val="center"/>
      </w:pPr>
    </w:p>
    <w:p w:rsidR="00537C86" w:rsidRPr="00537C86" w:rsidRDefault="00537C86" w:rsidP="00537C86">
      <w:pPr>
        <w:ind w:left="720"/>
        <w:rPr>
          <w:color w:val="00B050"/>
        </w:rPr>
      </w:pPr>
    </w:p>
    <w:p w:rsidR="00537C86" w:rsidRDefault="00537C86" w:rsidP="00537C86">
      <w:pPr>
        <w:tabs>
          <w:tab w:val="left" w:pos="4110"/>
        </w:tabs>
        <w:jc w:val="center"/>
      </w:pPr>
    </w:p>
    <w:p w:rsidR="00537C86" w:rsidRDefault="00537C86" w:rsidP="00537C86">
      <w:pPr>
        <w:tabs>
          <w:tab w:val="left" w:pos="4110"/>
        </w:tabs>
        <w:jc w:val="center"/>
      </w:pPr>
    </w:p>
    <w:p w:rsidR="00537C86" w:rsidRDefault="00537C86" w:rsidP="00537C86">
      <w:pPr>
        <w:tabs>
          <w:tab w:val="left" w:pos="4110"/>
        </w:tabs>
        <w:jc w:val="center"/>
      </w:pPr>
    </w:p>
    <w:p w:rsidR="00537C86" w:rsidRDefault="00537C86" w:rsidP="00537C86">
      <w:pPr>
        <w:tabs>
          <w:tab w:val="left" w:pos="4110"/>
        </w:tabs>
        <w:jc w:val="center"/>
      </w:pPr>
    </w:p>
    <w:p w:rsidR="00537C86" w:rsidRDefault="00537C86" w:rsidP="00537C86">
      <w:pPr>
        <w:tabs>
          <w:tab w:val="left" w:pos="4110"/>
        </w:tabs>
        <w:jc w:val="center"/>
      </w:pPr>
    </w:p>
    <w:p w:rsidR="00537C86" w:rsidRPr="00537C86" w:rsidRDefault="00537C86" w:rsidP="00537C86">
      <w:pPr>
        <w:tabs>
          <w:tab w:val="left" w:pos="4110"/>
        </w:tabs>
        <w:jc w:val="center"/>
        <w:rPr>
          <w:color w:val="00B050"/>
        </w:rPr>
      </w:pPr>
      <w:r w:rsidRPr="00537C86">
        <w:rPr>
          <w:color w:val="00B050"/>
        </w:rPr>
        <w:lastRenderedPageBreak/>
        <w:t>Table 31 Residential Class Cooling Degree Days weather adjustment</w:t>
      </w:r>
    </w:p>
    <w:p w:rsidR="00537C86" w:rsidRDefault="00537C86" w:rsidP="00537C86">
      <w:pPr>
        <w:tabs>
          <w:tab w:val="left" w:pos="4110"/>
        </w:tabs>
        <w:jc w:val="center"/>
      </w:pPr>
      <w:r w:rsidRPr="00F95065">
        <w:rPr>
          <w:noProof/>
          <w:lang w:val="en-CA" w:eastAsia="en-CA"/>
        </w:rPr>
        <w:drawing>
          <wp:inline distT="0" distB="0" distL="0" distR="0" wp14:anchorId="4DA1A551" wp14:editId="4D4FFCE1">
            <wp:extent cx="5943600" cy="12776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277620"/>
                    </a:xfrm>
                    <a:prstGeom prst="rect">
                      <a:avLst/>
                    </a:prstGeom>
                    <a:noFill/>
                    <a:ln>
                      <a:noFill/>
                    </a:ln>
                  </pic:spPr>
                </pic:pic>
              </a:graphicData>
            </a:graphic>
          </wp:inline>
        </w:drawing>
      </w:r>
    </w:p>
    <w:p w:rsidR="00537C86" w:rsidRDefault="00537C86" w:rsidP="00537C86">
      <w:pPr>
        <w:ind w:left="720"/>
        <w:rPr>
          <w:color w:val="00B050"/>
        </w:rPr>
      </w:pPr>
    </w:p>
    <w:p w:rsidR="00537C86" w:rsidRDefault="00537C86" w:rsidP="00537C86">
      <w:pPr>
        <w:ind w:left="720"/>
        <w:rPr>
          <w:color w:val="00B050"/>
        </w:rPr>
      </w:pPr>
      <w:r w:rsidRPr="00537C86">
        <w:rPr>
          <w:color w:val="00B050"/>
        </w:rPr>
        <w:t xml:space="preserve">In 2011, there were 329 Cooling Degree Days (CDD). The five year average was </w:t>
      </w:r>
    </w:p>
    <w:p w:rsidR="00537C86" w:rsidRDefault="00537C86" w:rsidP="00537C86">
      <w:pPr>
        <w:ind w:left="720"/>
        <w:rPr>
          <w:color w:val="00B050"/>
        </w:rPr>
      </w:pPr>
      <w:r w:rsidRPr="00537C86">
        <w:rPr>
          <w:color w:val="00B050"/>
        </w:rPr>
        <w:t xml:space="preserve">270 CDD. 270 CDD minus 329 CDD was equal to -59 CDD. The average daily kWh in summer was 70,059. </w:t>
      </w:r>
    </w:p>
    <w:p w:rsidR="00537C86" w:rsidRPr="00537C86" w:rsidRDefault="00537C86" w:rsidP="00537C86">
      <w:pPr>
        <w:ind w:left="720"/>
        <w:rPr>
          <w:color w:val="00B050"/>
        </w:rPr>
      </w:pPr>
    </w:p>
    <w:p w:rsidR="00537C86" w:rsidRPr="00537C86" w:rsidRDefault="00537C86" w:rsidP="00537C86">
      <w:pPr>
        <w:ind w:left="720"/>
        <w:rPr>
          <w:color w:val="00B050"/>
        </w:rPr>
      </w:pPr>
      <w:r w:rsidRPr="00537C86">
        <w:rPr>
          <w:color w:val="00B050"/>
        </w:rPr>
        <w:t xml:space="preserve">5% x -59 CDD x 70,059 kWh = 204,670 kWh of CDD adjustment.  </w:t>
      </w:r>
    </w:p>
    <w:p w:rsidR="00537C86" w:rsidRDefault="00537C86">
      <w:pPr>
        <w:rPr>
          <w:rFonts w:ascii="Arial" w:eastAsia="Calibri" w:hAnsi="Arial" w:cs="Arial"/>
          <w:b/>
          <w:color w:val="00B050"/>
          <w:lang w:val="en-CA"/>
        </w:rPr>
      </w:pPr>
    </w:p>
    <w:p w:rsidR="00537C86" w:rsidRDefault="00537C86">
      <w:pPr>
        <w:rPr>
          <w:rFonts w:ascii="Arial" w:eastAsia="Calibri" w:hAnsi="Arial" w:cs="Arial"/>
          <w:b/>
          <w:color w:val="00B050"/>
          <w:lang w:val="en-CA"/>
        </w:rPr>
      </w:pPr>
      <w:r w:rsidRPr="0009268D">
        <w:rPr>
          <w:rFonts w:ascii="Arial" w:eastAsia="Calibri" w:hAnsi="Arial" w:cs="Arial"/>
          <w:color w:val="00B050"/>
          <w:lang w:val="en-CA"/>
        </w:rPr>
        <w:t>e)</w:t>
      </w:r>
      <w:r w:rsidR="003C7E0B">
        <w:rPr>
          <w:rFonts w:ascii="Arial" w:eastAsia="Calibri" w:hAnsi="Arial" w:cs="Arial"/>
          <w:b/>
          <w:color w:val="00B050"/>
          <w:lang w:val="en-CA"/>
        </w:rPr>
        <w:t xml:space="preserve"> </w:t>
      </w:r>
      <w:r w:rsidR="0009268D">
        <w:rPr>
          <w:rFonts w:ascii="Arial" w:eastAsia="Calibri" w:hAnsi="Arial" w:cs="Arial"/>
          <w:b/>
          <w:color w:val="00B050"/>
          <w:lang w:val="en-CA"/>
        </w:rPr>
        <w:t xml:space="preserve"> </w:t>
      </w:r>
      <w:r w:rsidR="0009268D" w:rsidRPr="0009268D">
        <w:rPr>
          <w:rFonts w:ascii="Arial" w:eastAsia="Calibri" w:hAnsi="Arial" w:cs="Arial"/>
          <w:color w:val="00B050"/>
          <w:lang w:val="en-CA"/>
        </w:rPr>
        <w:t>Not used in the application</w:t>
      </w:r>
    </w:p>
    <w:p w:rsidR="00537C86" w:rsidRDefault="00537C86">
      <w:pPr>
        <w:rPr>
          <w:rFonts w:ascii="Arial" w:eastAsia="Calibri" w:hAnsi="Arial" w:cs="Arial"/>
          <w:b/>
          <w:color w:val="00B050"/>
          <w:lang w:val="en-CA"/>
        </w:rPr>
      </w:pPr>
    </w:p>
    <w:p w:rsidR="00537C86" w:rsidRPr="0009268D" w:rsidRDefault="00537C86">
      <w:pPr>
        <w:rPr>
          <w:rFonts w:ascii="Arial" w:eastAsia="Calibri" w:hAnsi="Arial" w:cs="Arial"/>
          <w:color w:val="00B050"/>
          <w:lang w:val="en-CA"/>
        </w:rPr>
      </w:pPr>
      <w:r w:rsidRPr="0009268D">
        <w:rPr>
          <w:rFonts w:ascii="Arial" w:eastAsia="Calibri" w:hAnsi="Arial" w:cs="Arial"/>
          <w:color w:val="00B050"/>
          <w:lang w:val="en-CA"/>
        </w:rPr>
        <w:t>f)  Residential and GS &lt; 50</w:t>
      </w:r>
    </w:p>
    <w:p w:rsidR="00537C86" w:rsidRDefault="00537C86">
      <w:pPr>
        <w:rPr>
          <w:rFonts w:ascii="Arial" w:eastAsia="Calibri" w:hAnsi="Arial" w:cs="Arial"/>
          <w:b/>
          <w:color w:val="00B050"/>
          <w:lang w:val="en-CA"/>
        </w:rPr>
      </w:pPr>
    </w:p>
    <w:p w:rsidR="00070616" w:rsidRPr="0009268D" w:rsidRDefault="00537C86">
      <w:pPr>
        <w:rPr>
          <w:rFonts w:ascii="Arial" w:eastAsia="Calibri" w:hAnsi="Arial" w:cs="Arial"/>
          <w:color w:val="00B050"/>
          <w:lang w:val="en-CA"/>
        </w:rPr>
      </w:pPr>
      <w:r w:rsidRPr="0009268D">
        <w:rPr>
          <w:rFonts w:ascii="Arial" w:eastAsia="Calibri" w:hAnsi="Arial" w:cs="Arial"/>
          <w:color w:val="00B050"/>
          <w:lang w:val="en-CA"/>
        </w:rPr>
        <w:t>g) Yes</w:t>
      </w:r>
      <w:r w:rsidR="00070616" w:rsidRPr="0009268D">
        <w:rPr>
          <w:rFonts w:ascii="Arial" w:eastAsia="Calibri" w:hAnsi="Arial" w:cs="Arial"/>
          <w:color w:val="00B050"/>
          <w:lang w:val="en-CA"/>
        </w:rPr>
        <w:br w:type="page"/>
      </w:r>
    </w:p>
    <w:p w:rsidR="00756F0D" w:rsidRDefault="00756F0D">
      <w:pPr>
        <w:rPr>
          <w:rFonts w:ascii="Arial" w:eastAsia="Calibri" w:hAnsi="Arial" w:cs="Arial"/>
          <w:b/>
          <w:color w:val="00B050"/>
          <w:lang w:val="en-CA"/>
        </w:rPr>
      </w:pPr>
    </w:p>
    <w:p w:rsidR="00070616" w:rsidRPr="00070616" w:rsidRDefault="00070616">
      <w:pPr>
        <w:rPr>
          <w:rFonts w:ascii="Arial" w:eastAsia="Calibri" w:hAnsi="Arial" w:cs="Arial"/>
          <w:b/>
          <w:color w:val="00B050"/>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17</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(GS&gt;50)</w:t>
      </w:r>
    </w:p>
    <w:p w:rsidR="00065C58" w:rsidRPr="00156147" w:rsidRDefault="00065C58" w:rsidP="00DC783B">
      <w:pPr>
        <w:numPr>
          <w:ilvl w:val="0"/>
          <w:numId w:val="10"/>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How was it determined that there was a meaningful relationship between daily kWh and CDD but not for HDD?</w:t>
      </w:r>
    </w:p>
    <w:p w:rsidR="00065C58" w:rsidRPr="00156147" w:rsidRDefault="00065C58" w:rsidP="00DC783B">
      <w:pPr>
        <w:numPr>
          <w:ilvl w:val="0"/>
          <w:numId w:val="10"/>
        </w:numPr>
        <w:spacing w:after="120" w:line="276" w:lineRule="auto"/>
        <w:contextualSpacing/>
        <w:rPr>
          <w:rFonts w:ascii="Arial" w:eastAsia="Calibri" w:hAnsi="Arial" w:cs="Arial"/>
          <w:lang w:val="en-CA"/>
        </w:rPr>
      </w:pPr>
      <w:r w:rsidRPr="00156147">
        <w:rPr>
          <w:rFonts w:ascii="Arial" w:eastAsia="Calibri" w:hAnsi="Arial" w:cs="Arial"/>
          <w:lang w:val="en-CA"/>
        </w:rPr>
        <w:t>Please provide a schedule that sets out the derivation of the 2011 kW CDD adjustment (i.e., 234 kW per Table 33).</w:t>
      </w:r>
    </w:p>
    <w:p w:rsidR="00065C58" w:rsidRDefault="00065C58" w:rsidP="00DC783B">
      <w:pPr>
        <w:numPr>
          <w:ilvl w:val="0"/>
          <w:numId w:val="10"/>
        </w:numPr>
        <w:spacing w:after="120" w:line="276" w:lineRule="auto"/>
        <w:contextualSpacing/>
        <w:rPr>
          <w:rFonts w:ascii="Arial" w:eastAsia="Calibri" w:hAnsi="Arial" w:cs="Arial"/>
          <w:lang w:val="en-CA"/>
        </w:rPr>
      </w:pPr>
      <w:r w:rsidRPr="00156147">
        <w:rPr>
          <w:rFonts w:ascii="Arial" w:eastAsia="Calibri" w:hAnsi="Arial" w:cs="Arial"/>
          <w:lang w:val="en-CA"/>
        </w:rPr>
        <w:t>Please provide a schedule that sets out the derivation of the 2011 CDM kW adjustment (i.e., -26 kW per Table 35).</w:t>
      </w:r>
    </w:p>
    <w:p w:rsidR="00537C86" w:rsidRPr="00156147" w:rsidRDefault="00537C86" w:rsidP="00537C86">
      <w:pPr>
        <w:spacing w:after="120" w:line="276" w:lineRule="auto"/>
        <w:ind w:left="1080"/>
        <w:contextualSpacing/>
        <w:rPr>
          <w:rFonts w:ascii="Arial" w:eastAsia="Calibri" w:hAnsi="Arial" w:cs="Arial"/>
          <w:lang w:val="en-CA"/>
        </w:rPr>
      </w:pPr>
    </w:p>
    <w:p w:rsidR="00FF2769" w:rsidRDefault="00537C86" w:rsidP="00537C86">
      <w:pPr>
        <w:spacing w:after="120" w:line="276" w:lineRule="auto"/>
        <w:ind w:left="567"/>
        <w:contextualSpacing/>
        <w:rPr>
          <w:rFonts w:ascii="Arial" w:eastAsia="Calibri" w:hAnsi="Arial" w:cs="Arial"/>
          <w:color w:val="00B050"/>
          <w:lang w:val="en-CA"/>
        </w:rPr>
      </w:pPr>
      <w:r w:rsidRPr="00537C86">
        <w:rPr>
          <w:rFonts w:ascii="Arial" w:eastAsia="Calibri" w:hAnsi="Arial" w:cs="Arial"/>
          <w:color w:val="00B050"/>
          <w:lang w:val="en-CA"/>
        </w:rPr>
        <w:t>WCHE reply 3.0-VECC-17</w:t>
      </w:r>
    </w:p>
    <w:p w:rsidR="00537C86" w:rsidRPr="00537C86" w:rsidRDefault="00537C86" w:rsidP="00537C86">
      <w:pPr>
        <w:spacing w:after="120" w:line="276" w:lineRule="auto"/>
        <w:ind w:left="567"/>
        <w:contextualSpacing/>
        <w:rPr>
          <w:rFonts w:ascii="Arial" w:eastAsia="Calibri" w:hAnsi="Arial" w:cs="Arial"/>
          <w:color w:val="00B050"/>
          <w:lang w:val="en-CA"/>
        </w:rPr>
      </w:pPr>
    </w:p>
    <w:p w:rsidR="00537C86" w:rsidRPr="00537C86" w:rsidRDefault="00537C86" w:rsidP="00537C86">
      <w:pPr>
        <w:spacing w:after="120"/>
        <w:ind w:left="1134" w:hanging="414"/>
        <w:contextualSpacing/>
        <w:rPr>
          <w:rFonts w:ascii="Arial" w:eastAsia="Calibri" w:hAnsi="Arial" w:cs="Arial"/>
          <w:color w:val="00B050"/>
        </w:rPr>
      </w:pPr>
      <w:r w:rsidRPr="00537C86">
        <w:rPr>
          <w:rFonts w:ascii="Arial" w:eastAsia="Calibri" w:hAnsi="Arial" w:cs="Arial"/>
          <w:color w:val="00B050"/>
        </w:rPr>
        <w:t>a)  The slope of Figure 15 was 7.08 kWh/HDD. The average daily kWh for this class was about 60,000 kWh. The % energy demand /HDD = 0.0118%/HDD (7.08/60,000)</w:t>
      </w:r>
    </w:p>
    <w:p w:rsidR="00537C86" w:rsidRPr="00537C86" w:rsidRDefault="00537C86" w:rsidP="00537C86">
      <w:pPr>
        <w:spacing w:after="120"/>
        <w:ind w:left="1134" w:hanging="414"/>
        <w:contextualSpacing/>
        <w:rPr>
          <w:rFonts w:ascii="Arial" w:eastAsia="Calibri" w:hAnsi="Arial" w:cs="Arial"/>
          <w:color w:val="00B050"/>
        </w:rPr>
      </w:pPr>
    </w:p>
    <w:p w:rsidR="00537C86" w:rsidRPr="00537C86" w:rsidRDefault="00537C86" w:rsidP="00537C86">
      <w:pPr>
        <w:spacing w:after="120"/>
        <w:ind w:left="720"/>
        <w:contextualSpacing/>
        <w:rPr>
          <w:rFonts w:ascii="Arial" w:eastAsia="Calibri" w:hAnsi="Arial" w:cs="Arial"/>
          <w:color w:val="00B050"/>
        </w:rPr>
      </w:pPr>
      <w:r w:rsidRPr="00537C86">
        <w:rPr>
          <w:rFonts w:ascii="Arial" w:eastAsia="Calibri" w:hAnsi="Arial" w:cs="Arial"/>
          <w:color w:val="00B050"/>
        </w:rPr>
        <w:t>No HDD adjustment was applied for this class.</w:t>
      </w:r>
    </w:p>
    <w:p w:rsidR="00537C86" w:rsidRPr="00537C86" w:rsidRDefault="00537C86" w:rsidP="00537C86">
      <w:pPr>
        <w:spacing w:after="120"/>
        <w:ind w:left="720"/>
        <w:contextualSpacing/>
        <w:rPr>
          <w:rFonts w:ascii="Arial" w:eastAsia="Calibri" w:hAnsi="Arial" w:cs="Arial"/>
          <w:color w:val="00B050"/>
        </w:rPr>
      </w:pPr>
    </w:p>
    <w:p w:rsidR="00537C86" w:rsidRDefault="00537C86" w:rsidP="00537C86">
      <w:pPr>
        <w:spacing w:after="120"/>
        <w:ind w:left="720"/>
        <w:contextualSpacing/>
        <w:rPr>
          <w:rFonts w:ascii="Arial" w:eastAsia="Calibri" w:hAnsi="Arial" w:cs="Arial"/>
        </w:rPr>
      </w:pPr>
    </w:p>
    <w:p w:rsidR="00537C86" w:rsidRPr="00065C58" w:rsidRDefault="00537C86" w:rsidP="00537C86">
      <w:pPr>
        <w:spacing w:after="120"/>
        <w:ind w:left="720"/>
        <w:contextualSpacing/>
        <w:rPr>
          <w:rFonts w:ascii="Arial" w:eastAsia="Calibri" w:hAnsi="Arial" w:cs="Arial"/>
        </w:rPr>
      </w:pPr>
      <w:r w:rsidRPr="001A1F7D">
        <w:rPr>
          <w:noProof/>
          <w:lang w:val="en-CA" w:eastAsia="en-CA"/>
        </w:rPr>
        <w:drawing>
          <wp:inline distT="0" distB="0" distL="0" distR="0" wp14:anchorId="4455E864" wp14:editId="2EC111F5">
            <wp:extent cx="4743450" cy="27501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43450" cy="2750185"/>
                    </a:xfrm>
                    <a:prstGeom prst="rect">
                      <a:avLst/>
                    </a:prstGeom>
                    <a:noFill/>
                    <a:ln>
                      <a:noFill/>
                    </a:ln>
                  </pic:spPr>
                </pic:pic>
              </a:graphicData>
            </a:graphic>
          </wp:inline>
        </w:drawing>
      </w:r>
    </w:p>
    <w:p w:rsidR="00537C86" w:rsidRDefault="00537C86" w:rsidP="00537C86">
      <w:pPr>
        <w:spacing w:after="120"/>
        <w:ind w:left="720"/>
        <w:contextualSpacing/>
        <w:rPr>
          <w:rFonts w:ascii="Arial" w:eastAsia="Calibri" w:hAnsi="Arial" w:cs="Arial"/>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pPr>
        <w:rPr>
          <w:rFonts w:ascii="Arial" w:eastAsia="Calibri" w:hAnsi="Arial" w:cs="Arial"/>
          <w:color w:val="00B050"/>
          <w:lang w:val="en-CA"/>
        </w:rPr>
      </w:pPr>
    </w:p>
    <w:p w:rsidR="00537C86" w:rsidRDefault="00537C86" w:rsidP="00537C86">
      <w:pPr>
        <w:rPr>
          <w:color w:val="00B050"/>
        </w:rPr>
      </w:pPr>
      <w:r w:rsidRPr="00537C86">
        <w:rPr>
          <w:rFonts w:ascii="Arial" w:eastAsia="Calibri" w:hAnsi="Arial" w:cs="Arial"/>
          <w:color w:val="00B050"/>
          <w:lang w:val="en-CA"/>
        </w:rPr>
        <w:lastRenderedPageBreak/>
        <w:t>b)</w:t>
      </w:r>
      <w:r w:rsidRPr="00537C86">
        <w:t xml:space="preserve"> </w:t>
      </w:r>
      <w:r w:rsidRPr="00537C86">
        <w:rPr>
          <w:color w:val="00B050"/>
        </w:rPr>
        <w:t>Please see below.</w:t>
      </w:r>
    </w:p>
    <w:p w:rsidR="00537C86" w:rsidRPr="00537C86" w:rsidRDefault="00537C86" w:rsidP="00537C86">
      <w:pPr>
        <w:rPr>
          <w:color w:val="00B050"/>
        </w:rPr>
      </w:pPr>
    </w:p>
    <w:p w:rsidR="00537C86" w:rsidRDefault="00537C86" w:rsidP="00537C86">
      <w:pPr>
        <w:jc w:val="center"/>
      </w:pPr>
    </w:p>
    <w:p w:rsidR="00537C86" w:rsidRDefault="00537C86" w:rsidP="00537C86">
      <w:pPr>
        <w:jc w:val="center"/>
      </w:pPr>
      <w:r w:rsidRPr="007D4FB9">
        <w:rPr>
          <w:noProof/>
          <w:lang w:val="en-CA" w:eastAsia="en-CA"/>
        </w:rPr>
        <w:drawing>
          <wp:inline distT="0" distB="0" distL="0" distR="0" wp14:anchorId="00896A56" wp14:editId="32C113C6">
            <wp:extent cx="4743450" cy="27501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43450" cy="275018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pPr>
      <w:r w:rsidRPr="005A4727">
        <w:rPr>
          <w:noProof/>
          <w:lang w:val="en-CA" w:eastAsia="en-CA"/>
        </w:rPr>
        <w:drawing>
          <wp:inline distT="0" distB="0" distL="0" distR="0" wp14:anchorId="3420650E" wp14:editId="59D18C0F">
            <wp:extent cx="1807210" cy="578485"/>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7210" cy="57848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pPr>
      <w:r w:rsidRPr="0095149F">
        <w:rPr>
          <w:noProof/>
          <w:lang w:val="en-CA" w:eastAsia="en-CA"/>
        </w:rPr>
        <w:drawing>
          <wp:inline distT="0" distB="0" distL="0" distR="0" wp14:anchorId="56F705F5" wp14:editId="5DAC7CD1">
            <wp:extent cx="5943600" cy="1674495"/>
            <wp:effectExtent l="0" t="0" r="0" b="190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674495"/>
                    </a:xfrm>
                    <a:prstGeom prst="rect">
                      <a:avLst/>
                    </a:prstGeom>
                    <a:noFill/>
                    <a:ln>
                      <a:noFill/>
                    </a:ln>
                  </pic:spPr>
                </pic:pic>
              </a:graphicData>
            </a:graphic>
          </wp:inline>
        </w:drawing>
      </w:r>
    </w:p>
    <w:p w:rsidR="00537C86" w:rsidRDefault="00537C86" w:rsidP="00537C86">
      <w:pPr>
        <w:jc w:val="center"/>
      </w:pPr>
    </w:p>
    <w:p w:rsidR="00537C86" w:rsidRDefault="00537C86" w:rsidP="00537C86">
      <w:pPr>
        <w:jc w:val="center"/>
        <w:rPr>
          <w:color w:val="00B050"/>
        </w:rPr>
      </w:pPr>
      <w:r w:rsidRPr="00537C86">
        <w:rPr>
          <w:color w:val="00B050"/>
        </w:rPr>
        <w:t>(59) CDD x 2.2% daily kWh/CDD x 61,329 daily kWh = (79,171) kWh adjustment</w:t>
      </w:r>
    </w:p>
    <w:p w:rsidR="005038BD" w:rsidRPr="00537C86" w:rsidRDefault="005038BD" w:rsidP="00537C86">
      <w:pPr>
        <w:jc w:val="center"/>
        <w:rPr>
          <w:color w:val="00B050"/>
        </w:rPr>
      </w:pPr>
    </w:p>
    <w:p w:rsidR="00537C86" w:rsidRDefault="00537C86" w:rsidP="00537C86">
      <w:pPr>
        <w:jc w:val="center"/>
        <w:rPr>
          <w:color w:val="00B050"/>
        </w:rPr>
      </w:pPr>
      <w:r w:rsidRPr="00537C86">
        <w:rPr>
          <w:color w:val="00B050"/>
        </w:rPr>
        <w:t>(79,171) kWh/(30 days x24 hrs/day)/47% Load Factor = (234) kW</w:t>
      </w:r>
    </w:p>
    <w:p w:rsidR="005038BD" w:rsidRPr="00537C86" w:rsidRDefault="005038BD" w:rsidP="00537C86">
      <w:pPr>
        <w:jc w:val="center"/>
        <w:rPr>
          <w:color w:val="00B050"/>
        </w:rPr>
      </w:pPr>
    </w:p>
    <w:p w:rsidR="00537C86" w:rsidRPr="00537C86" w:rsidRDefault="00537C86" w:rsidP="00537C86">
      <w:pPr>
        <w:jc w:val="center"/>
        <w:rPr>
          <w:color w:val="00B050"/>
        </w:rPr>
      </w:pPr>
      <w:r w:rsidRPr="00537C86">
        <w:rPr>
          <w:color w:val="00B050"/>
        </w:rPr>
        <w:t>The 47% monthly load factor was based on the 2011 hourly load profile for this class.</w:t>
      </w:r>
    </w:p>
    <w:p w:rsidR="00537C86" w:rsidRDefault="00537C86">
      <w:pPr>
        <w:rPr>
          <w:rFonts w:ascii="Arial" w:eastAsia="Calibri" w:hAnsi="Arial" w:cs="Arial"/>
          <w:color w:val="00B050"/>
          <w:lang w:val="en-CA"/>
        </w:rPr>
      </w:pPr>
      <w:r w:rsidRPr="00537C86">
        <w:rPr>
          <w:rFonts w:ascii="Arial" w:eastAsia="Calibri" w:hAnsi="Arial" w:cs="Arial"/>
          <w:color w:val="00B050"/>
          <w:lang w:val="en-CA"/>
        </w:rPr>
        <w:br w:type="page"/>
      </w:r>
    </w:p>
    <w:p w:rsidR="005038BD" w:rsidRDefault="005038BD">
      <w:pPr>
        <w:rPr>
          <w:rFonts w:ascii="Arial" w:eastAsia="Calibri" w:hAnsi="Arial" w:cs="Arial"/>
          <w:color w:val="00B050"/>
          <w:lang w:val="en-CA"/>
        </w:rPr>
      </w:pPr>
      <w:r>
        <w:rPr>
          <w:rFonts w:ascii="Arial" w:eastAsia="Calibri" w:hAnsi="Arial" w:cs="Arial"/>
          <w:color w:val="00B050"/>
          <w:lang w:val="en-CA"/>
        </w:rPr>
        <w:lastRenderedPageBreak/>
        <w:t xml:space="preserve">c) Please see answer to question </w:t>
      </w:r>
      <w:r w:rsidR="00804398">
        <w:rPr>
          <w:rFonts w:ascii="Arial" w:eastAsia="Calibri" w:hAnsi="Arial" w:cs="Arial"/>
          <w:color w:val="00B050"/>
          <w:lang w:val="en-CA"/>
        </w:rPr>
        <w:t>3.0-VECC -</w:t>
      </w:r>
      <w:r>
        <w:rPr>
          <w:rFonts w:ascii="Arial" w:eastAsia="Calibri" w:hAnsi="Arial" w:cs="Arial"/>
          <w:color w:val="00B050"/>
          <w:lang w:val="en-CA"/>
        </w:rPr>
        <w:t>14 e</w:t>
      </w:r>
    </w:p>
    <w:p w:rsidR="005038BD" w:rsidRDefault="005038BD">
      <w:pPr>
        <w:rPr>
          <w:rFonts w:ascii="Arial" w:eastAsia="Calibri" w:hAnsi="Arial" w:cs="Arial"/>
          <w:color w:val="00B050"/>
          <w:lang w:val="en-CA"/>
        </w:rPr>
      </w:pPr>
      <w:r>
        <w:rPr>
          <w:rFonts w:ascii="Arial" w:eastAsia="Calibri" w:hAnsi="Arial" w:cs="Arial"/>
          <w:color w:val="00B050"/>
          <w:lang w:val="en-CA"/>
        </w:rPr>
        <w:br w:type="page"/>
      </w:r>
    </w:p>
    <w:p w:rsidR="005038BD" w:rsidRPr="00537C86" w:rsidRDefault="005038BD">
      <w:pPr>
        <w:rPr>
          <w:rFonts w:ascii="Arial" w:eastAsia="Calibri" w:hAnsi="Arial" w:cs="Arial"/>
          <w:color w:val="00B050"/>
          <w:lang w:val="en-CA"/>
        </w:rPr>
      </w:pPr>
    </w:p>
    <w:p w:rsidR="001757B6" w:rsidRPr="00156147" w:rsidRDefault="001757B6" w:rsidP="001757B6">
      <w:pPr>
        <w:spacing w:after="120" w:line="276" w:lineRule="auto"/>
        <w:ind w:left="1080"/>
        <w:contextualSpacing/>
        <w:rPr>
          <w:rFonts w:ascii="Arial" w:eastAsia="Calibri" w:hAnsi="Arial" w:cs="Arial"/>
          <w:lang w:val="en-CA"/>
        </w:rPr>
      </w:pP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3.0 – VECC –</w:t>
      </w:r>
      <w:r w:rsidR="001757B6" w:rsidRPr="00156147">
        <w:rPr>
          <w:rFonts w:ascii="Arial" w:eastAsia="Calibri" w:hAnsi="Arial" w:cs="Arial"/>
          <w:b/>
          <w:lang w:val="en-CA"/>
        </w:rPr>
        <w:t>18</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(GS 500-4,999)</w:t>
      </w:r>
    </w:p>
    <w:p w:rsidR="00065C58" w:rsidRPr="00156147" w:rsidRDefault="00065C58" w:rsidP="00DC783B">
      <w:pPr>
        <w:numPr>
          <w:ilvl w:val="0"/>
          <w:numId w:val="12"/>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How was it determined that there was a meaningful relationship between daily kWh and CDD but not for HDD?</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Please explain the reference in Table 36 to kWh with 4.67% losses included.</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Was the regression analysis to determine the CDD adjustment factor (Figure 18) done using the kWh with or without the 4.67% losses included?</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Why is there no historical usage data for 2007 and 2008 (Tables 36 and 37)?</w:t>
      </w:r>
    </w:p>
    <w:p w:rsidR="00065C58" w:rsidRPr="00156147" w:rsidRDefault="00065C58" w:rsidP="00DC783B">
      <w:pPr>
        <w:numPr>
          <w:ilvl w:val="0"/>
          <w:numId w:val="13"/>
        </w:numPr>
        <w:spacing w:after="120" w:line="276" w:lineRule="auto"/>
        <w:contextualSpacing/>
        <w:rPr>
          <w:rFonts w:ascii="Arial" w:eastAsia="Calibri" w:hAnsi="Arial" w:cs="Arial"/>
          <w:lang w:val="en-CA"/>
        </w:rPr>
      </w:pPr>
      <w:r w:rsidRPr="00156147">
        <w:rPr>
          <w:rFonts w:ascii="Arial" w:eastAsia="Calibri" w:hAnsi="Arial" w:cs="Arial"/>
          <w:lang w:val="en-CA"/>
        </w:rPr>
        <w:t>How was the kW CDM adjustment for 2012 and 2013 determined?</w:t>
      </w:r>
    </w:p>
    <w:p w:rsidR="001757B6" w:rsidRPr="00156147" w:rsidRDefault="001757B6" w:rsidP="001757B6">
      <w:pPr>
        <w:spacing w:after="120" w:line="276" w:lineRule="auto"/>
        <w:ind w:left="1080"/>
        <w:contextualSpacing/>
        <w:rPr>
          <w:rFonts w:ascii="Arial" w:eastAsia="Calibri" w:hAnsi="Arial" w:cs="Arial"/>
          <w:lang w:val="en-CA"/>
        </w:rPr>
      </w:pPr>
    </w:p>
    <w:p w:rsidR="004545C6" w:rsidRPr="004545C6" w:rsidRDefault="004545C6" w:rsidP="00804398">
      <w:pPr>
        <w:spacing w:after="120"/>
        <w:ind w:left="284"/>
        <w:contextualSpacing/>
        <w:rPr>
          <w:rFonts w:ascii="Arial" w:eastAsia="Calibri" w:hAnsi="Arial" w:cs="Arial"/>
          <w:color w:val="00B050"/>
        </w:rPr>
      </w:pPr>
      <w:r w:rsidRPr="004545C6">
        <w:rPr>
          <w:rFonts w:ascii="Arial" w:eastAsia="Calibri" w:hAnsi="Arial" w:cs="Arial"/>
          <w:color w:val="00B050"/>
        </w:rPr>
        <w:t>WCHE reply  3.0-VECC-18</w:t>
      </w:r>
    </w:p>
    <w:p w:rsidR="004545C6" w:rsidRPr="004545C6" w:rsidRDefault="004545C6" w:rsidP="004545C6">
      <w:pPr>
        <w:spacing w:after="120"/>
        <w:ind w:left="720"/>
        <w:contextualSpacing/>
        <w:rPr>
          <w:rFonts w:ascii="Arial" w:eastAsia="Calibri" w:hAnsi="Arial" w:cs="Arial"/>
          <w:color w:val="00B050"/>
        </w:rPr>
      </w:pPr>
    </w:p>
    <w:p w:rsidR="004545C6" w:rsidRDefault="0009268D" w:rsidP="0009268D">
      <w:pPr>
        <w:spacing w:after="120"/>
        <w:ind w:left="993" w:hanging="273"/>
        <w:contextualSpacing/>
        <w:rPr>
          <w:rFonts w:ascii="Arial" w:eastAsia="Calibri" w:hAnsi="Arial" w:cs="Arial"/>
          <w:color w:val="00B050"/>
        </w:rPr>
      </w:pPr>
      <w:r>
        <w:rPr>
          <w:rFonts w:ascii="Arial" w:eastAsia="Calibri" w:hAnsi="Arial" w:cs="Arial"/>
          <w:color w:val="00B050"/>
        </w:rPr>
        <w:t xml:space="preserve">a) </w:t>
      </w:r>
      <w:r w:rsidR="004545C6" w:rsidRPr="004545C6">
        <w:rPr>
          <w:rFonts w:ascii="Arial" w:eastAsia="Calibri" w:hAnsi="Arial" w:cs="Arial"/>
          <w:color w:val="00B050"/>
        </w:rPr>
        <w:t>The slope of Figure 17 was 58.38 kWh/HDD. The average daily kWh for this class was about 40,000 kWh. The % energy demand /HDD = 0.14%/HDD (58.38/40,000)</w:t>
      </w:r>
    </w:p>
    <w:p w:rsidR="004545C6" w:rsidRPr="004545C6" w:rsidRDefault="004545C6" w:rsidP="004545C6">
      <w:pPr>
        <w:spacing w:after="120"/>
        <w:ind w:left="720"/>
        <w:contextualSpacing/>
        <w:rPr>
          <w:rFonts w:ascii="Arial" w:eastAsia="Calibri" w:hAnsi="Arial" w:cs="Arial"/>
          <w:color w:val="00B050"/>
        </w:rPr>
      </w:pPr>
    </w:p>
    <w:p w:rsidR="004545C6" w:rsidRPr="004545C6" w:rsidRDefault="004545C6" w:rsidP="004545C6">
      <w:pPr>
        <w:spacing w:after="120"/>
        <w:ind w:left="720"/>
        <w:contextualSpacing/>
        <w:rPr>
          <w:rFonts w:ascii="Arial" w:eastAsia="Calibri" w:hAnsi="Arial" w:cs="Arial"/>
          <w:color w:val="00B050"/>
        </w:rPr>
      </w:pPr>
      <w:r w:rsidRPr="004545C6">
        <w:rPr>
          <w:rFonts w:ascii="Arial" w:eastAsia="Calibri" w:hAnsi="Arial" w:cs="Arial"/>
          <w:color w:val="00B050"/>
        </w:rPr>
        <w:t>No HDD adjustment was applied for this class.</w:t>
      </w:r>
    </w:p>
    <w:p w:rsidR="004545C6" w:rsidRPr="00065C58" w:rsidRDefault="004545C6" w:rsidP="004545C6">
      <w:pPr>
        <w:spacing w:after="120"/>
        <w:ind w:left="720"/>
        <w:contextualSpacing/>
        <w:rPr>
          <w:rFonts w:ascii="Arial" w:eastAsia="Calibri" w:hAnsi="Arial" w:cs="Arial"/>
        </w:rPr>
      </w:pPr>
    </w:p>
    <w:p w:rsidR="004545C6" w:rsidRDefault="004545C6" w:rsidP="004545C6">
      <w:pPr>
        <w:jc w:val="center"/>
      </w:pPr>
      <w:r w:rsidRPr="00571ED6">
        <w:rPr>
          <w:noProof/>
          <w:lang w:val="en-CA" w:eastAsia="en-CA"/>
        </w:rPr>
        <w:drawing>
          <wp:inline distT="0" distB="0" distL="0" distR="0" wp14:anchorId="104A5178" wp14:editId="0E2420A5">
            <wp:extent cx="5557838" cy="3102049"/>
            <wp:effectExtent l="0" t="0" r="5080"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7838" cy="3102049"/>
                    </a:xfrm>
                    <a:prstGeom prst="rect">
                      <a:avLst/>
                    </a:prstGeom>
                    <a:noFill/>
                    <a:ln>
                      <a:noFill/>
                    </a:ln>
                  </pic:spPr>
                </pic:pic>
              </a:graphicData>
            </a:graphic>
          </wp:inline>
        </w:drawing>
      </w:r>
    </w:p>
    <w:p w:rsidR="004545C6" w:rsidRDefault="004545C6" w:rsidP="004545C6">
      <w:pPr>
        <w:jc w:val="center"/>
      </w:pPr>
    </w:p>
    <w:p w:rsidR="0013097F" w:rsidRDefault="0013097F">
      <w:pPr>
        <w:rPr>
          <w:rFonts w:ascii="Arial" w:eastAsia="Calibri" w:hAnsi="Arial" w:cs="Arial"/>
          <w:b/>
          <w:lang w:val="en-CA"/>
        </w:rPr>
      </w:pPr>
      <w:r>
        <w:rPr>
          <w:rFonts w:ascii="Arial" w:eastAsia="Calibri" w:hAnsi="Arial" w:cs="Arial"/>
          <w:b/>
          <w:lang w:val="en-CA"/>
        </w:rPr>
        <w:br w:type="page"/>
      </w:r>
    </w:p>
    <w:p w:rsidR="004545C6" w:rsidRPr="004545C6" w:rsidRDefault="004545C6" w:rsidP="004545C6">
      <w:pPr>
        <w:ind w:left="567" w:hanging="283"/>
        <w:rPr>
          <w:color w:val="00B050"/>
        </w:rPr>
      </w:pPr>
      <w:r w:rsidRPr="004545C6">
        <w:rPr>
          <w:rFonts w:ascii="Arial" w:eastAsia="Calibri" w:hAnsi="Arial" w:cs="Arial"/>
          <w:color w:val="00B050"/>
          <w:lang w:val="en-CA"/>
        </w:rPr>
        <w:lastRenderedPageBreak/>
        <w:t>b)</w:t>
      </w:r>
      <w:r w:rsidRPr="004545C6">
        <w:t xml:space="preserve"> </w:t>
      </w:r>
      <w:r w:rsidRPr="004545C6">
        <w:rPr>
          <w:color w:val="00B050"/>
        </w:rPr>
        <w:t>The source of the historic data for this class included 4.67% losses. The forecast model calculated the kWh after subtracting the 4.67% losses from the source data.</w:t>
      </w:r>
    </w:p>
    <w:p w:rsidR="004545C6" w:rsidRPr="004545C6" w:rsidRDefault="004545C6" w:rsidP="004545C6">
      <w:pPr>
        <w:ind w:left="567" w:hanging="283"/>
        <w:rPr>
          <w:color w:val="00B050"/>
        </w:rPr>
      </w:pPr>
    </w:p>
    <w:p w:rsidR="004545C6" w:rsidRDefault="004545C6" w:rsidP="004545C6">
      <w:pPr>
        <w:ind w:left="284"/>
        <w:jc w:val="center"/>
      </w:pPr>
      <w:r w:rsidRPr="004545C6">
        <w:rPr>
          <w:color w:val="00B050"/>
        </w:rPr>
        <w:t>Table 36 TOU Class energy forecast</w:t>
      </w:r>
      <w:r w:rsidRPr="00FC7CA2">
        <w:rPr>
          <w:noProof/>
          <w:lang w:val="en-CA" w:eastAsia="en-CA"/>
        </w:rPr>
        <w:drawing>
          <wp:inline distT="0" distB="0" distL="0" distR="0" wp14:anchorId="17D7F7B9" wp14:editId="53474128">
            <wp:extent cx="5800725" cy="133604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00725" cy="1336040"/>
                    </a:xfrm>
                    <a:prstGeom prst="rect">
                      <a:avLst/>
                    </a:prstGeom>
                    <a:noFill/>
                    <a:ln>
                      <a:noFill/>
                    </a:ln>
                  </pic:spPr>
                </pic:pic>
              </a:graphicData>
            </a:graphic>
          </wp:inline>
        </w:drawing>
      </w:r>
    </w:p>
    <w:p w:rsidR="004545C6" w:rsidRDefault="004545C6">
      <w:pPr>
        <w:rPr>
          <w:rFonts w:ascii="Arial" w:eastAsia="Calibri" w:hAnsi="Arial" w:cs="Arial"/>
          <w:b/>
          <w:color w:val="00B050"/>
          <w:lang w:val="en-CA"/>
        </w:rPr>
      </w:pPr>
    </w:p>
    <w:p w:rsidR="004545C6" w:rsidRDefault="004545C6">
      <w:pPr>
        <w:rPr>
          <w:color w:val="00B050"/>
        </w:rPr>
      </w:pPr>
      <w:r w:rsidRPr="004545C6">
        <w:rPr>
          <w:rFonts w:ascii="Arial" w:eastAsia="Calibri" w:hAnsi="Arial" w:cs="Arial"/>
          <w:color w:val="00B050"/>
          <w:lang w:val="en-CA"/>
        </w:rPr>
        <w:t>c)</w:t>
      </w:r>
      <w:r w:rsidRPr="004545C6">
        <w:t xml:space="preserve"> </w:t>
      </w:r>
      <w:r w:rsidRPr="004545C6">
        <w:rPr>
          <w:color w:val="00B050"/>
        </w:rPr>
        <w:t>The regression analysis used kWh without 4.67% losses.</w:t>
      </w:r>
    </w:p>
    <w:p w:rsidR="004545C6" w:rsidRDefault="004545C6">
      <w:pPr>
        <w:rPr>
          <w:color w:val="00B050"/>
        </w:rPr>
      </w:pPr>
    </w:p>
    <w:p w:rsidR="004545C6" w:rsidRDefault="004545C6" w:rsidP="004545C6">
      <w:pPr>
        <w:spacing w:after="120"/>
        <w:ind w:left="426" w:hanging="426"/>
        <w:contextualSpacing/>
        <w:rPr>
          <w:rFonts w:eastAsia="Calibri"/>
          <w:color w:val="00B050"/>
        </w:rPr>
      </w:pPr>
      <w:r>
        <w:rPr>
          <w:rFonts w:ascii="Arial" w:hAnsi="Arial" w:cs="Arial"/>
          <w:color w:val="00B050"/>
        </w:rPr>
        <w:t xml:space="preserve"> </w:t>
      </w:r>
      <w:r w:rsidRPr="004545C6">
        <w:rPr>
          <w:rFonts w:ascii="Arial" w:hAnsi="Arial" w:cs="Arial"/>
          <w:color w:val="00B050"/>
        </w:rPr>
        <w:t>d)</w:t>
      </w:r>
      <w:r>
        <w:rPr>
          <w:rFonts w:ascii="Arial" w:hAnsi="Arial" w:cs="Arial"/>
          <w:color w:val="00B050"/>
        </w:rPr>
        <w:t xml:space="preserve"> </w:t>
      </w:r>
      <w:r w:rsidRPr="004545C6">
        <w:rPr>
          <w:rFonts w:eastAsia="Calibri"/>
          <w:color w:val="00B050"/>
        </w:rPr>
        <w:t>The historical load for this class was calculated by identifying all 2011 customers for this class and aggregated the hourly interval metering data for all the customers. This group of customers remains the same from 2009 to 2011. Prior to 2009, the customer mix was different.</w:t>
      </w:r>
    </w:p>
    <w:p w:rsidR="004545C6" w:rsidRPr="004545C6" w:rsidRDefault="004545C6" w:rsidP="004545C6">
      <w:pPr>
        <w:spacing w:after="120"/>
        <w:ind w:left="426" w:hanging="426"/>
        <w:contextualSpacing/>
        <w:rPr>
          <w:rFonts w:eastAsia="Calibri"/>
          <w:color w:val="00B050"/>
        </w:rPr>
      </w:pPr>
    </w:p>
    <w:p w:rsidR="004545C6" w:rsidRDefault="004545C6">
      <w:pPr>
        <w:rPr>
          <w:rFonts w:eastAsia="Calibri"/>
          <w:color w:val="00B050"/>
        </w:rPr>
      </w:pPr>
      <w:r>
        <w:rPr>
          <w:rFonts w:ascii="Arial" w:eastAsia="Calibri" w:hAnsi="Arial" w:cs="Arial"/>
          <w:b/>
          <w:color w:val="00B050"/>
          <w:lang w:val="en-CA"/>
        </w:rPr>
        <w:t xml:space="preserve">e) </w:t>
      </w:r>
      <w:r w:rsidRPr="004545C6">
        <w:rPr>
          <w:rFonts w:eastAsia="Calibri"/>
          <w:color w:val="00B050"/>
        </w:rPr>
        <w:t>Please see answer to question 14 e., 14 f and 14 g.</w:t>
      </w:r>
    </w:p>
    <w:p w:rsidR="004545C6" w:rsidRDefault="004545C6">
      <w:pPr>
        <w:rPr>
          <w:rFonts w:eastAsia="Calibri"/>
          <w:color w:val="00B050"/>
        </w:rPr>
      </w:pPr>
    </w:p>
    <w:p w:rsidR="004545C6" w:rsidRPr="004545C6" w:rsidRDefault="004545C6">
      <w:pPr>
        <w:rPr>
          <w:rFonts w:ascii="Arial" w:eastAsia="Calibri" w:hAnsi="Arial" w:cs="Arial"/>
          <w:b/>
          <w:color w:val="00B050"/>
          <w:lang w:val="en-CA"/>
        </w:rPr>
      </w:pPr>
      <w:r w:rsidRPr="004545C6">
        <w:rPr>
          <w:rFonts w:ascii="Arial" w:eastAsia="Calibri" w:hAnsi="Arial" w:cs="Arial"/>
          <w:b/>
          <w:color w:val="00B050"/>
          <w:lang w:val="en-CA"/>
        </w:rPr>
        <w:br w:type="page"/>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19</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2, Schedule 1 (Large Use)</w:t>
      </w:r>
    </w:p>
    <w:p w:rsidR="00065C58" w:rsidRPr="00156147" w:rsidRDefault="00065C58" w:rsidP="00DC783B">
      <w:pPr>
        <w:numPr>
          <w:ilvl w:val="0"/>
          <w:numId w:val="14"/>
        </w:numPr>
        <w:spacing w:after="120" w:line="276" w:lineRule="auto"/>
        <w:contextualSpacing/>
        <w:rPr>
          <w:rFonts w:ascii="Arial" w:eastAsia="Calibri" w:hAnsi="Arial" w:cs="Arial"/>
          <w:lang w:val="en-CA"/>
        </w:rPr>
      </w:pPr>
      <w:r w:rsidRPr="00156147">
        <w:rPr>
          <w:rFonts w:ascii="Arial" w:eastAsia="Calibri" w:hAnsi="Arial" w:cs="Arial"/>
          <w:lang w:val="en-CA"/>
        </w:rPr>
        <w:t xml:space="preserve"> Please explain the “New Mine” reference in Tables 38 and 39 for 2012?</w:t>
      </w:r>
    </w:p>
    <w:p w:rsidR="00065C58" w:rsidRPr="00156147" w:rsidRDefault="00065C58" w:rsidP="00DC783B">
      <w:pPr>
        <w:numPr>
          <w:ilvl w:val="0"/>
          <w:numId w:val="14"/>
        </w:numPr>
        <w:spacing w:after="120" w:line="276" w:lineRule="auto"/>
        <w:contextualSpacing/>
        <w:rPr>
          <w:rFonts w:ascii="Arial" w:eastAsia="Calibri" w:hAnsi="Arial" w:cs="Arial"/>
          <w:lang w:val="en-CA"/>
        </w:rPr>
      </w:pPr>
      <w:r w:rsidRPr="00156147">
        <w:rPr>
          <w:rFonts w:ascii="Arial" w:eastAsia="Calibri" w:hAnsi="Arial" w:cs="Arial"/>
          <w:lang w:val="en-CA"/>
        </w:rPr>
        <w:t>If this is a new customer, why doesn’t the customer count for the class increase in 2012 and 2013?</w:t>
      </w:r>
    </w:p>
    <w:p w:rsidR="00065C58" w:rsidRPr="00156147" w:rsidRDefault="00065C58" w:rsidP="00DC783B">
      <w:pPr>
        <w:numPr>
          <w:ilvl w:val="0"/>
          <w:numId w:val="14"/>
        </w:numPr>
        <w:spacing w:after="120" w:line="276" w:lineRule="auto"/>
        <w:contextualSpacing/>
        <w:rPr>
          <w:rFonts w:ascii="Arial" w:eastAsia="Calibri" w:hAnsi="Arial" w:cs="Arial"/>
          <w:lang w:val="en-CA"/>
        </w:rPr>
      </w:pPr>
      <w:r w:rsidRPr="00156147">
        <w:rPr>
          <w:rFonts w:ascii="Arial" w:eastAsia="Calibri" w:hAnsi="Arial" w:cs="Arial"/>
          <w:lang w:val="en-CA"/>
        </w:rPr>
        <w:t>How were the kW CDM adjustments for 2012 and 2013 determined?</w:t>
      </w:r>
    </w:p>
    <w:p w:rsidR="002E4022" w:rsidRPr="00156147" w:rsidRDefault="002E4022" w:rsidP="002E4022">
      <w:pPr>
        <w:pStyle w:val="ListParagraph"/>
        <w:numPr>
          <w:ilvl w:val="0"/>
          <w:numId w:val="14"/>
        </w:numPr>
        <w:rPr>
          <w:rFonts w:ascii="Arial" w:hAnsi="Arial" w:cs="Arial"/>
          <w:color w:val="00B0F0"/>
        </w:rPr>
      </w:pP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2</w:t>
      </w:r>
      <w:r w:rsidRPr="00156147">
        <w:rPr>
          <w:rFonts w:ascii="Arial" w:hAnsi="Arial" w:cs="Arial"/>
          <w:color w:val="00B0F0"/>
        </w:rPr>
        <w:t>5</w:t>
      </w:r>
      <w:r w:rsidRPr="00156147">
        <w:rPr>
          <w:rFonts w:ascii="Arial" w:hAnsi="Arial" w:cs="Arial"/>
          <w:color w:val="00B0F0"/>
          <w:spacing w:val="-2"/>
        </w:rPr>
        <w:t>.</w:t>
      </w:r>
      <w:r w:rsidRPr="00156147">
        <w:rPr>
          <w:rFonts w:ascii="Arial" w:hAnsi="Arial" w:cs="Arial"/>
          <w:color w:val="00B0F0"/>
        </w:rPr>
        <w:t xml:space="preserve">0 </w:t>
      </w: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 xml:space="preserve">: </w:t>
      </w:r>
      <w:r w:rsidRPr="00156147">
        <w:rPr>
          <w:rFonts w:ascii="Arial" w:hAnsi="Arial" w:cs="Arial"/>
          <w:color w:val="00B0F0"/>
        </w:rPr>
        <w:t>Exhi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2"/>
        </w:rPr>
        <w:t xml:space="preserve"> </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Tab 2,</w:t>
      </w:r>
      <w:r w:rsidRPr="00156147">
        <w:rPr>
          <w:rFonts w:ascii="Arial" w:hAnsi="Arial" w:cs="Arial"/>
          <w:color w:val="00B0F0"/>
          <w:spacing w:val="-3"/>
        </w:rPr>
        <w:t xml:space="preserve"> </w:t>
      </w:r>
      <w:r w:rsidRPr="00156147">
        <w:rPr>
          <w:rFonts w:ascii="Arial" w:hAnsi="Arial" w:cs="Arial"/>
          <w:color w:val="00B0F0"/>
        </w:rPr>
        <w:t>Sche</w:t>
      </w:r>
      <w:r w:rsidRPr="00156147">
        <w:rPr>
          <w:rFonts w:ascii="Arial" w:hAnsi="Arial" w:cs="Arial"/>
          <w:color w:val="00B0F0"/>
          <w:spacing w:val="-2"/>
        </w:rPr>
        <w:t>d</w:t>
      </w:r>
      <w:r w:rsidRPr="00156147">
        <w:rPr>
          <w:rFonts w:ascii="Arial" w:hAnsi="Arial" w:cs="Arial"/>
          <w:color w:val="00B0F0"/>
          <w:spacing w:val="-1"/>
        </w:rPr>
        <w:t>u</w:t>
      </w:r>
      <w:r w:rsidRPr="00156147">
        <w:rPr>
          <w:rFonts w:ascii="Arial" w:hAnsi="Arial" w:cs="Arial"/>
          <w:color w:val="00B0F0"/>
        </w:rPr>
        <w:t xml:space="preserve">le </w:t>
      </w:r>
      <w:r w:rsidRPr="00156147">
        <w:rPr>
          <w:rFonts w:ascii="Arial" w:hAnsi="Arial" w:cs="Arial"/>
          <w:color w:val="00B0F0"/>
          <w:spacing w:val="-1"/>
        </w:rPr>
        <w:t>1</w:t>
      </w:r>
      <w:r w:rsidRPr="00156147">
        <w:rPr>
          <w:rFonts w:ascii="Arial" w:hAnsi="Arial" w:cs="Arial"/>
          <w:color w:val="00B0F0"/>
        </w:rPr>
        <w:t xml:space="preserve">, </w:t>
      </w:r>
      <w:r w:rsidRPr="00156147">
        <w:rPr>
          <w:rFonts w:ascii="Arial" w:hAnsi="Arial" w:cs="Arial"/>
          <w:color w:val="00B0F0"/>
          <w:spacing w:val="2"/>
        </w:rPr>
        <w:t>L</w:t>
      </w:r>
      <w:r w:rsidRPr="00156147">
        <w:rPr>
          <w:rFonts w:ascii="Arial" w:hAnsi="Arial" w:cs="Arial"/>
          <w:color w:val="00B0F0"/>
        </w:rPr>
        <w:t>ar</w:t>
      </w:r>
      <w:r w:rsidRPr="00156147">
        <w:rPr>
          <w:rFonts w:ascii="Arial" w:hAnsi="Arial" w:cs="Arial"/>
          <w:color w:val="00B0F0"/>
          <w:spacing w:val="-4"/>
        </w:rPr>
        <w:t>g</w:t>
      </w:r>
      <w:r w:rsidRPr="00156147">
        <w:rPr>
          <w:rFonts w:ascii="Arial" w:hAnsi="Arial" w:cs="Arial"/>
          <w:color w:val="00B0F0"/>
        </w:rPr>
        <w:t>e U</w:t>
      </w:r>
      <w:r w:rsidRPr="00156147">
        <w:rPr>
          <w:rFonts w:ascii="Arial" w:hAnsi="Arial" w:cs="Arial"/>
          <w:color w:val="00B0F0"/>
          <w:spacing w:val="-3"/>
        </w:rPr>
        <w:t>s</w:t>
      </w:r>
      <w:r w:rsidRPr="00156147">
        <w:rPr>
          <w:rFonts w:ascii="Arial" w:hAnsi="Arial" w:cs="Arial"/>
          <w:color w:val="00B0F0"/>
        </w:rPr>
        <w:t>e C</w:t>
      </w:r>
      <w:r w:rsidRPr="00156147">
        <w:rPr>
          <w:rFonts w:ascii="Arial" w:hAnsi="Arial" w:cs="Arial"/>
          <w:color w:val="00B0F0"/>
          <w:spacing w:val="-1"/>
        </w:rPr>
        <w:t>u</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spacing w:val="1"/>
        </w:rPr>
        <w:t>o</w:t>
      </w:r>
      <w:r w:rsidRPr="00156147">
        <w:rPr>
          <w:rFonts w:ascii="Arial" w:hAnsi="Arial" w:cs="Arial"/>
          <w:color w:val="00B0F0"/>
          <w:spacing w:val="-2"/>
        </w:rPr>
        <w:t>m</w:t>
      </w:r>
      <w:r w:rsidRPr="00156147">
        <w:rPr>
          <w:rFonts w:ascii="Arial" w:hAnsi="Arial" w:cs="Arial"/>
          <w:color w:val="00B0F0"/>
        </w:rPr>
        <w:t>er Cla</w:t>
      </w:r>
      <w:r w:rsidRPr="00156147">
        <w:rPr>
          <w:rFonts w:ascii="Arial" w:hAnsi="Arial" w:cs="Arial"/>
          <w:color w:val="00B0F0"/>
          <w:spacing w:val="-3"/>
        </w:rPr>
        <w:t>s</w:t>
      </w:r>
      <w:r w:rsidRPr="00156147">
        <w:rPr>
          <w:rFonts w:ascii="Arial" w:hAnsi="Arial" w:cs="Arial"/>
          <w:color w:val="00B0F0"/>
        </w:rPr>
        <w:t>s. 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an</w:t>
      </w:r>
      <w:r w:rsidRPr="00156147">
        <w:rPr>
          <w:rFonts w:ascii="Arial" w:hAnsi="Arial" w:cs="Arial"/>
          <w:color w:val="00B0F0"/>
          <w:spacing w:val="-1"/>
        </w:rPr>
        <w:t xml:space="preserve"> </w:t>
      </w:r>
      <w:r w:rsidRPr="00156147">
        <w:rPr>
          <w:rFonts w:ascii="Arial" w:hAnsi="Arial" w:cs="Arial"/>
          <w:color w:val="00B0F0"/>
        </w:rPr>
        <w:t>u</w:t>
      </w:r>
      <w:r w:rsidRPr="00156147">
        <w:rPr>
          <w:rFonts w:ascii="Arial" w:hAnsi="Arial" w:cs="Arial"/>
          <w:color w:val="00B0F0"/>
          <w:spacing w:val="-2"/>
        </w:rPr>
        <w:t>p</w:t>
      </w:r>
      <w:r w:rsidRPr="00156147">
        <w:rPr>
          <w:rFonts w:ascii="Arial" w:hAnsi="Arial" w:cs="Arial"/>
          <w:color w:val="00B0F0"/>
          <w:spacing w:val="-1"/>
        </w:rPr>
        <w:t>d</w:t>
      </w:r>
      <w:r w:rsidRPr="00156147">
        <w:rPr>
          <w:rFonts w:ascii="Arial" w:hAnsi="Arial" w:cs="Arial"/>
          <w:color w:val="00B0F0"/>
        </w:rPr>
        <w:t>ate</w:t>
      </w:r>
      <w:r w:rsidRPr="00156147">
        <w:rPr>
          <w:rFonts w:ascii="Arial" w:hAnsi="Arial" w:cs="Arial"/>
          <w:color w:val="00B0F0"/>
          <w:spacing w:val="-2"/>
        </w:rPr>
        <w:t xml:space="preserve"> 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st</w:t>
      </w:r>
      <w:r w:rsidRPr="00156147">
        <w:rPr>
          <w:rFonts w:ascii="Arial" w:hAnsi="Arial" w:cs="Arial"/>
          <w:color w:val="00B0F0"/>
          <w:spacing w:val="-2"/>
        </w:rPr>
        <w:t>a</w:t>
      </w:r>
      <w:r w:rsidRPr="00156147">
        <w:rPr>
          <w:rFonts w:ascii="Arial" w:hAnsi="Arial" w:cs="Arial"/>
          <w:color w:val="00B0F0"/>
        </w:rPr>
        <w:t>tus</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f 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1"/>
        </w:rPr>
        <w:t xml:space="preserve"> n</w:t>
      </w:r>
      <w:r w:rsidRPr="00156147">
        <w:rPr>
          <w:rFonts w:ascii="Arial" w:hAnsi="Arial" w:cs="Arial"/>
          <w:color w:val="00B0F0"/>
        </w:rPr>
        <w:t>ew</w:t>
      </w:r>
      <w:r w:rsidRPr="00156147">
        <w:rPr>
          <w:rFonts w:ascii="Arial" w:hAnsi="Arial" w:cs="Arial"/>
          <w:color w:val="00B0F0"/>
          <w:spacing w:val="-2"/>
        </w:rPr>
        <w:t xml:space="preserve"> </w:t>
      </w:r>
      <w:r w:rsidRPr="00156147">
        <w:rPr>
          <w:rFonts w:ascii="Arial" w:hAnsi="Arial" w:cs="Arial"/>
          <w:color w:val="00B0F0"/>
          <w:spacing w:val="1"/>
        </w:rPr>
        <w:t>m</w:t>
      </w:r>
      <w:r w:rsidRPr="00156147">
        <w:rPr>
          <w:rFonts w:ascii="Arial" w:hAnsi="Arial" w:cs="Arial"/>
          <w:color w:val="00B0F0"/>
          <w:spacing w:val="-3"/>
        </w:rPr>
        <w:t>i</w:t>
      </w:r>
      <w:r w:rsidRPr="00156147">
        <w:rPr>
          <w:rFonts w:ascii="Arial" w:hAnsi="Arial" w:cs="Arial"/>
          <w:color w:val="00B0F0"/>
          <w:spacing w:val="-1"/>
        </w:rPr>
        <w:t>n</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l</w:t>
      </w:r>
      <w:r w:rsidRPr="00156147">
        <w:rPr>
          <w:rFonts w:ascii="Arial" w:hAnsi="Arial" w:cs="Arial"/>
          <w:color w:val="00B0F0"/>
          <w:spacing w:val="1"/>
        </w:rPr>
        <w:t>o</w:t>
      </w:r>
      <w:r w:rsidRPr="00156147">
        <w:rPr>
          <w:rFonts w:ascii="Arial" w:hAnsi="Arial" w:cs="Arial"/>
          <w:color w:val="00B0F0"/>
          <w:spacing w:val="-1"/>
        </w:rPr>
        <w:t>a</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3"/>
        </w:rPr>
        <w:t xml:space="preserve"> </w:t>
      </w:r>
      <w:r w:rsidRPr="00156147">
        <w:rPr>
          <w:rFonts w:ascii="Arial" w:hAnsi="Arial" w:cs="Arial"/>
          <w:color w:val="00B0F0"/>
        </w:rPr>
        <w:t>the a</w:t>
      </w:r>
      <w:r w:rsidRPr="00156147">
        <w:rPr>
          <w:rFonts w:ascii="Arial" w:hAnsi="Arial" w:cs="Arial"/>
          <w:color w:val="00B0F0"/>
          <w:spacing w:val="-3"/>
        </w:rPr>
        <w:t>s</w:t>
      </w:r>
      <w:r w:rsidRPr="00156147">
        <w:rPr>
          <w:rFonts w:ascii="Arial" w:hAnsi="Arial" w:cs="Arial"/>
          <w:color w:val="00B0F0"/>
        </w:rPr>
        <w:t>sumpt</w:t>
      </w:r>
      <w:r w:rsidRPr="00156147">
        <w:rPr>
          <w:rFonts w:ascii="Arial" w:hAnsi="Arial" w:cs="Arial"/>
          <w:color w:val="00B0F0"/>
          <w:spacing w:val="-3"/>
        </w:rPr>
        <w:t>i</w:t>
      </w:r>
      <w:r w:rsidRPr="00156147">
        <w:rPr>
          <w:rFonts w:ascii="Arial" w:hAnsi="Arial" w:cs="Arial"/>
          <w:color w:val="00B0F0"/>
          <w:spacing w:val="-2"/>
        </w:rPr>
        <w:t>o</w:t>
      </w:r>
      <w:r w:rsidRPr="00156147">
        <w:rPr>
          <w:rFonts w:ascii="Arial" w:hAnsi="Arial" w:cs="Arial"/>
          <w:color w:val="00B0F0"/>
          <w:spacing w:val="-1"/>
        </w:rPr>
        <w:t>n</w:t>
      </w:r>
      <w:r w:rsidRPr="00156147">
        <w:rPr>
          <w:rFonts w:ascii="Arial" w:hAnsi="Arial" w:cs="Arial"/>
          <w:color w:val="00B0F0"/>
        </w:rPr>
        <w:t>s re</w:t>
      </w:r>
      <w:r w:rsidRPr="00156147">
        <w:rPr>
          <w:rFonts w:ascii="Arial" w:hAnsi="Arial" w:cs="Arial"/>
          <w:color w:val="00B0F0"/>
          <w:spacing w:val="-1"/>
        </w:rPr>
        <w:t>g</w:t>
      </w:r>
      <w:r w:rsidRPr="00156147">
        <w:rPr>
          <w:rFonts w:ascii="Arial" w:hAnsi="Arial" w:cs="Arial"/>
          <w:color w:val="00B0F0"/>
        </w:rPr>
        <w:t>ar</w:t>
      </w:r>
      <w:r w:rsidRPr="00156147">
        <w:rPr>
          <w:rFonts w:ascii="Arial" w:hAnsi="Arial" w:cs="Arial"/>
          <w:color w:val="00B0F0"/>
          <w:spacing w:val="-2"/>
        </w:rPr>
        <w:t>d</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g 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rPr>
        <w:t>load</w:t>
      </w:r>
      <w:r w:rsidRPr="00156147">
        <w:rPr>
          <w:rFonts w:ascii="Arial" w:hAnsi="Arial" w:cs="Arial"/>
          <w:color w:val="00B0F0"/>
          <w:spacing w:val="-4"/>
        </w:rPr>
        <w:t xml:space="preserve"> </w:t>
      </w:r>
      <w:r w:rsidRPr="00156147">
        <w:rPr>
          <w:rFonts w:ascii="Arial" w:hAnsi="Arial" w:cs="Arial"/>
          <w:color w:val="00B0F0"/>
        </w:rPr>
        <w:t>f</w:t>
      </w:r>
      <w:r w:rsidRPr="00156147">
        <w:rPr>
          <w:rFonts w:ascii="Arial" w:hAnsi="Arial" w:cs="Arial"/>
          <w:color w:val="00B0F0"/>
          <w:spacing w:val="1"/>
        </w:rPr>
        <w:t>o</w:t>
      </w:r>
      <w:r w:rsidRPr="00156147">
        <w:rPr>
          <w:rFonts w:ascii="Arial" w:hAnsi="Arial" w:cs="Arial"/>
          <w:color w:val="00B0F0"/>
          <w:spacing w:val="-3"/>
        </w:rPr>
        <w:t>r</w:t>
      </w:r>
      <w:r w:rsidRPr="00156147">
        <w:rPr>
          <w:rFonts w:ascii="Arial" w:hAnsi="Arial" w:cs="Arial"/>
          <w:color w:val="00B0F0"/>
        </w:rPr>
        <w:t>ecast</w:t>
      </w:r>
      <w:r w:rsidRPr="00156147">
        <w:rPr>
          <w:rFonts w:ascii="Arial" w:hAnsi="Arial" w:cs="Arial"/>
          <w:color w:val="00B0F0"/>
          <w:spacing w:val="-2"/>
        </w:rPr>
        <w:t xml:space="preserve"> </w:t>
      </w:r>
      <w:r w:rsidRPr="00156147">
        <w:rPr>
          <w:rFonts w:ascii="Arial" w:hAnsi="Arial" w:cs="Arial"/>
          <w:color w:val="00B0F0"/>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3"/>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3.</w:t>
      </w:r>
    </w:p>
    <w:p w:rsidR="002E4022" w:rsidRPr="00156147" w:rsidRDefault="002E4022" w:rsidP="002E4022">
      <w:pPr>
        <w:pStyle w:val="ListParagraph"/>
        <w:rPr>
          <w:rFonts w:ascii="Arial" w:hAnsi="Arial" w:cs="Arial"/>
          <w:color w:val="00B0F0"/>
        </w:rPr>
      </w:pPr>
    </w:p>
    <w:p w:rsidR="002E4022" w:rsidRPr="00156147" w:rsidRDefault="002E4022" w:rsidP="002E4022">
      <w:pPr>
        <w:pStyle w:val="ListParagraph"/>
        <w:numPr>
          <w:ilvl w:val="0"/>
          <w:numId w:val="14"/>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2"/>
        </w:rPr>
        <w:t>a</w:t>
      </w:r>
      <w:r w:rsidRPr="00156147">
        <w:rPr>
          <w:rFonts w:ascii="Arial" w:hAnsi="Arial" w:cs="Arial"/>
          <w:color w:val="00B0F0"/>
        </w:rPr>
        <w:t xml:space="preserve">ctual </w:t>
      </w:r>
      <w:r w:rsidRPr="00156147">
        <w:rPr>
          <w:rFonts w:ascii="Arial" w:hAnsi="Arial" w:cs="Arial"/>
          <w:color w:val="00B0F0"/>
          <w:spacing w:val="-3"/>
        </w:rPr>
        <w:t>c</w:t>
      </w:r>
      <w:r w:rsidRPr="00156147">
        <w:rPr>
          <w:rFonts w:ascii="Arial" w:hAnsi="Arial" w:cs="Arial"/>
          <w:color w:val="00B0F0"/>
          <w:spacing w:val="-1"/>
        </w:rPr>
        <w:t>h</w:t>
      </w:r>
      <w:r w:rsidRPr="00156147">
        <w:rPr>
          <w:rFonts w:ascii="Arial" w:hAnsi="Arial" w:cs="Arial"/>
          <w:color w:val="00B0F0"/>
        </w:rPr>
        <w:t>a</w:t>
      </w:r>
      <w:r w:rsidRPr="00156147">
        <w:rPr>
          <w:rFonts w:ascii="Arial" w:hAnsi="Arial" w:cs="Arial"/>
          <w:color w:val="00B0F0"/>
          <w:spacing w:val="-1"/>
        </w:rPr>
        <w:t>ng</w:t>
      </w:r>
      <w:r w:rsidRPr="00156147">
        <w:rPr>
          <w:rFonts w:ascii="Arial" w:hAnsi="Arial" w:cs="Arial"/>
          <w:color w:val="00B0F0"/>
        </w:rPr>
        <w:t>e in</w:t>
      </w:r>
      <w:r w:rsidRPr="00156147">
        <w:rPr>
          <w:rFonts w:ascii="Arial" w:hAnsi="Arial" w:cs="Arial"/>
          <w:color w:val="00B0F0"/>
          <w:spacing w:val="-1"/>
        </w:rPr>
        <w:t xml:space="preserve"> </w:t>
      </w:r>
      <w:r w:rsidRPr="00156147">
        <w:rPr>
          <w:rFonts w:ascii="Arial" w:hAnsi="Arial" w:cs="Arial"/>
          <w:color w:val="00B0F0"/>
          <w:spacing w:val="1"/>
        </w:rPr>
        <w:t>L</w:t>
      </w:r>
      <w:r w:rsidRPr="00156147">
        <w:rPr>
          <w:rFonts w:ascii="Arial" w:hAnsi="Arial" w:cs="Arial"/>
          <w:color w:val="00B0F0"/>
        </w:rPr>
        <w:t xml:space="preserve">U </w:t>
      </w:r>
      <w:r w:rsidRPr="00156147">
        <w:rPr>
          <w:rFonts w:ascii="Arial" w:hAnsi="Arial" w:cs="Arial"/>
          <w:color w:val="00B0F0"/>
          <w:spacing w:val="-3"/>
        </w:rPr>
        <w:t>l</w:t>
      </w:r>
      <w:r w:rsidRPr="00156147">
        <w:rPr>
          <w:rFonts w:ascii="Arial" w:hAnsi="Arial" w:cs="Arial"/>
          <w:color w:val="00B0F0"/>
          <w:spacing w:val="1"/>
        </w:rPr>
        <w:t>o</w:t>
      </w:r>
      <w:r w:rsidRPr="00156147">
        <w:rPr>
          <w:rFonts w:ascii="Arial" w:hAnsi="Arial" w:cs="Arial"/>
          <w:color w:val="00B0F0"/>
        </w:rPr>
        <w:t>ad</w:t>
      </w:r>
      <w:r w:rsidRPr="00156147">
        <w:rPr>
          <w:rFonts w:ascii="Arial" w:hAnsi="Arial" w:cs="Arial"/>
          <w:color w:val="00B0F0"/>
          <w:spacing w:val="-1"/>
        </w:rPr>
        <w:t xml:space="preserve"> </w:t>
      </w:r>
      <w:r w:rsidRPr="00156147">
        <w:rPr>
          <w:rFonts w:ascii="Arial" w:hAnsi="Arial" w:cs="Arial"/>
          <w:color w:val="00B0F0"/>
        </w:rPr>
        <w:t>in</w:t>
      </w:r>
      <w:r w:rsidRPr="00156147">
        <w:rPr>
          <w:rFonts w:ascii="Arial" w:hAnsi="Arial" w:cs="Arial"/>
          <w:color w:val="00B0F0"/>
          <w:spacing w:val="-3"/>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spacing w:val="-1"/>
        </w:rPr>
        <w:t>v</w:t>
      </w:r>
      <w:r w:rsidRPr="00156147">
        <w:rPr>
          <w:rFonts w:ascii="Arial" w:hAnsi="Arial" w:cs="Arial"/>
          <w:color w:val="00B0F0"/>
          <w:spacing w:val="-2"/>
        </w:rPr>
        <w:t>e</w:t>
      </w:r>
      <w:r w:rsidRPr="00156147">
        <w:rPr>
          <w:rFonts w:ascii="Arial" w:hAnsi="Arial" w:cs="Arial"/>
          <w:color w:val="00B0F0"/>
        </w:rPr>
        <w:t>rs</w:t>
      </w:r>
      <w:r w:rsidRPr="00156147">
        <w:rPr>
          <w:rFonts w:ascii="Arial" w:hAnsi="Arial" w:cs="Arial"/>
          <w:color w:val="00B0F0"/>
          <w:spacing w:val="-1"/>
        </w:rPr>
        <w:t>u</w:t>
      </w:r>
      <w:r w:rsidRPr="00156147">
        <w:rPr>
          <w:rFonts w:ascii="Arial" w:hAnsi="Arial" w:cs="Arial"/>
          <w:color w:val="00B0F0"/>
        </w:rPr>
        <w:t xml:space="preserve">s </w:t>
      </w:r>
      <w:r w:rsidRPr="00156147">
        <w:rPr>
          <w:rFonts w:ascii="Arial" w:hAnsi="Arial" w:cs="Arial"/>
          <w:color w:val="00B0F0"/>
          <w:spacing w:val="-1"/>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1 act</w:t>
      </w:r>
      <w:r w:rsidRPr="00156147">
        <w:rPr>
          <w:rFonts w:ascii="Arial" w:hAnsi="Arial" w:cs="Arial"/>
          <w:color w:val="00B0F0"/>
          <w:spacing w:val="-1"/>
        </w:rPr>
        <w:t>u</w:t>
      </w:r>
      <w:r w:rsidRPr="00156147">
        <w:rPr>
          <w:rFonts w:ascii="Arial" w:hAnsi="Arial" w:cs="Arial"/>
          <w:color w:val="00B0F0"/>
        </w:rPr>
        <w:t>al.</w:t>
      </w:r>
    </w:p>
    <w:p w:rsidR="002E4022" w:rsidRPr="00156147" w:rsidRDefault="002E4022" w:rsidP="002E4022">
      <w:pPr>
        <w:spacing w:after="120" w:line="276" w:lineRule="auto"/>
        <w:ind w:left="1080"/>
        <w:contextualSpacing/>
        <w:rPr>
          <w:rFonts w:ascii="Arial" w:eastAsia="Calibri" w:hAnsi="Arial" w:cs="Arial"/>
          <w:lang w:val="en-CA"/>
        </w:rPr>
      </w:pPr>
    </w:p>
    <w:p w:rsidR="002E4022" w:rsidRPr="00156147" w:rsidRDefault="002E4022" w:rsidP="002E4022">
      <w:pPr>
        <w:spacing w:after="120" w:line="276" w:lineRule="auto"/>
        <w:contextualSpacing/>
        <w:rPr>
          <w:rFonts w:ascii="Arial" w:eastAsia="Calibri" w:hAnsi="Arial" w:cs="Arial"/>
          <w:lang w:val="en-CA"/>
        </w:rPr>
      </w:pPr>
    </w:p>
    <w:p w:rsidR="00065C58" w:rsidRPr="004545C6" w:rsidRDefault="0013097F" w:rsidP="003B541F">
      <w:pPr>
        <w:spacing w:after="120" w:line="276" w:lineRule="auto"/>
        <w:contextualSpacing/>
        <w:rPr>
          <w:rFonts w:ascii="Arial" w:eastAsia="Calibri" w:hAnsi="Arial" w:cs="Arial"/>
          <w:color w:val="00B050"/>
          <w:lang w:val="en-CA"/>
        </w:rPr>
      </w:pPr>
      <w:r w:rsidRPr="004545C6">
        <w:rPr>
          <w:rFonts w:ascii="Arial" w:eastAsia="Calibri" w:hAnsi="Arial" w:cs="Arial"/>
          <w:color w:val="00B050"/>
          <w:lang w:val="en-CA"/>
        </w:rPr>
        <w:t>WCHE reply 3.0-VECC-19</w:t>
      </w:r>
    </w:p>
    <w:p w:rsidR="0013097F" w:rsidRDefault="0013097F" w:rsidP="003B541F">
      <w:pPr>
        <w:spacing w:after="120" w:line="276" w:lineRule="auto"/>
        <w:contextualSpacing/>
        <w:rPr>
          <w:rFonts w:ascii="Arial" w:eastAsia="Calibri" w:hAnsi="Arial" w:cs="Arial"/>
          <w:lang w:val="en-CA"/>
        </w:rPr>
      </w:pPr>
    </w:p>
    <w:p w:rsidR="0013097F" w:rsidRDefault="0013097F" w:rsidP="0013097F">
      <w:pPr>
        <w:spacing w:after="120" w:line="276" w:lineRule="auto"/>
        <w:ind w:left="284" w:hanging="284"/>
        <w:contextualSpacing/>
        <w:rPr>
          <w:rFonts w:ascii="Arial" w:eastAsia="Calibri" w:hAnsi="Arial" w:cs="Arial"/>
          <w:color w:val="00B050"/>
          <w:lang w:val="en-CA"/>
        </w:rPr>
      </w:pPr>
      <w:r w:rsidRPr="0013097F">
        <w:rPr>
          <w:rFonts w:ascii="Arial" w:eastAsia="Calibri" w:hAnsi="Arial" w:cs="Arial"/>
          <w:color w:val="00B050"/>
          <w:lang w:val="en-CA"/>
        </w:rPr>
        <w:t>a) The new mine reference relates to new continuous miners used by our large user.</w:t>
      </w:r>
      <w:r>
        <w:rPr>
          <w:rFonts w:ascii="Arial" w:eastAsia="Calibri" w:hAnsi="Arial" w:cs="Arial"/>
          <w:color w:val="00B050"/>
          <w:lang w:val="en-CA"/>
        </w:rPr>
        <w:t xml:space="preserve">  Each of the</w:t>
      </w:r>
      <w:r w:rsidR="00C7706C">
        <w:rPr>
          <w:rFonts w:ascii="Arial" w:eastAsia="Calibri" w:hAnsi="Arial" w:cs="Arial"/>
          <w:color w:val="00B050"/>
          <w:lang w:val="en-CA"/>
        </w:rPr>
        <w:t xml:space="preserve"> 2</w:t>
      </w:r>
      <w:r>
        <w:rPr>
          <w:rFonts w:ascii="Arial" w:eastAsia="Calibri" w:hAnsi="Arial" w:cs="Arial"/>
          <w:color w:val="00B050"/>
          <w:lang w:val="en-CA"/>
        </w:rPr>
        <w:t xml:space="preserve"> new miners will us</w:t>
      </w:r>
      <w:r w:rsidR="008E7C0D">
        <w:rPr>
          <w:rFonts w:ascii="Arial" w:eastAsia="Calibri" w:hAnsi="Arial" w:cs="Arial"/>
          <w:color w:val="00B050"/>
          <w:lang w:val="en-CA"/>
        </w:rPr>
        <w:t>e</w:t>
      </w:r>
      <w:r>
        <w:rPr>
          <w:rFonts w:ascii="Arial" w:eastAsia="Calibri" w:hAnsi="Arial" w:cs="Arial"/>
          <w:color w:val="00B050"/>
          <w:lang w:val="en-CA"/>
        </w:rPr>
        <w:t xml:space="preserve"> 1.5 </w:t>
      </w:r>
      <w:r w:rsidR="00C7706C">
        <w:rPr>
          <w:rFonts w:ascii="Arial" w:eastAsia="Calibri" w:hAnsi="Arial" w:cs="Arial"/>
          <w:color w:val="00B050"/>
          <w:lang w:val="en-CA"/>
        </w:rPr>
        <w:t>megawatts of load.</w:t>
      </w:r>
    </w:p>
    <w:p w:rsidR="00C7706C" w:rsidRDefault="00C7706C" w:rsidP="0013097F">
      <w:pPr>
        <w:spacing w:after="120" w:line="276" w:lineRule="auto"/>
        <w:ind w:left="284" w:hanging="284"/>
        <w:contextualSpacing/>
        <w:rPr>
          <w:rFonts w:ascii="Arial" w:eastAsia="Calibri" w:hAnsi="Arial" w:cs="Arial"/>
          <w:color w:val="00B050"/>
          <w:lang w:val="en-CA"/>
        </w:rPr>
      </w:pPr>
    </w:p>
    <w:p w:rsidR="00C7706C" w:rsidRDefault="00C7706C" w:rsidP="00130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b) This is not a new customer but rather new technology used by our current large user to increase their mining capabilities.</w:t>
      </w:r>
    </w:p>
    <w:p w:rsidR="00C7706C" w:rsidRDefault="00C7706C" w:rsidP="0013097F">
      <w:pPr>
        <w:spacing w:after="120" w:line="276" w:lineRule="auto"/>
        <w:ind w:left="284" w:hanging="284"/>
        <w:contextualSpacing/>
        <w:rPr>
          <w:rFonts w:ascii="Arial" w:eastAsia="Calibri" w:hAnsi="Arial" w:cs="Arial"/>
          <w:color w:val="00B050"/>
          <w:lang w:val="en-CA"/>
        </w:rPr>
      </w:pPr>
    </w:p>
    <w:p w:rsidR="00C7706C" w:rsidRDefault="00C7706C" w:rsidP="00130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c)</w:t>
      </w:r>
      <w:r w:rsidR="004545C6">
        <w:rPr>
          <w:rFonts w:ascii="Arial" w:eastAsia="Calibri" w:hAnsi="Arial" w:cs="Arial"/>
          <w:color w:val="00B050"/>
          <w:lang w:val="en-CA"/>
        </w:rPr>
        <w:t xml:space="preserve"> Please see answer to 3.0-VECC-14 e</w:t>
      </w:r>
    </w:p>
    <w:p w:rsidR="008C0AF3" w:rsidRDefault="008C0AF3" w:rsidP="0013097F">
      <w:pPr>
        <w:spacing w:after="120" w:line="276" w:lineRule="auto"/>
        <w:ind w:left="284" w:hanging="284"/>
        <w:contextualSpacing/>
        <w:rPr>
          <w:rFonts w:ascii="Arial" w:eastAsia="Calibri" w:hAnsi="Arial" w:cs="Arial"/>
          <w:color w:val="00B050"/>
          <w:lang w:val="en-CA"/>
        </w:rPr>
      </w:pPr>
    </w:p>
    <w:p w:rsidR="008C0AF3" w:rsidRDefault="008C0AF3" w:rsidP="00130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 xml:space="preserve">d)  </w:t>
      </w:r>
      <w:r w:rsidR="0055542C">
        <w:rPr>
          <w:rFonts w:ascii="Arial" w:eastAsia="Calibri" w:hAnsi="Arial" w:cs="Arial"/>
          <w:color w:val="00B050"/>
          <w:lang w:val="en-CA"/>
        </w:rPr>
        <w:t>In tables 18 and 19 the new mine referenced</w:t>
      </w:r>
      <w:r w:rsidR="00B3425D">
        <w:rPr>
          <w:rFonts w:ascii="Arial" w:eastAsia="Calibri" w:hAnsi="Arial" w:cs="Arial"/>
          <w:color w:val="00B050"/>
          <w:lang w:val="en-CA"/>
        </w:rPr>
        <w:t xml:space="preserve"> is based on expected consumption of 1.5 megawatts of load by each of the new continuous miner equipment.</w:t>
      </w:r>
    </w:p>
    <w:p w:rsidR="008E7C0D" w:rsidRDefault="008E7C0D" w:rsidP="0013097F">
      <w:pPr>
        <w:spacing w:after="120" w:line="276" w:lineRule="auto"/>
        <w:ind w:left="284" w:hanging="284"/>
        <w:contextualSpacing/>
        <w:rPr>
          <w:rFonts w:ascii="Arial" w:eastAsia="Calibri" w:hAnsi="Arial" w:cs="Arial"/>
          <w:color w:val="00B050"/>
          <w:lang w:val="en-CA"/>
        </w:rPr>
      </w:pPr>
    </w:p>
    <w:p w:rsidR="008E7C0D" w:rsidRDefault="008E7C0D" w:rsidP="00130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e)   Large user consumption for 2012 was</w:t>
      </w:r>
      <w:r w:rsidR="0009268D">
        <w:rPr>
          <w:rFonts w:ascii="Arial" w:eastAsia="Calibri" w:hAnsi="Arial" w:cs="Arial"/>
          <w:color w:val="00B050"/>
          <w:lang w:val="en-CA"/>
        </w:rPr>
        <w:t xml:space="preserve"> 139,356.9 kW, and 62,546,794 kWh</w:t>
      </w:r>
    </w:p>
    <w:p w:rsidR="008E7C0D" w:rsidRPr="0013097F" w:rsidRDefault="008E7C0D" w:rsidP="0013097F">
      <w:pPr>
        <w:spacing w:after="120" w:line="276" w:lineRule="auto"/>
        <w:ind w:left="284" w:hanging="284"/>
        <w:contextualSpacing/>
        <w:rPr>
          <w:rFonts w:ascii="Arial" w:eastAsia="Calibri" w:hAnsi="Arial" w:cs="Arial"/>
          <w:color w:val="00B050"/>
          <w:lang w:val="en-CA"/>
        </w:rPr>
      </w:pPr>
      <w:r>
        <w:rPr>
          <w:rFonts w:ascii="Arial" w:eastAsia="Calibri" w:hAnsi="Arial" w:cs="Arial"/>
          <w:color w:val="00B050"/>
          <w:lang w:val="en-CA"/>
        </w:rPr>
        <w:tab/>
        <w:t xml:space="preserve">  Large user consumption for 2011 was</w:t>
      </w:r>
      <w:r w:rsidR="0009268D">
        <w:rPr>
          <w:rFonts w:ascii="Arial" w:eastAsia="Calibri" w:hAnsi="Arial" w:cs="Arial"/>
          <w:color w:val="00B050"/>
          <w:lang w:val="en-CA"/>
        </w:rPr>
        <w:t xml:space="preserve"> 149,366.3 kW and 66,980,617 kWh</w:t>
      </w:r>
    </w:p>
    <w:p w:rsidR="0013097F" w:rsidRDefault="0013097F">
      <w:pPr>
        <w:rPr>
          <w:rFonts w:ascii="Arial" w:eastAsia="Calibri" w:hAnsi="Arial" w:cs="Arial"/>
          <w:b/>
          <w:lang w:val="en-CA"/>
        </w:rPr>
      </w:pPr>
      <w:r>
        <w:rPr>
          <w:rFonts w:ascii="Arial" w:eastAsia="Calibri" w:hAnsi="Arial" w:cs="Arial"/>
          <w:b/>
          <w:lang w:val="en-CA"/>
        </w:rPr>
        <w:br w:type="page"/>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20</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3, Tab 2, Schedule 2 </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Please provide a schedule that sets out the actual kWh sales by customer class for 2012.</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Using the weather normalization factors determined for each class please calculate and provide the actual weather normalized sales by customer class</w:t>
      </w:r>
      <w:r w:rsidR="00CC0F84" w:rsidRPr="00156147">
        <w:rPr>
          <w:rFonts w:ascii="Arial" w:eastAsia="Calibri" w:hAnsi="Arial" w:cs="Arial"/>
          <w:lang w:val="en-CA"/>
        </w:rPr>
        <w:t>e</w:t>
      </w:r>
      <w:r w:rsidRPr="00156147">
        <w:rPr>
          <w:rFonts w:ascii="Arial" w:eastAsia="Calibri" w:hAnsi="Arial" w:cs="Arial"/>
          <w:lang w:val="en-CA"/>
        </w:rPr>
        <w:t>s for 2012.</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Are the customer counts shown in the “Customer Count Table” annual averages or year-end values?</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Please provide the actual 2011 and 2012 year end customer counts for each customer class.</w:t>
      </w:r>
    </w:p>
    <w:p w:rsidR="00065C58" w:rsidRPr="00156147" w:rsidRDefault="00065C58" w:rsidP="00DC783B">
      <w:pPr>
        <w:numPr>
          <w:ilvl w:val="0"/>
          <w:numId w:val="7"/>
        </w:numPr>
        <w:spacing w:after="120" w:line="276" w:lineRule="auto"/>
        <w:rPr>
          <w:rFonts w:ascii="Arial" w:eastAsia="Calibri" w:hAnsi="Arial" w:cs="Arial"/>
          <w:lang w:val="en-CA"/>
        </w:rPr>
      </w:pPr>
      <w:r w:rsidRPr="00156147">
        <w:rPr>
          <w:rFonts w:ascii="Arial" w:eastAsia="Calibri" w:hAnsi="Arial" w:cs="Arial"/>
          <w:lang w:val="en-CA"/>
        </w:rPr>
        <w:t>What is the basis for the forecast 2012 and 2013 customer counts for each class (i.e., how were the projected year over year changes in customer count determined)?</w:t>
      </w:r>
    </w:p>
    <w:p w:rsidR="00FF2769" w:rsidRPr="00156147" w:rsidRDefault="00FF2769" w:rsidP="00FF2769">
      <w:pPr>
        <w:pStyle w:val="ListParagraph"/>
        <w:numPr>
          <w:ilvl w:val="0"/>
          <w:numId w:val="7"/>
        </w:numPr>
        <w:autoSpaceDE w:val="0"/>
        <w:autoSpaceDN w:val="0"/>
        <w:adjustRightInd w:val="0"/>
        <w:rPr>
          <w:rFonts w:ascii="Arial" w:hAnsi="Arial" w:cs="Arial"/>
          <w:color w:val="FF0000"/>
        </w:rPr>
      </w:pPr>
      <w:r w:rsidRPr="00156147">
        <w:rPr>
          <w:rFonts w:ascii="Arial" w:hAnsi="Arial" w:cs="Arial"/>
          <w:b/>
          <w:color w:val="FF0000"/>
        </w:rPr>
        <w:t xml:space="preserve">3-SEC-7 </w:t>
      </w:r>
      <w:r w:rsidRPr="00156147">
        <w:rPr>
          <w:rFonts w:ascii="Arial" w:hAnsi="Arial" w:cs="Arial"/>
          <w:color w:val="FF0000"/>
        </w:rPr>
        <w:t>[Ex. 3/2/3]</w:t>
      </w:r>
      <w:r w:rsidRPr="00156147">
        <w:rPr>
          <w:rFonts w:ascii="Arial" w:hAnsi="Arial" w:cs="Arial"/>
          <w:b/>
          <w:color w:val="FF0000"/>
        </w:rPr>
        <w:t xml:space="preserve"> </w:t>
      </w:r>
      <w:r w:rsidRPr="00156147">
        <w:rPr>
          <w:rFonts w:ascii="Arial" w:hAnsi="Arial" w:cs="Arial"/>
          <w:color w:val="FF0000"/>
        </w:rPr>
        <w:t>Please provide an updated to the ‘Customer Court Forecast Table’ to include any changes based on the 2012 actual customer count. .</w:t>
      </w:r>
    </w:p>
    <w:p w:rsidR="00FF2769" w:rsidRPr="00156147" w:rsidRDefault="00FF2769" w:rsidP="00FF2769">
      <w:pPr>
        <w:spacing w:after="120" w:line="276" w:lineRule="auto"/>
        <w:ind w:left="1080"/>
        <w:rPr>
          <w:rFonts w:ascii="Arial" w:eastAsia="Calibri" w:hAnsi="Arial" w:cs="Arial"/>
          <w:lang w:val="en-CA"/>
        </w:rPr>
      </w:pPr>
    </w:p>
    <w:p w:rsidR="001757B6" w:rsidRPr="00955E8C" w:rsidRDefault="00E62FC8" w:rsidP="00E62FC8">
      <w:pPr>
        <w:spacing w:after="120" w:line="276" w:lineRule="auto"/>
        <w:ind w:left="567"/>
        <w:rPr>
          <w:rFonts w:ascii="Arial" w:eastAsia="Calibri" w:hAnsi="Arial" w:cs="Arial"/>
          <w:b/>
          <w:color w:val="00B050"/>
          <w:lang w:val="en-CA"/>
        </w:rPr>
      </w:pPr>
      <w:r w:rsidRPr="00955E8C">
        <w:rPr>
          <w:rFonts w:ascii="Arial" w:eastAsia="Calibri" w:hAnsi="Arial" w:cs="Arial"/>
          <w:b/>
          <w:color w:val="00B050"/>
          <w:lang w:val="en-CA"/>
        </w:rPr>
        <w:t>WCHE reply to 3.0-VECC-20</w:t>
      </w:r>
    </w:p>
    <w:p w:rsidR="00E62FC8" w:rsidRDefault="00E62FC8" w:rsidP="00E62FC8">
      <w:pPr>
        <w:ind w:left="284"/>
        <w:rPr>
          <w:rFonts w:ascii="Arial" w:eastAsia="Calibri" w:hAnsi="Arial" w:cs="Arial"/>
          <w:color w:val="00B050"/>
          <w:lang w:val="en-CA"/>
        </w:rPr>
      </w:pPr>
      <w:r w:rsidRPr="003C26CA">
        <w:rPr>
          <w:rFonts w:ascii="Arial" w:eastAsia="Calibri" w:hAnsi="Arial" w:cs="Arial"/>
          <w:color w:val="00B050"/>
          <w:lang w:val="en-CA"/>
        </w:rPr>
        <w:t>a)</w:t>
      </w:r>
    </w:p>
    <w:p w:rsidR="0045590E" w:rsidRPr="003C26CA" w:rsidRDefault="0045590E" w:rsidP="00955E8C">
      <w:pPr>
        <w:ind w:left="851"/>
        <w:rPr>
          <w:rFonts w:ascii="Arial" w:eastAsia="Calibri" w:hAnsi="Arial" w:cs="Arial"/>
          <w:color w:val="00B050"/>
          <w:lang w:val="en-CA"/>
        </w:rPr>
      </w:pPr>
      <w:r>
        <w:rPr>
          <w:rFonts w:ascii="Arial" w:eastAsia="Calibri" w:hAnsi="Arial" w:cs="Arial"/>
          <w:noProof/>
          <w:color w:val="00B050"/>
          <w:lang w:val="en-CA" w:eastAsia="en-CA"/>
        </w:rPr>
        <w:drawing>
          <wp:inline distT="0" distB="0" distL="0" distR="0">
            <wp:extent cx="3990975" cy="3457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90975" cy="3457575"/>
                    </a:xfrm>
                    <a:prstGeom prst="rect">
                      <a:avLst/>
                    </a:prstGeom>
                    <a:noFill/>
                    <a:ln>
                      <a:noFill/>
                    </a:ln>
                  </pic:spPr>
                </pic:pic>
              </a:graphicData>
            </a:graphic>
          </wp:inline>
        </w:drawing>
      </w:r>
    </w:p>
    <w:p w:rsidR="00E62FC8" w:rsidRPr="00E62FC8" w:rsidRDefault="00E62FC8" w:rsidP="00E62FC8">
      <w:pPr>
        <w:ind w:left="284"/>
        <w:rPr>
          <w:rFonts w:ascii="Arial" w:eastAsia="Calibri" w:hAnsi="Arial" w:cs="Arial"/>
          <w:b/>
          <w:color w:val="00B050"/>
          <w:lang w:val="en-CA"/>
        </w:rPr>
      </w:pPr>
    </w:p>
    <w:p w:rsidR="00E62FC8" w:rsidRDefault="00E62FC8" w:rsidP="00E62FC8">
      <w:pPr>
        <w:ind w:left="284"/>
        <w:rPr>
          <w:rFonts w:ascii="Arial" w:eastAsia="Calibri" w:hAnsi="Arial" w:cs="Arial"/>
          <w:color w:val="00B050"/>
          <w:lang w:val="en-CA"/>
        </w:rPr>
      </w:pPr>
      <w:r w:rsidRPr="003C26CA">
        <w:rPr>
          <w:rFonts w:ascii="Arial" w:eastAsia="Calibri" w:hAnsi="Arial" w:cs="Arial"/>
          <w:color w:val="00B050"/>
          <w:lang w:val="en-CA"/>
        </w:rPr>
        <w:t>b)</w:t>
      </w:r>
      <w:r w:rsidR="001A707F">
        <w:rPr>
          <w:rFonts w:ascii="Arial" w:eastAsia="Calibri" w:hAnsi="Arial" w:cs="Arial"/>
          <w:color w:val="00B050"/>
          <w:lang w:val="en-CA"/>
        </w:rPr>
        <w:t xml:space="preserve">  </w:t>
      </w:r>
      <w:r w:rsidR="00F25C7E">
        <w:rPr>
          <w:rFonts w:ascii="Arial" w:eastAsia="Calibri" w:hAnsi="Arial" w:cs="Arial"/>
          <w:noProof/>
          <w:color w:val="00B050"/>
          <w:lang w:val="en-CA" w:eastAsia="en-CA"/>
        </w:rPr>
        <w:drawing>
          <wp:inline distT="0" distB="0" distL="0" distR="0">
            <wp:extent cx="5486400" cy="24728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6400" cy="2472845"/>
                    </a:xfrm>
                    <a:prstGeom prst="rect">
                      <a:avLst/>
                    </a:prstGeom>
                    <a:noFill/>
                    <a:ln>
                      <a:noFill/>
                    </a:ln>
                  </pic:spPr>
                </pic:pic>
              </a:graphicData>
            </a:graphic>
          </wp:inline>
        </w:drawing>
      </w:r>
    </w:p>
    <w:p w:rsidR="00F25C7E" w:rsidRPr="00E62FC8" w:rsidRDefault="00F25C7E" w:rsidP="00E62FC8">
      <w:pPr>
        <w:ind w:left="284"/>
        <w:rPr>
          <w:rFonts w:ascii="Arial" w:eastAsia="Calibri" w:hAnsi="Arial" w:cs="Arial"/>
          <w:b/>
          <w:color w:val="00B050"/>
          <w:lang w:val="en-CA"/>
        </w:rPr>
      </w:pPr>
    </w:p>
    <w:p w:rsidR="00E62FC8" w:rsidRDefault="00E62FC8" w:rsidP="00E62FC8">
      <w:pPr>
        <w:ind w:left="284"/>
        <w:rPr>
          <w:rFonts w:ascii="Arial" w:eastAsia="Calibri" w:hAnsi="Arial" w:cs="Arial"/>
          <w:color w:val="00B050"/>
          <w:lang w:val="en-CA"/>
        </w:rPr>
      </w:pPr>
      <w:r w:rsidRPr="003C26CA">
        <w:rPr>
          <w:rFonts w:ascii="Arial" w:eastAsia="Calibri" w:hAnsi="Arial" w:cs="Arial"/>
          <w:color w:val="00B050"/>
          <w:lang w:val="en-CA"/>
        </w:rPr>
        <w:t>c)</w:t>
      </w:r>
      <w:r w:rsidR="003C26CA" w:rsidRPr="003C26CA">
        <w:rPr>
          <w:rFonts w:ascii="Arial" w:eastAsia="Calibri" w:hAnsi="Arial" w:cs="Arial"/>
          <w:color w:val="00B050"/>
          <w:lang w:val="en-CA"/>
        </w:rPr>
        <w:t xml:space="preserve"> Year- end values</w:t>
      </w:r>
    </w:p>
    <w:p w:rsidR="00955E8C" w:rsidRPr="003C26CA" w:rsidRDefault="00955E8C" w:rsidP="00E62FC8">
      <w:pPr>
        <w:ind w:left="284"/>
        <w:rPr>
          <w:rFonts w:ascii="Arial" w:eastAsia="Calibri" w:hAnsi="Arial" w:cs="Arial"/>
          <w:color w:val="00B050"/>
          <w:lang w:val="en-CA"/>
        </w:rPr>
      </w:pPr>
    </w:p>
    <w:p w:rsidR="00E62FC8" w:rsidRPr="003C26CA" w:rsidRDefault="00955E8C" w:rsidP="00E62FC8">
      <w:pPr>
        <w:ind w:left="284"/>
        <w:rPr>
          <w:rFonts w:ascii="Arial" w:eastAsia="Calibri" w:hAnsi="Arial" w:cs="Arial"/>
          <w:color w:val="00B050"/>
          <w:lang w:val="en-CA"/>
        </w:rPr>
      </w:pPr>
      <w:r>
        <w:rPr>
          <w:rFonts w:ascii="Arial" w:eastAsia="Calibri" w:hAnsi="Arial" w:cs="Arial"/>
          <w:color w:val="00B050"/>
          <w:lang w:val="en-CA"/>
        </w:rPr>
        <w:t>d)</w:t>
      </w:r>
    </w:p>
    <w:p w:rsidR="00E62FC8" w:rsidRPr="0045590E" w:rsidRDefault="00955E8C" w:rsidP="00955E8C">
      <w:pPr>
        <w:ind w:left="567"/>
        <w:rPr>
          <w:rFonts w:ascii="Arial" w:eastAsia="Calibri" w:hAnsi="Arial" w:cs="Arial"/>
          <w:color w:val="00B050"/>
          <w:lang w:val="en-CA"/>
        </w:rPr>
      </w:pPr>
      <w:r>
        <w:rPr>
          <w:rFonts w:ascii="Arial" w:eastAsia="Calibri" w:hAnsi="Arial" w:cs="Arial"/>
          <w:color w:val="00B050"/>
          <w:lang w:val="en-CA"/>
        </w:rPr>
        <w:t xml:space="preserve"> </w:t>
      </w:r>
      <w:r>
        <w:rPr>
          <w:rFonts w:ascii="Arial" w:eastAsia="Calibri" w:hAnsi="Arial" w:cs="Arial"/>
          <w:noProof/>
          <w:color w:val="00B050"/>
          <w:lang w:val="en-CA" w:eastAsia="en-CA"/>
        </w:rPr>
        <w:drawing>
          <wp:inline distT="0" distB="0" distL="0" distR="0">
            <wp:extent cx="3409950" cy="1914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09950" cy="1914525"/>
                    </a:xfrm>
                    <a:prstGeom prst="rect">
                      <a:avLst/>
                    </a:prstGeom>
                    <a:noFill/>
                    <a:ln>
                      <a:noFill/>
                    </a:ln>
                  </pic:spPr>
                </pic:pic>
              </a:graphicData>
            </a:graphic>
          </wp:inline>
        </w:drawing>
      </w:r>
    </w:p>
    <w:p w:rsidR="00E62FC8" w:rsidRPr="00E62FC8" w:rsidRDefault="00E62FC8" w:rsidP="00E62FC8">
      <w:pPr>
        <w:ind w:left="284"/>
        <w:rPr>
          <w:rFonts w:ascii="Arial" w:eastAsia="Calibri" w:hAnsi="Arial" w:cs="Arial"/>
          <w:b/>
          <w:color w:val="00B050"/>
          <w:lang w:val="en-CA"/>
        </w:rPr>
      </w:pPr>
    </w:p>
    <w:p w:rsidR="00E62FC8" w:rsidRPr="00E62FC8" w:rsidRDefault="00E62FC8" w:rsidP="00E62FC8">
      <w:pPr>
        <w:spacing w:after="120"/>
        <w:ind w:left="567" w:hanging="283"/>
        <w:rPr>
          <w:rFonts w:ascii="Arial" w:eastAsia="Calibri" w:hAnsi="Arial" w:cs="Arial"/>
          <w:color w:val="00B050"/>
        </w:rPr>
      </w:pPr>
      <w:r w:rsidRPr="0045590E">
        <w:rPr>
          <w:rFonts w:ascii="Arial" w:eastAsia="Calibri" w:hAnsi="Arial" w:cs="Arial"/>
          <w:color w:val="00B050"/>
          <w:lang w:val="en-CA"/>
        </w:rPr>
        <w:t>e)</w:t>
      </w:r>
      <w:r>
        <w:rPr>
          <w:rFonts w:ascii="Arial" w:eastAsia="Calibri" w:hAnsi="Arial" w:cs="Arial"/>
          <w:b/>
          <w:color w:val="00B050"/>
          <w:lang w:val="en-CA"/>
        </w:rPr>
        <w:t xml:space="preserve"> </w:t>
      </w:r>
      <w:r w:rsidRPr="00E62FC8">
        <w:rPr>
          <w:rFonts w:ascii="Arial" w:eastAsia="Calibri" w:hAnsi="Arial" w:cs="Arial"/>
          <w:color w:val="00B050"/>
        </w:rPr>
        <w:t>For the residential and GS&lt; 50 classes, the customer count growth rates were assumed to be 0.1% and 1% for 2012 and 2013 respectively. For all other classes, it was assumed no change in customer count since 2011.</w:t>
      </w:r>
    </w:p>
    <w:p w:rsidR="008E7C0D" w:rsidRDefault="008E7C0D" w:rsidP="00E62FC8">
      <w:pPr>
        <w:ind w:left="284"/>
        <w:rPr>
          <w:rFonts w:ascii="Arial" w:eastAsia="Calibri" w:hAnsi="Arial" w:cs="Arial"/>
          <w:b/>
          <w:lang w:val="en-CA"/>
        </w:rPr>
      </w:pPr>
      <w:r>
        <w:rPr>
          <w:rFonts w:ascii="Arial" w:eastAsia="Calibri" w:hAnsi="Arial" w:cs="Arial"/>
          <w:b/>
          <w:lang w:val="en-CA"/>
        </w:rPr>
        <w:br w:type="page"/>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lastRenderedPageBreak/>
        <w:t>3.0 – VECC –</w:t>
      </w:r>
      <w:r w:rsidR="001757B6" w:rsidRPr="00156147">
        <w:rPr>
          <w:rFonts w:ascii="Arial" w:eastAsia="Calibri" w:hAnsi="Arial" w:cs="Arial"/>
          <w:b/>
          <w:lang w:val="en-CA"/>
        </w:rPr>
        <w:t>21</w:t>
      </w:r>
    </w:p>
    <w:p w:rsidR="00065C58" w:rsidRPr="00156147" w:rsidRDefault="00065C58" w:rsidP="003B541F">
      <w:pPr>
        <w:spacing w:after="120" w:line="276" w:lineRule="auto"/>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3, Tab 3, Schedule 1 and Appendix 2-F</w:t>
      </w:r>
    </w:p>
    <w:p w:rsidR="00065C58" w:rsidRPr="00156147" w:rsidRDefault="00065C58" w:rsidP="00DC783B">
      <w:pPr>
        <w:numPr>
          <w:ilvl w:val="0"/>
          <w:numId w:val="6"/>
        </w:numPr>
        <w:spacing w:after="120" w:line="276" w:lineRule="auto"/>
        <w:ind w:hanging="357"/>
        <w:contextualSpacing/>
        <w:outlineLvl w:val="1"/>
        <w:rPr>
          <w:rFonts w:ascii="Arial" w:hAnsi="Arial" w:cs="Arial"/>
        </w:rPr>
      </w:pPr>
      <w:r w:rsidRPr="00156147">
        <w:rPr>
          <w:rFonts w:ascii="Arial" w:hAnsi="Arial" w:cs="Arial"/>
        </w:rPr>
        <w:t>Please explain why the forecast for Other Revenue for 2013 ($104,000) does not include the following items from Appendix 2-F:</w:t>
      </w:r>
    </w:p>
    <w:p w:rsidR="00065C58" w:rsidRPr="00156147" w:rsidRDefault="00065C58" w:rsidP="00DC783B">
      <w:pPr>
        <w:numPr>
          <w:ilvl w:val="1"/>
          <w:numId w:val="6"/>
        </w:numPr>
        <w:spacing w:after="120" w:line="276" w:lineRule="auto"/>
        <w:ind w:hanging="357"/>
        <w:contextualSpacing/>
        <w:outlineLvl w:val="1"/>
        <w:rPr>
          <w:rFonts w:ascii="Arial" w:hAnsi="Arial" w:cs="Arial"/>
        </w:rPr>
      </w:pPr>
      <w:r w:rsidRPr="00156147">
        <w:rPr>
          <w:rFonts w:ascii="Arial" w:hAnsi="Arial" w:cs="Arial"/>
        </w:rPr>
        <w:t>Non-Utility Rental Income (Account 4385).</w:t>
      </w:r>
    </w:p>
    <w:p w:rsidR="00065C58" w:rsidRPr="00156147" w:rsidRDefault="00065C58" w:rsidP="00DC783B">
      <w:pPr>
        <w:numPr>
          <w:ilvl w:val="1"/>
          <w:numId w:val="6"/>
        </w:numPr>
        <w:spacing w:after="120" w:line="276" w:lineRule="auto"/>
        <w:outlineLvl w:val="1"/>
        <w:rPr>
          <w:rFonts w:ascii="Arial" w:hAnsi="Arial" w:cs="Arial"/>
        </w:rPr>
      </w:pPr>
      <w:r w:rsidRPr="00156147">
        <w:rPr>
          <w:rFonts w:ascii="Arial" w:hAnsi="Arial" w:cs="Arial"/>
        </w:rPr>
        <w:t>Interest and Dividend Income (Account 4405).</w:t>
      </w:r>
    </w:p>
    <w:p w:rsidR="00065C58" w:rsidRPr="00156147" w:rsidRDefault="00065C58" w:rsidP="00DC783B">
      <w:pPr>
        <w:numPr>
          <w:ilvl w:val="0"/>
          <w:numId w:val="6"/>
        </w:numPr>
        <w:spacing w:after="120" w:line="276" w:lineRule="auto"/>
        <w:outlineLvl w:val="1"/>
        <w:rPr>
          <w:rFonts w:ascii="Arial" w:hAnsi="Arial" w:cs="Arial"/>
        </w:rPr>
      </w:pPr>
      <w:r w:rsidRPr="00156147">
        <w:rPr>
          <w:rFonts w:ascii="Arial" w:hAnsi="Arial" w:cs="Arial"/>
        </w:rPr>
        <w:t xml:space="preserve">Where is the revenue from SSS Admin charges captured in Appendix 2-F and </w:t>
      </w:r>
      <w:r w:rsidR="003641C4" w:rsidRPr="00156147">
        <w:rPr>
          <w:rFonts w:ascii="Arial" w:hAnsi="Arial" w:cs="Arial"/>
        </w:rPr>
        <w:t>in Schedule</w:t>
      </w:r>
      <w:r w:rsidRPr="00156147">
        <w:rPr>
          <w:rFonts w:ascii="Arial" w:hAnsi="Arial" w:cs="Arial"/>
        </w:rPr>
        <w:t xml:space="preserve"> 1?</w:t>
      </w:r>
    </w:p>
    <w:p w:rsidR="00065C58" w:rsidRDefault="00065C58" w:rsidP="00DC783B">
      <w:pPr>
        <w:numPr>
          <w:ilvl w:val="0"/>
          <w:numId w:val="6"/>
        </w:numPr>
        <w:spacing w:after="120" w:line="276" w:lineRule="auto"/>
        <w:outlineLvl w:val="1"/>
        <w:rPr>
          <w:rFonts w:ascii="Arial" w:hAnsi="Arial" w:cs="Arial"/>
        </w:rPr>
      </w:pPr>
      <w:r w:rsidRPr="00156147">
        <w:rPr>
          <w:rFonts w:ascii="Arial" w:hAnsi="Arial" w:cs="Arial"/>
        </w:rPr>
        <w:t>Does WCHE have any microFit customers?  If so where is the monthly service charge revenue captured in Appendix 2-F and Schedule 1?</w:t>
      </w:r>
    </w:p>
    <w:p w:rsidR="001A5EDF" w:rsidRPr="001A5EDF" w:rsidRDefault="001A5EDF" w:rsidP="001A5EDF">
      <w:pPr>
        <w:pStyle w:val="ListParagraph"/>
        <w:ind w:left="709"/>
        <w:rPr>
          <w:rFonts w:ascii="Arial" w:hAnsi="Arial" w:cs="Arial"/>
          <w:color w:val="00B050"/>
        </w:rPr>
      </w:pPr>
      <w:r w:rsidRPr="001A5EDF">
        <w:rPr>
          <w:rFonts w:ascii="Arial" w:hAnsi="Arial" w:cs="Arial"/>
          <w:color w:val="00B050"/>
        </w:rPr>
        <w:t>WCHE reply 3.0-VECC-21</w:t>
      </w:r>
    </w:p>
    <w:p w:rsidR="001A5EDF" w:rsidRPr="001A5EDF" w:rsidRDefault="001A5EDF" w:rsidP="001A5EDF">
      <w:pPr>
        <w:ind w:left="720"/>
        <w:rPr>
          <w:rFonts w:ascii="Arial" w:hAnsi="Arial" w:cs="Arial"/>
          <w:color w:val="00B050"/>
        </w:rPr>
      </w:pPr>
    </w:p>
    <w:p w:rsidR="001A5EDF" w:rsidRPr="001A5EDF" w:rsidRDefault="001A5EDF" w:rsidP="001A5EDF">
      <w:pPr>
        <w:pStyle w:val="ListParagraph"/>
        <w:ind w:left="709"/>
        <w:rPr>
          <w:rFonts w:ascii="Arial" w:hAnsi="Arial" w:cs="Arial"/>
          <w:color w:val="00B050"/>
        </w:rPr>
      </w:pPr>
      <w:r w:rsidRPr="001A5EDF">
        <w:rPr>
          <w:rFonts w:ascii="Arial" w:hAnsi="Arial" w:cs="Arial"/>
          <w:color w:val="00B050"/>
        </w:rPr>
        <w:t>a) Exhibit 3 Tab 3 Schedule 3 is showing other distribution revenue which as per Appendix 2-f does not include accounts 4385 or 4405.</w:t>
      </w:r>
    </w:p>
    <w:p w:rsidR="001A5EDF" w:rsidRPr="001A5EDF" w:rsidRDefault="001A5EDF" w:rsidP="001A5EDF">
      <w:pPr>
        <w:ind w:left="720"/>
        <w:rPr>
          <w:rFonts w:ascii="Arial" w:hAnsi="Arial" w:cs="Arial"/>
          <w:color w:val="00B050"/>
        </w:rPr>
      </w:pPr>
    </w:p>
    <w:p w:rsidR="001A5EDF" w:rsidRPr="001A5EDF" w:rsidRDefault="001A5EDF" w:rsidP="001A5EDF">
      <w:pPr>
        <w:ind w:left="720"/>
        <w:rPr>
          <w:rFonts w:ascii="Arial" w:hAnsi="Arial" w:cs="Arial"/>
          <w:color w:val="00B050"/>
        </w:rPr>
      </w:pPr>
      <w:r w:rsidRPr="001A5EDF">
        <w:rPr>
          <w:rFonts w:ascii="Arial" w:hAnsi="Arial" w:cs="Arial"/>
          <w:color w:val="00B050"/>
        </w:rPr>
        <w:t>b) SSS admin charges are capture in account 4080 distribution revenue in Appendix 2 F and in Exhibit 3 Tab 3 Schedule 1.</w:t>
      </w:r>
    </w:p>
    <w:p w:rsidR="001A5EDF" w:rsidRPr="001A5EDF" w:rsidRDefault="001A5EDF" w:rsidP="001A5EDF">
      <w:pPr>
        <w:pStyle w:val="ListParagraph"/>
        <w:ind w:left="1080"/>
        <w:rPr>
          <w:rFonts w:ascii="Arial" w:hAnsi="Arial" w:cs="Arial"/>
          <w:color w:val="00B050"/>
        </w:rPr>
      </w:pPr>
    </w:p>
    <w:p w:rsidR="001A5EDF" w:rsidRPr="001A5EDF" w:rsidRDefault="001A5EDF" w:rsidP="001A5EDF">
      <w:pPr>
        <w:ind w:left="720"/>
        <w:rPr>
          <w:rFonts w:ascii="Arial" w:hAnsi="Arial" w:cs="Arial"/>
          <w:color w:val="00B050"/>
        </w:rPr>
      </w:pPr>
      <w:r w:rsidRPr="001A5EDF">
        <w:rPr>
          <w:rFonts w:ascii="Arial" w:hAnsi="Arial" w:cs="Arial"/>
          <w:color w:val="00B050"/>
        </w:rPr>
        <w:t>c) WCHE does not have any microFit customers</w:t>
      </w:r>
    </w:p>
    <w:p w:rsidR="001A5EDF" w:rsidRPr="00156147" w:rsidRDefault="001A5EDF" w:rsidP="001A5EDF">
      <w:pPr>
        <w:spacing w:after="120" w:line="276" w:lineRule="auto"/>
        <w:outlineLvl w:val="1"/>
        <w:rPr>
          <w:rFonts w:ascii="Arial" w:hAnsi="Arial" w:cs="Arial"/>
        </w:rPr>
      </w:pPr>
    </w:p>
    <w:p w:rsidR="001A5EDF" w:rsidRDefault="00275605" w:rsidP="001F4B3C">
      <w:pPr>
        <w:pStyle w:val="ListParagraph"/>
        <w:ind w:left="0"/>
        <w:rPr>
          <w:rFonts w:ascii="Arial" w:eastAsia="Calibri" w:hAnsi="Arial" w:cs="Arial"/>
          <w:color w:val="00B0F0"/>
        </w:rPr>
      </w:pP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2</w:t>
      </w: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 xml:space="preserve">0 </w:t>
      </w: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A</w:t>
      </w:r>
      <w:r w:rsidRPr="00156147">
        <w:rPr>
          <w:rFonts w:ascii="Arial" w:eastAsia="Calibri" w:hAnsi="Arial" w:cs="Arial"/>
          <w:color w:val="00B0F0"/>
          <w:spacing w:val="-2"/>
        </w:rPr>
        <w:t>p</w:t>
      </w:r>
      <w:r w:rsidRPr="00156147">
        <w:rPr>
          <w:rFonts w:ascii="Arial" w:eastAsia="Calibri" w:hAnsi="Arial" w:cs="Arial"/>
          <w:color w:val="00B0F0"/>
          <w:spacing w:val="-1"/>
        </w:rPr>
        <w:t>p</w:t>
      </w:r>
      <w:r w:rsidRPr="00156147">
        <w:rPr>
          <w:rFonts w:ascii="Arial" w:eastAsia="Calibri" w:hAnsi="Arial" w:cs="Arial"/>
          <w:color w:val="00B0F0"/>
        </w:rPr>
        <w:t>en</w:t>
      </w:r>
      <w:r w:rsidRPr="00156147">
        <w:rPr>
          <w:rFonts w:ascii="Arial" w:eastAsia="Calibri" w:hAnsi="Arial" w:cs="Arial"/>
          <w:color w:val="00B0F0"/>
          <w:spacing w:val="-2"/>
        </w:rPr>
        <w:t>d</w:t>
      </w:r>
      <w:r w:rsidRPr="00156147">
        <w:rPr>
          <w:rFonts w:ascii="Arial" w:eastAsia="Calibri" w:hAnsi="Arial" w:cs="Arial"/>
          <w:color w:val="00B0F0"/>
        </w:rPr>
        <w:t xml:space="preserve">ix </w:t>
      </w:r>
      <w:r w:rsidRPr="00156147">
        <w:rPr>
          <w:rFonts w:ascii="Arial" w:eastAsia="Calibri" w:hAnsi="Arial" w:cs="Arial"/>
          <w:color w:val="00B0F0"/>
          <w:spacing w:val="1"/>
        </w:rPr>
        <w:t>2</w:t>
      </w:r>
      <w:r w:rsidRPr="00156147">
        <w:rPr>
          <w:rFonts w:ascii="Arial" w:eastAsia="Calibri" w:hAnsi="Arial" w:cs="Arial"/>
          <w:color w:val="00B0F0"/>
          <w:spacing w:val="-1"/>
        </w:rPr>
        <w:t>-</w:t>
      </w:r>
      <w:r w:rsidRPr="00156147">
        <w:rPr>
          <w:rFonts w:ascii="Arial" w:eastAsia="Calibri" w:hAnsi="Arial" w:cs="Arial"/>
          <w:color w:val="00B0F0"/>
        </w:rPr>
        <w:t xml:space="preserve">F </w:t>
      </w:r>
    </w:p>
    <w:p w:rsidR="001A5EDF" w:rsidRDefault="001A5EDF" w:rsidP="001F4B3C">
      <w:pPr>
        <w:pStyle w:val="ListParagraph"/>
        <w:ind w:left="0"/>
        <w:rPr>
          <w:rFonts w:ascii="Arial" w:eastAsia="Calibri" w:hAnsi="Arial" w:cs="Arial"/>
          <w:color w:val="00B0F0"/>
        </w:rPr>
      </w:pPr>
    </w:p>
    <w:p w:rsidR="00275605" w:rsidRPr="00156147" w:rsidRDefault="001A5EDF" w:rsidP="001F4B3C">
      <w:pPr>
        <w:pStyle w:val="ListParagraph"/>
        <w:ind w:left="0"/>
        <w:rPr>
          <w:rFonts w:ascii="Arial" w:hAnsi="Arial" w:cs="Arial"/>
          <w:color w:val="00B0F0"/>
        </w:rPr>
      </w:pPr>
      <w:r>
        <w:rPr>
          <w:rFonts w:ascii="Arial" w:eastAsia="Calibri" w:hAnsi="Arial" w:cs="Arial"/>
          <w:color w:val="00B0F0"/>
        </w:rPr>
        <w:t>a) P</w:t>
      </w:r>
      <w:r w:rsidR="003641C4" w:rsidRPr="00156147">
        <w:rPr>
          <w:rFonts w:ascii="Arial" w:hAnsi="Arial" w:cs="Arial"/>
          <w:color w:val="00B0F0"/>
        </w:rPr>
        <w:t>lease</w:t>
      </w:r>
      <w:r w:rsidR="00275605" w:rsidRPr="00156147">
        <w:rPr>
          <w:rFonts w:ascii="Arial" w:hAnsi="Arial" w:cs="Arial"/>
          <w:color w:val="00B0F0"/>
          <w:spacing w:val="1"/>
        </w:rPr>
        <w:t xml:space="preserve"> </w:t>
      </w:r>
      <w:r w:rsidR="00275605" w:rsidRPr="00156147">
        <w:rPr>
          <w:rFonts w:ascii="Arial" w:hAnsi="Arial" w:cs="Arial"/>
          <w:color w:val="00B0F0"/>
          <w:spacing w:val="-1"/>
        </w:rPr>
        <w:t>upd</w:t>
      </w:r>
      <w:r w:rsidR="00275605" w:rsidRPr="00156147">
        <w:rPr>
          <w:rFonts w:ascii="Arial" w:hAnsi="Arial" w:cs="Arial"/>
          <w:color w:val="00B0F0"/>
        </w:rPr>
        <w:t>ate A</w:t>
      </w:r>
      <w:r w:rsidR="00275605" w:rsidRPr="00156147">
        <w:rPr>
          <w:rFonts w:ascii="Arial" w:hAnsi="Arial" w:cs="Arial"/>
          <w:color w:val="00B0F0"/>
          <w:spacing w:val="-1"/>
        </w:rPr>
        <w:t>pp</w:t>
      </w:r>
      <w:r w:rsidR="00275605" w:rsidRPr="00156147">
        <w:rPr>
          <w:rFonts w:ascii="Arial" w:hAnsi="Arial" w:cs="Arial"/>
          <w:color w:val="00B0F0"/>
        </w:rPr>
        <w:t>en</w:t>
      </w:r>
      <w:r w:rsidR="00275605" w:rsidRPr="00156147">
        <w:rPr>
          <w:rFonts w:ascii="Arial" w:hAnsi="Arial" w:cs="Arial"/>
          <w:color w:val="00B0F0"/>
          <w:spacing w:val="-2"/>
        </w:rPr>
        <w:t>d</w:t>
      </w:r>
      <w:r w:rsidR="00275605" w:rsidRPr="00156147">
        <w:rPr>
          <w:rFonts w:ascii="Arial" w:hAnsi="Arial" w:cs="Arial"/>
          <w:color w:val="00B0F0"/>
        </w:rPr>
        <w:t>ix</w:t>
      </w:r>
      <w:r w:rsidR="00275605" w:rsidRPr="00156147">
        <w:rPr>
          <w:rFonts w:ascii="Arial" w:hAnsi="Arial" w:cs="Arial"/>
          <w:color w:val="00B0F0"/>
          <w:spacing w:val="-3"/>
        </w:rPr>
        <w:t xml:space="preserve"> </w:t>
      </w:r>
      <w:r w:rsidR="00275605" w:rsidRPr="00156147">
        <w:rPr>
          <w:rFonts w:ascii="Arial" w:hAnsi="Arial" w:cs="Arial"/>
          <w:color w:val="00B0F0"/>
          <w:spacing w:val="2"/>
        </w:rPr>
        <w:t>2</w:t>
      </w:r>
      <w:r w:rsidR="00275605" w:rsidRPr="00156147">
        <w:rPr>
          <w:rFonts w:ascii="Arial" w:hAnsi="Arial" w:cs="Arial"/>
          <w:color w:val="00B0F0"/>
          <w:spacing w:val="-3"/>
        </w:rPr>
        <w:t>-</w:t>
      </w:r>
      <w:r w:rsidR="00275605" w:rsidRPr="00156147">
        <w:rPr>
          <w:rFonts w:ascii="Arial" w:hAnsi="Arial" w:cs="Arial"/>
          <w:color w:val="00B0F0"/>
        </w:rPr>
        <w:t>F to</w:t>
      </w:r>
      <w:r w:rsidR="00275605" w:rsidRPr="00156147">
        <w:rPr>
          <w:rFonts w:ascii="Arial" w:hAnsi="Arial" w:cs="Arial"/>
          <w:color w:val="00B0F0"/>
          <w:spacing w:val="1"/>
        </w:rPr>
        <w:t xml:space="preserve"> </w:t>
      </w:r>
      <w:r w:rsidR="00275605" w:rsidRPr="00156147">
        <w:rPr>
          <w:rFonts w:ascii="Arial" w:hAnsi="Arial" w:cs="Arial"/>
          <w:color w:val="00B0F0"/>
        </w:rPr>
        <w:t>inc</w:t>
      </w:r>
      <w:r w:rsidR="00275605" w:rsidRPr="00156147">
        <w:rPr>
          <w:rFonts w:ascii="Arial" w:hAnsi="Arial" w:cs="Arial"/>
          <w:color w:val="00B0F0"/>
          <w:spacing w:val="-1"/>
        </w:rPr>
        <w:t>lud</w:t>
      </w:r>
      <w:r w:rsidR="00275605" w:rsidRPr="00156147">
        <w:rPr>
          <w:rFonts w:ascii="Arial" w:hAnsi="Arial" w:cs="Arial"/>
          <w:color w:val="00B0F0"/>
        </w:rPr>
        <w:t>e</w:t>
      </w:r>
      <w:r w:rsidR="00275605" w:rsidRPr="00156147">
        <w:rPr>
          <w:rFonts w:ascii="Arial" w:hAnsi="Arial" w:cs="Arial"/>
          <w:color w:val="00B0F0"/>
          <w:spacing w:val="-2"/>
        </w:rPr>
        <w:t xml:space="preserve"> 2</w:t>
      </w:r>
      <w:r w:rsidR="00275605" w:rsidRPr="00156147">
        <w:rPr>
          <w:rFonts w:ascii="Arial" w:hAnsi="Arial" w:cs="Arial"/>
          <w:color w:val="00B0F0"/>
        </w:rPr>
        <w:t>0</w:t>
      </w:r>
      <w:r w:rsidR="00275605" w:rsidRPr="00156147">
        <w:rPr>
          <w:rFonts w:ascii="Arial" w:hAnsi="Arial" w:cs="Arial"/>
          <w:color w:val="00B0F0"/>
          <w:spacing w:val="-2"/>
        </w:rPr>
        <w:t>1</w:t>
      </w:r>
      <w:r w:rsidR="00275605" w:rsidRPr="00156147">
        <w:rPr>
          <w:rFonts w:ascii="Arial" w:hAnsi="Arial" w:cs="Arial"/>
          <w:color w:val="00B0F0"/>
        </w:rPr>
        <w:t>2 A</w:t>
      </w:r>
      <w:r w:rsidR="00275605" w:rsidRPr="00156147">
        <w:rPr>
          <w:rFonts w:ascii="Arial" w:hAnsi="Arial" w:cs="Arial"/>
          <w:color w:val="00B0F0"/>
          <w:spacing w:val="-3"/>
        </w:rPr>
        <w:t>c</w:t>
      </w:r>
      <w:r w:rsidR="00275605" w:rsidRPr="00156147">
        <w:rPr>
          <w:rFonts w:ascii="Arial" w:hAnsi="Arial" w:cs="Arial"/>
          <w:color w:val="00B0F0"/>
        </w:rPr>
        <w:t>tua</w:t>
      </w:r>
      <w:r w:rsidR="00275605" w:rsidRPr="00156147">
        <w:rPr>
          <w:rFonts w:ascii="Arial" w:hAnsi="Arial" w:cs="Arial"/>
          <w:color w:val="00B0F0"/>
          <w:spacing w:val="-1"/>
        </w:rPr>
        <w:t>l</w:t>
      </w:r>
      <w:r w:rsidR="00275605" w:rsidRPr="00156147">
        <w:rPr>
          <w:rFonts w:ascii="Arial" w:hAnsi="Arial" w:cs="Arial"/>
          <w:color w:val="00B0F0"/>
        </w:rPr>
        <w:t>s.</w:t>
      </w:r>
    </w:p>
    <w:p w:rsidR="00275605" w:rsidRPr="00156147" w:rsidRDefault="00275605" w:rsidP="00275605">
      <w:pPr>
        <w:pStyle w:val="ListParagraph"/>
        <w:rPr>
          <w:rFonts w:ascii="Arial" w:hAnsi="Arial" w:cs="Arial"/>
          <w:color w:val="00B0F0"/>
        </w:rPr>
      </w:pPr>
    </w:p>
    <w:p w:rsidR="00275605" w:rsidRDefault="001A5EDF" w:rsidP="001A5EDF">
      <w:pPr>
        <w:pStyle w:val="ListParagraph"/>
        <w:ind w:left="284" w:hanging="284"/>
        <w:rPr>
          <w:rFonts w:ascii="Arial" w:hAnsi="Arial" w:cs="Arial"/>
          <w:color w:val="00B0F0"/>
        </w:rPr>
      </w:pPr>
      <w:r>
        <w:rPr>
          <w:rFonts w:ascii="Arial" w:hAnsi="Arial" w:cs="Arial"/>
          <w:color w:val="00B0F0"/>
        </w:rPr>
        <w:t xml:space="preserve">b) </w:t>
      </w:r>
      <w:r w:rsidR="00275605" w:rsidRPr="00156147">
        <w:rPr>
          <w:rFonts w:ascii="Arial" w:hAnsi="Arial" w:cs="Arial"/>
          <w:color w:val="00B0F0"/>
        </w:rPr>
        <w:t>Plea</w:t>
      </w:r>
      <w:r w:rsidR="00275605" w:rsidRPr="00156147">
        <w:rPr>
          <w:rFonts w:ascii="Arial" w:hAnsi="Arial" w:cs="Arial"/>
          <w:color w:val="00B0F0"/>
          <w:spacing w:val="-3"/>
        </w:rPr>
        <w:t>s</w:t>
      </w:r>
      <w:r w:rsidR="00275605" w:rsidRPr="00156147">
        <w:rPr>
          <w:rFonts w:ascii="Arial" w:hAnsi="Arial" w:cs="Arial"/>
          <w:color w:val="00B0F0"/>
        </w:rPr>
        <w:t xml:space="preserve">e </w:t>
      </w:r>
      <w:r w:rsidR="00275605" w:rsidRPr="00156147">
        <w:rPr>
          <w:rFonts w:ascii="Arial" w:hAnsi="Arial" w:cs="Arial"/>
          <w:color w:val="00B0F0"/>
          <w:spacing w:val="-2"/>
        </w:rPr>
        <w:t>e</w:t>
      </w:r>
      <w:r w:rsidR="00275605" w:rsidRPr="00156147">
        <w:rPr>
          <w:rFonts w:ascii="Arial" w:hAnsi="Arial" w:cs="Arial"/>
          <w:color w:val="00B0F0"/>
        </w:rPr>
        <w:t>xp</w:t>
      </w:r>
      <w:r w:rsidR="00275605" w:rsidRPr="00156147">
        <w:rPr>
          <w:rFonts w:ascii="Arial" w:hAnsi="Arial" w:cs="Arial"/>
          <w:color w:val="00B0F0"/>
          <w:spacing w:val="-1"/>
        </w:rPr>
        <w:t>l</w:t>
      </w:r>
      <w:r w:rsidR="00275605" w:rsidRPr="00156147">
        <w:rPr>
          <w:rFonts w:ascii="Arial" w:hAnsi="Arial" w:cs="Arial"/>
          <w:color w:val="00B0F0"/>
        </w:rPr>
        <w:t>ain</w:t>
      </w:r>
      <w:r w:rsidR="00275605" w:rsidRPr="00156147">
        <w:rPr>
          <w:rFonts w:ascii="Arial" w:hAnsi="Arial" w:cs="Arial"/>
          <w:color w:val="00B0F0"/>
          <w:spacing w:val="-1"/>
        </w:rPr>
        <w:t xml:space="preserve"> </w:t>
      </w:r>
      <w:r w:rsidR="00275605" w:rsidRPr="00156147">
        <w:rPr>
          <w:rFonts w:ascii="Arial" w:hAnsi="Arial" w:cs="Arial"/>
          <w:color w:val="00B0F0"/>
        </w:rPr>
        <w:t>why</w:t>
      </w:r>
      <w:r w:rsidR="00275605" w:rsidRPr="00156147">
        <w:rPr>
          <w:rFonts w:ascii="Arial" w:hAnsi="Arial" w:cs="Arial"/>
          <w:color w:val="00B0F0"/>
          <w:spacing w:val="-2"/>
        </w:rPr>
        <w:t xml:space="preserve"> </w:t>
      </w:r>
      <w:r w:rsidR="00275605" w:rsidRPr="00156147">
        <w:rPr>
          <w:rFonts w:ascii="Arial" w:hAnsi="Arial" w:cs="Arial"/>
          <w:color w:val="00B0F0"/>
        </w:rPr>
        <w:t>t</w:t>
      </w:r>
      <w:r w:rsidR="00275605" w:rsidRPr="00156147">
        <w:rPr>
          <w:rFonts w:ascii="Arial" w:hAnsi="Arial" w:cs="Arial"/>
          <w:color w:val="00B0F0"/>
          <w:spacing w:val="-1"/>
        </w:rPr>
        <w:t>h</w:t>
      </w:r>
      <w:r w:rsidR="00275605" w:rsidRPr="00156147">
        <w:rPr>
          <w:rFonts w:ascii="Arial" w:hAnsi="Arial" w:cs="Arial"/>
          <w:color w:val="00B0F0"/>
        </w:rPr>
        <w:t>e</w:t>
      </w:r>
      <w:r w:rsidR="00275605" w:rsidRPr="00156147">
        <w:rPr>
          <w:rFonts w:ascii="Arial" w:hAnsi="Arial" w:cs="Arial"/>
          <w:color w:val="00B0F0"/>
          <w:spacing w:val="-2"/>
        </w:rPr>
        <w:t xml:space="preserve"> </w:t>
      </w:r>
      <w:r w:rsidR="00275605" w:rsidRPr="00156147">
        <w:rPr>
          <w:rFonts w:ascii="Arial" w:hAnsi="Arial" w:cs="Arial"/>
          <w:color w:val="00B0F0"/>
        </w:rPr>
        <w:t>2</w:t>
      </w:r>
      <w:r w:rsidR="00275605" w:rsidRPr="00156147">
        <w:rPr>
          <w:rFonts w:ascii="Arial" w:hAnsi="Arial" w:cs="Arial"/>
          <w:color w:val="00B0F0"/>
          <w:spacing w:val="-2"/>
        </w:rPr>
        <w:t>0</w:t>
      </w:r>
      <w:r w:rsidR="00275605" w:rsidRPr="00156147">
        <w:rPr>
          <w:rFonts w:ascii="Arial" w:hAnsi="Arial" w:cs="Arial"/>
          <w:color w:val="00B0F0"/>
        </w:rPr>
        <w:t xml:space="preserve">12 </w:t>
      </w:r>
      <w:r w:rsidR="00275605" w:rsidRPr="00156147">
        <w:rPr>
          <w:rFonts w:ascii="Arial" w:hAnsi="Arial" w:cs="Arial"/>
          <w:color w:val="00B0F0"/>
          <w:spacing w:val="-3"/>
        </w:rPr>
        <w:t>f</w:t>
      </w:r>
      <w:r w:rsidR="00275605" w:rsidRPr="00156147">
        <w:rPr>
          <w:rFonts w:ascii="Arial" w:hAnsi="Arial" w:cs="Arial"/>
          <w:color w:val="00B0F0"/>
          <w:spacing w:val="1"/>
        </w:rPr>
        <w:t>o</w:t>
      </w:r>
      <w:r w:rsidR="00275605" w:rsidRPr="00156147">
        <w:rPr>
          <w:rFonts w:ascii="Arial" w:hAnsi="Arial" w:cs="Arial"/>
          <w:color w:val="00B0F0"/>
          <w:spacing w:val="-3"/>
        </w:rPr>
        <w:t>r</w:t>
      </w:r>
      <w:r w:rsidR="00275605" w:rsidRPr="00156147">
        <w:rPr>
          <w:rFonts w:ascii="Arial" w:hAnsi="Arial" w:cs="Arial"/>
          <w:color w:val="00B0F0"/>
        </w:rPr>
        <w:t>ecast</w:t>
      </w:r>
      <w:r w:rsidR="00275605" w:rsidRPr="00156147">
        <w:rPr>
          <w:rFonts w:ascii="Arial" w:hAnsi="Arial" w:cs="Arial"/>
          <w:color w:val="00B0F0"/>
          <w:spacing w:val="-2"/>
        </w:rPr>
        <w:t xml:space="preserve"> </w:t>
      </w:r>
      <w:r w:rsidR="00275605" w:rsidRPr="00156147">
        <w:rPr>
          <w:rFonts w:ascii="Arial" w:hAnsi="Arial" w:cs="Arial"/>
          <w:color w:val="00B0F0"/>
        </w:rPr>
        <w:t>f</w:t>
      </w:r>
      <w:r w:rsidR="00275605" w:rsidRPr="00156147">
        <w:rPr>
          <w:rFonts w:ascii="Arial" w:hAnsi="Arial" w:cs="Arial"/>
          <w:color w:val="00B0F0"/>
          <w:spacing w:val="1"/>
        </w:rPr>
        <w:t>o</w:t>
      </w:r>
      <w:r w:rsidR="00275605" w:rsidRPr="00156147">
        <w:rPr>
          <w:rFonts w:ascii="Arial" w:hAnsi="Arial" w:cs="Arial"/>
          <w:color w:val="00B0F0"/>
        </w:rPr>
        <w:t>r</w:t>
      </w:r>
      <w:r w:rsidR="00275605" w:rsidRPr="00156147">
        <w:rPr>
          <w:rFonts w:ascii="Arial" w:hAnsi="Arial" w:cs="Arial"/>
          <w:color w:val="00B0F0"/>
          <w:spacing w:val="-3"/>
        </w:rPr>
        <w:t xml:space="preserve"> </w:t>
      </w:r>
      <w:r w:rsidR="00275605" w:rsidRPr="00156147">
        <w:rPr>
          <w:rFonts w:ascii="Arial" w:hAnsi="Arial" w:cs="Arial"/>
          <w:color w:val="00B0F0"/>
        </w:rPr>
        <w:t>R</w:t>
      </w:r>
      <w:r w:rsidR="00275605" w:rsidRPr="00156147">
        <w:rPr>
          <w:rFonts w:ascii="Arial" w:hAnsi="Arial" w:cs="Arial"/>
          <w:color w:val="00B0F0"/>
          <w:spacing w:val="1"/>
        </w:rPr>
        <w:t>e</w:t>
      </w:r>
      <w:r w:rsidR="00275605" w:rsidRPr="00156147">
        <w:rPr>
          <w:rFonts w:ascii="Arial" w:hAnsi="Arial" w:cs="Arial"/>
          <w:color w:val="00B0F0"/>
          <w:spacing w:val="-1"/>
        </w:rPr>
        <w:t>n</w:t>
      </w:r>
      <w:r w:rsidR="00275605" w:rsidRPr="00156147">
        <w:rPr>
          <w:rFonts w:ascii="Arial" w:hAnsi="Arial" w:cs="Arial"/>
          <w:color w:val="00B0F0"/>
        </w:rPr>
        <w:t>t</w:t>
      </w:r>
      <w:r w:rsidR="00275605" w:rsidRPr="00156147">
        <w:rPr>
          <w:rFonts w:ascii="Arial" w:hAnsi="Arial" w:cs="Arial"/>
          <w:color w:val="00B0F0"/>
          <w:spacing w:val="-2"/>
        </w:rPr>
        <w:t xml:space="preserve"> </w:t>
      </w:r>
      <w:r w:rsidR="00275605" w:rsidRPr="00156147">
        <w:rPr>
          <w:rFonts w:ascii="Arial" w:hAnsi="Arial" w:cs="Arial"/>
          <w:color w:val="00B0F0"/>
        </w:rPr>
        <w:t>fr</w:t>
      </w:r>
      <w:r w:rsidR="00275605" w:rsidRPr="00156147">
        <w:rPr>
          <w:rFonts w:ascii="Arial" w:hAnsi="Arial" w:cs="Arial"/>
          <w:color w:val="00B0F0"/>
          <w:spacing w:val="-2"/>
        </w:rPr>
        <w:t>o</w:t>
      </w:r>
      <w:r w:rsidR="00275605" w:rsidRPr="00156147">
        <w:rPr>
          <w:rFonts w:ascii="Arial" w:hAnsi="Arial" w:cs="Arial"/>
          <w:color w:val="00B0F0"/>
        </w:rPr>
        <w:t>m</w:t>
      </w:r>
      <w:r w:rsidR="00275605" w:rsidRPr="00156147">
        <w:rPr>
          <w:rFonts w:ascii="Arial" w:hAnsi="Arial" w:cs="Arial"/>
          <w:color w:val="00B0F0"/>
          <w:spacing w:val="1"/>
        </w:rPr>
        <w:t xml:space="preserve"> </w:t>
      </w:r>
      <w:r w:rsidR="00275605" w:rsidRPr="00156147">
        <w:rPr>
          <w:rFonts w:ascii="Arial" w:hAnsi="Arial" w:cs="Arial"/>
          <w:color w:val="00B0F0"/>
        </w:rPr>
        <w:t>E</w:t>
      </w:r>
      <w:r w:rsidR="00275605" w:rsidRPr="00156147">
        <w:rPr>
          <w:rFonts w:ascii="Arial" w:hAnsi="Arial" w:cs="Arial"/>
          <w:color w:val="00B0F0"/>
          <w:spacing w:val="-3"/>
        </w:rPr>
        <w:t>l</w:t>
      </w:r>
      <w:r w:rsidR="00275605" w:rsidRPr="00156147">
        <w:rPr>
          <w:rFonts w:ascii="Arial" w:hAnsi="Arial" w:cs="Arial"/>
          <w:color w:val="00B0F0"/>
        </w:rPr>
        <w:t>ec</w:t>
      </w:r>
      <w:r w:rsidR="00275605" w:rsidRPr="00156147">
        <w:rPr>
          <w:rFonts w:ascii="Arial" w:hAnsi="Arial" w:cs="Arial"/>
          <w:color w:val="00B0F0"/>
          <w:spacing w:val="1"/>
        </w:rPr>
        <w:t>t</w:t>
      </w:r>
      <w:r w:rsidR="00275605" w:rsidRPr="00156147">
        <w:rPr>
          <w:rFonts w:ascii="Arial" w:hAnsi="Arial" w:cs="Arial"/>
          <w:color w:val="00B0F0"/>
        </w:rPr>
        <w:t>ric</w:t>
      </w:r>
      <w:r w:rsidR="00275605" w:rsidRPr="00156147">
        <w:rPr>
          <w:rFonts w:ascii="Arial" w:hAnsi="Arial" w:cs="Arial"/>
          <w:color w:val="00B0F0"/>
          <w:spacing w:val="-3"/>
        </w:rPr>
        <w:t xml:space="preserve"> </w:t>
      </w:r>
      <w:r w:rsidR="00275605" w:rsidRPr="00156147">
        <w:rPr>
          <w:rFonts w:ascii="Arial" w:hAnsi="Arial" w:cs="Arial"/>
          <w:color w:val="00B0F0"/>
          <w:spacing w:val="1"/>
        </w:rPr>
        <w:t>P</w:t>
      </w:r>
      <w:r w:rsidR="00275605" w:rsidRPr="00156147">
        <w:rPr>
          <w:rFonts w:ascii="Arial" w:hAnsi="Arial" w:cs="Arial"/>
          <w:color w:val="00B0F0"/>
          <w:spacing w:val="-3"/>
        </w:rPr>
        <w:t>r</w:t>
      </w:r>
      <w:r w:rsidR="00275605" w:rsidRPr="00156147">
        <w:rPr>
          <w:rFonts w:ascii="Arial" w:hAnsi="Arial" w:cs="Arial"/>
          <w:color w:val="00B0F0"/>
          <w:spacing w:val="1"/>
        </w:rPr>
        <w:t>o</w:t>
      </w:r>
      <w:r w:rsidR="00275605" w:rsidRPr="00156147">
        <w:rPr>
          <w:rFonts w:ascii="Arial" w:hAnsi="Arial" w:cs="Arial"/>
          <w:color w:val="00B0F0"/>
          <w:spacing w:val="-1"/>
        </w:rPr>
        <w:t>p</w:t>
      </w:r>
      <w:r w:rsidR="00275605" w:rsidRPr="00156147">
        <w:rPr>
          <w:rFonts w:ascii="Arial" w:hAnsi="Arial" w:cs="Arial"/>
          <w:color w:val="00B0F0"/>
        </w:rPr>
        <w:t>e</w:t>
      </w:r>
      <w:r w:rsidR="00275605" w:rsidRPr="00156147">
        <w:rPr>
          <w:rFonts w:ascii="Arial" w:hAnsi="Arial" w:cs="Arial"/>
          <w:color w:val="00B0F0"/>
          <w:spacing w:val="-3"/>
        </w:rPr>
        <w:t>r</w:t>
      </w:r>
      <w:r w:rsidR="00275605" w:rsidRPr="00156147">
        <w:rPr>
          <w:rFonts w:ascii="Arial" w:hAnsi="Arial" w:cs="Arial"/>
          <w:color w:val="00B0F0"/>
        </w:rPr>
        <w:t>ty</w:t>
      </w:r>
      <w:r w:rsidR="00275605" w:rsidRPr="00156147">
        <w:rPr>
          <w:rFonts w:ascii="Arial" w:hAnsi="Arial" w:cs="Arial"/>
          <w:color w:val="00B0F0"/>
          <w:spacing w:val="1"/>
        </w:rPr>
        <w:t xml:space="preserve"> </w:t>
      </w:r>
      <w:r w:rsidR="00275605" w:rsidRPr="00156147">
        <w:rPr>
          <w:rFonts w:ascii="Arial" w:hAnsi="Arial" w:cs="Arial"/>
          <w:color w:val="00B0F0"/>
        </w:rPr>
        <w:t>is</w:t>
      </w:r>
      <w:r w:rsidR="00275605" w:rsidRPr="00156147">
        <w:rPr>
          <w:rFonts w:ascii="Arial" w:hAnsi="Arial" w:cs="Arial"/>
          <w:color w:val="00B0F0"/>
          <w:spacing w:val="-2"/>
        </w:rPr>
        <w:t xml:space="preserve"> </w:t>
      </w:r>
      <w:r w:rsidR="00275605" w:rsidRPr="00156147">
        <w:rPr>
          <w:rFonts w:ascii="Arial" w:hAnsi="Arial" w:cs="Arial"/>
          <w:color w:val="00B0F0"/>
        </w:rPr>
        <w:t>less</w:t>
      </w:r>
      <w:r w:rsidR="00275605" w:rsidRPr="00156147">
        <w:rPr>
          <w:rFonts w:ascii="Arial" w:hAnsi="Arial" w:cs="Arial"/>
          <w:color w:val="00B0F0"/>
          <w:spacing w:val="-2"/>
        </w:rPr>
        <w:t xml:space="preserve"> t</w:t>
      </w:r>
      <w:r w:rsidR="00275605" w:rsidRPr="00156147">
        <w:rPr>
          <w:rFonts w:ascii="Arial" w:hAnsi="Arial" w:cs="Arial"/>
          <w:color w:val="00B0F0"/>
          <w:spacing w:val="-1"/>
        </w:rPr>
        <w:t>h</w:t>
      </w:r>
      <w:r w:rsidR="00275605" w:rsidRPr="00156147">
        <w:rPr>
          <w:rFonts w:ascii="Arial" w:hAnsi="Arial" w:cs="Arial"/>
          <w:color w:val="00B0F0"/>
        </w:rPr>
        <w:t>an</w:t>
      </w:r>
      <w:r w:rsidR="00275605" w:rsidRPr="00156147">
        <w:rPr>
          <w:rFonts w:ascii="Arial" w:hAnsi="Arial" w:cs="Arial"/>
          <w:color w:val="00B0F0"/>
          <w:spacing w:val="-1"/>
        </w:rPr>
        <w:t xml:space="preserve"> </w:t>
      </w:r>
      <w:r w:rsidR="00275605" w:rsidRPr="00156147">
        <w:rPr>
          <w:rFonts w:ascii="Arial" w:hAnsi="Arial" w:cs="Arial"/>
          <w:color w:val="00B0F0"/>
          <w:spacing w:val="1"/>
        </w:rPr>
        <w:t>2</w:t>
      </w:r>
      <w:r w:rsidR="00275605" w:rsidRPr="00156147">
        <w:rPr>
          <w:rFonts w:ascii="Arial" w:hAnsi="Arial" w:cs="Arial"/>
          <w:color w:val="00B0F0"/>
          <w:spacing w:val="-2"/>
        </w:rPr>
        <w:t>0</w:t>
      </w:r>
      <w:r w:rsidR="00275605" w:rsidRPr="00156147">
        <w:rPr>
          <w:rFonts w:ascii="Arial" w:hAnsi="Arial" w:cs="Arial"/>
          <w:color w:val="00B0F0"/>
        </w:rPr>
        <w:t>11 actua</w:t>
      </w:r>
      <w:r w:rsidR="00275605" w:rsidRPr="00156147">
        <w:rPr>
          <w:rFonts w:ascii="Arial" w:hAnsi="Arial" w:cs="Arial"/>
          <w:color w:val="00B0F0"/>
          <w:spacing w:val="-1"/>
        </w:rPr>
        <w:t>l</w:t>
      </w:r>
      <w:r w:rsidR="00275605" w:rsidRPr="00156147">
        <w:rPr>
          <w:rFonts w:ascii="Arial" w:hAnsi="Arial" w:cs="Arial"/>
          <w:color w:val="00B0F0"/>
        </w:rPr>
        <w:t>s.</w:t>
      </w:r>
    </w:p>
    <w:p w:rsidR="001A5EDF" w:rsidRDefault="001A5EDF" w:rsidP="001A5EDF">
      <w:pPr>
        <w:pStyle w:val="ListParagraph"/>
        <w:ind w:left="284" w:hanging="284"/>
        <w:rPr>
          <w:rFonts w:ascii="Arial" w:hAnsi="Arial" w:cs="Arial"/>
          <w:color w:val="00B0F0"/>
        </w:rPr>
      </w:pPr>
    </w:p>
    <w:p w:rsidR="003C26CA" w:rsidRPr="003C26CA" w:rsidRDefault="003C26CA" w:rsidP="001A5EDF">
      <w:pPr>
        <w:pStyle w:val="ListParagraph"/>
        <w:ind w:left="284" w:hanging="284"/>
        <w:rPr>
          <w:rFonts w:ascii="Arial" w:hAnsi="Arial" w:cs="Arial"/>
          <w:color w:val="00B050"/>
        </w:rPr>
      </w:pPr>
      <w:r w:rsidRPr="003C26CA">
        <w:rPr>
          <w:rFonts w:ascii="Arial" w:hAnsi="Arial" w:cs="Arial"/>
          <w:color w:val="00B050"/>
        </w:rPr>
        <w:t>a) See Appendix 8</w:t>
      </w:r>
    </w:p>
    <w:p w:rsidR="002E4022" w:rsidRPr="00156147" w:rsidRDefault="002E4022" w:rsidP="002E4022">
      <w:pPr>
        <w:pStyle w:val="ListParagraph"/>
        <w:rPr>
          <w:rFonts w:ascii="Arial" w:hAnsi="Arial" w:cs="Arial"/>
          <w:color w:val="00B0F0"/>
        </w:rPr>
      </w:pPr>
    </w:p>
    <w:p w:rsidR="001A5EDF" w:rsidRDefault="001A5EDF" w:rsidP="001A5EDF">
      <w:pPr>
        <w:pStyle w:val="ListParagraph"/>
        <w:ind w:left="284" w:hanging="284"/>
        <w:rPr>
          <w:rFonts w:ascii="Arial" w:hAnsi="Arial" w:cs="Arial"/>
          <w:color w:val="00B050"/>
        </w:rPr>
      </w:pPr>
      <w:r>
        <w:rPr>
          <w:rFonts w:ascii="Arial" w:hAnsi="Arial" w:cs="Arial"/>
          <w:color w:val="00B050"/>
        </w:rPr>
        <w:t>b) The 2011 actuals include unbilled revenue from 2010.  Pole rental actual for 2012 is $15,735.</w:t>
      </w:r>
    </w:p>
    <w:p w:rsidR="001A5EDF" w:rsidRDefault="001A5EDF">
      <w:pPr>
        <w:rPr>
          <w:rFonts w:ascii="Arial" w:hAnsi="Arial" w:cs="Arial"/>
          <w:color w:val="00B050"/>
        </w:rPr>
      </w:pPr>
      <w:r>
        <w:rPr>
          <w:rFonts w:ascii="Arial" w:hAnsi="Arial" w:cs="Arial"/>
          <w:color w:val="00B050"/>
        </w:rPr>
        <w:br w:type="page"/>
      </w:r>
    </w:p>
    <w:p w:rsidR="001F4B3C" w:rsidRDefault="001F4B3C" w:rsidP="001A5EDF">
      <w:pPr>
        <w:pStyle w:val="ListParagraph"/>
        <w:ind w:left="284" w:hanging="284"/>
        <w:rPr>
          <w:rFonts w:ascii="Arial" w:eastAsia="Calibri" w:hAnsi="Arial" w:cs="Arial"/>
          <w:bCs/>
          <w:color w:val="00B0F0"/>
        </w:rPr>
      </w:pPr>
    </w:p>
    <w:p w:rsidR="001F4B3C" w:rsidRDefault="001F4B3C" w:rsidP="001F4B3C">
      <w:pPr>
        <w:pStyle w:val="ListParagraph"/>
        <w:ind w:left="1080"/>
        <w:rPr>
          <w:rFonts w:ascii="Arial" w:eastAsia="Calibri" w:hAnsi="Arial" w:cs="Arial"/>
          <w:bCs/>
          <w:color w:val="00B0F0"/>
        </w:rPr>
      </w:pPr>
    </w:p>
    <w:p w:rsidR="001F4B3C" w:rsidRDefault="001A5EDF" w:rsidP="001A5EDF">
      <w:pPr>
        <w:pStyle w:val="ListParagraph"/>
        <w:ind w:left="0"/>
        <w:rPr>
          <w:rFonts w:ascii="Arial" w:eastAsia="Calibri" w:hAnsi="Arial" w:cs="Arial"/>
          <w:bCs/>
          <w:color w:val="00B0F0"/>
        </w:rPr>
      </w:pPr>
      <w:r>
        <w:rPr>
          <w:rFonts w:ascii="Arial" w:eastAsia="Calibri" w:hAnsi="Arial" w:cs="Arial"/>
          <w:bCs/>
          <w:color w:val="00B0F0"/>
        </w:rPr>
        <w:t>3.0-AMPCO-29.0</w:t>
      </w:r>
    </w:p>
    <w:p w:rsidR="001A5EDF" w:rsidRDefault="001A5EDF" w:rsidP="001A5EDF">
      <w:pPr>
        <w:pStyle w:val="ListParagraph"/>
        <w:ind w:left="0"/>
        <w:rPr>
          <w:rFonts w:ascii="Arial" w:eastAsia="Calibri" w:hAnsi="Arial" w:cs="Arial"/>
          <w:bCs/>
          <w:color w:val="00B0F0"/>
        </w:rPr>
      </w:pPr>
    </w:p>
    <w:p w:rsidR="002E4022" w:rsidRPr="00156147" w:rsidRDefault="002E4022" w:rsidP="001A5EDF">
      <w:pPr>
        <w:pStyle w:val="ListParagraph"/>
        <w:ind w:left="0"/>
        <w:rPr>
          <w:rFonts w:ascii="Arial" w:hAnsi="Arial" w:cs="Arial"/>
          <w:color w:val="00B0F0"/>
        </w:rPr>
      </w:pP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 xml:space="preserve">: </w:t>
      </w:r>
      <w:r w:rsidRPr="00156147">
        <w:rPr>
          <w:rFonts w:ascii="Arial" w:hAnsi="Arial" w:cs="Arial"/>
          <w:color w:val="00B0F0"/>
        </w:rPr>
        <w:t>Exhi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2"/>
        </w:rPr>
        <w:t xml:space="preserve"> </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Tab 3,</w:t>
      </w:r>
      <w:r w:rsidRPr="00156147">
        <w:rPr>
          <w:rFonts w:ascii="Arial" w:hAnsi="Arial" w:cs="Arial"/>
          <w:color w:val="00B0F0"/>
          <w:spacing w:val="-3"/>
        </w:rPr>
        <w:t xml:space="preserve"> </w:t>
      </w:r>
      <w:r w:rsidRPr="00156147">
        <w:rPr>
          <w:rFonts w:ascii="Arial" w:hAnsi="Arial" w:cs="Arial"/>
          <w:color w:val="00B0F0"/>
        </w:rPr>
        <w:t>Sche</w:t>
      </w:r>
      <w:r w:rsidRPr="00156147">
        <w:rPr>
          <w:rFonts w:ascii="Arial" w:hAnsi="Arial" w:cs="Arial"/>
          <w:color w:val="00B0F0"/>
          <w:spacing w:val="-2"/>
        </w:rPr>
        <w:t>d</w:t>
      </w:r>
      <w:r w:rsidRPr="00156147">
        <w:rPr>
          <w:rFonts w:ascii="Arial" w:hAnsi="Arial" w:cs="Arial"/>
          <w:color w:val="00B0F0"/>
          <w:spacing w:val="-1"/>
        </w:rPr>
        <w:t>u</w:t>
      </w:r>
      <w:r w:rsidRPr="00156147">
        <w:rPr>
          <w:rFonts w:ascii="Arial" w:hAnsi="Arial" w:cs="Arial"/>
          <w:color w:val="00B0F0"/>
        </w:rPr>
        <w:t xml:space="preserve">le </w:t>
      </w:r>
      <w:r w:rsidRPr="00156147">
        <w:rPr>
          <w:rFonts w:ascii="Arial" w:hAnsi="Arial" w:cs="Arial"/>
          <w:color w:val="00B0F0"/>
          <w:spacing w:val="-1"/>
        </w:rPr>
        <w:t>2</w:t>
      </w:r>
      <w:r w:rsidRPr="00156147">
        <w:rPr>
          <w:rFonts w:ascii="Arial" w:hAnsi="Arial" w:cs="Arial"/>
          <w:color w:val="00B0F0"/>
        </w:rPr>
        <w:t xml:space="preserve">, </w:t>
      </w:r>
      <w:r w:rsidRPr="00156147">
        <w:rPr>
          <w:rFonts w:ascii="Arial" w:hAnsi="Arial" w:cs="Arial"/>
          <w:color w:val="00B0F0"/>
          <w:spacing w:val="-2"/>
        </w:rPr>
        <w:t>M</w:t>
      </w:r>
      <w:r w:rsidRPr="00156147">
        <w:rPr>
          <w:rFonts w:ascii="Arial" w:hAnsi="Arial" w:cs="Arial"/>
          <w:color w:val="00B0F0"/>
        </w:rPr>
        <w:t>ateri</w:t>
      </w:r>
      <w:r w:rsidRPr="00156147">
        <w:rPr>
          <w:rFonts w:ascii="Arial" w:hAnsi="Arial" w:cs="Arial"/>
          <w:color w:val="00B0F0"/>
          <w:spacing w:val="-1"/>
        </w:rPr>
        <w:t>a</w:t>
      </w:r>
      <w:r w:rsidRPr="00156147">
        <w:rPr>
          <w:rFonts w:ascii="Arial" w:hAnsi="Arial" w:cs="Arial"/>
          <w:color w:val="00B0F0"/>
        </w:rPr>
        <w:t>l</w:t>
      </w:r>
      <w:r w:rsidRPr="00156147">
        <w:rPr>
          <w:rFonts w:ascii="Arial" w:hAnsi="Arial" w:cs="Arial"/>
          <w:color w:val="00B0F0"/>
          <w:spacing w:val="-3"/>
        </w:rPr>
        <w:t>i</w:t>
      </w:r>
      <w:r w:rsidRPr="00156147">
        <w:rPr>
          <w:rFonts w:ascii="Arial" w:hAnsi="Arial" w:cs="Arial"/>
          <w:color w:val="00B0F0"/>
        </w:rPr>
        <w:t>ty</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4"/>
        </w:rPr>
        <w:t>n</w:t>
      </w:r>
      <w:r w:rsidRPr="00156147">
        <w:rPr>
          <w:rFonts w:ascii="Arial" w:hAnsi="Arial" w:cs="Arial"/>
          <w:color w:val="00B0F0"/>
        </w:rPr>
        <w:t>alysis</w:t>
      </w:r>
      <w:r w:rsidRPr="00156147">
        <w:rPr>
          <w:rFonts w:ascii="Arial" w:hAnsi="Arial" w:cs="Arial"/>
          <w:color w:val="00B0F0"/>
          <w:spacing w:val="2"/>
        </w:rPr>
        <w:t xml:space="preserve"> </w:t>
      </w:r>
      <w:r w:rsidRPr="00156147">
        <w:rPr>
          <w:rFonts w:ascii="Arial" w:hAnsi="Arial" w:cs="Arial"/>
          <w:color w:val="00B0F0"/>
        </w:rPr>
        <w:t>-</w:t>
      </w:r>
      <w:r w:rsidRPr="00156147">
        <w:rPr>
          <w:rFonts w:ascii="Arial" w:hAnsi="Arial" w:cs="Arial"/>
          <w:color w:val="00B0F0"/>
          <w:spacing w:val="-3"/>
        </w:rPr>
        <w:t xml:space="preserve"> </w:t>
      </w:r>
      <w:r w:rsidRPr="00156147">
        <w:rPr>
          <w:rFonts w:ascii="Arial" w:hAnsi="Arial" w:cs="Arial"/>
          <w:color w:val="00B0F0"/>
        </w:rPr>
        <w:t>Ot</w:t>
      </w:r>
      <w:r w:rsidRPr="00156147">
        <w:rPr>
          <w:rFonts w:ascii="Arial" w:hAnsi="Arial" w:cs="Arial"/>
          <w:color w:val="00B0F0"/>
          <w:spacing w:val="-1"/>
        </w:rPr>
        <w:t>h</w:t>
      </w:r>
      <w:r w:rsidRPr="00156147">
        <w:rPr>
          <w:rFonts w:ascii="Arial" w:hAnsi="Arial" w:cs="Arial"/>
          <w:color w:val="00B0F0"/>
        </w:rPr>
        <w:t>er</w:t>
      </w:r>
      <w:r w:rsidRPr="00156147">
        <w:rPr>
          <w:rFonts w:ascii="Arial" w:hAnsi="Arial" w:cs="Arial"/>
          <w:color w:val="00B0F0"/>
          <w:spacing w:val="-2"/>
        </w:rPr>
        <w:t xml:space="preserve"> </w:t>
      </w:r>
      <w:r w:rsidRPr="00156147">
        <w:rPr>
          <w:rFonts w:ascii="Arial" w:hAnsi="Arial" w:cs="Arial"/>
          <w:color w:val="00B0F0"/>
        </w:rPr>
        <w:t>Distri</w:t>
      </w:r>
      <w:r w:rsidRPr="00156147">
        <w:rPr>
          <w:rFonts w:ascii="Arial" w:hAnsi="Arial" w:cs="Arial"/>
          <w:color w:val="00B0F0"/>
          <w:spacing w:val="-2"/>
        </w:rPr>
        <w:t>b</w:t>
      </w:r>
      <w:r w:rsidRPr="00156147">
        <w:rPr>
          <w:rFonts w:ascii="Arial" w:hAnsi="Arial" w:cs="Arial"/>
          <w:color w:val="00B0F0"/>
          <w:spacing w:val="-1"/>
        </w:rPr>
        <w:t>u</w:t>
      </w:r>
      <w:r w:rsidRPr="00156147">
        <w:rPr>
          <w:rFonts w:ascii="Arial" w:hAnsi="Arial" w:cs="Arial"/>
          <w:color w:val="00B0F0"/>
        </w:rPr>
        <w:t>t</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2"/>
        </w:rPr>
        <w:t>R</w:t>
      </w:r>
      <w:r w:rsidRPr="00156147">
        <w:rPr>
          <w:rFonts w:ascii="Arial" w:hAnsi="Arial" w:cs="Arial"/>
          <w:color w:val="00B0F0"/>
        </w:rPr>
        <w:t>e</w:t>
      </w:r>
      <w:r w:rsidRPr="00156147">
        <w:rPr>
          <w:rFonts w:ascii="Arial" w:hAnsi="Arial" w:cs="Arial"/>
          <w:color w:val="00B0F0"/>
          <w:spacing w:val="1"/>
        </w:rPr>
        <w:t>v</w:t>
      </w:r>
      <w:r w:rsidRPr="00156147">
        <w:rPr>
          <w:rFonts w:ascii="Arial" w:hAnsi="Arial" w:cs="Arial"/>
          <w:color w:val="00B0F0"/>
        </w:rPr>
        <w:t>en</w:t>
      </w:r>
      <w:r w:rsidRPr="00156147">
        <w:rPr>
          <w:rFonts w:ascii="Arial" w:hAnsi="Arial" w:cs="Arial"/>
          <w:color w:val="00B0F0"/>
          <w:spacing w:val="-2"/>
        </w:rPr>
        <w:t>u</w:t>
      </w:r>
      <w:r w:rsidRPr="00156147">
        <w:rPr>
          <w:rFonts w:ascii="Arial" w:hAnsi="Arial" w:cs="Arial"/>
          <w:color w:val="00B0F0"/>
        </w:rPr>
        <w:t>e</w:t>
      </w:r>
    </w:p>
    <w:p w:rsidR="002E4022" w:rsidRPr="00156147" w:rsidRDefault="002E4022" w:rsidP="002E4022">
      <w:pPr>
        <w:pStyle w:val="ListParagraph"/>
        <w:rPr>
          <w:rFonts w:ascii="Arial" w:hAnsi="Arial" w:cs="Arial"/>
          <w:color w:val="00B0F0"/>
        </w:rPr>
      </w:pPr>
    </w:p>
    <w:p w:rsidR="002E4022" w:rsidRPr="00156147" w:rsidRDefault="002E4022" w:rsidP="001A5EDF">
      <w:pPr>
        <w:pStyle w:val="ListParagraph"/>
        <w:ind w:left="0"/>
        <w:rPr>
          <w:rFonts w:ascii="Arial" w:hAnsi="Arial" w:cs="Arial"/>
          <w:color w:val="00B0F0"/>
        </w:rPr>
      </w:pPr>
      <w:r w:rsidRPr="00156147">
        <w:rPr>
          <w:rFonts w:ascii="Arial" w:hAnsi="Arial" w:cs="Arial"/>
          <w:color w:val="00B0F0"/>
        </w:rPr>
        <w:t>Pre</w:t>
      </w:r>
      <w:r w:rsidRPr="00156147">
        <w:rPr>
          <w:rFonts w:ascii="Arial" w:hAnsi="Arial" w:cs="Arial"/>
          <w:color w:val="00B0F0"/>
          <w:spacing w:val="-3"/>
        </w:rPr>
        <w:t>a</w:t>
      </w:r>
      <w:r w:rsidRPr="00156147">
        <w:rPr>
          <w:rFonts w:ascii="Arial" w:hAnsi="Arial" w:cs="Arial"/>
          <w:color w:val="00B0F0"/>
        </w:rPr>
        <w:t>m</w:t>
      </w:r>
      <w:r w:rsidRPr="00156147">
        <w:rPr>
          <w:rFonts w:ascii="Arial" w:hAnsi="Arial" w:cs="Arial"/>
          <w:color w:val="00B0F0"/>
          <w:spacing w:val="-1"/>
        </w:rPr>
        <w:t>b</w:t>
      </w:r>
      <w:r w:rsidRPr="00156147">
        <w:rPr>
          <w:rFonts w:ascii="Arial" w:hAnsi="Arial" w:cs="Arial"/>
          <w:color w:val="00B0F0"/>
        </w:rPr>
        <w:t>l</w:t>
      </w:r>
      <w:r w:rsidRPr="00156147">
        <w:rPr>
          <w:rFonts w:ascii="Arial" w:hAnsi="Arial" w:cs="Arial"/>
          <w:color w:val="00B0F0"/>
          <w:spacing w:val="-3"/>
        </w:rPr>
        <w:t>e</w:t>
      </w:r>
      <w:r w:rsidRPr="00156147">
        <w:rPr>
          <w:rFonts w:ascii="Arial" w:hAnsi="Arial" w:cs="Arial"/>
          <w:color w:val="00B0F0"/>
        </w:rPr>
        <w:t>:</w:t>
      </w:r>
      <w:r w:rsidRPr="00156147">
        <w:rPr>
          <w:rFonts w:ascii="Arial" w:hAnsi="Arial" w:cs="Arial"/>
          <w:color w:val="00B0F0"/>
          <w:spacing w:val="2"/>
          <w:u w:val="single" w:color="000000"/>
        </w:rPr>
        <w:t xml:space="preserve"> </w:t>
      </w:r>
      <w:r w:rsidRPr="00156147">
        <w:rPr>
          <w:rFonts w:ascii="Arial" w:hAnsi="Arial" w:cs="Arial"/>
          <w:color w:val="00B0F0"/>
        </w:rPr>
        <w:t>The</w:t>
      </w:r>
      <w:r w:rsidRPr="00156147">
        <w:rPr>
          <w:rFonts w:ascii="Arial" w:hAnsi="Arial" w:cs="Arial"/>
          <w:color w:val="00B0F0"/>
          <w:spacing w:val="-3"/>
        </w:rPr>
        <w:t xml:space="preserve"> </w:t>
      </w:r>
      <w:r w:rsidRPr="00156147">
        <w:rPr>
          <w:rFonts w:ascii="Arial" w:hAnsi="Arial" w:cs="Arial"/>
          <w:color w:val="00B0F0"/>
          <w:spacing w:val="-2"/>
        </w:rPr>
        <w:t>e</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ence</w:t>
      </w:r>
      <w:r w:rsidRPr="00156147">
        <w:rPr>
          <w:rFonts w:ascii="Arial" w:hAnsi="Arial" w:cs="Arial"/>
          <w:color w:val="00B0F0"/>
          <w:spacing w:val="-2"/>
        </w:rPr>
        <w:t xml:space="preserve"> </w:t>
      </w:r>
      <w:r w:rsidRPr="00156147">
        <w:rPr>
          <w:rFonts w:ascii="Arial" w:hAnsi="Arial" w:cs="Arial"/>
          <w:color w:val="00B0F0"/>
        </w:rPr>
        <w:t>in</w:t>
      </w:r>
      <w:r w:rsidRPr="00156147">
        <w:rPr>
          <w:rFonts w:ascii="Arial" w:hAnsi="Arial" w:cs="Arial"/>
          <w:color w:val="00B0F0"/>
          <w:spacing w:val="-2"/>
        </w:rPr>
        <w:t>d</w:t>
      </w:r>
      <w:r w:rsidRPr="00156147">
        <w:rPr>
          <w:rFonts w:ascii="Arial" w:hAnsi="Arial" w:cs="Arial"/>
          <w:color w:val="00B0F0"/>
        </w:rPr>
        <w:t>icates</w:t>
      </w:r>
      <w:r w:rsidRPr="00156147">
        <w:rPr>
          <w:rFonts w:ascii="Arial" w:hAnsi="Arial" w:cs="Arial"/>
          <w:color w:val="00B0F0"/>
          <w:spacing w:val="-1"/>
        </w:rPr>
        <w:t xml:space="preserve"> </w:t>
      </w:r>
      <w:r w:rsidRPr="00156147">
        <w:rPr>
          <w:rFonts w:ascii="Arial" w:hAnsi="Arial" w:cs="Arial"/>
          <w:color w:val="00B0F0"/>
        </w:rPr>
        <w:t>that</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11</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1"/>
        </w:rPr>
        <w:t>1</w:t>
      </w:r>
      <w:r w:rsidRPr="00156147">
        <w:rPr>
          <w:rFonts w:ascii="Arial" w:hAnsi="Arial" w:cs="Arial"/>
          <w:color w:val="00B0F0"/>
        </w:rPr>
        <w:t>0</w:t>
      </w:r>
      <w:r w:rsidRPr="00156147">
        <w:rPr>
          <w:rFonts w:ascii="Arial" w:hAnsi="Arial" w:cs="Arial"/>
          <w:color w:val="00B0F0"/>
          <w:spacing w:val="-2"/>
        </w:rPr>
        <w:t xml:space="preserve"> </w:t>
      </w:r>
      <w:r w:rsidRPr="00156147">
        <w:rPr>
          <w:rFonts w:ascii="Arial" w:hAnsi="Arial" w:cs="Arial"/>
          <w:color w:val="00B0F0"/>
        </w:rPr>
        <w:t>Act</w:t>
      </w:r>
      <w:r w:rsidRPr="00156147">
        <w:rPr>
          <w:rFonts w:ascii="Arial" w:hAnsi="Arial" w:cs="Arial"/>
          <w:color w:val="00B0F0"/>
          <w:spacing w:val="-1"/>
        </w:rPr>
        <w:t>u</w:t>
      </w:r>
      <w:r w:rsidRPr="00156147">
        <w:rPr>
          <w:rFonts w:ascii="Arial" w:hAnsi="Arial" w:cs="Arial"/>
          <w:color w:val="00B0F0"/>
        </w:rPr>
        <w:t>al, 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3"/>
        </w:rPr>
        <w:t>r</w:t>
      </w:r>
      <w:r w:rsidRPr="00156147">
        <w:rPr>
          <w:rFonts w:ascii="Arial" w:hAnsi="Arial" w:cs="Arial"/>
          <w:color w:val="00B0F0"/>
        </w:rPr>
        <w:t xml:space="preserve">e </w:t>
      </w:r>
      <w:r w:rsidRPr="00156147">
        <w:rPr>
          <w:rFonts w:ascii="Arial" w:hAnsi="Arial" w:cs="Arial"/>
          <w:color w:val="00B0F0"/>
          <w:spacing w:val="-2"/>
        </w:rPr>
        <w:t>w</w:t>
      </w:r>
      <w:r w:rsidRPr="00156147">
        <w:rPr>
          <w:rFonts w:ascii="Arial" w:hAnsi="Arial" w:cs="Arial"/>
          <w:color w:val="00B0F0"/>
        </w:rPr>
        <w:t>as a</w:t>
      </w:r>
      <w:r w:rsidRPr="00156147">
        <w:rPr>
          <w:rFonts w:ascii="Arial" w:hAnsi="Arial" w:cs="Arial"/>
          <w:color w:val="00B0F0"/>
          <w:spacing w:val="-2"/>
        </w:rPr>
        <w:t xml:space="preserve"> </w:t>
      </w:r>
      <w:r w:rsidRPr="00156147">
        <w:rPr>
          <w:rFonts w:ascii="Arial" w:hAnsi="Arial" w:cs="Arial"/>
          <w:color w:val="00B0F0"/>
        </w:rPr>
        <w:t>ch</w:t>
      </w:r>
      <w:r w:rsidRPr="00156147">
        <w:rPr>
          <w:rFonts w:ascii="Arial" w:hAnsi="Arial" w:cs="Arial"/>
          <w:color w:val="00B0F0"/>
          <w:spacing w:val="-1"/>
        </w:rPr>
        <w:t>ang</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m</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th</w:t>
      </w:r>
      <w:r w:rsidRPr="00156147">
        <w:rPr>
          <w:rFonts w:ascii="Arial" w:hAnsi="Arial" w:cs="Arial"/>
          <w:color w:val="00B0F0"/>
          <w:spacing w:val="-1"/>
        </w:rPr>
        <w:t>l</w:t>
      </w:r>
      <w:r w:rsidRPr="00156147">
        <w:rPr>
          <w:rFonts w:ascii="Arial" w:hAnsi="Arial" w:cs="Arial"/>
          <w:color w:val="00B0F0"/>
        </w:rPr>
        <w:t xml:space="preserve">y </w:t>
      </w:r>
      <w:r w:rsidRPr="00156147">
        <w:rPr>
          <w:rFonts w:ascii="Arial" w:hAnsi="Arial" w:cs="Arial"/>
          <w:color w:val="00B0F0"/>
          <w:spacing w:val="-1"/>
        </w:rPr>
        <w:t>b</w:t>
      </w:r>
      <w:r w:rsidRPr="00156147">
        <w:rPr>
          <w:rFonts w:ascii="Arial" w:hAnsi="Arial" w:cs="Arial"/>
          <w:color w:val="00B0F0"/>
        </w:rPr>
        <w:t>i</w:t>
      </w:r>
      <w:r w:rsidRPr="00156147">
        <w:rPr>
          <w:rFonts w:ascii="Arial" w:hAnsi="Arial" w:cs="Arial"/>
          <w:color w:val="00B0F0"/>
          <w:spacing w:val="-1"/>
        </w:rPr>
        <w:t>l</w:t>
      </w:r>
      <w:r w:rsidRPr="00156147">
        <w:rPr>
          <w:rFonts w:ascii="Arial" w:hAnsi="Arial" w:cs="Arial"/>
          <w:color w:val="00B0F0"/>
        </w:rPr>
        <w:t>l</w:t>
      </w:r>
      <w:r w:rsidRPr="00156147">
        <w:rPr>
          <w:rFonts w:ascii="Arial" w:hAnsi="Arial" w:cs="Arial"/>
          <w:color w:val="00B0F0"/>
          <w:spacing w:val="-1"/>
        </w:rPr>
        <w:t>in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rPr>
        <w:t>f</w:t>
      </w:r>
      <w:r w:rsidRPr="00156147">
        <w:rPr>
          <w:rFonts w:ascii="Arial" w:hAnsi="Arial" w:cs="Arial"/>
          <w:color w:val="00B0F0"/>
          <w:spacing w:val="1"/>
        </w:rPr>
        <w:t>o</w:t>
      </w:r>
      <w:r w:rsidRPr="00156147">
        <w:rPr>
          <w:rFonts w:ascii="Arial" w:hAnsi="Arial" w:cs="Arial"/>
          <w:color w:val="00B0F0"/>
        </w:rPr>
        <w:t>r wa</w:t>
      </w:r>
      <w:r w:rsidRPr="00156147">
        <w:rPr>
          <w:rFonts w:ascii="Arial" w:hAnsi="Arial" w:cs="Arial"/>
          <w:color w:val="00B0F0"/>
          <w:spacing w:val="-3"/>
        </w:rPr>
        <w:t>t</w:t>
      </w:r>
      <w:r w:rsidRPr="00156147">
        <w:rPr>
          <w:rFonts w:ascii="Arial" w:hAnsi="Arial" w:cs="Arial"/>
          <w:color w:val="00B0F0"/>
        </w:rPr>
        <w:t>er 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s</w:t>
      </w:r>
      <w:r w:rsidRPr="00156147">
        <w:rPr>
          <w:rFonts w:ascii="Arial" w:hAnsi="Arial" w:cs="Arial"/>
          <w:color w:val="00B0F0"/>
        </w:rPr>
        <w:t>e</w:t>
      </w:r>
      <w:r w:rsidRPr="00156147">
        <w:rPr>
          <w:rFonts w:ascii="Arial" w:hAnsi="Arial" w:cs="Arial"/>
          <w:color w:val="00B0F0"/>
          <w:spacing w:val="-2"/>
        </w:rPr>
        <w:t>w</w:t>
      </w:r>
      <w:r w:rsidRPr="00156147">
        <w:rPr>
          <w:rFonts w:ascii="Arial" w:hAnsi="Arial" w:cs="Arial"/>
          <w:color w:val="00B0F0"/>
        </w:rPr>
        <w:t>er</w:t>
      </w:r>
      <w:r w:rsidRPr="00156147">
        <w:rPr>
          <w:rFonts w:ascii="Arial" w:hAnsi="Arial" w:cs="Arial"/>
          <w:color w:val="00B0F0"/>
          <w:spacing w:val="-2"/>
        </w:rPr>
        <w:t xml:space="preserve"> </w:t>
      </w:r>
      <w:r w:rsidRPr="00156147">
        <w:rPr>
          <w:rFonts w:ascii="Arial" w:hAnsi="Arial" w:cs="Arial"/>
          <w:color w:val="00B0F0"/>
        </w:rPr>
        <w:t>which</w:t>
      </w:r>
      <w:r w:rsidRPr="00156147">
        <w:rPr>
          <w:rFonts w:ascii="Arial" w:hAnsi="Arial" w:cs="Arial"/>
          <w:color w:val="00B0F0"/>
          <w:spacing w:val="-1"/>
        </w:rPr>
        <w:t xml:space="preserve"> </w:t>
      </w:r>
      <w:r w:rsidRPr="00156147">
        <w:rPr>
          <w:rFonts w:ascii="Arial" w:hAnsi="Arial" w:cs="Arial"/>
          <w:color w:val="00B0F0"/>
        </w:rPr>
        <w:t>resul</w:t>
      </w:r>
      <w:r w:rsidRPr="00156147">
        <w:rPr>
          <w:rFonts w:ascii="Arial" w:hAnsi="Arial" w:cs="Arial"/>
          <w:color w:val="00B0F0"/>
          <w:spacing w:val="-2"/>
        </w:rPr>
        <w:t>t</w:t>
      </w:r>
      <w:r w:rsidRPr="00156147">
        <w:rPr>
          <w:rFonts w:ascii="Arial" w:hAnsi="Arial" w:cs="Arial"/>
          <w:color w:val="00B0F0"/>
        </w:rPr>
        <w:t>ed in</w:t>
      </w:r>
      <w:r w:rsidRPr="00156147">
        <w:rPr>
          <w:rFonts w:ascii="Arial" w:hAnsi="Arial" w:cs="Arial"/>
          <w:color w:val="00B0F0"/>
          <w:spacing w:val="-1"/>
        </w:rPr>
        <w:t xml:space="preserve"> </w:t>
      </w:r>
      <w:r w:rsidRPr="00156147">
        <w:rPr>
          <w:rFonts w:ascii="Arial" w:hAnsi="Arial" w:cs="Arial"/>
          <w:color w:val="00B0F0"/>
        </w:rPr>
        <w:t>an i</w:t>
      </w:r>
      <w:r w:rsidRPr="00156147">
        <w:rPr>
          <w:rFonts w:ascii="Arial" w:hAnsi="Arial" w:cs="Arial"/>
          <w:color w:val="00B0F0"/>
          <w:spacing w:val="-1"/>
        </w:rPr>
        <w:t>n</w:t>
      </w:r>
      <w:r w:rsidRPr="00156147">
        <w:rPr>
          <w:rFonts w:ascii="Arial" w:hAnsi="Arial" w:cs="Arial"/>
          <w:color w:val="00B0F0"/>
        </w:rPr>
        <w:t>cr</w:t>
      </w:r>
      <w:r w:rsidRPr="00156147">
        <w:rPr>
          <w:rFonts w:ascii="Arial" w:hAnsi="Arial" w:cs="Arial"/>
          <w:color w:val="00B0F0"/>
          <w:spacing w:val="-2"/>
        </w:rPr>
        <w:t>e</w:t>
      </w:r>
      <w:r w:rsidRPr="00156147">
        <w:rPr>
          <w:rFonts w:ascii="Arial" w:hAnsi="Arial" w:cs="Arial"/>
          <w:color w:val="00B0F0"/>
          <w:spacing w:val="-3"/>
        </w:rPr>
        <w:t>a</w:t>
      </w:r>
      <w:r w:rsidRPr="00156147">
        <w:rPr>
          <w:rFonts w:ascii="Arial" w:hAnsi="Arial" w:cs="Arial"/>
          <w:color w:val="00B0F0"/>
        </w:rPr>
        <w:t>se</w:t>
      </w:r>
      <w:r w:rsidRPr="00156147">
        <w:rPr>
          <w:rFonts w:ascii="Arial" w:hAnsi="Arial" w:cs="Arial"/>
          <w:color w:val="00B0F0"/>
          <w:spacing w:val="1"/>
        </w:rPr>
        <w:t xml:space="preserve"> o</w:t>
      </w:r>
      <w:r w:rsidRPr="00156147">
        <w:rPr>
          <w:rFonts w:ascii="Arial" w:hAnsi="Arial" w:cs="Arial"/>
          <w:color w:val="00B0F0"/>
        </w:rPr>
        <w:t>f</w:t>
      </w:r>
      <w:r w:rsidRPr="00156147">
        <w:rPr>
          <w:rFonts w:ascii="Arial" w:hAnsi="Arial" w:cs="Arial"/>
          <w:color w:val="00B0F0"/>
          <w:spacing w:val="-3"/>
        </w:rPr>
        <w:t xml:space="preserve"> </w:t>
      </w:r>
      <w:r w:rsidRPr="00156147">
        <w:rPr>
          <w:rFonts w:ascii="Arial" w:hAnsi="Arial" w:cs="Arial"/>
          <w:color w:val="00B0F0"/>
        </w:rPr>
        <w:t>r</w:t>
      </w:r>
      <w:r w:rsidRPr="00156147">
        <w:rPr>
          <w:rFonts w:ascii="Arial" w:hAnsi="Arial" w:cs="Arial"/>
          <w:color w:val="00B0F0"/>
          <w:spacing w:val="-2"/>
        </w:rPr>
        <w:t>e</w:t>
      </w:r>
      <w:r w:rsidRPr="00156147">
        <w:rPr>
          <w:rFonts w:ascii="Arial" w:hAnsi="Arial" w:cs="Arial"/>
          <w:color w:val="00B0F0"/>
        </w:rPr>
        <w:t>ven</w:t>
      </w:r>
      <w:r w:rsidRPr="00156147">
        <w:rPr>
          <w:rFonts w:ascii="Arial" w:hAnsi="Arial" w:cs="Arial"/>
          <w:color w:val="00B0F0"/>
          <w:spacing w:val="-2"/>
        </w:rPr>
        <w:t>u</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40k</w:t>
      </w:r>
      <w:r w:rsidRPr="00156147">
        <w:rPr>
          <w:rFonts w:ascii="Arial" w:hAnsi="Arial" w:cs="Arial"/>
          <w:color w:val="00B0F0"/>
          <w:spacing w:val="-2"/>
        </w:rPr>
        <w:t xml:space="preserve"> 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spacing w:val="-2"/>
        </w:rPr>
        <w:t>W</w:t>
      </w:r>
      <w:r w:rsidRPr="00156147">
        <w:rPr>
          <w:rFonts w:ascii="Arial" w:hAnsi="Arial" w:cs="Arial"/>
          <w:color w:val="00B0F0"/>
        </w:rPr>
        <w:t>C</w:t>
      </w:r>
      <w:r w:rsidRPr="00156147">
        <w:rPr>
          <w:rFonts w:ascii="Arial" w:hAnsi="Arial" w:cs="Arial"/>
          <w:color w:val="00B0F0"/>
          <w:spacing w:val="-1"/>
        </w:rPr>
        <w:t>H</w:t>
      </w:r>
      <w:r w:rsidRPr="00156147">
        <w:rPr>
          <w:rFonts w:ascii="Arial" w:hAnsi="Arial" w:cs="Arial"/>
          <w:color w:val="00B0F0"/>
        </w:rPr>
        <w:t>E.</w:t>
      </w:r>
    </w:p>
    <w:p w:rsidR="002E4022" w:rsidRPr="00156147" w:rsidRDefault="002E4022" w:rsidP="002E4022">
      <w:pPr>
        <w:pStyle w:val="ListParagraph"/>
        <w:rPr>
          <w:rFonts w:ascii="Arial" w:hAnsi="Arial" w:cs="Arial"/>
          <w:color w:val="00B0F0"/>
        </w:rPr>
      </w:pPr>
    </w:p>
    <w:p w:rsidR="001F4B3C" w:rsidRDefault="001A5EDF" w:rsidP="001A5EDF">
      <w:pPr>
        <w:pStyle w:val="ListParagraph"/>
        <w:ind w:left="284" w:hanging="284"/>
        <w:rPr>
          <w:rFonts w:ascii="Arial" w:hAnsi="Arial" w:cs="Arial"/>
          <w:color w:val="00B0F0"/>
        </w:rPr>
      </w:pPr>
      <w:r>
        <w:rPr>
          <w:rFonts w:ascii="Arial" w:hAnsi="Arial" w:cs="Arial"/>
          <w:color w:val="00B0F0"/>
        </w:rPr>
        <w:t xml:space="preserve">a) </w:t>
      </w:r>
      <w:r w:rsidR="002E4022" w:rsidRPr="00156147">
        <w:rPr>
          <w:rFonts w:ascii="Arial" w:hAnsi="Arial" w:cs="Arial"/>
          <w:color w:val="00B0F0"/>
        </w:rPr>
        <w:t>Plea</w:t>
      </w:r>
      <w:r w:rsidR="002E4022" w:rsidRPr="00156147">
        <w:rPr>
          <w:rFonts w:ascii="Arial" w:hAnsi="Arial" w:cs="Arial"/>
          <w:color w:val="00B0F0"/>
          <w:spacing w:val="-3"/>
        </w:rPr>
        <w:t>s</w:t>
      </w:r>
      <w:r w:rsidR="002E4022" w:rsidRPr="00156147">
        <w:rPr>
          <w:rFonts w:ascii="Arial" w:hAnsi="Arial" w:cs="Arial"/>
          <w:color w:val="00B0F0"/>
        </w:rPr>
        <w:t xml:space="preserve">e </w:t>
      </w:r>
      <w:r w:rsidR="002E4022" w:rsidRPr="00156147">
        <w:rPr>
          <w:rFonts w:ascii="Arial" w:hAnsi="Arial" w:cs="Arial"/>
          <w:color w:val="00B0F0"/>
          <w:spacing w:val="-2"/>
        </w:rPr>
        <w:t>e</w:t>
      </w:r>
      <w:r w:rsidR="002E4022" w:rsidRPr="00156147">
        <w:rPr>
          <w:rFonts w:ascii="Arial" w:hAnsi="Arial" w:cs="Arial"/>
          <w:color w:val="00B0F0"/>
        </w:rPr>
        <w:t>xp</w:t>
      </w:r>
      <w:r w:rsidR="002E4022" w:rsidRPr="00156147">
        <w:rPr>
          <w:rFonts w:ascii="Arial" w:hAnsi="Arial" w:cs="Arial"/>
          <w:color w:val="00B0F0"/>
          <w:spacing w:val="-1"/>
        </w:rPr>
        <w:t>l</w:t>
      </w:r>
      <w:r w:rsidR="002E4022" w:rsidRPr="00156147">
        <w:rPr>
          <w:rFonts w:ascii="Arial" w:hAnsi="Arial" w:cs="Arial"/>
          <w:color w:val="00B0F0"/>
        </w:rPr>
        <w:t>ain</w:t>
      </w:r>
      <w:r w:rsidR="002E4022" w:rsidRPr="00156147">
        <w:rPr>
          <w:rFonts w:ascii="Arial" w:hAnsi="Arial" w:cs="Arial"/>
          <w:color w:val="00B0F0"/>
          <w:spacing w:val="-1"/>
        </w:rPr>
        <w:t xml:space="preserve"> </w:t>
      </w:r>
      <w:r w:rsidR="002E4022" w:rsidRPr="00156147">
        <w:rPr>
          <w:rFonts w:ascii="Arial" w:hAnsi="Arial" w:cs="Arial"/>
          <w:color w:val="00B0F0"/>
        </w:rPr>
        <w:t>W</w:t>
      </w:r>
      <w:r w:rsidR="002E4022" w:rsidRPr="00156147">
        <w:rPr>
          <w:rFonts w:ascii="Arial" w:hAnsi="Arial" w:cs="Arial"/>
          <w:color w:val="00B0F0"/>
          <w:spacing w:val="-1"/>
        </w:rPr>
        <w:t>CH</w:t>
      </w:r>
      <w:r w:rsidR="002E4022" w:rsidRPr="00156147">
        <w:rPr>
          <w:rFonts w:ascii="Arial" w:hAnsi="Arial" w:cs="Arial"/>
          <w:color w:val="00B0F0"/>
          <w:spacing w:val="-3"/>
        </w:rPr>
        <w:t>E</w:t>
      </w:r>
      <w:r w:rsidR="002E4022" w:rsidRPr="00156147">
        <w:rPr>
          <w:rFonts w:ascii="Arial" w:hAnsi="Arial" w:cs="Arial"/>
          <w:color w:val="00B0F0"/>
        </w:rPr>
        <w:t>`s</w:t>
      </w:r>
      <w:r w:rsidR="002E4022" w:rsidRPr="00156147">
        <w:rPr>
          <w:rFonts w:ascii="Arial" w:hAnsi="Arial" w:cs="Arial"/>
          <w:color w:val="00B0F0"/>
          <w:spacing w:val="1"/>
        </w:rPr>
        <w:t xml:space="preserve"> </w:t>
      </w:r>
      <w:r w:rsidR="002E4022" w:rsidRPr="00156147">
        <w:rPr>
          <w:rFonts w:ascii="Arial" w:hAnsi="Arial" w:cs="Arial"/>
          <w:color w:val="00B0F0"/>
          <w:spacing w:val="-3"/>
        </w:rPr>
        <w:t>r</w:t>
      </w:r>
      <w:r w:rsidR="002E4022" w:rsidRPr="00156147">
        <w:rPr>
          <w:rFonts w:ascii="Arial" w:hAnsi="Arial" w:cs="Arial"/>
          <w:color w:val="00B0F0"/>
          <w:spacing w:val="1"/>
        </w:rPr>
        <w:t>o</w:t>
      </w:r>
      <w:r w:rsidR="002E4022" w:rsidRPr="00156147">
        <w:rPr>
          <w:rFonts w:ascii="Arial" w:hAnsi="Arial" w:cs="Arial"/>
          <w:color w:val="00B0F0"/>
          <w:spacing w:val="-1"/>
        </w:rPr>
        <w:t>l</w:t>
      </w:r>
      <w:r w:rsidR="002E4022" w:rsidRPr="00156147">
        <w:rPr>
          <w:rFonts w:ascii="Arial" w:hAnsi="Arial" w:cs="Arial"/>
          <w:color w:val="00B0F0"/>
        </w:rPr>
        <w:t>e</w:t>
      </w:r>
      <w:r w:rsidR="002E4022" w:rsidRPr="00156147">
        <w:rPr>
          <w:rFonts w:ascii="Arial" w:hAnsi="Arial" w:cs="Arial"/>
          <w:color w:val="00B0F0"/>
          <w:spacing w:val="-2"/>
        </w:rPr>
        <w:t xml:space="preserve"> </w:t>
      </w:r>
      <w:r w:rsidR="002E4022" w:rsidRPr="00156147">
        <w:rPr>
          <w:rFonts w:ascii="Arial" w:hAnsi="Arial" w:cs="Arial"/>
          <w:color w:val="00B0F0"/>
          <w:spacing w:val="-1"/>
        </w:rPr>
        <w:t>i</w:t>
      </w:r>
      <w:r w:rsidR="002E4022" w:rsidRPr="00156147">
        <w:rPr>
          <w:rFonts w:ascii="Arial" w:hAnsi="Arial" w:cs="Arial"/>
          <w:color w:val="00B0F0"/>
        </w:rPr>
        <w:t>n</w:t>
      </w:r>
      <w:r w:rsidR="002E4022" w:rsidRPr="00156147">
        <w:rPr>
          <w:rFonts w:ascii="Arial" w:hAnsi="Arial" w:cs="Arial"/>
          <w:color w:val="00B0F0"/>
          <w:spacing w:val="-1"/>
        </w:rPr>
        <w:t xml:space="preserve"> </w:t>
      </w:r>
      <w:r w:rsidR="002E4022" w:rsidRPr="00156147">
        <w:rPr>
          <w:rFonts w:ascii="Arial" w:hAnsi="Arial" w:cs="Arial"/>
          <w:color w:val="00B0F0"/>
          <w:spacing w:val="-2"/>
        </w:rPr>
        <w:t>m</w:t>
      </w:r>
      <w:r w:rsidR="002E4022" w:rsidRPr="00156147">
        <w:rPr>
          <w:rFonts w:ascii="Arial" w:hAnsi="Arial" w:cs="Arial"/>
          <w:color w:val="00B0F0"/>
          <w:spacing w:val="1"/>
        </w:rPr>
        <w:t>o</w:t>
      </w:r>
      <w:r w:rsidR="002E4022" w:rsidRPr="00156147">
        <w:rPr>
          <w:rFonts w:ascii="Arial" w:hAnsi="Arial" w:cs="Arial"/>
          <w:color w:val="00B0F0"/>
          <w:spacing w:val="-1"/>
        </w:rPr>
        <w:t>n</w:t>
      </w:r>
      <w:r w:rsidR="002E4022" w:rsidRPr="00156147">
        <w:rPr>
          <w:rFonts w:ascii="Arial" w:hAnsi="Arial" w:cs="Arial"/>
          <w:color w:val="00B0F0"/>
        </w:rPr>
        <w:t>t</w:t>
      </w:r>
      <w:r w:rsidR="002E4022" w:rsidRPr="00156147">
        <w:rPr>
          <w:rFonts w:ascii="Arial" w:hAnsi="Arial" w:cs="Arial"/>
          <w:color w:val="00B0F0"/>
          <w:spacing w:val="-1"/>
        </w:rPr>
        <w:t>hl</w:t>
      </w:r>
      <w:r w:rsidR="002E4022" w:rsidRPr="00156147">
        <w:rPr>
          <w:rFonts w:ascii="Arial" w:hAnsi="Arial" w:cs="Arial"/>
          <w:color w:val="00B0F0"/>
        </w:rPr>
        <w:t>y</w:t>
      </w:r>
      <w:r w:rsidR="002E4022" w:rsidRPr="00156147">
        <w:rPr>
          <w:rFonts w:ascii="Arial" w:hAnsi="Arial" w:cs="Arial"/>
          <w:color w:val="00B0F0"/>
          <w:spacing w:val="1"/>
        </w:rPr>
        <w:t xml:space="preserve"> </w:t>
      </w:r>
      <w:r w:rsidR="002E4022" w:rsidRPr="00156147">
        <w:rPr>
          <w:rFonts w:ascii="Arial" w:hAnsi="Arial" w:cs="Arial"/>
          <w:color w:val="00B0F0"/>
          <w:spacing w:val="-1"/>
        </w:rPr>
        <w:t>billin</w:t>
      </w:r>
      <w:r w:rsidR="002E4022" w:rsidRPr="00156147">
        <w:rPr>
          <w:rFonts w:ascii="Arial" w:hAnsi="Arial" w:cs="Arial"/>
          <w:color w:val="00B0F0"/>
        </w:rPr>
        <w:t>g</w:t>
      </w:r>
      <w:r w:rsidR="002E4022" w:rsidRPr="00156147">
        <w:rPr>
          <w:rFonts w:ascii="Arial" w:hAnsi="Arial" w:cs="Arial"/>
          <w:color w:val="00B0F0"/>
          <w:spacing w:val="-1"/>
        </w:rPr>
        <w:t xml:space="preserve"> </w:t>
      </w:r>
      <w:r w:rsidR="002E4022" w:rsidRPr="00156147">
        <w:rPr>
          <w:rFonts w:ascii="Arial" w:hAnsi="Arial" w:cs="Arial"/>
          <w:color w:val="00B0F0"/>
          <w:spacing w:val="-3"/>
        </w:rPr>
        <w:t>f</w:t>
      </w:r>
      <w:r w:rsidR="002E4022" w:rsidRPr="00156147">
        <w:rPr>
          <w:rFonts w:ascii="Arial" w:hAnsi="Arial" w:cs="Arial"/>
          <w:color w:val="00B0F0"/>
          <w:spacing w:val="1"/>
        </w:rPr>
        <w:t>o</w:t>
      </w:r>
      <w:r w:rsidR="002E4022" w:rsidRPr="00156147">
        <w:rPr>
          <w:rFonts w:ascii="Arial" w:hAnsi="Arial" w:cs="Arial"/>
          <w:color w:val="00B0F0"/>
        </w:rPr>
        <w:t>r</w:t>
      </w:r>
      <w:r w:rsidR="002E4022" w:rsidRPr="00156147">
        <w:rPr>
          <w:rFonts w:ascii="Arial" w:hAnsi="Arial" w:cs="Arial"/>
          <w:color w:val="00B0F0"/>
          <w:spacing w:val="-2"/>
        </w:rPr>
        <w:t xml:space="preserve"> </w:t>
      </w:r>
      <w:r w:rsidR="002E4022" w:rsidRPr="00156147">
        <w:rPr>
          <w:rFonts w:ascii="Arial" w:hAnsi="Arial" w:cs="Arial"/>
          <w:color w:val="00B0F0"/>
        </w:rPr>
        <w:t>w</w:t>
      </w:r>
      <w:r w:rsidR="002E4022" w:rsidRPr="00156147">
        <w:rPr>
          <w:rFonts w:ascii="Arial" w:hAnsi="Arial" w:cs="Arial"/>
          <w:color w:val="00B0F0"/>
          <w:spacing w:val="-1"/>
        </w:rPr>
        <w:t>a</w:t>
      </w:r>
      <w:r w:rsidR="002E4022" w:rsidRPr="00156147">
        <w:rPr>
          <w:rFonts w:ascii="Arial" w:hAnsi="Arial" w:cs="Arial"/>
          <w:color w:val="00B0F0"/>
        </w:rPr>
        <w:t>t</w:t>
      </w:r>
      <w:r w:rsidR="002E4022" w:rsidRPr="00156147">
        <w:rPr>
          <w:rFonts w:ascii="Arial" w:hAnsi="Arial" w:cs="Arial"/>
          <w:color w:val="00B0F0"/>
          <w:spacing w:val="-2"/>
        </w:rPr>
        <w:t>e</w:t>
      </w:r>
      <w:r w:rsidR="002E4022" w:rsidRPr="00156147">
        <w:rPr>
          <w:rFonts w:ascii="Arial" w:hAnsi="Arial" w:cs="Arial"/>
          <w:color w:val="00B0F0"/>
        </w:rPr>
        <w:t>r</w:t>
      </w:r>
      <w:r w:rsidR="002E4022" w:rsidRPr="00156147">
        <w:rPr>
          <w:rFonts w:ascii="Arial" w:hAnsi="Arial" w:cs="Arial"/>
          <w:color w:val="00B0F0"/>
          <w:spacing w:val="1"/>
        </w:rPr>
        <w:t xml:space="preserve"> </w:t>
      </w:r>
      <w:r w:rsidR="002E4022" w:rsidRPr="00156147">
        <w:rPr>
          <w:rFonts w:ascii="Arial" w:hAnsi="Arial" w:cs="Arial"/>
          <w:color w:val="00B0F0"/>
          <w:spacing w:val="-1"/>
        </w:rPr>
        <w:t>an</w:t>
      </w:r>
      <w:r w:rsidR="002E4022" w:rsidRPr="00156147">
        <w:rPr>
          <w:rFonts w:ascii="Arial" w:hAnsi="Arial" w:cs="Arial"/>
          <w:color w:val="00B0F0"/>
        </w:rPr>
        <w:t>d</w:t>
      </w:r>
      <w:r w:rsidR="002E4022" w:rsidRPr="00156147">
        <w:rPr>
          <w:rFonts w:ascii="Arial" w:hAnsi="Arial" w:cs="Arial"/>
          <w:color w:val="00B0F0"/>
          <w:spacing w:val="-1"/>
        </w:rPr>
        <w:t xml:space="preserve"> </w:t>
      </w:r>
      <w:r w:rsidR="002E4022" w:rsidRPr="00156147">
        <w:rPr>
          <w:rFonts w:ascii="Arial" w:hAnsi="Arial" w:cs="Arial"/>
          <w:color w:val="00B0F0"/>
        </w:rPr>
        <w:t>se</w:t>
      </w:r>
      <w:r w:rsidR="002E4022" w:rsidRPr="00156147">
        <w:rPr>
          <w:rFonts w:ascii="Arial" w:hAnsi="Arial" w:cs="Arial"/>
          <w:color w:val="00B0F0"/>
          <w:spacing w:val="-2"/>
        </w:rPr>
        <w:t>w</w:t>
      </w:r>
      <w:r w:rsidR="002E4022" w:rsidRPr="00156147">
        <w:rPr>
          <w:rFonts w:ascii="Arial" w:hAnsi="Arial" w:cs="Arial"/>
          <w:color w:val="00B0F0"/>
        </w:rPr>
        <w:t xml:space="preserve">er </w:t>
      </w:r>
      <w:r w:rsidR="002E4022" w:rsidRPr="00156147">
        <w:rPr>
          <w:rFonts w:ascii="Arial" w:hAnsi="Arial" w:cs="Arial"/>
          <w:color w:val="00B0F0"/>
          <w:spacing w:val="-1"/>
        </w:rPr>
        <w:t>an</w:t>
      </w:r>
      <w:r w:rsidR="002E4022" w:rsidRPr="00156147">
        <w:rPr>
          <w:rFonts w:ascii="Arial" w:hAnsi="Arial" w:cs="Arial"/>
          <w:color w:val="00B0F0"/>
        </w:rPr>
        <w:t>d</w:t>
      </w:r>
      <w:r w:rsidR="002E4022" w:rsidRPr="00156147">
        <w:rPr>
          <w:rFonts w:ascii="Arial" w:hAnsi="Arial" w:cs="Arial"/>
          <w:color w:val="00B0F0"/>
          <w:spacing w:val="-1"/>
        </w:rPr>
        <w:t xml:space="preserve"> </w:t>
      </w:r>
      <w:r w:rsidR="002E4022" w:rsidRPr="00156147">
        <w:rPr>
          <w:rFonts w:ascii="Arial" w:hAnsi="Arial" w:cs="Arial"/>
          <w:color w:val="00B0F0"/>
          <w:spacing w:val="-4"/>
        </w:rPr>
        <w:t>h</w:t>
      </w:r>
      <w:r w:rsidR="002E4022" w:rsidRPr="00156147">
        <w:rPr>
          <w:rFonts w:ascii="Arial" w:hAnsi="Arial" w:cs="Arial"/>
          <w:color w:val="00B0F0"/>
          <w:spacing w:val="1"/>
        </w:rPr>
        <w:t>o</w:t>
      </w:r>
      <w:r w:rsidR="002E4022" w:rsidRPr="00156147">
        <w:rPr>
          <w:rFonts w:ascii="Arial" w:hAnsi="Arial" w:cs="Arial"/>
          <w:color w:val="00B0F0"/>
        </w:rPr>
        <w:t>w</w:t>
      </w:r>
      <w:r w:rsidR="002E4022" w:rsidRPr="00156147">
        <w:rPr>
          <w:rFonts w:ascii="Arial" w:hAnsi="Arial" w:cs="Arial"/>
          <w:color w:val="00B0F0"/>
          <w:spacing w:val="-2"/>
        </w:rPr>
        <w:t xml:space="preserve"> </w:t>
      </w:r>
      <w:r w:rsidR="002E4022" w:rsidRPr="00156147">
        <w:rPr>
          <w:rFonts w:ascii="Arial" w:hAnsi="Arial" w:cs="Arial"/>
          <w:color w:val="00B0F0"/>
        </w:rPr>
        <w:t>t</w:t>
      </w:r>
      <w:r w:rsidR="002E4022" w:rsidRPr="00156147">
        <w:rPr>
          <w:rFonts w:ascii="Arial" w:hAnsi="Arial" w:cs="Arial"/>
          <w:color w:val="00B0F0"/>
          <w:spacing w:val="-1"/>
        </w:rPr>
        <w:t>h</w:t>
      </w:r>
      <w:r w:rsidR="002E4022" w:rsidRPr="00156147">
        <w:rPr>
          <w:rFonts w:ascii="Arial" w:hAnsi="Arial" w:cs="Arial"/>
          <w:color w:val="00B0F0"/>
        </w:rPr>
        <w:t>e</w:t>
      </w:r>
      <w:r w:rsidR="002E4022" w:rsidRPr="00156147">
        <w:rPr>
          <w:rFonts w:ascii="Arial" w:hAnsi="Arial" w:cs="Arial"/>
          <w:color w:val="00B0F0"/>
          <w:spacing w:val="-2"/>
        </w:rPr>
        <w:t xml:space="preserve"> $</w:t>
      </w:r>
      <w:r w:rsidR="002E4022" w:rsidRPr="00156147">
        <w:rPr>
          <w:rFonts w:ascii="Arial" w:hAnsi="Arial" w:cs="Arial"/>
          <w:color w:val="00B0F0"/>
        </w:rPr>
        <w:t>40k</w:t>
      </w:r>
      <w:r w:rsidR="002E4022" w:rsidRPr="00156147">
        <w:rPr>
          <w:rFonts w:ascii="Arial" w:hAnsi="Arial" w:cs="Arial"/>
          <w:color w:val="00B0F0"/>
          <w:spacing w:val="-1"/>
        </w:rPr>
        <w:t xml:space="preserve"> </w:t>
      </w:r>
      <w:r w:rsidR="002E4022" w:rsidRPr="00156147">
        <w:rPr>
          <w:rFonts w:ascii="Arial" w:hAnsi="Arial" w:cs="Arial"/>
          <w:color w:val="00B0F0"/>
        </w:rPr>
        <w:t>w</w:t>
      </w:r>
      <w:r w:rsidR="002E4022" w:rsidRPr="00156147">
        <w:rPr>
          <w:rFonts w:ascii="Arial" w:hAnsi="Arial" w:cs="Arial"/>
          <w:color w:val="00B0F0"/>
          <w:spacing w:val="-1"/>
        </w:rPr>
        <w:t>a</w:t>
      </w:r>
      <w:r w:rsidR="002E4022" w:rsidRPr="00156147">
        <w:rPr>
          <w:rFonts w:ascii="Arial" w:hAnsi="Arial" w:cs="Arial"/>
          <w:color w:val="00B0F0"/>
        </w:rPr>
        <w:t>s calc</w:t>
      </w:r>
      <w:r w:rsidR="002E4022" w:rsidRPr="00156147">
        <w:rPr>
          <w:rFonts w:ascii="Arial" w:hAnsi="Arial" w:cs="Arial"/>
          <w:color w:val="00B0F0"/>
          <w:spacing w:val="-1"/>
        </w:rPr>
        <w:t>u</w:t>
      </w:r>
      <w:r w:rsidR="002E4022" w:rsidRPr="00156147">
        <w:rPr>
          <w:rFonts w:ascii="Arial" w:hAnsi="Arial" w:cs="Arial"/>
          <w:color w:val="00B0F0"/>
        </w:rPr>
        <w:t>late</w:t>
      </w:r>
      <w:r w:rsidR="002E4022" w:rsidRPr="00156147">
        <w:rPr>
          <w:rFonts w:ascii="Arial" w:hAnsi="Arial" w:cs="Arial"/>
          <w:color w:val="00B0F0"/>
          <w:spacing w:val="-1"/>
        </w:rPr>
        <w:t>d</w:t>
      </w:r>
      <w:r w:rsidR="002E4022" w:rsidRPr="00156147">
        <w:rPr>
          <w:rFonts w:ascii="Arial" w:hAnsi="Arial" w:cs="Arial"/>
          <w:color w:val="00B0F0"/>
        </w:rPr>
        <w:t>.</w:t>
      </w:r>
    </w:p>
    <w:p w:rsidR="001A5EDF" w:rsidRDefault="001A5EDF" w:rsidP="001A5EDF">
      <w:pPr>
        <w:pStyle w:val="ListParagraph"/>
        <w:ind w:left="284" w:hanging="284"/>
        <w:rPr>
          <w:rFonts w:ascii="Arial" w:hAnsi="Arial" w:cs="Arial"/>
          <w:color w:val="00B0F0"/>
        </w:rPr>
      </w:pPr>
    </w:p>
    <w:p w:rsidR="001A5EDF" w:rsidRDefault="001A5EDF" w:rsidP="001A5EDF">
      <w:pPr>
        <w:pStyle w:val="ListParagraph"/>
        <w:ind w:left="284" w:hanging="284"/>
        <w:rPr>
          <w:rFonts w:ascii="Arial" w:hAnsi="Arial" w:cs="Arial"/>
          <w:color w:val="00B050"/>
        </w:rPr>
      </w:pPr>
      <w:r w:rsidRPr="001A5EDF">
        <w:rPr>
          <w:rFonts w:ascii="Arial" w:hAnsi="Arial" w:cs="Arial"/>
          <w:color w:val="00B050"/>
        </w:rPr>
        <w:t>WCHE reply 3.0-AMPCO-29.0</w:t>
      </w:r>
    </w:p>
    <w:p w:rsidR="001A5EDF" w:rsidRDefault="001A5EDF" w:rsidP="001A5EDF">
      <w:pPr>
        <w:pStyle w:val="ListParagraph"/>
        <w:ind w:left="284" w:hanging="284"/>
        <w:rPr>
          <w:rFonts w:ascii="Arial" w:hAnsi="Arial" w:cs="Arial"/>
          <w:color w:val="00B050"/>
        </w:rPr>
      </w:pPr>
    </w:p>
    <w:p w:rsidR="001A5EDF" w:rsidRPr="001A5EDF" w:rsidRDefault="001A5EDF" w:rsidP="001A5EDF">
      <w:pPr>
        <w:pStyle w:val="ListParagraph"/>
        <w:ind w:left="284" w:hanging="284"/>
        <w:rPr>
          <w:rFonts w:ascii="Arial" w:hAnsi="Arial" w:cs="Arial"/>
          <w:color w:val="00B050"/>
        </w:rPr>
      </w:pPr>
      <w:r>
        <w:rPr>
          <w:rFonts w:ascii="Arial" w:hAnsi="Arial" w:cs="Arial"/>
          <w:color w:val="00B050"/>
        </w:rPr>
        <w:t>a)  WCHE bills and collects water and sewer revenues on behalf of the Town of Goderich for a per bill fee.</w:t>
      </w:r>
    </w:p>
    <w:p w:rsidR="001F4B3C" w:rsidRDefault="001F4B3C">
      <w:pPr>
        <w:rPr>
          <w:rFonts w:ascii="Arial" w:hAnsi="Arial" w:cs="Arial"/>
          <w:color w:val="00B0F0"/>
        </w:rPr>
      </w:pPr>
    </w:p>
    <w:p w:rsidR="001F4B3C" w:rsidRDefault="001F4B3C">
      <w:pPr>
        <w:rPr>
          <w:rFonts w:ascii="Arial" w:hAnsi="Arial" w:cs="Arial"/>
          <w:color w:val="00B050"/>
        </w:rPr>
      </w:pPr>
    </w:p>
    <w:p w:rsidR="001F4B3C" w:rsidRDefault="001F4B3C">
      <w:pPr>
        <w:rPr>
          <w:rFonts w:ascii="Arial" w:hAnsi="Arial" w:cs="Arial"/>
          <w:color w:val="00B050"/>
        </w:rPr>
      </w:pPr>
    </w:p>
    <w:p w:rsidR="001F4B3C" w:rsidRPr="001F4B3C" w:rsidRDefault="001F4B3C" w:rsidP="001F4B3C">
      <w:pPr>
        <w:ind w:left="284" w:hanging="284"/>
        <w:rPr>
          <w:rFonts w:ascii="Arial" w:hAnsi="Arial" w:cs="Arial"/>
          <w:color w:val="00B050"/>
        </w:rPr>
      </w:pPr>
      <w:r>
        <w:rPr>
          <w:rFonts w:ascii="Arial" w:hAnsi="Arial" w:cs="Arial"/>
          <w:color w:val="00B050"/>
        </w:rPr>
        <w:t xml:space="preserve"> </w:t>
      </w:r>
      <w:r w:rsidRPr="001F4B3C">
        <w:rPr>
          <w:rFonts w:ascii="Arial" w:hAnsi="Arial" w:cs="Arial"/>
          <w:color w:val="00B050"/>
        </w:rPr>
        <w:br w:type="page"/>
      </w:r>
    </w:p>
    <w:p w:rsidR="002E4022" w:rsidRPr="00156147" w:rsidRDefault="002E4022" w:rsidP="001F4B3C">
      <w:pPr>
        <w:pStyle w:val="ListParagraph"/>
        <w:ind w:left="1080"/>
        <w:rPr>
          <w:rFonts w:ascii="Arial" w:hAnsi="Arial" w:cs="Arial"/>
          <w:color w:val="00B0F0"/>
        </w:rPr>
      </w:pPr>
    </w:p>
    <w:p w:rsidR="00B1242D" w:rsidRPr="00156147" w:rsidRDefault="00B1242D" w:rsidP="001A5EDF">
      <w:pPr>
        <w:pStyle w:val="Heading1"/>
        <w:rPr>
          <w:rFonts w:ascii="Arial" w:hAnsi="Arial" w:cs="Arial"/>
          <w:b w:val="0"/>
          <w:color w:val="00B0F0"/>
          <w:sz w:val="24"/>
          <w:szCs w:val="24"/>
        </w:rPr>
      </w:pPr>
      <w:r w:rsidRPr="00156147">
        <w:rPr>
          <w:rFonts w:ascii="Arial" w:hAnsi="Arial" w:cs="Arial"/>
          <w:b w:val="0"/>
          <w:color w:val="00B0F0"/>
          <w:sz w:val="24"/>
          <w:szCs w:val="24"/>
        </w:rPr>
        <w:t>3</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2</w:t>
      </w:r>
      <w:r w:rsidRPr="00156147">
        <w:rPr>
          <w:rFonts w:ascii="Arial" w:hAnsi="Arial" w:cs="Arial"/>
          <w:b w:val="0"/>
          <w:color w:val="00B0F0"/>
          <w:sz w:val="24"/>
          <w:szCs w:val="24"/>
        </w:rPr>
        <w:t>6</w:t>
      </w:r>
      <w:r w:rsidRPr="00156147">
        <w:rPr>
          <w:rFonts w:ascii="Arial" w:hAnsi="Arial" w:cs="Arial"/>
          <w:b w:val="0"/>
          <w:color w:val="00B0F0"/>
          <w:spacing w:val="-2"/>
          <w:sz w:val="24"/>
          <w:szCs w:val="24"/>
        </w:rPr>
        <w:t>.</w:t>
      </w:r>
      <w:r w:rsidRPr="00156147">
        <w:rPr>
          <w:rFonts w:ascii="Arial" w:hAnsi="Arial" w:cs="Arial"/>
          <w:b w:val="0"/>
          <w:color w:val="00B0F0"/>
          <w:sz w:val="24"/>
          <w:szCs w:val="24"/>
        </w:rPr>
        <w:t xml:space="preserve">0 </w:t>
      </w:r>
    </w:p>
    <w:p w:rsidR="00B1242D" w:rsidRPr="00156147" w:rsidRDefault="00B1242D" w:rsidP="001F3E15">
      <w:pPr>
        <w:pStyle w:val="Heading1"/>
        <w:numPr>
          <w:ilvl w:val="0"/>
          <w:numId w:val="71"/>
        </w:numPr>
        <w:rPr>
          <w:rFonts w:ascii="Arial" w:hAnsi="Arial" w:cs="Arial"/>
          <w:b w:val="0"/>
          <w:color w:val="00B0F0"/>
          <w:sz w:val="24"/>
          <w:szCs w:val="24"/>
        </w:rPr>
      </w:pPr>
      <w:r w:rsidRPr="00156147">
        <w:rPr>
          <w:rFonts w:ascii="Arial" w:hAnsi="Arial" w:cs="Arial"/>
          <w:b w:val="0"/>
          <w:color w:val="00B0F0"/>
          <w:spacing w:val="-1"/>
          <w:sz w:val="24"/>
          <w:szCs w:val="24"/>
        </w:rPr>
        <w:t>H</w:t>
      </w:r>
      <w:r w:rsidRPr="00156147">
        <w:rPr>
          <w:rFonts w:ascii="Arial" w:hAnsi="Arial" w:cs="Arial"/>
          <w:b w:val="0"/>
          <w:color w:val="00B0F0"/>
          <w:spacing w:val="1"/>
          <w:sz w:val="24"/>
          <w:szCs w:val="24"/>
        </w:rPr>
        <w:t>o</w:t>
      </w:r>
      <w:r w:rsidRPr="00156147">
        <w:rPr>
          <w:rFonts w:ascii="Arial" w:hAnsi="Arial" w:cs="Arial"/>
          <w:b w:val="0"/>
          <w:color w:val="00B0F0"/>
          <w:sz w:val="24"/>
          <w:szCs w:val="24"/>
        </w:rPr>
        <w:t>w</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ma</w:t>
      </w:r>
      <w:r w:rsidRPr="00156147">
        <w:rPr>
          <w:rFonts w:ascii="Arial" w:hAnsi="Arial" w:cs="Arial"/>
          <w:b w:val="0"/>
          <w:color w:val="00B0F0"/>
          <w:spacing w:val="-1"/>
          <w:sz w:val="24"/>
          <w:szCs w:val="24"/>
        </w:rPr>
        <w:t>n</w:t>
      </w:r>
      <w:r w:rsidRPr="00156147">
        <w:rPr>
          <w:rFonts w:ascii="Arial" w:hAnsi="Arial" w:cs="Arial"/>
          <w:b w:val="0"/>
          <w:color w:val="00B0F0"/>
          <w:sz w:val="24"/>
          <w:szCs w:val="24"/>
        </w:rPr>
        <w:t>y</w:t>
      </w:r>
      <w:r w:rsidRPr="00156147">
        <w:rPr>
          <w:rFonts w:ascii="Arial" w:hAnsi="Arial" w:cs="Arial"/>
          <w:b w:val="0"/>
          <w:color w:val="00B0F0"/>
          <w:spacing w:val="-4"/>
          <w:sz w:val="24"/>
          <w:szCs w:val="24"/>
        </w:rPr>
        <w:t xml:space="preserve"> </w:t>
      </w:r>
      <w:r w:rsidRPr="00156147">
        <w:rPr>
          <w:rFonts w:ascii="Arial" w:hAnsi="Arial" w:cs="Arial"/>
          <w:b w:val="0"/>
          <w:color w:val="00B0F0"/>
          <w:sz w:val="24"/>
          <w:szCs w:val="24"/>
        </w:rPr>
        <w:t>microf</w:t>
      </w:r>
      <w:r w:rsidRPr="00156147">
        <w:rPr>
          <w:rFonts w:ascii="Arial" w:hAnsi="Arial" w:cs="Arial"/>
          <w:b w:val="0"/>
          <w:color w:val="00B0F0"/>
          <w:spacing w:val="-3"/>
          <w:sz w:val="24"/>
          <w:szCs w:val="24"/>
        </w:rPr>
        <w:t>i</w:t>
      </w:r>
      <w:r w:rsidRPr="00156147">
        <w:rPr>
          <w:rFonts w:ascii="Arial" w:hAnsi="Arial" w:cs="Arial"/>
          <w:b w:val="0"/>
          <w:color w:val="00B0F0"/>
          <w:sz w:val="24"/>
          <w:szCs w:val="24"/>
        </w:rPr>
        <w:t>t</w:t>
      </w:r>
      <w:r w:rsidRPr="00156147">
        <w:rPr>
          <w:rFonts w:ascii="Arial" w:hAnsi="Arial" w:cs="Arial"/>
          <w:b w:val="0"/>
          <w:color w:val="00B0F0"/>
          <w:spacing w:val="1"/>
          <w:sz w:val="24"/>
          <w:szCs w:val="24"/>
        </w:rPr>
        <w:t xml:space="preserve"> </w:t>
      </w:r>
      <w:r w:rsidRPr="00156147">
        <w:rPr>
          <w:rFonts w:ascii="Arial" w:hAnsi="Arial" w:cs="Arial"/>
          <w:b w:val="0"/>
          <w:color w:val="00B0F0"/>
          <w:sz w:val="24"/>
          <w:szCs w:val="24"/>
        </w:rPr>
        <w:t>cus</w:t>
      </w:r>
      <w:r w:rsidRPr="00156147">
        <w:rPr>
          <w:rFonts w:ascii="Arial" w:hAnsi="Arial" w:cs="Arial"/>
          <w:b w:val="0"/>
          <w:color w:val="00B0F0"/>
          <w:spacing w:val="-3"/>
          <w:sz w:val="24"/>
          <w:szCs w:val="24"/>
        </w:rPr>
        <w:t>t</w:t>
      </w:r>
      <w:r w:rsidRPr="00156147">
        <w:rPr>
          <w:rFonts w:ascii="Arial" w:hAnsi="Arial" w:cs="Arial"/>
          <w:b w:val="0"/>
          <w:color w:val="00B0F0"/>
          <w:spacing w:val="-2"/>
          <w:sz w:val="24"/>
          <w:szCs w:val="24"/>
        </w:rPr>
        <w:t>om</w:t>
      </w:r>
      <w:r w:rsidRPr="00156147">
        <w:rPr>
          <w:rFonts w:ascii="Arial" w:hAnsi="Arial" w:cs="Arial"/>
          <w:b w:val="0"/>
          <w:color w:val="00B0F0"/>
          <w:sz w:val="24"/>
          <w:szCs w:val="24"/>
        </w:rPr>
        <w:t xml:space="preserve">ers </w:t>
      </w:r>
      <w:r w:rsidRPr="00156147">
        <w:rPr>
          <w:rFonts w:ascii="Arial" w:hAnsi="Arial" w:cs="Arial"/>
          <w:b w:val="0"/>
          <w:color w:val="00B0F0"/>
          <w:spacing w:val="-1"/>
          <w:sz w:val="24"/>
          <w:szCs w:val="24"/>
        </w:rPr>
        <w:t>d</w:t>
      </w:r>
      <w:r w:rsidRPr="00156147">
        <w:rPr>
          <w:rFonts w:ascii="Arial" w:hAnsi="Arial" w:cs="Arial"/>
          <w:b w:val="0"/>
          <w:color w:val="00B0F0"/>
          <w:spacing w:val="-2"/>
          <w:sz w:val="24"/>
          <w:szCs w:val="24"/>
        </w:rPr>
        <w:t>o</w:t>
      </w:r>
      <w:r w:rsidRPr="00156147">
        <w:rPr>
          <w:rFonts w:ascii="Arial" w:hAnsi="Arial" w:cs="Arial"/>
          <w:b w:val="0"/>
          <w:color w:val="00B0F0"/>
          <w:sz w:val="24"/>
          <w:szCs w:val="24"/>
        </w:rPr>
        <w:t>es</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WCHE h</w:t>
      </w:r>
      <w:r w:rsidRPr="00156147">
        <w:rPr>
          <w:rFonts w:ascii="Arial" w:hAnsi="Arial" w:cs="Arial"/>
          <w:b w:val="0"/>
          <w:color w:val="00B0F0"/>
          <w:spacing w:val="-4"/>
          <w:sz w:val="24"/>
          <w:szCs w:val="24"/>
        </w:rPr>
        <w:t>a</w:t>
      </w:r>
      <w:r w:rsidRPr="00156147">
        <w:rPr>
          <w:rFonts w:ascii="Arial" w:hAnsi="Arial" w:cs="Arial"/>
          <w:b w:val="0"/>
          <w:color w:val="00B0F0"/>
          <w:sz w:val="24"/>
          <w:szCs w:val="24"/>
        </w:rPr>
        <w:t>v</w:t>
      </w:r>
      <w:r w:rsidRPr="00156147">
        <w:rPr>
          <w:rFonts w:ascii="Arial" w:hAnsi="Arial" w:cs="Arial"/>
          <w:b w:val="0"/>
          <w:color w:val="00B0F0"/>
          <w:spacing w:val="-2"/>
          <w:sz w:val="24"/>
          <w:szCs w:val="24"/>
        </w:rPr>
        <w:t>e</w:t>
      </w:r>
      <w:r w:rsidRPr="00156147">
        <w:rPr>
          <w:rFonts w:ascii="Arial" w:hAnsi="Arial" w:cs="Arial"/>
          <w:b w:val="0"/>
          <w:color w:val="00B0F0"/>
          <w:sz w:val="24"/>
          <w:szCs w:val="24"/>
        </w:rPr>
        <w:t>?</w:t>
      </w:r>
    </w:p>
    <w:p w:rsidR="00B1242D" w:rsidRPr="00156147" w:rsidRDefault="00B1242D" w:rsidP="00B1242D">
      <w:pPr>
        <w:spacing w:before="9" w:line="260" w:lineRule="exact"/>
        <w:rPr>
          <w:rFonts w:ascii="Arial" w:hAnsi="Arial" w:cs="Arial"/>
          <w:color w:val="00B0F0"/>
        </w:rPr>
      </w:pPr>
    </w:p>
    <w:p w:rsidR="001A5EDF" w:rsidRDefault="00B1242D" w:rsidP="001F3E15">
      <w:pPr>
        <w:pStyle w:val="BodyText"/>
        <w:widowControl w:val="0"/>
        <w:numPr>
          <w:ilvl w:val="0"/>
          <w:numId w:val="71"/>
        </w:numPr>
        <w:tabs>
          <w:tab w:val="left" w:pos="478"/>
        </w:tabs>
        <w:autoSpaceDE/>
        <w:autoSpaceDN/>
        <w:adjustRightInd/>
        <w:rPr>
          <w:color w:val="00B0F0"/>
        </w:rPr>
      </w:pPr>
      <w:r w:rsidRPr="00156147">
        <w:rPr>
          <w:color w:val="00B0F0"/>
          <w:spacing w:val="-1"/>
        </w:rPr>
        <w:t>H</w:t>
      </w:r>
      <w:r w:rsidRPr="00156147">
        <w:rPr>
          <w:color w:val="00B0F0"/>
          <w:spacing w:val="1"/>
        </w:rPr>
        <w:t>o</w:t>
      </w:r>
      <w:r w:rsidRPr="00156147">
        <w:rPr>
          <w:color w:val="00B0F0"/>
        </w:rPr>
        <w:t>w</w:t>
      </w:r>
      <w:r w:rsidRPr="00156147">
        <w:rPr>
          <w:color w:val="00B0F0"/>
          <w:spacing w:val="-2"/>
        </w:rPr>
        <w:t xml:space="preserve"> </w:t>
      </w:r>
      <w:r w:rsidRPr="00156147">
        <w:rPr>
          <w:color w:val="00B0F0"/>
        </w:rPr>
        <w:t>ma</w:t>
      </w:r>
      <w:r w:rsidRPr="00156147">
        <w:rPr>
          <w:color w:val="00B0F0"/>
          <w:spacing w:val="-1"/>
        </w:rPr>
        <w:t>n</w:t>
      </w:r>
      <w:r w:rsidRPr="00156147">
        <w:rPr>
          <w:color w:val="00B0F0"/>
        </w:rPr>
        <w:t>y</w:t>
      </w:r>
      <w:r w:rsidRPr="00156147">
        <w:rPr>
          <w:color w:val="00B0F0"/>
          <w:spacing w:val="-4"/>
        </w:rPr>
        <w:t xml:space="preserve"> </w:t>
      </w:r>
      <w:r w:rsidRPr="00156147">
        <w:rPr>
          <w:color w:val="00B0F0"/>
        </w:rPr>
        <w:t>microf</w:t>
      </w:r>
      <w:r w:rsidRPr="00156147">
        <w:rPr>
          <w:color w:val="00B0F0"/>
          <w:spacing w:val="-3"/>
        </w:rPr>
        <w:t>i</w:t>
      </w:r>
      <w:r w:rsidRPr="00156147">
        <w:rPr>
          <w:color w:val="00B0F0"/>
        </w:rPr>
        <w:t>t cus</w:t>
      </w:r>
      <w:r w:rsidRPr="00156147">
        <w:rPr>
          <w:color w:val="00B0F0"/>
          <w:spacing w:val="-3"/>
        </w:rPr>
        <w:t>t</w:t>
      </w:r>
      <w:r w:rsidRPr="00156147">
        <w:rPr>
          <w:color w:val="00B0F0"/>
          <w:spacing w:val="-2"/>
        </w:rPr>
        <w:t>om</w:t>
      </w:r>
      <w:r w:rsidRPr="00156147">
        <w:rPr>
          <w:color w:val="00B0F0"/>
        </w:rPr>
        <w:t>ers are</w:t>
      </w:r>
      <w:r w:rsidRPr="00156147">
        <w:rPr>
          <w:color w:val="00B0F0"/>
          <w:spacing w:val="-3"/>
        </w:rPr>
        <w:t xml:space="preserve"> </w:t>
      </w:r>
      <w:r w:rsidRPr="00156147">
        <w:rPr>
          <w:color w:val="00B0F0"/>
        </w:rPr>
        <w:t>f</w:t>
      </w:r>
      <w:r w:rsidRPr="00156147">
        <w:rPr>
          <w:color w:val="00B0F0"/>
          <w:spacing w:val="1"/>
        </w:rPr>
        <w:t>o</w:t>
      </w:r>
      <w:r w:rsidRPr="00156147">
        <w:rPr>
          <w:color w:val="00B0F0"/>
          <w:spacing w:val="-3"/>
        </w:rPr>
        <w:t>r</w:t>
      </w:r>
      <w:r w:rsidRPr="00156147">
        <w:rPr>
          <w:color w:val="00B0F0"/>
        </w:rPr>
        <w:t>eca</w:t>
      </w:r>
      <w:r w:rsidRPr="00156147">
        <w:rPr>
          <w:color w:val="00B0F0"/>
          <w:spacing w:val="-2"/>
        </w:rPr>
        <w:t>s</w:t>
      </w:r>
      <w:r w:rsidRPr="00156147">
        <w:rPr>
          <w:color w:val="00B0F0"/>
        </w:rPr>
        <w:t>t for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p>
    <w:p w:rsidR="001A5EDF" w:rsidRDefault="001A5EDF" w:rsidP="001A5EDF">
      <w:pPr>
        <w:pStyle w:val="Default"/>
      </w:pPr>
    </w:p>
    <w:p w:rsidR="001A5EDF" w:rsidRDefault="001A5EDF" w:rsidP="001A5EDF">
      <w:pPr>
        <w:pStyle w:val="Default"/>
      </w:pPr>
    </w:p>
    <w:p w:rsidR="001A5EDF" w:rsidRPr="001A5EDF" w:rsidRDefault="001A5EDF" w:rsidP="001A5EDF">
      <w:pPr>
        <w:pStyle w:val="Default"/>
        <w:rPr>
          <w:color w:val="00B050"/>
        </w:rPr>
      </w:pPr>
      <w:r w:rsidRPr="001A5EDF">
        <w:rPr>
          <w:color w:val="00B050"/>
        </w:rPr>
        <w:t>WCHE response 3.0-AMPCO-26.0</w:t>
      </w:r>
    </w:p>
    <w:p w:rsidR="001A5EDF" w:rsidRPr="001A5EDF" w:rsidRDefault="001A5EDF" w:rsidP="001A5EDF">
      <w:pPr>
        <w:pStyle w:val="Default"/>
        <w:rPr>
          <w:color w:val="00B050"/>
        </w:rPr>
      </w:pPr>
    </w:p>
    <w:p w:rsidR="001A5EDF" w:rsidRPr="001A5EDF" w:rsidRDefault="001A5EDF" w:rsidP="001A5EDF">
      <w:pPr>
        <w:pStyle w:val="Default"/>
        <w:rPr>
          <w:color w:val="00B050"/>
        </w:rPr>
      </w:pPr>
      <w:r w:rsidRPr="001A5EDF">
        <w:rPr>
          <w:color w:val="00B050"/>
        </w:rPr>
        <w:t>a) WCHE does not currently have any microfit customers.</w:t>
      </w:r>
    </w:p>
    <w:p w:rsidR="001A5EDF" w:rsidRPr="001A5EDF" w:rsidRDefault="001A5EDF" w:rsidP="001A5EDF">
      <w:pPr>
        <w:pStyle w:val="Default"/>
        <w:rPr>
          <w:color w:val="00B050"/>
        </w:rPr>
      </w:pPr>
    </w:p>
    <w:p w:rsidR="001A5EDF" w:rsidRPr="001A5EDF" w:rsidRDefault="001A5EDF" w:rsidP="001A5EDF">
      <w:pPr>
        <w:pStyle w:val="Default"/>
        <w:rPr>
          <w:color w:val="00B050"/>
        </w:rPr>
      </w:pPr>
      <w:r w:rsidRPr="001A5EDF">
        <w:rPr>
          <w:color w:val="00B050"/>
        </w:rPr>
        <w:t>b) WCHE is not forecasting any microfit customers in 2013.</w:t>
      </w:r>
    </w:p>
    <w:p w:rsidR="001A5EDF" w:rsidRDefault="001A5EDF">
      <w:pPr>
        <w:rPr>
          <w:rFonts w:ascii="Arial" w:hAnsi="Arial" w:cs="Arial"/>
          <w:color w:val="00B0F0"/>
        </w:rPr>
      </w:pPr>
      <w:r>
        <w:rPr>
          <w:color w:val="00B0F0"/>
        </w:rPr>
        <w:br w:type="page"/>
      </w:r>
    </w:p>
    <w:p w:rsidR="00B1242D" w:rsidRPr="00156147" w:rsidRDefault="00B1242D" w:rsidP="001A5EDF">
      <w:pPr>
        <w:pStyle w:val="BodyText"/>
        <w:widowControl w:val="0"/>
        <w:tabs>
          <w:tab w:val="left" w:pos="478"/>
        </w:tabs>
        <w:autoSpaceDE/>
        <w:autoSpaceDN/>
        <w:adjustRightInd/>
        <w:ind w:left="1080"/>
        <w:rPr>
          <w:color w:val="00B0F0"/>
        </w:rPr>
      </w:pPr>
    </w:p>
    <w:p w:rsidR="00B1242D" w:rsidRPr="00156147" w:rsidRDefault="00B1242D" w:rsidP="00B1242D">
      <w:pPr>
        <w:spacing w:before="7" w:line="260" w:lineRule="exact"/>
        <w:rPr>
          <w:rFonts w:ascii="Arial" w:hAnsi="Arial" w:cs="Arial"/>
          <w:color w:val="00B0F0"/>
        </w:rPr>
      </w:pPr>
    </w:p>
    <w:p w:rsidR="00B1242D" w:rsidRPr="00156147" w:rsidRDefault="00B1242D" w:rsidP="00B1242D">
      <w:pPr>
        <w:pStyle w:val="NoSpacing"/>
        <w:rPr>
          <w:rFonts w:ascii="Arial" w:hAnsi="Arial" w:cs="Arial"/>
          <w:color w:val="00B0F0"/>
        </w:rPr>
      </w:pP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003641C4" w:rsidRPr="00156147">
        <w:rPr>
          <w:rFonts w:ascii="Arial" w:hAnsi="Arial" w:cs="Arial"/>
          <w:color w:val="00B0F0"/>
          <w:spacing w:val="-2"/>
        </w:rPr>
        <w:t>2</w:t>
      </w:r>
      <w:r w:rsidR="003641C4" w:rsidRPr="00156147">
        <w:rPr>
          <w:rFonts w:ascii="Arial" w:hAnsi="Arial" w:cs="Arial"/>
          <w:color w:val="00B0F0"/>
        </w:rPr>
        <w:t>7</w:t>
      </w:r>
      <w:r w:rsidR="003641C4" w:rsidRPr="00156147">
        <w:rPr>
          <w:rFonts w:ascii="Arial" w:hAnsi="Arial" w:cs="Arial"/>
          <w:color w:val="00B0F0"/>
          <w:spacing w:val="-2"/>
        </w:rPr>
        <w:t>.</w:t>
      </w:r>
      <w:r w:rsidR="003641C4" w:rsidRPr="00156147">
        <w:rPr>
          <w:rFonts w:ascii="Arial" w:hAnsi="Arial" w:cs="Arial"/>
          <w:color w:val="00B0F0"/>
        </w:rPr>
        <w:t>0 Reference</w:t>
      </w:r>
      <w:r w:rsidRPr="00156147">
        <w:rPr>
          <w:rFonts w:ascii="Arial" w:eastAsia="Calibri" w:hAnsi="Arial" w:cs="Arial"/>
          <w:bCs/>
          <w:color w:val="00B0F0"/>
        </w:rPr>
        <w:t xml:space="preserve">: </w:t>
      </w:r>
      <w:r w:rsidRPr="00156147">
        <w:rPr>
          <w:rFonts w:ascii="Arial" w:hAnsi="Arial" w:cs="Arial"/>
          <w:color w:val="00B0F0"/>
        </w:rPr>
        <w:t>Exhi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2"/>
        </w:rPr>
        <w:t xml:space="preserve"> </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Tab 3,</w:t>
      </w:r>
      <w:r w:rsidRPr="00156147">
        <w:rPr>
          <w:rFonts w:ascii="Arial" w:hAnsi="Arial" w:cs="Arial"/>
          <w:color w:val="00B0F0"/>
          <w:spacing w:val="-3"/>
        </w:rPr>
        <w:t xml:space="preserve"> </w:t>
      </w:r>
      <w:r w:rsidRPr="00156147">
        <w:rPr>
          <w:rFonts w:ascii="Arial" w:hAnsi="Arial" w:cs="Arial"/>
          <w:color w:val="00B0F0"/>
        </w:rPr>
        <w:t>Sche</w:t>
      </w:r>
      <w:r w:rsidRPr="00156147">
        <w:rPr>
          <w:rFonts w:ascii="Arial" w:hAnsi="Arial" w:cs="Arial"/>
          <w:color w:val="00B0F0"/>
          <w:spacing w:val="-2"/>
        </w:rPr>
        <w:t>d</w:t>
      </w:r>
      <w:r w:rsidRPr="00156147">
        <w:rPr>
          <w:rFonts w:ascii="Arial" w:hAnsi="Arial" w:cs="Arial"/>
          <w:color w:val="00B0F0"/>
          <w:spacing w:val="-1"/>
        </w:rPr>
        <w:t>u</w:t>
      </w:r>
      <w:r w:rsidRPr="00156147">
        <w:rPr>
          <w:rFonts w:ascii="Arial" w:hAnsi="Arial" w:cs="Arial"/>
          <w:color w:val="00B0F0"/>
        </w:rPr>
        <w:t>le 1, Ot</w:t>
      </w:r>
      <w:r w:rsidRPr="00156147">
        <w:rPr>
          <w:rFonts w:ascii="Arial" w:hAnsi="Arial" w:cs="Arial"/>
          <w:color w:val="00B0F0"/>
          <w:spacing w:val="-3"/>
        </w:rPr>
        <w:t>h</w:t>
      </w:r>
      <w:r w:rsidRPr="00156147">
        <w:rPr>
          <w:rFonts w:ascii="Arial" w:hAnsi="Arial" w:cs="Arial"/>
          <w:color w:val="00B0F0"/>
        </w:rPr>
        <w:t>er</w:t>
      </w:r>
      <w:r w:rsidRPr="00156147">
        <w:rPr>
          <w:rFonts w:ascii="Arial" w:hAnsi="Arial" w:cs="Arial"/>
          <w:color w:val="00B0F0"/>
          <w:spacing w:val="-2"/>
        </w:rPr>
        <w:t xml:space="preserve"> </w:t>
      </w:r>
      <w:r w:rsidRPr="00156147">
        <w:rPr>
          <w:rFonts w:ascii="Arial" w:hAnsi="Arial" w:cs="Arial"/>
          <w:color w:val="00B0F0"/>
        </w:rPr>
        <w:t>Distri</w:t>
      </w:r>
      <w:r w:rsidRPr="00156147">
        <w:rPr>
          <w:rFonts w:ascii="Arial" w:hAnsi="Arial" w:cs="Arial"/>
          <w:color w:val="00B0F0"/>
          <w:spacing w:val="-2"/>
        </w:rPr>
        <w:t>b</w:t>
      </w:r>
      <w:r w:rsidRPr="00156147">
        <w:rPr>
          <w:rFonts w:ascii="Arial" w:hAnsi="Arial" w:cs="Arial"/>
          <w:color w:val="00B0F0"/>
          <w:spacing w:val="-4"/>
        </w:rPr>
        <w:t>u</w:t>
      </w:r>
      <w:r w:rsidRPr="00156147">
        <w:rPr>
          <w:rFonts w:ascii="Arial" w:hAnsi="Arial" w:cs="Arial"/>
          <w:color w:val="00B0F0"/>
        </w:rPr>
        <w:t>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2"/>
        </w:rPr>
        <w:t>R</w:t>
      </w:r>
      <w:r w:rsidRPr="00156147">
        <w:rPr>
          <w:rFonts w:ascii="Arial" w:hAnsi="Arial" w:cs="Arial"/>
          <w:color w:val="00B0F0"/>
        </w:rPr>
        <w:t>e</w:t>
      </w:r>
      <w:r w:rsidRPr="00156147">
        <w:rPr>
          <w:rFonts w:ascii="Arial" w:hAnsi="Arial" w:cs="Arial"/>
          <w:color w:val="00B0F0"/>
          <w:spacing w:val="-1"/>
        </w:rPr>
        <w:t>v</w:t>
      </w:r>
      <w:r w:rsidRPr="00156147">
        <w:rPr>
          <w:rFonts w:ascii="Arial" w:hAnsi="Arial" w:cs="Arial"/>
          <w:color w:val="00B0F0"/>
        </w:rPr>
        <w:t>en</w:t>
      </w:r>
      <w:r w:rsidRPr="00156147">
        <w:rPr>
          <w:rFonts w:ascii="Arial" w:hAnsi="Arial" w:cs="Arial"/>
          <w:color w:val="00B0F0"/>
          <w:spacing w:val="-2"/>
        </w:rPr>
        <w:t>u</w:t>
      </w:r>
      <w:r w:rsidRPr="00156147">
        <w:rPr>
          <w:rFonts w:ascii="Arial" w:hAnsi="Arial" w:cs="Arial"/>
          <w:color w:val="00B0F0"/>
        </w:rPr>
        <w:t>e</w:t>
      </w:r>
    </w:p>
    <w:p w:rsidR="00B1242D" w:rsidRPr="00156147" w:rsidRDefault="00B1242D" w:rsidP="00B1242D">
      <w:pPr>
        <w:pStyle w:val="NoSpacing"/>
        <w:rPr>
          <w:rFonts w:ascii="Arial" w:hAnsi="Arial" w:cs="Arial"/>
          <w:color w:val="00B0F0"/>
        </w:rPr>
      </w:pPr>
    </w:p>
    <w:p w:rsidR="00B1242D" w:rsidRPr="00156147" w:rsidRDefault="00B1242D" w:rsidP="001F3E15">
      <w:pPr>
        <w:pStyle w:val="NoSpacing"/>
        <w:numPr>
          <w:ilvl w:val="0"/>
          <w:numId w:val="72"/>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2"/>
        </w:rPr>
        <w:t>e</w:t>
      </w:r>
      <w:r w:rsidRPr="00156147">
        <w:rPr>
          <w:rFonts w:ascii="Arial" w:hAnsi="Arial" w:cs="Arial"/>
          <w:color w:val="00B0F0"/>
        </w:rPr>
        <w:t>xp</w:t>
      </w:r>
      <w:r w:rsidRPr="00156147">
        <w:rPr>
          <w:rFonts w:ascii="Arial" w:hAnsi="Arial" w:cs="Arial"/>
          <w:color w:val="00B0F0"/>
          <w:spacing w:val="-1"/>
        </w:rPr>
        <w:t>l</w:t>
      </w:r>
      <w:r w:rsidRPr="00156147">
        <w:rPr>
          <w:rFonts w:ascii="Arial" w:hAnsi="Arial" w:cs="Arial"/>
          <w:color w:val="00B0F0"/>
        </w:rPr>
        <w:t>ain</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rPr>
        <w:t>f</w:t>
      </w:r>
      <w:r w:rsidRPr="00156147">
        <w:rPr>
          <w:rFonts w:ascii="Arial" w:hAnsi="Arial" w:cs="Arial"/>
          <w:color w:val="00B0F0"/>
          <w:spacing w:val="1"/>
        </w:rPr>
        <w:t>o</w:t>
      </w:r>
      <w:r w:rsidRPr="00156147">
        <w:rPr>
          <w:rFonts w:ascii="Arial" w:hAnsi="Arial" w:cs="Arial"/>
          <w:color w:val="00B0F0"/>
          <w:spacing w:val="-3"/>
        </w:rPr>
        <w:t>r</w:t>
      </w:r>
      <w:r w:rsidRPr="00156147">
        <w:rPr>
          <w:rFonts w:ascii="Arial" w:hAnsi="Arial" w:cs="Arial"/>
          <w:color w:val="00B0F0"/>
        </w:rPr>
        <w:t xml:space="preserve">ecast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Rent f</w:t>
      </w:r>
      <w:r w:rsidRPr="00156147">
        <w:rPr>
          <w:rFonts w:ascii="Arial" w:hAnsi="Arial" w:cs="Arial"/>
          <w:color w:val="00B0F0"/>
          <w:spacing w:val="-3"/>
        </w:rPr>
        <w:t>r</w:t>
      </w:r>
      <w:r w:rsidRPr="00156147">
        <w:rPr>
          <w:rFonts w:ascii="Arial" w:hAnsi="Arial" w:cs="Arial"/>
          <w:color w:val="00B0F0"/>
          <w:spacing w:val="-2"/>
        </w:rPr>
        <w:t>o</w:t>
      </w:r>
      <w:r w:rsidRPr="00156147">
        <w:rPr>
          <w:rFonts w:ascii="Arial" w:hAnsi="Arial" w:cs="Arial"/>
          <w:color w:val="00B0F0"/>
        </w:rPr>
        <w:t>m</w:t>
      </w:r>
      <w:r w:rsidRPr="00156147">
        <w:rPr>
          <w:rFonts w:ascii="Arial" w:hAnsi="Arial" w:cs="Arial"/>
          <w:color w:val="00B0F0"/>
          <w:spacing w:val="1"/>
        </w:rPr>
        <w:t xml:space="preserve"> </w:t>
      </w:r>
      <w:r w:rsidRPr="00156147">
        <w:rPr>
          <w:rFonts w:ascii="Arial" w:hAnsi="Arial" w:cs="Arial"/>
          <w:color w:val="00B0F0"/>
        </w:rPr>
        <w:t>E</w:t>
      </w:r>
      <w:r w:rsidRPr="00156147">
        <w:rPr>
          <w:rFonts w:ascii="Arial" w:hAnsi="Arial" w:cs="Arial"/>
          <w:color w:val="00B0F0"/>
          <w:spacing w:val="-3"/>
        </w:rPr>
        <w:t>l</w:t>
      </w:r>
      <w:r w:rsidRPr="00156147">
        <w:rPr>
          <w:rFonts w:ascii="Arial" w:hAnsi="Arial" w:cs="Arial"/>
          <w:color w:val="00B0F0"/>
        </w:rPr>
        <w:t>ec</w:t>
      </w:r>
      <w:r w:rsidRPr="00156147">
        <w:rPr>
          <w:rFonts w:ascii="Arial" w:hAnsi="Arial" w:cs="Arial"/>
          <w:color w:val="00B0F0"/>
          <w:spacing w:val="1"/>
        </w:rPr>
        <w:t>t</w:t>
      </w:r>
      <w:r w:rsidRPr="00156147">
        <w:rPr>
          <w:rFonts w:ascii="Arial" w:hAnsi="Arial" w:cs="Arial"/>
          <w:color w:val="00B0F0"/>
        </w:rPr>
        <w:t>r</w:t>
      </w:r>
      <w:r w:rsidRPr="00156147">
        <w:rPr>
          <w:rFonts w:ascii="Arial" w:hAnsi="Arial" w:cs="Arial"/>
          <w:color w:val="00B0F0"/>
          <w:spacing w:val="-3"/>
        </w:rPr>
        <w:t>i</w:t>
      </w:r>
      <w:r w:rsidRPr="00156147">
        <w:rPr>
          <w:rFonts w:ascii="Arial" w:hAnsi="Arial" w:cs="Arial"/>
          <w:color w:val="00B0F0"/>
        </w:rPr>
        <w:t>c</w:t>
      </w:r>
      <w:r w:rsidRPr="00156147">
        <w:rPr>
          <w:rFonts w:ascii="Arial" w:hAnsi="Arial" w:cs="Arial"/>
          <w:color w:val="00B0F0"/>
          <w:spacing w:val="-2"/>
        </w:rPr>
        <w:t xml:space="preserve"> </w:t>
      </w:r>
      <w:r w:rsidRPr="00156147">
        <w:rPr>
          <w:rFonts w:ascii="Arial" w:hAnsi="Arial" w:cs="Arial"/>
          <w:color w:val="00B0F0"/>
          <w:spacing w:val="1"/>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2"/>
        </w:rPr>
        <w:t>t</w:t>
      </w:r>
      <w:r w:rsidRPr="00156147">
        <w:rPr>
          <w:rFonts w:ascii="Arial" w:hAnsi="Arial" w:cs="Arial"/>
          <w:color w:val="00B0F0"/>
        </w:rPr>
        <w:t xml:space="preserve">y is </w:t>
      </w:r>
      <w:r w:rsidRPr="00156147">
        <w:rPr>
          <w:rFonts w:ascii="Arial" w:hAnsi="Arial" w:cs="Arial"/>
          <w:color w:val="00B0F0"/>
          <w:spacing w:val="-3"/>
        </w:rPr>
        <w:t>l</w:t>
      </w:r>
      <w:r w:rsidRPr="00156147">
        <w:rPr>
          <w:rFonts w:ascii="Arial" w:hAnsi="Arial" w:cs="Arial"/>
          <w:color w:val="00B0F0"/>
        </w:rPr>
        <w:t>ess</w:t>
      </w:r>
      <w:r w:rsidRPr="00156147">
        <w:rPr>
          <w:rFonts w:ascii="Arial" w:hAnsi="Arial" w:cs="Arial"/>
          <w:color w:val="00B0F0"/>
          <w:spacing w:val="-2"/>
        </w:rPr>
        <w:t xml:space="preserve"> </w:t>
      </w:r>
      <w:r w:rsidRPr="00156147">
        <w:rPr>
          <w:rFonts w:ascii="Arial" w:hAnsi="Arial" w:cs="Arial"/>
          <w:color w:val="00B0F0"/>
        </w:rPr>
        <w:t>than</w:t>
      </w:r>
      <w:r w:rsidRPr="00156147">
        <w:rPr>
          <w:rFonts w:ascii="Arial" w:hAnsi="Arial" w:cs="Arial"/>
          <w:color w:val="00B0F0"/>
          <w:spacing w:val="-2"/>
        </w:rPr>
        <w:t xml:space="preserve"> 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1</w:t>
      </w:r>
      <w:r w:rsidRPr="00156147">
        <w:rPr>
          <w:rFonts w:ascii="Arial" w:hAnsi="Arial" w:cs="Arial"/>
          <w:color w:val="00B0F0"/>
          <w:spacing w:val="-2"/>
        </w:rPr>
        <w:t xml:space="preserve"> </w:t>
      </w:r>
      <w:r w:rsidRPr="00156147">
        <w:rPr>
          <w:rFonts w:ascii="Arial" w:hAnsi="Arial" w:cs="Arial"/>
          <w:color w:val="00B0F0"/>
        </w:rPr>
        <w:t>actua</w:t>
      </w:r>
      <w:r w:rsidRPr="00156147">
        <w:rPr>
          <w:rFonts w:ascii="Arial" w:hAnsi="Arial" w:cs="Arial"/>
          <w:color w:val="00B0F0"/>
          <w:spacing w:val="-1"/>
        </w:rPr>
        <w:t>l</w:t>
      </w:r>
      <w:r w:rsidRPr="00156147">
        <w:rPr>
          <w:rFonts w:ascii="Arial" w:hAnsi="Arial" w:cs="Arial"/>
          <w:color w:val="00B0F0"/>
        </w:rPr>
        <w:t>s.</w:t>
      </w:r>
    </w:p>
    <w:p w:rsidR="00B1242D" w:rsidRPr="00156147" w:rsidRDefault="00B1242D" w:rsidP="00B1242D">
      <w:pPr>
        <w:pStyle w:val="NoSpacing"/>
        <w:rPr>
          <w:rFonts w:ascii="Arial" w:hAnsi="Arial" w:cs="Arial"/>
          <w:color w:val="00B0F0"/>
        </w:rPr>
      </w:pPr>
    </w:p>
    <w:p w:rsidR="00B1242D" w:rsidRDefault="00B1242D" w:rsidP="001F3E15">
      <w:pPr>
        <w:pStyle w:val="NoSpacing"/>
        <w:numPr>
          <w:ilvl w:val="0"/>
          <w:numId w:val="72"/>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upd</w:t>
      </w:r>
      <w:r w:rsidRPr="00156147">
        <w:rPr>
          <w:rFonts w:ascii="Arial" w:hAnsi="Arial" w:cs="Arial"/>
          <w:color w:val="00B0F0"/>
        </w:rPr>
        <w:t>ate</w:t>
      </w:r>
      <w:r w:rsidRPr="00156147">
        <w:rPr>
          <w:rFonts w:ascii="Arial" w:hAnsi="Arial" w:cs="Arial"/>
          <w:color w:val="00B0F0"/>
          <w:spacing w:val="-2"/>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rPr>
        <w:t>tab</w:t>
      </w:r>
      <w:r w:rsidRPr="00156147">
        <w:rPr>
          <w:rFonts w:ascii="Arial" w:hAnsi="Arial" w:cs="Arial"/>
          <w:color w:val="00B0F0"/>
          <w:spacing w:val="-1"/>
        </w:rPr>
        <w:t>l</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wi</w:t>
      </w:r>
      <w:r w:rsidRPr="00156147">
        <w:rPr>
          <w:rFonts w:ascii="Arial" w:hAnsi="Arial" w:cs="Arial"/>
          <w:color w:val="00B0F0"/>
          <w:spacing w:val="-2"/>
        </w:rPr>
        <w:t>t</w:t>
      </w:r>
      <w:r w:rsidRPr="00156147">
        <w:rPr>
          <w:rFonts w:ascii="Arial" w:hAnsi="Arial" w:cs="Arial"/>
          <w:color w:val="00B0F0"/>
        </w:rPr>
        <w:t>h 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rPr>
        <w:t>act</w:t>
      </w:r>
      <w:r w:rsidRPr="00156147">
        <w:rPr>
          <w:rFonts w:ascii="Arial" w:hAnsi="Arial" w:cs="Arial"/>
          <w:color w:val="00B0F0"/>
          <w:spacing w:val="-1"/>
        </w:rPr>
        <w:t>u</w:t>
      </w:r>
      <w:r w:rsidRPr="00156147">
        <w:rPr>
          <w:rFonts w:ascii="Arial" w:hAnsi="Arial" w:cs="Arial"/>
          <w:color w:val="00B0F0"/>
        </w:rPr>
        <w:t>als.</w:t>
      </w:r>
    </w:p>
    <w:p w:rsidR="001A5EDF" w:rsidRDefault="001A5EDF" w:rsidP="001A5EDF">
      <w:pPr>
        <w:pStyle w:val="NoSpacing"/>
        <w:rPr>
          <w:rFonts w:ascii="Arial" w:hAnsi="Arial" w:cs="Arial"/>
          <w:color w:val="00B0F0"/>
        </w:rPr>
      </w:pPr>
    </w:p>
    <w:p w:rsidR="001A5EDF" w:rsidRDefault="001A5EDF" w:rsidP="001A5EDF">
      <w:pPr>
        <w:pStyle w:val="NoSpacing"/>
        <w:rPr>
          <w:rFonts w:ascii="Arial" w:hAnsi="Arial" w:cs="Arial"/>
          <w:color w:val="00B0F0"/>
        </w:rPr>
      </w:pPr>
      <w:r>
        <w:rPr>
          <w:rFonts w:ascii="Arial" w:hAnsi="Arial" w:cs="Arial"/>
          <w:color w:val="00B0F0"/>
        </w:rPr>
        <w:t>WCHE reply 3.0-AMPCO-27.0</w:t>
      </w:r>
    </w:p>
    <w:p w:rsidR="001A5EDF" w:rsidRDefault="001A5EDF" w:rsidP="001A5EDF">
      <w:pPr>
        <w:pStyle w:val="NoSpacing"/>
        <w:rPr>
          <w:rFonts w:ascii="Arial" w:hAnsi="Arial" w:cs="Arial"/>
          <w:color w:val="00B0F0"/>
        </w:rPr>
      </w:pPr>
    </w:p>
    <w:p w:rsidR="001A5EDF" w:rsidRDefault="00A23494" w:rsidP="00A23494">
      <w:pPr>
        <w:pStyle w:val="ListParagraph"/>
        <w:ind w:left="284" w:hanging="284"/>
        <w:rPr>
          <w:rFonts w:ascii="Arial" w:hAnsi="Arial" w:cs="Arial"/>
          <w:color w:val="00B050"/>
        </w:rPr>
      </w:pPr>
      <w:r>
        <w:rPr>
          <w:rFonts w:ascii="Arial" w:hAnsi="Arial" w:cs="Arial"/>
          <w:color w:val="00B050"/>
        </w:rPr>
        <w:t xml:space="preserve">a) </w:t>
      </w:r>
      <w:r w:rsidR="001A5EDF">
        <w:rPr>
          <w:rFonts w:ascii="Arial" w:hAnsi="Arial" w:cs="Arial"/>
          <w:color w:val="00B050"/>
        </w:rPr>
        <w:t>The 2011 actuals include unbilled revenue from 2010.  Pole rental actual for 2012 is $15,735.</w:t>
      </w:r>
    </w:p>
    <w:p w:rsidR="003C26CA" w:rsidRDefault="003C26CA" w:rsidP="00A23494">
      <w:pPr>
        <w:pStyle w:val="ListParagraph"/>
        <w:ind w:left="284" w:hanging="284"/>
        <w:rPr>
          <w:rFonts w:ascii="Arial" w:hAnsi="Arial" w:cs="Arial"/>
          <w:color w:val="00B050"/>
        </w:rPr>
      </w:pPr>
    </w:p>
    <w:p w:rsidR="003C26CA" w:rsidRDefault="00D41341" w:rsidP="00A23494">
      <w:pPr>
        <w:pStyle w:val="ListParagraph"/>
        <w:ind w:left="284" w:hanging="284"/>
        <w:rPr>
          <w:rFonts w:ascii="Arial" w:hAnsi="Arial" w:cs="Arial"/>
          <w:color w:val="00B050"/>
        </w:rPr>
      </w:pPr>
      <w:r>
        <w:rPr>
          <w:rFonts w:ascii="Arial" w:hAnsi="Arial" w:cs="Arial"/>
          <w:color w:val="00B050"/>
        </w:rPr>
        <w:t>b) See Appendix 9</w:t>
      </w:r>
    </w:p>
    <w:p w:rsidR="001A5EDF" w:rsidRDefault="001A5EDF" w:rsidP="001A5EDF">
      <w:pPr>
        <w:pStyle w:val="NoSpacing"/>
        <w:rPr>
          <w:rFonts w:ascii="Arial" w:hAnsi="Arial" w:cs="Arial"/>
          <w:color w:val="00B0F0"/>
        </w:rPr>
      </w:pPr>
    </w:p>
    <w:p w:rsidR="001A5EDF" w:rsidRDefault="001A5EDF" w:rsidP="001A5EDF">
      <w:pPr>
        <w:pStyle w:val="NoSpacing"/>
        <w:rPr>
          <w:rFonts w:ascii="Arial" w:hAnsi="Arial" w:cs="Arial"/>
          <w:color w:val="00B0F0"/>
        </w:rPr>
      </w:pPr>
    </w:p>
    <w:p w:rsidR="001A5EDF" w:rsidRPr="00156147" w:rsidRDefault="001A5EDF" w:rsidP="001A5EDF">
      <w:pPr>
        <w:pStyle w:val="NoSpacing"/>
        <w:rPr>
          <w:rFonts w:ascii="Arial" w:hAnsi="Arial" w:cs="Arial"/>
          <w:color w:val="00B0F0"/>
        </w:rPr>
      </w:pPr>
    </w:p>
    <w:p w:rsidR="002E4022" w:rsidRPr="00156147" w:rsidRDefault="002E4022" w:rsidP="00B1242D">
      <w:pPr>
        <w:pStyle w:val="ListParagraph"/>
        <w:ind w:left="1080"/>
        <w:rPr>
          <w:rFonts w:ascii="Arial" w:hAnsi="Arial" w:cs="Arial"/>
          <w:color w:val="00B0F0"/>
        </w:rPr>
      </w:pPr>
    </w:p>
    <w:p w:rsidR="003C26CA" w:rsidRDefault="003C26CA">
      <w:pPr>
        <w:rPr>
          <w:rFonts w:ascii="Arial" w:hAnsi="Arial" w:cs="Arial"/>
          <w:color w:val="00B0F0"/>
        </w:rPr>
      </w:pPr>
      <w:r>
        <w:rPr>
          <w:rFonts w:ascii="Arial" w:hAnsi="Arial" w:cs="Arial"/>
          <w:color w:val="00B0F0"/>
        </w:rPr>
        <w:br w:type="page"/>
      </w:r>
    </w:p>
    <w:p w:rsidR="00275605" w:rsidRPr="00156147" w:rsidRDefault="00275605" w:rsidP="00275605">
      <w:pPr>
        <w:pStyle w:val="ListParagraph"/>
        <w:rPr>
          <w:rFonts w:ascii="Arial" w:hAnsi="Arial" w:cs="Arial"/>
          <w:color w:val="00B0F0"/>
        </w:rPr>
      </w:pPr>
    </w:p>
    <w:p w:rsidR="001757B6" w:rsidRPr="00156147" w:rsidRDefault="001757B6">
      <w:pPr>
        <w:rPr>
          <w:rFonts w:ascii="Arial" w:hAnsi="Arial" w:cs="Arial"/>
          <w:b/>
          <w:color w:val="FF0000"/>
          <w:u w:val="single"/>
        </w:rPr>
      </w:pPr>
    </w:p>
    <w:p w:rsidR="00CA388B" w:rsidRPr="00156147" w:rsidRDefault="0062474A" w:rsidP="003B541F">
      <w:pPr>
        <w:spacing w:after="240" w:line="276" w:lineRule="auto"/>
        <w:outlineLvl w:val="0"/>
        <w:rPr>
          <w:rFonts w:ascii="Arial" w:hAnsi="Arial" w:cs="Arial"/>
          <w:b/>
          <w:color w:val="FF0000"/>
          <w:u w:val="single"/>
        </w:rPr>
      </w:pPr>
      <w:r w:rsidRPr="00156147">
        <w:rPr>
          <w:rFonts w:ascii="Arial" w:hAnsi="Arial" w:cs="Arial"/>
          <w:b/>
          <w:color w:val="FF0000"/>
          <w:u w:val="single"/>
        </w:rPr>
        <w:t>4.</w:t>
      </w:r>
      <w:r w:rsidR="00C13A06" w:rsidRPr="00156147">
        <w:rPr>
          <w:rFonts w:ascii="Arial" w:hAnsi="Arial" w:cs="Arial"/>
          <w:b/>
          <w:color w:val="FF0000"/>
          <w:u w:val="single"/>
        </w:rPr>
        <w:t xml:space="preserve"> </w:t>
      </w:r>
      <w:r w:rsidRPr="00156147">
        <w:rPr>
          <w:rFonts w:ascii="Arial" w:hAnsi="Arial" w:cs="Arial"/>
          <w:b/>
          <w:color w:val="FF0000"/>
          <w:u w:val="single"/>
        </w:rPr>
        <w:t>OPERATING COSTS (Exhibit 4)</w:t>
      </w:r>
    </w:p>
    <w:p w:rsidR="00B1242D" w:rsidRPr="00156147" w:rsidRDefault="00B1242D" w:rsidP="00B1242D">
      <w:pPr>
        <w:spacing w:before="46"/>
        <w:ind w:left="118"/>
        <w:rPr>
          <w:rFonts w:ascii="Arial" w:eastAsia="Calibri" w:hAnsi="Arial" w:cs="Arial"/>
          <w:color w:val="00B0F0"/>
        </w:rPr>
      </w:pPr>
      <w:r w:rsidRPr="00156147">
        <w:rPr>
          <w:rFonts w:ascii="Arial" w:eastAsia="Calibri" w:hAnsi="Arial" w:cs="Arial"/>
          <w:b/>
          <w:bCs/>
          <w:color w:val="00B0F0"/>
        </w:rPr>
        <w:t>AMPCO -30 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spacing w:val="-1"/>
        </w:rPr>
        <w:t>e</w:t>
      </w:r>
      <w:r w:rsidRPr="00156147">
        <w:rPr>
          <w:rFonts w:ascii="Arial" w:eastAsia="Calibri" w:hAnsi="Arial" w:cs="Arial"/>
          <w:b/>
          <w:bCs/>
          <w:color w:val="00B0F0"/>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w:t>
      </w:r>
      <w:r w:rsidRPr="00156147">
        <w:rPr>
          <w:rFonts w:ascii="Arial" w:eastAsia="Calibri" w:hAnsi="Arial" w:cs="Arial"/>
          <w:color w:val="00B0F0"/>
          <w:spacing w:val="-2"/>
        </w:rPr>
        <w:t xml:space="preserve"> </w:t>
      </w:r>
      <w:r w:rsidRPr="00156147">
        <w:rPr>
          <w:rFonts w:ascii="Arial" w:eastAsia="Calibri" w:hAnsi="Arial" w:cs="Arial"/>
          <w:color w:val="00B0F0"/>
        </w:rPr>
        <w:t>Tab 1,</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B1242D" w:rsidRPr="00156147" w:rsidRDefault="00B1242D" w:rsidP="00B1242D">
      <w:pPr>
        <w:spacing w:before="9" w:line="260" w:lineRule="exact"/>
        <w:rPr>
          <w:rFonts w:ascii="Arial" w:hAnsi="Arial" w:cs="Arial"/>
          <w:color w:val="00B0F0"/>
        </w:rPr>
      </w:pPr>
    </w:p>
    <w:p w:rsidR="00B1242D" w:rsidRPr="00156147" w:rsidRDefault="00B1242D" w:rsidP="00B1242D">
      <w:pPr>
        <w:pStyle w:val="BodyText"/>
        <w:ind w:left="118" w:right="171"/>
        <w:rPr>
          <w:color w:val="00B0F0"/>
        </w:rPr>
      </w:pPr>
      <w:r w:rsidRPr="00156147">
        <w:rPr>
          <w:rFonts w:eastAsia="Calibri"/>
          <w:b/>
          <w:bCs/>
          <w:color w:val="00B0F0"/>
        </w:rPr>
        <w:t>Pr</w:t>
      </w:r>
      <w:r w:rsidRPr="00156147">
        <w:rPr>
          <w:rFonts w:eastAsia="Calibri"/>
          <w:b/>
          <w:bCs/>
          <w:color w:val="00B0F0"/>
          <w:spacing w:val="-1"/>
        </w:rPr>
        <w:t>e</w:t>
      </w:r>
      <w:r w:rsidRPr="00156147">
        <w:rPr>
          <w:rFonts w:eastAsia="Calibri"/>
          <w:b/>
          <w:bCs/>
          <w:color w:val="00B0F0"/>
          <w:spacing w:val="-2"/>
        </w:rPr>
        <w:t>a</w:t>
      </w:r>
      <w:r w:rsidRPr="00156147">
        <w:rPr>
          <w:rFonts w:eastAsia="Calibri"/>
          <w:b/>
          <w:bCs/>
          <w:color w:val="00B0F0"/>
        </w:rPr>
        <w:t>mble:</w:t>
      </w:r>
      <w:r w:rsidRPr="00156147">
        <w:rPr>
          <w:rFonts w:eastAsia="Calibri"/>
          <w:b/>
          <w:bCs/>
          <w:color w:val="00B0F0"/>
          <w:spacing w:val="-1"/>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 i</w:t>
      </w:r>
      <w:r w:rsidRPr="00156147">
        <w:rPr>
          <w:color w:val="00B0F0"/>
          <w:spacing w:val="-4"/>
        </w:rPr>
        <w:t>n</w:t>
      </w:r>
      <w:r w:rsidRPr="00156147">
        <w:rPr>
          <w:color w:val="00B0F0"/>
          <w:spacing w:val="-1"/>
        </w:rPr>
        <w:t>d</w:t>
      </w:r>
      <w:r w:rsidRPr="00156147">
        <w:rPr>
          <w:color w:val="00B0F0"/>
        </w:rPr>
        <w:t>icates that w</w:t>
      </w:r>
      <w:r w:rsidRPr="00156147">
        <w:rPr>
          <w:color w:val="00B0F0"/>
          <w:spacing w:val="-4"/>
        </w:rPr>
        <w:t>h</w:t>
      </w:r>
      <w:r w:rsidRPr="00156147">
        <w:rPr>
          <w:color w:val="00B0F0"/>
        </w:rPr>
        <w:t>en the</w:t>
      </w:r>
      <w:r w:rsidRPr="00156147">
        <w:rPr>
          <w:color w:val="00B0F0"/>
          <w:spacing w:val="-2"/>
        </w:rPr>
        <w:t xml:space="preserve"> </w:t>
      </w:r>
      <w:r w:rsidRPr="00156147">
        <w:rPr>
          <w:color w:val="00B0F0"/>
        </w:rPr>
        <w:t>c</w:t>
      </w:r>
      <w:r w:rsidRPr="00156147">
        <w:rPr>
          <w:color w:val="00B0F0"/>
          <w:spacing w:val="-2"/>
        </w:rPr>
        <w:t>o</w:t>
      </w:r>
      <w:r w:rsidRPr="00156147">
        <w:rPr>
          <w:color w:val="00B0F0"/>
        </w:rPr>
        <w:t>st</w:t>
      </w:r>
      <w:r w:rsidRPr="00156147">
        <w:rPr>
          <w:color w:val="00B0F0"/>
          <w:spacing w:val="-2"/>
        </w:rPr>
        <w:t xml:space="preserve"> </w:t>
      </w:r>
      <w:r w:rsidRPr="00156147">
        <w:rPr>
          <w:color w:val="00B0F0"/>
          <w:spacing w:val="1"/>
        </w:rPr>
        <w:t>o</w:t>
      </w:r>
      <w:r w:rsidRPr="00156147">
        <w:rPr>
          <w:color w:val="00B0F0"/>
        </w:rPr>
        <w:t>f p</w:t>
      </w:r>
      <w:r w:rsidRPr="00156147">
        <w:rPr>
          <w:color w:val="00B0F0"/>
          <w:spacing w:val="-2"/>
        </w:rPr>
        <w:t>o</w:t>
      </w:r>
      <w:r w:rsidRPr="00156147">
        <w:rPr>
          <w:color w:val="00B0F0"/>
        </w:rPr>
        <w:t>wer</w:t>
      </w:r>
      <w:r w:rsidRPr="00156147">
        <w:rPr>
          <w:color w:val="00B0F0"/>
          <w:spacing w:val="-3"/>
        </w:rPr>
        <w:t xml:space="preserve"> </w:t>
      </w:r>
      <w:r w:rsidRPr="00156147">
        <w:rPr>
          <w:color w:val="00B0F0"/>
        </w:rPr>
        <w:t>is r</w:t>
      </w:r>
      <w:r w:rsidRPr="00156147">
        <w:rPr>
          <w:color w:val="00B0F0"/>
          <w:spacing w:val="-3"/>
        </w:rPr>
        <w:t>e</w:t>
      </w:r>
      <w:r w:rsidRPr="00156147">
        <w:rPr>
          <w:color w:val="00B0F0"/>
          <w:spacing w:val="-2"/>
        </w:rPr>
        <w:t>m</w:t>
      </w:r>
      <w:r w:rsidRPr="00156147">
        <w:rPr>
          <w:color w:val="00B0F0"/>
          <w:spacing w:val="1"/>
        </w:rPr>
        <w:t>o</w:t>
      </w:r>
      <w:r w:rsidRPr="00156147">
        <w:rPr>
          <w:color w:val="00B0F0"/>
          <w:spacing w:val="-2"/>
        </w:rPr>
        <w:t>v</w:t>
      </w:r>
      <w:r w:rsidRPr="00156147">
        <w:rPr>
          <w:color w:val="00B0F0"/>
        </w:rPr>
        <w:t>ed f</w:t>
      </w:r>
      <w:r w:rsidRPr="00156147">
        <w:rPr>
          <w:color w:val="00B0F0"/>
          <w:spacing w:val="-3"/>
        </w:rPr>
        <w:t>r</w:t>
      </w:r>
      <w:r w:rsidRPr="00156147">
        <w:rPr>
          <w:color w:val="00B0F0"/>
          <w:spacing w:val="1"/>
        </w:rPr>
        <w:t>o</w:t>
      </w:r>
      <w:r w:rsidRPr="00156147">
        <w:rPr>
          <w:color w:val="00B0F0"/>
        </w:rPr>
        <w:t>m</w:t>
      </w:r>
      <w:r w:rsidRPr="00156147">
        <w:rPr>
          <w:color w:val="00B0F0"/>
          <w:spacing w:val="-2"/>
        </w:rPr>
        <w:t xml:space="preserve"> t</w:t>
      </w:r>
      <w:r w:rsidRPr="00156147">
        <w:rPr>
          <w:color w:val="00B0F0"/>
          <w:spacing w:val="-1"/>
        </w:rPr>
        <w:t>h</w:t>
      </w:r>
      <w:r w:rsidRPr="00156147">
        <w:rPr>
          <w:color w:val="00B0F0"/>
        </w:rPr>
        <w:t>e ex</w:t>
      </w:r>
      <w:r w:rsidRPr="00156147">
        <w:rPr>
          <w:color w:val="00B0F0"/>
          <w:spacing w:val="-1"/>
        </w:rPr>
        <w:t>p</w:t>
      </w:r>
      <w:r w:rsidRPr="00156147">
        <w:rPr>
          <w:color w:val="00B0F0"/>
        </w:rPr>
        <w:t>en</w:t>
      </w:r>
      <w:r w:rsidRPr="00156147">
        <w:rPr>
          <w:color w:val="00B0F0"/>
          <w:spacing w:val="-3"/>
        </w:rPr>
        <w:t>s</w:t>
      </w:r>
      <w:r w:rsidRPr="00156147">
        <w:rPr>
          <w:color w:val="00B0F0"/>
        </w:rPr>
        <w:t>es the ch</w:t>
      </w:r>
      <w:r w:rsidRPr="00156147">
        <w:rPr>
          <w:color w:val="00B0F0"/>
          <w:spacing w:val="-1"/>
        </w:rPr>
        <w:t>ang</w:t>
      </w:r>
      <w:r w:rsidRPr="00156147">
        <w:rPr>
          <w:color w:val="00B0F0"/>
        </w:rPr>
        <w:t>e</w:t>
      </w:r>
      <w:r w:rsidRPr="00156147">
        <w:rPr>
          <w:color w:val="00B0F0"/>
          <w:spacing w:val="1"/>
        </w:rPr>
        <w:t xml:space="preserve"> </w:t>
      </w:r>
      <w:r w:rsidRPr="00156147">
        <w:rPr>
          <w:color w:val="00B0F0"/>
        </w:rPr>
        <w:t>in</w:t>
      </w:r>
      <w:r w:rsidRPr="00156147">
        <w:rPr>
          <w:color w:val="00B0F0"/>
          <w:spacing w:val="-3"/>
        </w:rPr>
        <w:t xml:space="preserve"> </w:t>
      </w:r>
      <w:r w:rsidRPr="00156147">
        <w:rPr>
          <w:color w:val="00B0F0"/>
        </w:rPr>
        <w:t>O</w:t>
      </w:r>
      <w:r w:rsidRPr="00156147">
        <w:rPr>
          <w:color w:val="00B0F0"/>
          <w:spacing w:val="-2"/>
        </w:rPr>
        <w:t>M</w:t>
      </w:r>
      <w:r w:rsidRPr="00156147">
        <w:rPr>
          <w:color w:val="00B0F0"/>
        </w:rPr>
        <w:t xml:space="preserve">&amp;A </w:t>
      </w:r>
      <w:r w:rsidRPr="00156147">
        <w:rPr>
          <w:color w:val="00B0F0"/>
          <w:spacing w:val="-2"/>
        </w:rPr>
        <w:t>c</w:t>
      </w:r>
      <w:r w:rsidRPr="00156147">
        <w:rPr>
          <w:color w:val="00B0F0"/>
          <w:spacing w:val="1"/>
        </w:rPr>
        <w:t>o</w:t>
      </w:r>
      <w:r w:rsidRPr="00156147">
        <w:rPr>
          <w:color w:val="00B0F0"/>
        </w:rPr>
        <w:t>sts</w:t>
      </w:r>
      <w:r w:rsidRPr="00156147">
        <w:rPr>
          <w:color w:val="00B0F0"/>
          <w:spacing w:val="-3"/>
        </w:rPr>
        <w:t xml:space="preserve"> </w:t>
      </w:r>
      <w:r w:rsidRPr="00156147">
        <w:rPr>
          <w:color w:val="00B0F0"/>
          <w:spacing w:val="-1"/>
        </w:rPr>
        <w:t>b</w:t>
      </w:r>
      <w:r w:rsidRPr="00156147">
        <w:rPr>
          <w:color w:val="00B0F0"/>
        </w:rPr>
        <w:t>etw</w:t>
      </w:r>
      <w:r w:rsidRPr="00156147">
        <w:rPr>
          <w:color w:val="00B0F0"/>
          <w:spacing w:val="-2"/>
        </w:rPr>
        <w:t>e</w:t>
      </w:r>
      <w:r w:rsidRPr="00156147">
        <w:rPr>
          <w:color w:val="00B0F0"/>
        </w:rPr>
        <w:t xml:space="preserve">en </w:t>
      </w:r>
      <w:r w:rsidRPr="00156147">
        <w:rPr>
          <w:color w:val="00B0F0"/>
          <w:spacing w:val="-2"/>
        </w:rPr>
        <w:t>2</w:t>
      </w:r>
      <w:r w:rsidRPr="00156147">
        <w:rPr>
          <w:color w:val="00B0F0"/>
        </w:rPr>
        <w:t>0</w:t>
      </w:r>
      <w:r w:rsidRPr="00156147">
        <w:rPr>
          <w:color w:val="00B0F0"/>
          <w:spacing w:val="-2"/>
        </w:rPr>
        <w:t>0</w:t>
      </w:r>
      <w:r w:rsidRPr="00156147">
        <w:rPr>
          <w:color w:val="00B0F0"/>
        </w:rPr>
        <w:t>9</w:t>
      </w:r>
      <w:r w:rsidRPr="00156147">
        <w:rPr>
          <w:color w:val="00B0F0"/>
          <w:spacing w:val="-2"/>
        </w:rPr>
        <w:t xml:space="preserve"> </w:t>
      </w:r>
      <w:r w:rsidR="003641C4" w:rsidRPr="00156147">
        <w:rPr>
          <w:color w:val="00B0F0"/>
        </w:rPr>
        <w:t>vs.</w:t>
      </w:r>
      <w:r w:rsidRPr="00156147">
        <w:rPr>
          <w:color w:val="00B0F0"/>
          <w:spacing w:val="-2"/>
        </w:rPr>
        <w:t xml:space="preserve"> </w:t>
      </w:r>
      <w:r w:rsidRPr="00156147">
        <w:rPr>
          <w:color w:val="00B0F0"/>
        </w:rPr>
        <w:t>2</w:t>
      </w:r>
      <w:r w:rsidRPr="00156147">
        <w:rPr>
          <w:color w:val="00B0F0"/>
          <w:spacing w:val="-2"/>
        </w:rPr>
        <w:t>0</w:t>
      </w:r>
      <w:r w:rsidRPr="00156147">
        <w:rPr>
          <w:color w:val="00B0F0"/>
        </w:rPr>
        <w:t>13</w:t>
      </w:r>
      <w:r w:rsidRPr="00156147">
        <w:rPr>
          <w:color w:val="00B0F0"/>
          <w:spacing w:val="-2"/>
        </w:rPr>
        <w:t xml:space="preserve"> </w:t>
      </w:r>
      <w:r w:rsidRPr="00156147">
        <w:rPr>
          <w:color w:val="00B0F0"/>
        </w:rPr>
        <w:t>is</w:t>
      </w:r>
      <w:r w:rsidRPr="00156147">
        <w:rPr>
          <w:color w:val="00B0F0"/>
          <w:spacing w:val="-2"/>
        </w:rPr>
        <w:t xml:space="preserve"> $</w:t>
      </w:r>
      <w:r w:rsidRPr="00156147">
        <w:rPr>
          <w:color w:val="00B0F0"/>
        </w:rPr>
        <w:t>2</w:t>
      </w:r>
      <w:r w:rsidRPr="00156147">
        <w:rPr>
          <w:color w:val="00B0F0"/>
          <w:spacing w:val="-2"/>
        </w:rPr>
        <w:t>0</w:t>
      </w:r>
      <w:r w:rsidRPr="00156147">
        <w:rPr>
          <w:color w:val="00B0F0"/>
        </w:rPr>
        <w:t>0k.</w:t>
      </w:r>
    </w:p>
    <w:p w:rsidR="00B1242D" w:rsidRPr="00156147" w:rsidRDefault="00B1242D" w:rsidP="00B1242D">
      <w:pPr>
        <w:spacing w:before="9" w:line="260" w:lineRule="exact"/>
        <w:rPr>
          <w:rFonts w:ascii="Arial" w:hAnsi="Arial" w:cs="Arial"/>
          <w:color w:val="00B0F0"/>
        </w:rPr>
      </w:pPr>
    </w:p>
    <w:p w:rsidR="00B1242D" w:rsidRDefault="00B1242D" w:rsidP="00B1242D">
      <w:pPr>
        <w:pStyle w:val="BodyText"/>
        <w:ind w:left="118"/>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th</w:t>
      </w:r>
      <w:r w:rsidRPr="00156147">
        <w:rPr>
          <w:color w:val="00B0F0"/>
          <w:spacing w:val="-1"/>
        </w:rPr>
        <w:t>i</w:t>
      </w:r>
      <w:r w:rsidRPr="00156147">
        <w:rPr>
          <w:color w:val="00B0F0"/>
        </w:rPr>
        <w:t>s calc</w:t>
      </w:r>
      <w:r w:rsidRPr="00156147">
        <w:rPr>
          <w:color w:val="00B0F0"/>
          <w:spacing w:val="-2"/>
        </w:rPr>
        <w:t>u</w:t>
      </w:r>
      <w:r w:rsidRPr="00156147">
        <w:rPr>
          <w:color w:val="00B0F0"/>
        </w:rPr>
        <w:t>l</w:t>
      </w:r>
      <w:r w:rsidRPr="00156147">
        <w:rPr>
          <w:color w:val="00B0F0"/>
          <w:spacing w:val="-3"/>
        </w:rPr>
        <w:t>a</w:t>
      </w:r>
      <w:r w:rsidRPr="00156147">
        <w:rPr>
          <w:color w:val="00B0F0"/>
          <w:spacing w:val="-2"/>
        </w:rPr>
        <w:t>t</w:t>
      </w:r>
      <w:r w:rsidRPr="00156147">
        <w:rPr>
          <w:color w:val="00B0F0"/>
        </w:rPr>
        <w:t>io</w:t>
      </w:r>
      <w:r w:rsidRPr="00156147">
        <w:rPr>
          <w:color w:val="00B0F0"/>
          <w:spacing w:val="-1"/>
        </w:rPr>
        <w:t>n</w:t>
      </w:r>
      <w:r w:rsidRPr="00156147">
        <w:rPr>
          <w:color w:val="00B0F0"/>
        </w:rPr>
        <w:t>.</w:t>
      </w:r>
      <w:r w:rsidR="00F06142">
        <w:rPr>
          <w:color w:val="00B0F0"/>
        </w:rPr>
        <w:t xml:space="preserve">  </w:t>
      </w:r>
    </w:p>
    <w:p w:rsidR="00F06142" w:rsidRDefault="00F06142" w:rsidP="00F06142">
      <w:pPr>
        <w:pStyle w:val="Default"/>
      </w:pPr>
    </w:p>
    <w:p w:rsidR="00F06142" w:rsidRPr="00F06142" w:rsidRDefault="00F06142" w:rsidP="00F06142">
      <w:pPr>
        <w:pStyle w:val="Default"/>
        <w:rPr>
          <w:color w:val="00B050"/>
        </w:rPr>
      </w:pPr>
      <w:r w:rsidRPr="00F06142">
        <w:rPr>
          <w:color w:val="00B050"/>
        </w:rPr>
        <w:t>WCHE reply 3.0-AMPCO -30</w:t>
      </w:r>
    </w:p>
    <w:p w:rsidR="00F06142" w:rsidRPr="00F06142" w:rsidRDefault="00F06142" w:rsidP="00F06142">
      <w:pPr>
        <w:pStyle w:val="Default"/>
        <w:rPr>
          <w:color w:val="00B050"/>
        </w:rPr>
      </w:pPr>
    </w:p>
    <w:p w:rsidR="00F06142" w:rsidRPr="00F06142" w:rsidRDefault="00F06142" w:rsidP="00F06142">
      <w:pPr>
        <w:pStyle w:val="Default"/>
        <w:rPr>
          <w:color w:val="00B050"/>
        </w:rPr>
      </w:pPr>
      <w:r w:rsidRPr="00F06142">
        <w:rPr>
          <w:color w:val="00B050"/>
        </w:rPr>
        <w:t>The $200k reference was a comparison of 2009 Board approved costs of $1,896,351 to 2013 costs of $2,102,933 which calculates to a difference of $206,582.</w:t>
      </w:r>
    </w:p>
    <w:p w:rsidR="00F06142" w:rsidRDefault="00F06142" w:rsidP="00F06142">
      <w:pPr>
        <w:pStyle w:val="Default"/>
      </w:pPr>
    </w:p>
    <w:p w:rsidR="00F06142" w:rsidRPr="00F06142" w:rsidRDefault="00F06142" w:rsidP="00F06142">
      <w:pPr>
        <w:pStyle w:val="Default"/>
      </w:pPr>
    </w:p>
    <w:p w:rsidR="00F06142" w:rsidRDefault="00F06142">
      <w:pPr>
        <w:rPr>
          <w:rFonts w:ascii="Arial" w:hAnsi="Arial" w:cs="Arial"/>
          <w:b/>
        </w:rPr>
      </w:pPr>
      <w:r>
        <w:rPr>
          <w:rFonts w:ascii="Arial" w:hAnsi="Arial" w:cs="Arial"/>
          <w:b/>
        </w:rPr>
        <w:br w:type="page"/>
      </w:r>
    </w:p>
    <w:p w:rsidR="00B601E7" w:rsidRPr="00156147" w:rsidRDefault="00B601E7" w:rsidP="003B541F">
      <w:pPr>
        <w:spacing w:after="240" w:line="276" w:lineRule="auto"/>
        <w:outlineLvl w:val="1"/>
        <w:rPr>
          <w:rFonts w:ascii="Arial" w:hAnsi="Arial" w:cs="Arial"/>
          <w:b/>
        </w:rPr>
      </w:pPr>
    </w:p>
    <w:p w:rsidR="00F06142" w:rsidRDefault="00FF2769" w:rsidP="00FF2769">
      <w:pPr>
        <w:autoSpaceDE w:val="0"/>
        <w:autoSpaceDN w:val="0"/>
        <w:adjustRightInd w:val="0"/>
        <w:rPr>
          <w:rFonts w:ascii="Arial" w:hAnsi="Arial" w:cs="Arial"/>
          <w:color w:val="FF0000"/>
        </w:rPr>
      </w:pPr>
      <w:r w:rsidRPr="00156147">
        <w:rPr>
          <w:rFonts w:ascii="Arial" w:hAnsi="Arial" w:cs="Arial"/>
          <w:b/>
          <w:color w:val="FF0000"/>
        </w:rPr>
        <w:t xml:space="preserve">4-SEC-8 </w:t>
      </w:r>
      <w:r w:rsidRPr="00156147">
        <w:rPr>
          <w:rFonts w:ascii="Arial" w:hAnsi="Arial" w:cs="Arial"/>
          <w:color w:val="FF0000"/>
        </w:rPr>
        <w:t>[Ex. 4/1/2] Please revise the table to exclude amortization and cost of power expenses.</w:t>
      </w:r>
    </w:p>
    <w:p w:rsidR="003C26CA" w:rsidRDefault="003C26CA" w:rsidP="00FF2769">
      <w:pPr>
        <w:autoSpaceDE w:val="0"/>
        <w:autoSpaceDN w:val="0"/>
        <w:adjustRightInd w:val="0"/>
        <w:rPr>
          <w:rFonts w:ascii="Arial" w:hAnsi="Arial" w:cs="Arial"/>
          <w:color w:val="FF0000"/>
        </w:rPr>
      </w:pPr>
    </w:p>
    <w:p w:rsidR="003C26CA" w:rsidRDefault="003C26CA" w:rsidP="00FF2769">
      <w:pPr>
        <w:autoSpaceDE w:val="0"/>
        <w:autoSpaceDN w:val="0"/>
        <w:adjustRightInd w:val="0"/>
        <w:rPr>
          <w:rFonts w:ascii="Arial" w:hAnsi="Arial" w:cs="Arial"/>
          <w:color w:val="00B050"/>
        </w:rPr>
      </w:pPr>
      <w:r>
        <w:rPr>
          <w:rFonts w:ascii="Arial" w:hAnsi="Arial" w:cs="Arial"/>
          <w:color w:val="00B050"/>
        </w:rPr>
        <w:t>WCHE reply 4.0-SEC-8</w:t>
      </w:r>
    </w:p>
    <w:p w:rsidR="003C26CA" w:rsidRDefault="003C26CA" w:rsidP="00FF2769">
      <w:pPr>
        <w:autoSpaceDE w:val="0"/>
        <w:autoSpaceDN w:val="0"/>
        <w:adjustRightInd w:val="0"/>
        <w:rPr>
          <w:rFonts w:ascii="Arial" w:hAnsi="Arial" w:cs="Arial"/>
          <w:color w:val="00B050"/>
        </w:rPr>
      </w:pPr>
    </w:p>
    <w:p w:rsidR="003C26CA" w:rsidRPr="003C26CA" w:rsidRDefault="003C26CA" w:rsidP="00FF2769">
      <w:pPr>
        <w:autoSpaceDE w:val="0"/>
        <w:autoSpaceDN w:val="0"/>
        <w:adjustRightInd w:val="0"/>
        <w:rPr>
          <w:rFonts w:ascii="Arial" w:hAnsi="Arial" w:cs="Arial"/>
          <w:color w:val="00B050"/>
        </w:rPr>
      </w:pPr>
      <w:r w:rsidRPr="003C26CA">
        <w:rPr>
          <w:rFonts w:ascii="Arial" w:hAnsi="Arial" w:cs="Arial"/>
          <w:color w:val="00B050"/>
        </w:rPr>
        <w:t>See Appendix 10</w:t>
      </w:r>
    </w:p>
    <w:p w:rsidR="00F06142" w:rsidRDefault="00F06142">
      <w:pPr>
        <w:rPr>
          <w:rFonts w:ascii="Arial" w:hAnsi="Arial" w:cs="Arial"/>
          <w:color w:val="FF0000"/>
        </w:rPr>
      </w:pPr>
      <w:r>
        <w:rPr>
          <w:rFonts w:ascii="Arial" w:hAnsi="Arial" w:cs="Arial"/>
          <w:color w:val="FF0000"/>
        </w:rPr>
        <w:br w:type="page"/>
      </w:r>
    </w:p>
    <w:p w:rsidR="00FF2769" w:rsidRPr="00156147" w:rsidRDefault="00FF2769" w:rsidP="00FF2769">
      <w:pPr>
        <w:autoSpaceDE w:val="0"/>
        <w:autoSpaceDN w:val="0"/>
        <w:adjustRightInd w:val="0"/>
        <w:rPr>
          <w:rFonts w:ascii="Arial" w:hAnsi="Arial" w:cs="Arial"/>
          <w:color w:val="FF0000"/>
        </w:rPr>
      </w:pPr>
    </w:p>
    <w:p w:rsidR="00B1242D" w:rsidRPr="00156147" w:rsidRDefault="00B1242D" w:rsidP="00FF2769">
      <w:pPr>
        <w:autoSpaceDE w:val="0"/>
        <w:autoSpaceDN w:val="0"/>
        <w:adjustRightInd w:val="0"/>
        <w:rPr>
          <w:rFonts w:ascii="Arial" w:hAnsi="Arial" w:cs="Arial"/>
          <w:color w:val="FF0000"/>
        </w:rPr>
      </w:pPr>
    </w:p>
    <w:p w:rsidR="00855865" w:rsidRPr="00156147" w:rsidRDefault="00855865" w:rsidP="00855865">
      <w:pPr>
        <w:pStyle w:val="Heading1"/>
        <w:rPr>
          <w:rFonts w:ascii="Arial" w:hAnsi="Arial" w:cs="Arial"/>
          <w:b w:val="0"/>
          <w:bCs w:val="0"/>
          <w:color w:val="00B0F0"/>
          <w:sz w:val="24"/>
          <w:szCs w:val="24"/>
        </w:rPr>
      </w:pPr>
      <w:r w:rsidRPr="00156147">
        <w:rPr>
          <w:rFonts w:ascii="Arial" w:hAnsi="Arial" w:cs="Arial"/>
          <w:color w:val="00B0F0"/>
          <w:sz w:val="24"/>
          <w:szCs w:val="24"/>
        </w:rPr>
        <w:t>4</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3</w:t>
      </w:r>
      <w:r w:rsidRPr="00156147">
        <w:rPr>
          <w:rFonts w:ascii="Arial" w:hAnsi="Arial" w:cs="Arial"/>
          <w:color w:val="00B0F0"/>
          <w:sz w:val="24"/>
          <w:szCs w:val="24"/>
        </w:rPr>
        <w:t>1</w:t>
      </w:r>
      <w:r w:rsidRPr="00156147">
        <w:rPr>
          <w:rFonts w:ascii="Arial" w:hAnsi="Arial" w:cs="Arial"/>
          <w:color w:val="00B0F0"/>
          <w:spacing w:val="-2"/>
          <w:sz w:val="24"/>
          <w:szCs w:val="24"/>
        </w:rPr>
        <w:t>.</w:t>
      </w:r>
      <w:r w:rsidRPr="00156147">
        <w:rPr>
          <w:rFonts w:ascii="Arial" w:hAnsi="Arial" w:cs="Arial"/>
          <w:color w:val="00B0F0"/>
          <w:sz w:val="24"/>
          <w:szCs w:val="24"/>
        </w:rPr>
        <w:t>0</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 1:</w:t>
      </w:r>
      <w:r w:rsidRPr="00156147">
        <w:rPr>
          <w:rFonts w:ascii="Arial" w:eastAsia="Calibri" w:hAnsi="Arial" w:cs="Arial"/>
          <w:b/>
          <w:bCs/>
          <w:color w:val="00B0F0"/>
          <w:spacing w:val="-3"/>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 Tab</w:t>
      </w:r>
      <w:r w:rsidRPr="00156147">
        <w:rPr>
          <w:rFonts w:ascii="Arial" w:eastAsia="Calibri" w:hAnsi="Arial" w:cs="Arial"/>
          <w:color w:val="00B0F0"/>
          <w:spacing w:val="-6"/>
        </w:rPr>
        <w:t xml:space="preserve"> </w:t>
      </w:r>
      <w:r w:rsidRPr="00156147">
        <w:rPr>
          <w:rFonts w:ascii="Arial" w:eastAsia="Calibri" w:hAnsi="Arial" w:cs="Arial"/>
          <w:color w:val="00B0F0"/>
        </w:rPr>
        <w:t>1, 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w:t>
      </w:r>
      <w:r w:rsidRPr="00156147">
        <w:rPr>
          <w:rFonts w:ascii="Arial" w:eastAsia="Calibri" w:hAnsi="Arial" w:cs="Arial"/>
          <w:color w:val="00B0F0"/>
          <w:spacing w:val="-3"/>
        </w:rPr>
        <w:t xml:space="preserve"> </w:t>
      </w:r>
      <w:r w:rsidRPr="00156147">
        <w:rPr>
          <w:rFonts w:ascii="Arial" w:eastAsia="Calibri" w:hAnsi="Arial" w:cs="Arial"/>
          <w:color w:val="00B0F0"/>
        </w:rPr>
        <w:t>2</w:t>
      </w:r>
    </w:p>
    <w:p w:rsidR="00855865" w:rsidRPr="00156147" w:rsidRDefault="00855865" w:rsidP="00855865">
      <w:pPr>
        <w:spacing w:line="266" w:lineRule="exact"/>
        <w:ind w:left="118"/>
        <w:rPr>
          <w:rFonts w:ascii="Arial" w:eastAsia="Calibri" w:hAnsi="Arial" w:cs="Arial"/>
          <w:color w:val="00B0F0"/>
        </w:rPr>
      </w:pPr>
      <w:r w:rsidRPr="00156147">
        <w:rPr>
          <w:rFonts w:ascii="Arial" w:eastAsia="Calibri" w:hAnsi="Arial" w:cs="Arial"/>
          <w:b/>
          <w:bCs/>
          <w:color w:val="00B0F0"/>
        </w:rPr>
        <w:t>Ref</w:t>
      </w:r>
      <w:r w:rsidRPr="00156147">
        <w:rPr>
          <w:rFonts w:ascii="Arial" w:eastAsia="Calibri" w:hAnsi="Arial" w:cs="Arial"/>
          <w:b/>
          <w:bCs/>
          <w:color w:val="00B0F0"/>
          <w:spacing w:val="-2"/>
        </w:rPr>
        <w:t>e</w:t>
      </w:r>
      <w:r w:rsidRPr="00156147">
        <w:rPr>
          <w:rFonts w:ascii="Arial" w:eastAsia="Calibri" w:hAnsi="Arial" w:cs="Arial"/>
          <w:b/>
          <w:bCs/>
          <w:color w:val="00B0F0"/>
        </w:rPr>
        <w:t>r</w:t>
      </w:r>
      <w:r w:rsidRPr="00156147">
        <w:rPr>
          <w:rFonts w:ascii="Arial" w:eastAsia="Calibri" w:hAnsi="Arial" w:cs="Arial"/>
          <w:b/>
          <w:bCs/>
          <w:color w:val="00B0F0"/>
          <w:spacing w:val="-1"/>
        </w:rPr>
        <w:t>en</w:t>
      </w:r>
      <w:r w:rsidRPr="00156147">
        <w:rPr>
          <w:rFonts w:ascii="Arial" w:eastAsia="Calibri" w:hAnsi="Arial" w:cs="Arial"/>
          <w:b/>
          <w:bCs/>
          <w:color w:val="00B0F0"/>
          <w:spacing w:val="1"/>
        </w:rPr>
        <w:t>c</w:t>
      </w:r>
      <w:r w:rsidRPr="00156147">
        <w:rPr>
          <w:rFonts w:ascii="Arial" w:eastAsia="Calibri" w:hAnsi="Arial" w:cs="Arial"/>
          <w:b/>
          <w:bCs/>
          <w:color w:val="00B0F0"/>
        </w:rPr>
        <w:t>e</w:t>
      </w:r>
      <w:r w:rsidRPr="00156147">
        <w:rPr>
          <w:rFonts w:ascii="Arial" w:eastAsia="Calibri" w:hAnsi="Arial" w:cs="Arial"/>
          <w:b/>
          <w:bCs/>
          <w:color w:val="00B0F0"/>
          <w:spacing w:val="-1"/>
        </w:rPr>
        <w:t xml:space="preserve"> </w:t>
      </w:r>
      <w:r w:rsidRPr="00156147">
        <w:rPr>
          <w:rFonts w:ascii="Arial" w:eastAsia="Calibri" w:hAnsi="Arial" w:cs="Arial"/>
          <w:b/>
          <w:bCs/>
          <w:color w:val="00B0F0"/>
        </w:rPr>
        <w:t>2:</w:t>
      </w:r>
      <w:r w:rsidRPr="00156147">
        <w:rPr>
          <w:rFonts w:ascii="Arial" w:eastAsia="Calibri" w:hAnsi="Arial" w:cs="Arial"/>
          <w:b/>
          <w:bCs/>
          <w:color w:val="00B0F0"/>
          <w:spacing w:val="-3"/>
        </w:rPr>
        <w:t xml:space="preserve"> </w:t>
      </w:r>
      <w:r w:rsidRPr="00156147">
        <w:rPr>
          <w:rFonts w:ascii="Arial" w:eastAsia="Calibri" w:hAnsi="Arial" w:cs="Arial"/>
          <w:color w:val="00B0F0"/>
        </w:rPr>
        <w:t>Co</w:t>
      </w:r>
      <w:r w:rsidRPr="00156147">
        <w:rPr>
          <w:rFonts w:ascii="Arial" w:eastAsia="Calibri" w:hAnsi="Arial" w:cs="Arial"/>
          <w:color w:val="00B0F0"/>
          <w:spacing w:val="-4"/>
        </w:rPr>
        <w:t>p</w:t>
      </w:r>
      <w:r w:rsidRPr="00156147">
        <w:rPr>
          <w:rFonts w:ascii="Arial" w:eastAsia="Calibri" w:hAnsi="Arial" w:cs="Arial"/>
          <w:color w:val="00B0F0"/>
        </w:rPr>
        <w:t xml:space="preserve">y </w:t>
      </w:r>
      <w:r w:rsidR="003641C4" w:rsidRPr="00156147">
        <w:rPr>
          <w:rFonts w:ascii="Arial" w:eastAsia="Calibri" w:hAnsi="Arial" w:cs="Arial"/>
          <w:color w:val="00B0F0"/>
          <w:spacing w:val="-3"/>
        </w:rPr>
        <w:t>o</w:t>
      </w:r>
      <w:r w:rsidR="003641C4" w:rsidRPr="00156147">
        <w:rPr>
          <w:rFonts w:ascii="Arial" w:eastAsia="Calibri" w:hAnsi="Arial" w:cs="Arial"/>
          <w:color w:val="00B0F0"/>
        </w:rPr>
        <w:t>f</w:t>
      </w:r>
      <w:r w:rsidRPr="00156147">
        <w:rPr>
          <w:rFonts w:ascii="Arial" w:eastAsia="Calibri" w:hAnsi="Arial" w:cs="Arial"/>
          <w:color w:val="00B0F0"/>
          <w:spacing w:val="1"/>
        </w:rPr>
        <w:t xml:space="preserve"> </w:t>
      </w:r>
      <w:r w:rsidRPr="00156147">
        <w:rPr>
          <w:rFonts w:ascii="Arial" w:eastAsia="Calibri" w:hAnsi="Arial" w:cs="Arial"/>
          <w:color w:val="00B0F0"/>
        </w:rPr>
        <w:t>COS</w:t>
      </w:r>
      <w:r w:rsidRPr="00156147">
        <w:rPr>
          <w:rFonts w:ascii="Arial" w:eastAsia="Calibri" w:hAnsi="Arial" w:cs="Arial"/>
          <w:color w:val="00B0F0"/>
          <w:spacing w:val="-2"/>
        </w:rPr>
        <w:t xml:space="preserve"> </w:t>
      </w:r>
      <w:r w:rsidRPr="00156147">
        <w:rPr>
          <w:rFonts w:ascii="Arial" w:eastAsia="Calibri" w:hAnsi="Arial" w:cs="Arial"/>
          <w:color w:val="00B0F0"/>
        </w:rPr>
        <w:t>DEC</w:t>
      </w:r>
      <w:r w:rsidRPr="00156147">
        <w:rPr>
          <w:rFonts w:ascii="Arial" w:eastAsia="Calibri" w:hAnsi="Arial" w:cs="Arial"/>
          <w:color w:val="00B0F0"/>
          <w:spacing w:val="-2"/>
        </w:rPr>
        <w:t xml:space="preserve"> </w:t>
      </w:r>
      <w:r w:rsidRPr="00156147">
        <w:rPr>
          <w:rFonts w:ascii="Arial" w:eastAsia="Calibri" w:hAnsi="Arial" w:cs="Arial"/>
          <w:color w:val="00B0F0"/>
        </w:rPr>
        <w:t>1</w:t>
      </w:r>
      <w:r w:rsidRPr="00156147">
        <w:rPr>
          <w:rFonts w:ascii="Arial" w:eastAsia="Calibri" w:hAnsi="Arial" w:cs="Arial"/>
          <w:color w:val="00B0F0"/>
          <w:spacing w:val="2"/>
        </w:rPr>
        <w:t>7</w:t>
      </w:r>
      <w:r w:rsidRPr="00156147">
        <w:rPr>
          <w:rFonts w:ascii="Arial" w:eastAsia="Calibri" w:hAnsi="Arial" w:cs="Arial"/>
          <w:color w:val="00B0F0"/>
          <w:spacing w:val="-2"/>
          <w:position w:val="10"/>
        </w:rPr>
        <w:t>t</w:t>
      </w:r>
      <w:r w:rsidRPr="00156147">
        <w:rPr>
          <w:rFonts w:ascii="Arial" w:eastAsia="Calibri" w:hAnsi="Arial" w:cs="Arial"/>
          <w:color w:val="00B0F0"/>
          <w:position w:val="10"/>
        </w:rPr>
        <w:t>h</w:t>
      </w:r>
      <w:r w:rsidRPr="00156147">
        <w:rPr>
          <w:rFonts w:ascii="Arial" w:eastAsia="Calibri" w:hAnsi="Arial" w:cs="Arial"/>
          <w:color w:val="00B0F0"/>
          <w:spacing w:val="16"/>
          <w:position w:val="10"/>
        </w:rPr>
        <w:t xml:space="preserve"> </w:t>
      </w:r>
      <w:r w:rsidRPr="00156147">
        <w:rPr>
          <w:rFonts w:ascii="Arial" w:eastAsia="Calibri" w:hAnsi="Arial" w:cs="Arial"/>
          <w:color w:val="00B0F0"/>
        </w:rPr>
        <w:t>respo</w:t>
      </w:r>
      <w:r w:rsidRPr="00156147">
        <w:rPr>
          <w:rFonts w:ascii="Arial" w:eastAsia="Calibri" w:hAnsi="Arial" w:cs="Arial"/>
          <w:color w:val="00B0F0"/>
          <w:spacing w:val="-1"/>
        </w:rPr>
        <w:t>n</w:t>
      </w:r>
      <w:r w:rsidRPr="00156147">
        <w:rPr>
          <w:rFonts w:ascii="Arial" w:eastAsia="Calibri" w:hAnsi="Arial" w:cs="Arial"/>
          <w:color w:val="00B0F0"/>
          <w:spacing w:val="-3"/>
        </w:rPr>
        <w:t>s</w:t>
      </w:r>
      <w:r w:rsidRPr="00156147">
        <w:rPr>
          <w:rFonts w:ascii="Arial" w:eastAsia="Calibri" w:hAnsi="Arial" w:cs="Arial"/>
          <w:color w:val="00B0F0"/>
        </w:rPr>
        <w:t>es</w:t>
      </w:r>
      <w:r w:rsidRPr="00156147">
        <w:rPr>
          <w:rFonts w:ascii="Arial" w:eastAsia="Calibri" w:hAnsi="Arial" w:cs="Arial"/>
          <w:color w:val="00B0F0"/>
          <w:spacing w:val="-2"/>
        </w:rPr>
        <w:t>_</w:t>
      </w:r>
      <w:r w:rsidRPr="00156147">
        <w:rPr>
          <w:rFonts w:ascii="Arial" w:eastAsia="Calibri" w:hAnsi="Arial" w:cs="Arial"/>
          <w:color w:val="00B0F0"/>
        </w:rPr>
        <w:t>2</w:t>
      </w:r>
      <w:r w:rsidRPr="00156147">
        <w:rPr>
          <w:rFonts w:ascii="Arial" w:eastAsia="Calibri" w:hAnsi="Arial" w:cs="Arial"/>
          <w:color w:val="00B0F0"/>
          <w:spacing w:val="-2"/>
        </w:rPr>
        <w:t>0</w:t>
      </w:r>
      <w:r w:rsidRPr="00156147">
        <w:rPr>
          <w:rFonts w:ascii="Arial" w:eastAsia="Calibri" w:hAnsi="Arial" w:cs="Arial"/>
          <w:color w:val="00B0F0"/>
        </w:rPr>
        <w:t>1</w:t>
      </w:r>
      <w:r w:rsidRPr="00156147">
        <w:rPr>
          <w:rFonts w:ascii="Arial" w:eastAsia="Calibri" w:hAnsi="Arial" w:cs="Arial"/>
          <w:color w:val="00B0F0"/>
          <w:spacing w:val="-2"/>
        </w:rPr>
        <w:t>30</w:t>
      </w:r>
      <w:r w:rsidRPr="00156147">
        <w:rPr>
          <w:rFonts w:ascii="Arial" w:eastAsia="Calibri" w:hAnsi="Arial" w:cs="Arial"/>
          <w:color w:val="00B0F0"/>
        </w:rPr>
        <w:t>2</w:t>
      </w:r>
      <w:r w:rsidRPr="00156147">
        <w:rPr>
          <w:rFonts w:ascii="Arial" w:eastAsia="Calibri" w:hAnsi="Arial" w:cs="Arial"/>
          <w:color w:val="00B0F0"/>
          <w:spacing w:val="-2"/>
        </w:rPr>
        <w:t>1</w:t>
      </w:r>
      <w:r w:rsidRPr="00156147">
        <w:rPr>
          <w:rFonts w:ascii="Arial" w:eastAsia="Calibri" w:hAnsi="Arial" w:cs="Arial"/>
          <w:color w:val="00B0F0"/>
          <w:spacing w:val="1"/>
        </w:rPr>
        <w:t>4</w:t>
      </w:r>
      <w:r w:rsidRPr="00156147">
        <w:rPr>
          <w:rFonts w:ascii="Arial" w:eastAsia="Calibri" w:hAnsi="Arial" w:cs="Arial"/>
          <w:color w:val="00B0F0"/>
        </w:rPr>
        <w:t>, Fi</w:t>
      </w:r>
      <w:r w:rsidRPr="00156147">
        <w:rPr>
          <w:rFonts w:ascii="Arial" w:eastAsia="Calibri" w:hAnsi="Arial" w:cs="Arial"/>
          <w:color w:val="00B0F0"/>
          <w:spacing w:val="-1"/>
        </w:rPr>
        <w:t>l</w:t>
      </w:r>
      <w:r w:rsidRPr="00156147">
        <w:rPr>
          <w:rFonts w:ascii="Arial" w:eastAsia="Calibri" w:hAnsi="Arial" w:cs="Arial"/>
          <w:color w:val="00B0F0"/>
        </w:rPr>
        <w:t>i</w:t>
      </w:r>
      <w:r w:rsidRPr="00156147">
        <w:rPr>
          <w:rFonts w:ascii="Arial" w:eastAsia="Calibri" w:hAnsi="Arial" w:cs="Arial"/>
          <w:color w:val="00B0F0"/>
          <w:spacing w:val="-2"/>
        </w:rPr>
        <w:t>n</w:t>
      </w:r>
      <w:r w:rsidRPr="00156147">
        <w:rPr>
          <w:rFonts w:ascii="Arial" w:eastAsia="Calibri" w:hAnsi="Arial" w:cs="Arial"/>
          <w:color w:val="00B0F0"/>
        </w:rPr>
        <w:t>g</w:t>
      </w:r>
      <w:r w:rsidRPr="00156147">
        <w:rPr>
          <w:rFonts w:ascii="Arial" w:eastAsia="Calibri" w:hAnsi="Arial" w:cs="Arial"/>
          <w:color w:val="00B0F0"/>
          <w:spacing w:val="-1"/>
        </w:rPr>
        <w:t xml:space="preserve"> </w:t>
      </w:r>
      <w:r w:rsidRPr="00156147">
        <w:rPr>
          <w:rFonts w:ascii="Arial" w:eastAsia="Calibri" w:hAnsi="Arial" w:cs="Arial"/>
          <w:color w:val="00B0F0"/>
        </w:rPr>
        <w:t>ref</w:t>
      </w:r>
      <w:r w:rsidRPr="00156147">
        <w:rPr>
          <w:rFonts w:ascii="Arial" w:eastAsia="Calibri" w:hAnsi="Arial" w:cs="Arial"/>
          <w:color w:val="00B0F0"/>
          <w:spacing w:val="-2"/>
        </w:rPr>
        <w:t xml:space="preserve"> 4</w:t>
      </w:r>
      <w:r w:rsidRPr="00156147">
        <w:rPr>
          <w:rFonts w:ascii="Arial" w:eastAsia="Calibri" w:hAnsi="Arial" w:cs="Arial"/>
          <w:color w:val="00B0F0"/>
        </w:rPr>
        <w:t>1</w:t>
      </w:r>
    </w:p>
    <w:p w:rsidR="00855865" w:rsidRPr="00156147" w:rsidRDefault="00855865" w:rsidP="00855865">
      <w:pPr>
        <w:spacing w:before="9" w:line="260" w:lineRule="exact"/>
        <w:rPr>
          <w:rFonts w:ascii="Arial" w:hAnsi="Arial" w:cs="Arial"/>
          <w:color w:val="00B0F0"/>
        </w:rPr>
      </w:pPr>
    </w:p>
    <w:p w:rsidR="00855865" w:rsidRDefault="00855865" w:rsidP="00855865">
      <w:pPr>
        <w:pStyle w:val="BodyText"/>
        <w:ind w:left="118" w:right="313" w:firstLine="50"/>
        <w:rPr>
          <w:color w:val="00B0F0"/>
        </w:rPr>
      </w:pPr>
      <w:r w:rsidRPr="00156147">
        <w:rPr>
          <w:color w:val="00B0F0"/>
        </w:rPr>
        <w:t>Refe</w:t>
      </w:r>
      <w:r w:rsidRPr="00156147">
        <w:rPr>
          <w:color w:val="00B0F0"/>
          <w:spacing w:val="-3"/>
        </w:rPr>
        <w:t>r</w:t>
      </w:r>
      <w:r w:rsidRPr="00156147">
        <w:rPr>
          <w:color w:val="00B0F0"/>
        </w:rPr>
        <w:t>ence</w:t>
      </w:r>
      <w:r w:rsidRPr="00156147">
        <w:rPr>
          <w:color w:val="00B0F0"/>
          <w:spacing w:val="-2"/>
        </w:rPr>
        <w:t xml:space="preserve"> </w:t>
      </w:r>
      <w:r w:rsidRPr="00156147">
        <w:rPr>
          <w:color w:val="00B0F0"/>
        </w:rPr>
        <w:t>1 s</w:t>
      </w:r>
      <w:r w:rsidRPr="00156147">
        <w:rPr>
          <w:color w:val="00B0F0"/>
          <w:spacing w:val="-3"/>
        </w:rPr>
        <w:t>h</w:t>
      </w:r>
      <w:r w:rsidRPr="00156147">
        <w:rPr>
          <w:color w:val="00B0F0"/>
          <w:spacing w:val="1"/>
        </w:rPr>
        <w:t>o</w:t>
      </w:r>
      <w:r w:rsidRPr="00156147">
        <w:rPr>
          <w:color w:val="00B0F0"/>
          <w:spacing w:val="-2"/>
        </w:rPr>
        <w:t>w</w:t>
      </w:r>
      <w:r w:rsidRPr="00156147">
        <w:rPr>
          <w:color w:val="00B0F0"/>
        </w:rPr>
        <w:t>s</w:t>
      </w:r>
      <w:r w:rsidRPr="00156147">
        <w:rPr>
          <w:color w:val="00B0F0"/>
          <w:spacing w:val="1"/>
        </w:rPr>
        <w:t xml:space="preserve"> </w:t>
      </w:r>
      <w:r w:rsidRPr="00156147">
        <w:rPr>
          <w:color w:val="00B0F0"/>
          <w:spacing w:val="-3"/>
        </w:rPr>
        <w:t>a</w:t>
      </w:r>
      <w:r w:rsidRPr="00156147">
        <w:rPr>
          <w:color w:val="00B0F0"/>
        </w:rPr>
        <w:t>m</w:t>
      </w:r>
      <w:r w:rsidRPr="00156147">
        <w:rPr>
          <w:color w:val="00B0F0"/>
          <w:spacing w:val="1"/>
        </w:rPr>
        <w:t>o</w:t>
      </w:r>
      <w:r w:rsidRPr="00156147">
        <w:rPr>
          <w:color w:val="00B0F0"/>
          <w:spacing w:val="-3"/>
        </w:rPr>
        <w:t>r</w:t>
      </w:r>
      <w:r w:rsidRPr="00156147">
        <w:rPr>
          <w:color w:val="00B0F0"/>
        </w:rPr>
        <w:t>t</w:t>
      </w:r>
      <w:r w:rsidRPr="00156147">
        <w:rPr>
          <w:color w:val="00B0F0"/>
          <w:spacing w:val="-3"/>
        </w:rPr>
        <w:t>i</w:t>
      </w:r>
      <w:r w:rsidRPr="00156147">
        <w:rPr>
          <w:color w:val="00B0F0"/>
          <w:spacing w:val="-1"/>
        </w:rPr>
        <w:t>z</w:t>
      </w:r>
      <w:r w:rsidRPr="00156147">
        <w:rPr>
          <w:color w:val="00B0F0"/>
        </w:rPr>
        <w:t>ation</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 xml:space="preserve">r </w:t>
      </w:r>
      <w:r w:rsidRPr="00156147">
        <w:rPr>
          <w:color w:val="00B0F0"/>
          <w:spacing w:val="-2"/>
        </w:rPr>
        <w:t>2</w:t>
      </w:r>
      <w:r w:rsidRPr="00156147">
        <w:rPr>
          <w:color w:val="00B0F0"/>
        </w:rPr>
        <w:t>0</w:t>
      </w:r>
      <w:r w:rsidRPr="00156147">
        <w:rPr>
          <w:color w:val="00B0F0"/>
          <w:spacing w:val="-2"/>
        </w:rPr>
        <w:t>0</w:t>
      </w:r>
      <w:r w:rsidRPr="00156147">
        <w:rPr>
          <w:color w:val="00B0F0"/>
        </w:rPr>
        <w:t xml:space="preserve">9 </w:t>
      </w:r>
      <w:r w:rsidRPr="00156147">
        <w:rPr>
          <w:color w:val="00B0F0"/>
          <w:spacing w:val="-2"/>
        </w:rPr>
        <w:t>B</w:t>
      </w:r>
      <w:r w:rsidRPr="00156147">
        <w:rPr>
          <w:color w:val="00B0F0"/>
          <w:spacing w:val="1"/>
        </w:rPr>
        <w:t>o</w:t>
      </w:r>
      <w:r w:rsidRPr="00156147">
        <w:rPr>
          <w:color w:val="00B0F0"/>
        </w:rPr>
        <w:t>a</w:t>
      </w:r>
      <w:r w:rsidRPr="00156147">
        <w:rPr>
          <w:color w:val="00B0F0"/>
          <w:spacing w:val="1"/>
        </w:rPr>
        <w:t>r</w:t>
      </w:r>
      <w:r w:rsidRPr="00156147">
        <w:rPr>
          <w:color w:val="00B0F0"/>
        </w:rPr>
        <w:t>d</w:t>
      </w:r>
      <w:r w:rsidRPr="00156147">
        <w:rPr>
          <w:color w:val="00B0F0"/>
          <w:spacing w:val="-1"/>
        </w:rPr>
        <w:t xml:space="preserve"> </w:t>
      </w:r>
      <w:r w:rsidRPr="00156147">
        <w:rPr>
          <w:color w:val="00B0F0"/>
        </w:rPr>
        <w:t>A</w:t>
      </w:r>
      <w:r w:rsidRPr="00156147">
        <w:rPr>
          <w:color w:val="00B0F0"/>
          <w:spacing w:val="-1"/>
        </w:rPr>
        <w:t>pp</w:t>
      </w:r>
      <w:r w:rsidRPr="00156147">
        <w:rPr>
          <w:color w:val="00B0F0"/>
          <w:spacing w:val="-3"/>
        </w:rPr>
        <w:t>r</w:t>
      </w:r>
      <w:r w:rsidRPr="00156147">
        <w:rPr>
          <w:color w:val="00B0F0"/>
          <w:spacing w:val="1"/>
        </w:rPr>
        <w:t>o</w:t>
      </w:r>
      <w:r w:rsidRPr="00156147">
        <w:rPr>
          <w:color w:val="00B0F0"/>
          <w:spacing w:val="-2"/>
        </w:rPr>
        <w:t>v</w:t>
      </w:r>
      <w:r w:rsidRPr="00156147">
        <w:rPr>
          <w:color w:val="00B0F0"/>
        </w:rPr>
        <w:t>ed as</w:t>
      </w:r>
      <w:r w:rsidRPr="00156147">
        <w:rPr>
          <w:color w:val="00B0F0"/>
          <w:spacing w:val="-2"/>
        </w:rPr>
        <w:t xml:space="preserve"> </w:t>
      </w:r>
      <w:r w:rsidRPr="00156147">
        <w:rPr>
          <w:color w:val="00B0F0"/>
        </w:rPr>
        <w:t>$</w:t>
      </w:r>
      <w:r w:rsidRPr="00156147">
        <w:rPr>
          <w:color w:val="00B0F0"/>
          <w:spacing w:val="-2"/>
        </w:rPr>
        <w:t>3</w:t>
      </w:r>
      <w:r w:rsidRPr="00156147">
        <w:rPr>
          <w:color w:val="00B0F0"/>
        </w:rPr>
        <w:t>52</w:t>
      </w:r>
      <w:r w:rsidRPr="00156147">
        <w:rPr>
          <w:color w:val="00B0F0"/>
          <w:spacing w:val="-3"/>
        </w:rPr>
        <w:t>.</w:t>
      </w:r>
      <w:r w:rsidRPr="00156147">
        <w:rPr>
          <w:color w:val="00B0F0"/>
        </w:rPr>
        <w:t>0</w:t>
      </w:r>
      <w:r w:rsidRPr="00156147">
        <w:rPr>
          <w:color w:val="00B0F0"/>
          <w:spacing w:val="-2"/>
        </w:rPr>
        <w:t>0</w:t>
      </w:r>
      <w:r w:rsidRPr="00156147">
        <w:rPr>
          <w:color w:val="00B0F0"/>
        </w:rPr>
        <w:t>1.</w:t>
      </w:r>
      <w:r w:rsidRPr="00156147">
        <w:rPr>
          <w:color w:val="00B0F0"/>
          <w:spacing w:val="47"/>
        </w:rPr>
        <w:t xml:space="preserve"> </w:t>
      </w:r>
      <w:r w:rsidRPr="00156147">
        <w:rPr>
          <w:color w:val="00B0F0"/>
        </w:rPr>
        <w:t>Refe</w:t>
      </w:r>
      <w:r w:rsidRPr="00156147">
        <w:rPr>
          <w:color w:val="00B0F0"/>
          <w:spacing w:val="-3"/>
        </w:rPr>
        <w:t>r</w:t>
      </w:r>
      <w:r w:rsidRPr="00156147">
        <w:rPr>
          <w:color w:val="00B0F0"/>
        </w:rPr>
        <w:t>e</w:t>
      </w:r>
      <w:r w:rsidRPr="00156147">
        <w:rPr>
          <w:color w:val="00B0F0"/>
          <w:spacing w:val="-3"/>
        </w:rPr>
        <w:t>n</w:t>
      </w:r>
      <w:r w:rsidRPr="00156147">
        <w:rPr>
          <w:color w:val="00B0F0"/>
        </w:rPr>
        <w:t>ce</w:t>
      </w:r>
      <w:r w:rsidRPr="00156147">
        <w:rPr>
          <w:color w:val="00B0F0"/>
          <w:spacing w:val="1"/>
        </w:rPr>
        <w:t xml:space="preserve"> </w:t>
      </w:r>
      <w:r w:rsidRPr="00156147">
        <w:rPr>
          <w:color w:val="00B0F0"/>
        </w:rPr>
        <w:t>2</w:t>
      </w:r>
      <w:r w:rsidRPr="00156147">
        <w:rPr>
          <w:color w:val="00B0F0"/>
          <w:spacing w:val="-2"/>
        </w:rPr>
        <w:t xml:space="preserve"> </w:t>
      </w:r>
      <w:r w:rsidRPr="00156147">
        <w:rPr>
          <w:color w:val="00B0F0"/>
        </w:rPr>
        <w:t>sh</w:t>
      </w:r>
      <w:r w:rsidRPr="00156147">
        <w:rPr>
          <w:color w:val="00B0F0"/>
          <w:spacing w:val="-2"/>
        </w:rPr>
        <w:t>o</w:t>
      </w:r>
      <w:r w:rsidRPr="00156147">
        <w:rPr>
          <w:color w:val="00B0F0"/>
        </w:rPr>
        <w:t>ws a</w:t>
      </w:r>
      <w:r w:rsidRPr="00156147">
        <w:rPr>
          <w:color w:val="00B0F0"/>
          <w:spacing w:val="-2"/>
        </w:rPr>
        <w:t>m</w:t>
      </w:r>
      <w:r w:rsidRPr="00156147">
        <w:rPr>
          <w:color w:val="00B0F0"/>
          <w:spacing w:val="1"/>
        </w:rPr>
        <w:t>o</w:t>
      </w:r>
      <w:r w:rsidRPr="00156147">
        <w:rPr>
          <w:color w:val="00B0F0"/>
        </w:rPr>
        <w:t>rti</w:t>
      </w:r>
      <w:r w:rsidRPr="00156147">
        <w:rPr>
          <w:color w:val="00B0F0"/>
          <w:spacing w:val="-1"/>
        </w:rPr>
        <w:t>z</w:t>
      </w:r>
      <w:r w:rsidRPr="00156147">
        <w:rPr>
          <w:color w:val="00B0F0"/>
        </w:rPr>
        <w:t>at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w:t>
      </w:r>
      <w:r w:rsidRPr="00156147">
        <w:rPr>
          <w:color w:val="00B0F0"/>
          <w:spacing w:val="2"/>
        </w:rPr>
        <w:t xml:space="preserve"> </w:t>
      </w:r>
      <w:r w:rsidRPr="00156147">
        <w:rPr>
          <w:color w:val="00B0F0"/>
          <w:spacing w:val="-3"/>
        </w:rPr>
        <w:t>B</w:t>
      </w:r>
      <w:r w:rsidRPr="00156147">
        <w:rPr>
          <w:color w:val="00B0F0"/>
          <w:spacing w:val="1"/>
        </w:rPr>
        <w:t>o</w:t>
      </w:r>
      <w:r w:rsidRPr="00156147">
        <w:rPr>
          <w:color w:val="00B0F0"/>
        </w:rPr>
        <w:t>a</w:t>
      </w:r>
      <w:r w:rsidRPr="00156147">
        <w:rPr>
          <w:color w:val="00B0F0"/>
          <w:spacing w:val="-3"/>
        </w:rPr>
        <w:t>r</w:t>
      </w:r>
      <w:r w:rsidRPr="00156147">
        <w:rPr>
          <w:color w:val="00B0F0"/>
        </w:rPr>
        <w:t>d</w:t>
      </w:r>
      <w:r w:rsidRPr="00156147">
        <w:rPr>
          <w:color w:val="00B0F0"/>
          <w:spacing w:val="-1"/>
        </w:rPr>
        <w:t xml:space="preserve"> </w:t>
      </w:r>
      <w:r w:rsidRPr="00156147">
        <w:rPr>
          <w:color w:val="00B0F0"/>
        </w:rPr>
        <w:t>A</w:t>
      </w:r>
      <w:r w:rsidRPr="00156147">
        <w:rPr>
          <w:color w:val="00B0F0"/>
          <w:spacing w:val="-1"/>
        </w:rPr>
        <w:t>pp</w:t>
      </w:r>
      <w:r w:rsidRPr="00156147">
        <w:rPr>
          <w:color w:val="00B0F0"/>
        </w:rPr>
        <w:t>roved</w:t>
      </w:r>
      <w:r w:rsidRPr="00156147">
        <w:rPr>
          <w:color w:val="00B0F0"/>
          <w:spacing w:val="-1"/>
        </w:rPr>
        <w:t xml:space="preserve"> </w:t>
      </w:r>
      <w:r w:rsidRPr="00156147">
        <w:rPr>
          <w:color w:val="00B0F0"/>
        </w:rPr>
        <w:t>as</w:t>
      </w:r>
      <w:r w:rsidRPr="00156147">
        <w:rPr>
          <w:color w:val="00B0F0"/>
          <w:spacing w:val="-2"/>
        </w:rPr>
        <w:t xml:space="preserve"> </w:t>
      </w:r>
      <w:r w:rsidRPr="00156147">
        <w:rPr>
          <w:color w:val="00B0F0"/>
        </w:rPr>
        <w:t>$</w:t>
      </w:r>
      <w:r w:rsidRPr="00156147">
        <w:rPr>
          <w:color w:val="00B0F0"/>
          <w:spacing w:val="-2"/>
        </w:rPr>
        <w:t>3</w:t>
      </w:r>
      <w:r w:rsidRPr="00156147">
        <w:rPr>
          <w:color w:val="00B0F0"/>
        </w:rPr>
        <w:t>33</w:t>
      </w:r>
      <w:r w:rsidRPr="00156147">
        <w:rPr>
          <w:color w:val="00B0F0"/>
          <w:spacing w:val="-3"/>
        </w:rPr>
        <w:t>,</w:t>
      </w:r>
      <w:r w:rsidRPr="00156147">
        <w:rPr>
          <w:color w:val="00B0F0"/>
        </w:rPr>
        <w:t>1</w:t>
      </w:r>
      <w:r w:rsidRPr="00156147">
        <w:rPr>
          <w:color w:val="00B0F0"/>
          <w:spacing w:val="-2"/>
        </w:rPr>
        <w:t>0</w:t>
      </w:r>
      <w:r w:rsidRPr="00156147">
        <w:rPr>
          <w:color w:val="00B0F0"/>
        </w:rPr>
        <w:t>5.</w:t>
      </w:r>
      <w:r w:rsidRPr="00156147">
        <w:rPr>
          <w:color w:val="00B0F0"/>
          <w:spacing w:val="47"/>
        </w:rPr>
        <w:t xml:space="preserve"> </w:t>
      </w:r>
      <w:r w:rsidRPr="00156147">
        <w:rPr>
          <w:color w:val="00B0F0"/>
          <w:spacing w:val="-2"/>
        </w:rPr>
        <w:t>P</w:t>
      </w:r>
      <w:r w:rsidRPr="00156147">
        <w:rPr>
          <w:color w:val="00B0F0"/>
        </w:rPr>
        <w:t>lease</w:t>
      </w:r>
      <w:r w:rsidRPr="00156147">
        <w:rPr>
          <w:color w:val="00B0F0"/>
          <w:spacing w:val="1"/>
        </w:rPr>
        <w:t xml:space="preserve"> </w:t>
      </w:r>
      <w:r w:rsidRPr="00156147">
        <w:rPr>
          <w:color w:val="00B0F0"/>
          <w:spacing w:val="-3"/>
        </w:rPr>
        <w:t>r</w:t>
      </w:r>
      <w:r w:rsidRPr="00156147">
        <w:rPr>
          <w:color w:val="00B0F0"/>
        </w:rPr>
        <w:t>e</w:t>
      </w:r>
      <w:r w:rsidRPr="00156147">
        <w:rPr>
          <w:color w:val="00B0F0"/>
          <w:spacing w:val="-2"/>
        </w:rPr>
        <w:t>c</w:t>
      </w:r>
      <w:r w:rsidRPr="00156147">
        <w:rPr>
          <w:color w:val="00B0F0"/>
          <w:spacing w:val="1"/>
        </w:rPr>
        <w:t>o</w:t>
      </w:r>
      <w:r w:rsidRPr="00156147">
        <w:rPr>
          <w:color w:val="00B0F0"/>
          <w:spacing w:val="-1"/>
        </w:rPr>
        <w:t>n</w:t>
      </w:r>
      <w:r w:rsidRPr="00156147">
        <w:rPr>
          <w:color w:val="00B0F0"/>
        </w:rPr>
        <w:t>cile.</w:t>
      </w:r>
    </w:p>
    <w:p w:rsidR="00F06142" w:rsidRDefault="00F06142" w:rsidP="00F06142">
      <w:pPr>
        <w:pStyle w:val="Default"/>
      </w:pPr>
    </w:p>
    <w:p w:rsidR="00F06142" w:rsidRPr="00754884" w:rsidRDefault="00100CF7" w:rsidP="00F06142">
      <w:pPr>
        <w:pStyle w:val="Default"/>
        <w:rPr>
          <w:color w:val="00B050"/>
        </w:rPr>
      </w:pPr>
      <w:r w:rsidRPr="00754884">
        <w:rPr>
          <w:color w:val="00B050"/>
        </w:rPr>
        <w:t>WCHE reply 4.0</w:t>
      </w:r>
    </w:p>
    <w:p w:rsidR="00100CF7" w:rsidRDefault="00100CF7" w:rsidP="00F06142">
      <w:pPr>
        <w:pStyle w:val="Default"/>
      </w:pPr>
    </w:p>
    <w:p w:rsidR="00100CF7" w:rsidRPr="00F06142" w:rsidRDefault="00100CF7" w:rsidP="00F06142">
      <w:pPr>
        <w:pStyle w:val="Default"/>
      </w:pPr>
      <w:r w:rsidRPr="00100CF7">
        <w:rPr>
          <w:color w:val="00B050"/>
        </w:rPr>
        <w:t>The $352,001 should have been $333,105 as per the final Board approval.</w:t>
      </w:r>
    </w:p>
    <w:p w:rsidR="00FF2769" w:rsidRPr="00156147" w:rsidRDefault="00FF2769" w:rsidP="003B541F">
      <w:pPr>
        <w:spacing w:after="240" w:line="276" w:lineRule="auto"/>
        <w:outlineLvl w:val="1"/>
        <w:rPr>
          <w:rFonts w:ascii="Arial" w:hAnsi="Arial" w:cs="Arial"/>
          <w:b/>
        </w:rPr>
      </w:pPr>
    </w:p>
    <w:p w:rsidR="00BD60CA" w:rsidRPr="00156147" w:rsidRDefault="00BD60CA" w:rsidP="003B541F">
      <w:pPr>
        <w:spacing w:after="240" w:line="276" w:lineRule="auto"/>
        <w:outlineLvl w:val="1"/>
        <w:rPr>
          <w:rFonts w:ascii="Arial" w:hAnsi="Arial" w:cs="Arial"/>
          <w:b/>
        </w:rPr>
      </w:pPr>
      <w:r w:rsidRPr="00156147">
        <w:rPr>
          <w:rFonts w:ascii="Arial" w:hAnsi="Arial" w:cs="Arial"/>
          <w:b/>
        </w:rPr>
        <w:t xml:space="preserve">4.0 - VECC- </w:t>
      </w:r>
      <w:r w:rsidR="001757B6" w:rsidRPr="00156147">
        <w:rPr>
          <w:rFonts w:ascii="Arial" w:hAnsi="Arial" w:cs="Arial"/>
          <w:b/>
        </w:rPr>
        <w:t>22</w:t>
      </w:r>
    </w:p>
    <w:p w:rsidR="00BD60CA" w:rsidRPr="00156147" w:rsidRDefault="00BD60CA" w:rsidP="003B541F">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w:t>
      </w:r>
      <w:r w:rsidR="00E847A9" w:rsidRPr="00156147">
        <w:rPr>
          <w:rFonts w:ascii="Arial" w:hAnsi="Arial" w:cs="Arial"/>
          <w:b/>
          <w:color w:val="000000"/>
        </w:rPr>
        <w:t>4</w:t>
      </w:r>
      <w:r w:rsidRPr="00156147">
        <w:rPr>
          <w:rFonts w:ascii="Arial" w:hAnsi="Arial" w:cs="Arial"/>
          <w:b/>
          <w:color w:val="000000"/>
        </w:rPr>
        <w:t xml:space="preserve">, Tab </w:t>
      </w:r>
      <w:r w:rsidR="00D64E16" w:rsidRPr="00156147">
        <w:rPr>
          <w:rFonts w:ascii="Arial" w:hAnsi="Arial" w:cs="Arial"/>
          <w:b/>
          <w:color w:val="000000"/>
        </w:rPr>
        <w:t>2, Schedule 2</w:t>
      </w:r>
    </w:p>
    <w:p w:rsidR="00D64E16" w:rsidRPr="00156147" w:rsidRDefault="00D64E16" w:rsidP="00DC783B">
      <w:pPr>
        <w:numPr>
          <w:ilvl w:val="2"/>
          <w:numId w:val="3"/>
        </w:numPr>
        <w:spacing w:after="240" w:line="276" w:lineRule="auto"/>
        <w:outlineLvl w:val="1"/>
        <w:rPr>
          <w:rFonts w:ascii="Arial" w:hAnsi="Arial" w:cs="Arial"/>
        </w:rPr>
      </w:pPr>
      <w:r w:rsidRPr="00156147">
        <w:rPr>
          <w:rFonts w:ascii="Arial" w:hAnsi="Arial" w:cs="Arial"/>
        </w:rPr>
        <w:t>Please explain why meter reading costs have increased since 2009 and notwithstanding the introduction of smart meters?</w:t>
      </w:r>
    </w:p>
    <w:p w:rsidR="00D64E16" w:rsidRDefault="00D64E16" w:rsidP="00DC783B">
      <w:pPr>
        <w:numPr>
          <w:ilvl w:val="2"/>
          <w:numId w:val="3"/>
        </w:numPr>
        <w:spacing w:after="240" w:line="276" w:lineRule="auto"/>
        <w:outlineLvl w:val="1"/>
        <w:rPr>
          <w:rFonts w:ascii="Arial" w:hAnsi="Arial" w:cs="Arial"/>
        </w:rPr>
      </w:pPr>
      <w:r w:rsidRPr="00156147">
        <w:rPr>
          <w:rFonts w:ascii="Arial" w:hAnsi="Arial" w:cs="Arial"/>
        </w:rPr>
        <w:t xml:space="preserve">Please compare and contrast the $87k spent on meter reading in 2009 with the </w:t>
      </w:r>
      <w:r w:rsidR="00A5564D" w:rsidRPr="00156147">
        <w:rPr>
          <w:rFonts w:ascii="Arial" w:hAnsi="Arial" w:cs="Arial"/>
        </w:rPr>
        <w:t>$</w:t>
      </w:r>
      <w:r w:rsidRPr="00156147">
        <w:rPr>
          <w:rFonts w:ascii="Arial" w:hAnsi="Arial" w:cs="Arial"/>
        </w:rPr>
        <w:t>102</w:t>
      </w:r>
      <w:r w:rsidR="00A5564D" w:rsidRPr="00156147">
        <w:rPr>
          <w:rFonts w:ascii="Arial" w:hAnsi="Arial" w:cs="Arial"/>
        </w:rPr>
        <w:t>K</w:t>
      </w:r>
      <w:r w:rsidRPr="00156147">
        <w:rPr>
          <w:rFonts w:ascii="Arial" w:hAnsi="Arial" w:cs="Arial"/>
        </w:rPr>
        <w:t xml:space="preserve"> forecast spending in 2013.  </w:t>
      </w:r>
    </w:p>
    <w:p w:rsidR="00EF0437" w:rsidRPr="00754884" w:rsidRDefault="00754884" w:rsidP="00F505CF">
      <w:pPr>
        <w:spacing w:after="240" w:line="276" w:lineRule="auto"/>
        <w:outlineLvl w:val="1"/>
        <w:rPr>
          <w:rFonts w:ascii="Arial" w:hAnsi="Arial" w:cs="Arial"/>
          <w:color w:val="00B050"/>
        </w:rPr>
      </w:pPr>
      <w:r w:rsidRPr="00754884">
        <w:rPr>
          <w:rFonts w:ascii="Arial" w:hAnsi="Arial" w:cs="Arial"/>
          <w:color w:val="00B050"/>
        </w:rPr>
        <w:t>WCH reply 4.0-VECC-22</w:t>
      </w:r>
    </w:p>
    <w:p w:rsidR="00EF0437" w:rsidRPr="00754884" w:rsidRDefault="00754884" w:rsidP="00754884">
      <w:pPr>
        <w:spacing w:after="240" w:line="276" w:lineRule="auto"/>
        <w:ind w:left="284" w:hanging="284"/>
        <w:outlineLvl w:val="1"/>
        <w:rPr>
          <w:rFonts w:ascii="Arial" w:hAnsi="Arial" w:cs="Arial"/>
          <w:color w:val="00B050"/>
        </w:rPr>
      </w:pPr>
      <w:r w:rsidRPr="00754884">
        <w:rPr>
          <w:noProof/>
          <w:color w:val="00B050"/>
          <w:lang w:val="en-CA" w:eastAsia="en-CA"/>
        </w:rPr>
        <w:t>a) The increase in costs are due to the addition of a new meter point at the Goderich TS and fulfilling our legal obligation on meter recertification as directed by Measurement Canada</w:t>
      </w:r>
      <w:r>
        <w:rPr>
          <w:noProof/>
          <w:color w:val="00B050"/>
          <w:lang w:val="en-CA" w:eastAsia="en-CA"/>
        </w:rPr>
        <w:t>.</w:t>
      </w:r>
    </w:p>
    <w:p w:rsidR="00EF0437" w:rsidRDefault="00EF0437">
      <w:pPr>
        <w:rPr>
          <w:rFonts w:ascii="Arial" w:hAnsi="Arial" w:cs="Arial"/>
        </w:rPr>
      </w:pPr>
      <w:r>
        <w:rPr>
          <w:rFonts w:ascii="Arial" w:hAnsi="Arial" w:cs="Arial"/>
        </w:rPr>
        <w:br w:type="page"/>
      </w:r>
    </w:p>
    <w:p w:rsidR="00EF0437" w:rsidRPr="00156147" w:rsidRDefault="00EF0437" w:rsidP="00EF0437">
      <w:pPr>
        <w:spacing w:after="240" w:line="276" w:lineRule="auto"/>
        <w:ind w:left="720"/>
        <w:outlineLvl w:val="1"/>
        <w:rPr>
          <w:rFonts w:ascii="Arial" w:hAnsi="Arial" w:cs="Arial"/>
        </w:rPr>
      </w:pPr>
    </w:p>
    <w:p w:rsidR="006E559E" w:rsidRPr="00156147" w:rsidRDefault="006E559E" w:rsidP="006E559E">
      <w:pPr>
        <w:spacing w:after="240" w:line="276" w:lineRule="auto"/>
        <w:outlineLvl w:val="1"/>
        <w:rPr>
          <w:rFonts w:ascii="Arial" w:hAnsi="Arial" w:cs="Arial"/>
          <w:b/>
        </w:rPr>
      </w:pPr>
      <w:r w:rsidRPr="00156147">
        <w:rPr>
          <w:rFonts w:ascii="Arial" w:hAnsi="Arial" w:cs="Arial"/>
          <w:b/>
        </w:rPr>
        <w:t>4.0 - VECC- 23</w:t>
      </w:r>
    </w:p>
    <w:p w:rsidR="006E559E" w:rsidRPr="00156147" w:rsidRDefault="006E559E" w:rsidP="006E559E">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2, Schedule 2</w:t>
      </w:r>
    </w:p>
    <w:p w:rsidR="001C45C3" w:rsidRDefault="006E559E" w:rsidP="00DC783B">
      <w:pPr>
        <w:numPr>
          <w:ilvl w:val="2"/>
          <w:numId w:val="51"/>
        </w:numPr>
        <w:spacing w:after="240" w:line="276" w:lineRule="auto"/>
        <w:outlineLvl w:val="1"/>
        <w:rPr>
          <w:rFonts w:ascii="Arial" w:hAnsi="Arial" w:cs="Arial"/>
        </w:rPr>
      </w:pPr>
      <w:r w:rsidRPr="00156147">
        <w:rPr>
          <w:rFonts w:ascii="Arial" w:hAnsi="Arial" w:cs="Arial"/>
        </w:rPr>
        <w:t xml:space="preserve">Please provide a breakdown of Account 5310 (Customer Billing), which compares and explains the difference between the 2009 costs of $274,605 and the 2013 forecast costs of $382,300. </w:t>
      </w:r>
    </w:p>
    <w:p w:rsidR="001C45C3" w:rsidRDefault="001C45C3" w:rsidP="001C45C3">
      <w:pPr>
        <w:spacing w:after="240" w:line="276" w:lineRule="auto"/>
        <w:ind w:left="720"/>
        <w:outlineLvl w:val="1"/>
        <w:rPr>
          <w:rFonts w:ascii="Arial" w:hAnsi="Arial" w:cs="Arial"/>
        </w:rPr>
      </w:pPr>
      <w:r>
        <w:rPr>
          <w:rFonts w:ascii="Arial" w:hAnsi="Arial" w:cs="Arial"/>
          <w:noProof/>
          <w:lang w:val="en-CA" w:eastAsia="en-CA"/>
        </w:rPr>
        <w:drawing>
          <wp:inline distT="0" distB="0" distL="0" distR="0">
            <wp:extent cx="5486400" cy="389393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6400" cy="3893936"/>
                    </a:xfrm>
                    <a:prstGeom prst="rect">
                      <a:avLst/>
                    </a:prstGeom>
                    <a:noFill/>
                    <a:ln>
                      <a:noFill/>
                    </a:ln>
                  </pic:spPr>
                </pic:pic>
              </a:graphicData>
            </a:graphic>
          </wp:inline>
        </w:drawing>
      </w:r>
    </w:p>
    <w:p w:rsidR="001C45C3" w:rsidRDefault="001C45C3" w:rsidP="001C45C3">
      <w:pPr>
        <w:spacing w:after="240" w:line="276" w:lineRule="auto"/>
        <w:ind w:left="720"/>
        <w:outlineLvl w:val="1"/>
        <w:rPr>
          <w:rFonts w:ascii="Arial" w:hAnsi="Arial" w:cs="Arial"/>
        </w:rPr>
      </w:pPr>
    </w:p>
    <w:p w:rsidR="001C45C3" w:rsidRPr="00C37236" w:rsidRDefault="001C45C3" w:rsidP="001C45C3">
      <w:pPr>
        <w:spacing w:after="240" w:line="276" w:lineRule="auto"/>
        <w:ind w:left="720"/>
        <w:outlineLvl w:val="1"/>
        <w:rPr>
          <w:rFonts w:ascii="Arial" w:hAnsi="Arial" w:cs="Arial"/>
          <w:b/>
          <w:color w:val="00B050"/>
        </w:rPr>
      </w:pPr>
      <w:r w:rsidRPr="00C37236">
        <w:rPr>
          <w:rFonts w:ascii="Arial" w:hAnsi="Arial" w:cs="Arial"/>
          <w:b/>
          <w:color w:val="00B050"/>
        </w:rPr>
        <w:t>2013 vs 2009</w:t>
      </w:r>
    </w:p>
    <w:p w:rsidR="001C45C3" w:rsidRPr="00C37236" w:rsidRDefault="001C45C3" w:rsidP="001C45C3">
      <w:pPr>
        <w:spacing w:after="240" w:line="276" w:lineRule="auto"/>
        <w:ind w:left="720"/>
        <w:outlineLvl w:val="1"/>
        <w:rPr>
          <w:rFonts w:ascii="Arial" w:hAnsi="Arial" w:cs="Arial"/>
          <w:color w:val="00B050"/>
        </w:rPr>
      </w:pPr>
      <w:r w:rsidRPr="00C37236">
        <w:rPr>
          <w:rFonts w:ascii="Arial" w:hAnsi="Arial" w:cs="Arial"/>
          <w:color w:val="00B050"/>
        </w:rPr>
        <w:t>The increase over 2009 is due to</w:t>
      </w:r>
      <w:r w:rsidR="00C37236" w:rsidRPr="00C37236">
        <w:rPr>
          <w:rFonts w:ascii="Arial" w:hAnsi="Arial" w:cs="Arial"/>
          <w:color w:val="00B050"/>
        </w:rPr>
        <w:t xml:space="preserve"> billing and data contract cost increases, Harris program updates, E-Care hosting and maintenance costs as well as cost increments for supplies, postage and wages.</w:t>
      </w:r>
    </w:p>
    <w:p w:rsidR="001C45C3" w:rsidRDefault="001C45C3" w:rsidP="001C45C3">
      <w:pPr>
        <w:spacing w:after="240" w:line="276" w:lineRule="auto"/>
        <w:ind w:left="720"/>
        <w:outlineLvl w:val="1"/>
        <w:rPr>
          <w:rFonts w:ascii="Arial" w:hAnsi="Arial" w:cs="Arial"/>
        </w:rPr>
      </w:pPr>
    </w:p>
    <w:p w:rsidR="001C45C3" w:rsidRDefault="001C45C3" w:rsidP="001C45C3">
      <w:pPr>
        <w:spacing w:after="240" w:line="276" w:lineRule="auto"/>
        <w:ind w:left="720"/>
        <w:outlineLvl w:val="1"/>
        <w:rPr>
          <w:rFonts w:ascii="Arial" w:hAnsi="Arial" w:cs="Arial"/>
        </w:rPr>
      </w:pPr>
    </w:p>
    <w:p w:rsidR="006E559E" w:rsidRPr="00156147" w:rsidRDefault="006E559E" w:rsidP="006E559E">
      <w:pPr>
        <w:spacing w:after="240" w:line="276" w:lineRule="auto"/>
        <w:outlineLvl w:val="1"/>
        <w:rPr>
          <w:rFonts w:ascii="Arial" w:hAnsi="Arial" w:cs="Arial"/>
          <w:b/>
        </w:rPr>
      </w:pPr>
    </w:p>
    <w:p w:rsidR="006E559E" w:rsidRPr="00156147" w:rsidRDefault="006E559E" w:rsidP="006E559E">
      <w:pPr>
        <w:spacing w:after="240" w:line="276" w:lineRule="auto"/>
        <w:outlineLvl w:val="1"/>
        <w:rPr>
          <w:rFonts w:ascii="Arial" w:hAnsi="Arial" w:cs="Arial"/>
          <w:b/>
        </w:rPr>
      </w:pPr>
      <w:r w:rsidRPr="00156147">
        <w:rPr>
          <w:rFonts w:ascii="Arial" w:hAnsi="Arial" w:cs="Arial"/>
          <w:b/>
        </w:rPr>
        <w:t>4.0 - VECC- 24</w:t>
      </w:r>
    </w:p>
    <w:p w:rsidR="006E559E" w:rsidRPr="00156147" w:rsidRDefault="006E559E" w:rsidP="006E559E">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2, Schedule 2</w:t>
      </w:r>
    </w:p>
    <w:p w:rsidR="006E559E" w:rsidRPr="00156147" w:rsidRDefault="006E559E" w:rsidP="00DC783B">
      <w:pPr>
        <w:numPr>
          <w:ilvl w:val="2"/>
          <w:numId w:val="52"/>
        </w:numPr>
        <w:spacing w:after="240" w:line="276" w:lineRule="auto"/>
        <w:outlineLvl w:val="1"/>
        <w:rPr>
          <w:rFonts w:ascii="Arial" w:hAnsi="Arial" w:cs="Arial"/>
        </w:rPr>
      </w:pPr>
      <w:r w:rsidRPr="00156147">
        <w:rPr>
          <w:rFonts w:ascii="Arial" w:hAnsi="Arial" w:cs="Arial"/>
        </w:rPr>
        <w:t>Please what portion of Account 5020 (Overhead Lines) is being undertaken to repair or replace storm damaged assets?</w:t>
      </w:r>
    </w:p>
    <w:p w:rsidR="00C37236" w:rsidRDefault="006E559E" w:rsidP="00DC783B">
      <w:pPr>
        <w:numPr>
          <w:ilvl w:val="2"/>
          <w:numId w:val="52"/>
        </w:numPr>
        <w:spacing w:after="240" w:line="276" w:lineRule="auto"/>
        <w:outlineLvl w:val="1"/>
        <w:rPr>
          <w:rFonts w:ascii="Arial" w:hAnsi="Arial" w:cs="Arial"/>
        </w:rPr>
      </w:pPr>
      <w:r w:rsidRPr="00156147">
        <w:rPr>
          <w:rFonts w:ascii="Arial" w:hAnsi="Arial" w:cs="Arial"/>
        </w:rPr>
        <w:t xml:space="preserve">What are the 2014 and 2015 forecast expenditures for Account 5020? </w:t>
      </w:r>
    </w:p>
    <w:p w:rsidR="00C05EE8" w:rsidRDefault="00C37236">
      <w:pPr>
        <w:rPr>
          <w:rFonts w:ascii="Arial" w:hAnsi="Arial" w:cs="Arial"/>
          <w:color w:val="00B050"/>
        </w:rPr>
      </w:pPr>
      <w:r w:rsidRPr="00C05EE8">
        <w:rPr>
          <w:rFonts w:ascii="Arial" w:hAnsi="Arial" w:cs="Arial"/>
          <w:color w:val="00B050"/>
        </w:rPr>
        <w:t>WCHE reply 4.0-VECC-24</w:t>
      </w:r>
    </w:p>
    <w:p w:rsidR="00C05EE8" w:rsidRDefault="00C05EE8">
      <w:pPr>
        <w:rPr>
          <w:rFonts w:ascii="Arial" w:hAnsi="Arial" w:cs="Arial"/>
          <w:color w:val="00B050"/>
        </w:rPr>
      </w:pPr>
    </w:p>
    <w:p w:rsidR="00C05EE8" w:rsidRDefault="00C05EE8" w:rsidP="00C05EE8">
      <w:pPr>
        <w:ind w:left="284" w:hanging="284"/>
        <w:rPr>
          <w:rFonts w:ascii="Arial" w:hAnsi="Arial" w:cs="Arial"/>
          <w:color w:val="00B050"/>
        </w:rPr>
      </w:pPr>
      <w:r>
        <w:rPr>
          <w:rFonts w:ascii="Arial" w:hAnsi="Arial" w:cs="Arial"/>
          <w:color w:val="00B050"/>
        </w:rPr>
        <w:t xml:space="preserve">a) There is not a significant amount of additional costs expected to be incurred in 2013 – 2015 related to repair and replace storm damage. Most of the storm related repairs are capital in nature.  </w:t>
      </w:r>
    </w:p>
    <w:p w:rsidR="00C05EE8" w:rsidRDefault="00C05EE8" w:rsidP="00C05EE8">
      <w:pPr>
        <w:ind w:left="284" w:hanging="284"/>
        <w:rPr>
          <w:rFonts w:ascii="Arial" w:hAnsi="Arial" w:cs="Arial"/>
          <w:color w:val="00B050"/>
        </w:rPr>
      </w:pPr>
    </w:p>
    <w:p w:rsidR="00C05EE8" w:rsidRDefault="00C05EE8" w:rsidP="00C05EE8">
      <w:pPr>
        <w:ind w:left="284" w:hanging="284"/>
        <w:rPr>
          <w:rFonts w:ascii="Arial" w:hAnsi="Arial" w:cs="Arial"/>
        </w:rPr>
      </w:pPr>
      <w:r>
        <w:rPr>
          <w:rFonts w:ascii="Arial" w:hAnsi="Arial" w:cs="Arial"/>
          <w:color w:val="00B050"/>
        </w:rPr>
        <w:t>b) WCHE expects the costs in account 5020 to be consistent with the 2013 test year level other than inflationary increments and union wage rate increases over the period.</w:t>
      </w:r>
    </w:p>
    <w:p w:rsidR="00C37236" w:rsidRDefault="00C37236">
      <w:pPr>
        <w:rPr>
          <w:rFonts w:ascii="Arial" w:hAnsi="Arial" w:cs="Arial"/>
        </w:rPr>
      </w:pPr>
      <w:r>
        <w:rPr>
          <w:rFonts w:ascii="Arial" w:hAnsi="Arial" w:cs="Arial"/>
        </w:rPr>
        <w:br w:type="page"/>
      </w:r>
    </w:p>
    <w:p w:rsidR="006E559E" w:rsidRPr="00156147" w:rsidRDefault="006E559E" w:rsidP="00C37236">
      <w:pPr>
        <w:spacing w:after="240" w:line="276" w:lineRule="auto"/>
        <w:ind w:left="1080"/>
        <w:outlineLvl w:val="1"/>
        <w:rPr>
          <w:rFonts w:ascii="Arial" w:hAnsi="Arial" w:cs="Arial"/>
        </w:rPr>
      </w:pPr>
    </w:p>
    <w:p w:rsidR="0006797C" w:rsidRPr="00156147" w:rsidRDefault="0006797C" w:rsidP="003B541F">
      <w:pPr>
        <w:spacing w:after="240" w:line="276" w:lineRule="auto"/>
        <w:outlineLvl w:val="1"/>
        <w:rPr>
          <w:rFonts w:ascii="Arial" w:hAnsi="Arial" w:cs="Arial"/>
          <w:b/>
        </w:rPr>
      </w:pPr>
      <w:r w:rsidRPr="00156147">
        <w:rPr>
          <w:rFonts w:ascii="Arial" w:hAnsi="Arial" w:cs="Arial"/>
          <w:b/>
        </w:rPr>
        <w:t xml:space="preserve">4.0 - VECC- </w:t>
      </w:r>
      <w:r w:rsidR="006E559E" w:rsidRPr="00156147">
        <w:rPr>
          <w:rFonts w:ascii="Arial" w:hAnsi="Arial" w:cs="Arial"/>
          <w:b/>
        </w:rPr>
        <w:t>25</w:t>
      </w:r>
    </w:p>
    <w:p w:rsidR="0006797C" w:rsidRPr="00156147" w:rsidRDefault="0006797C" w:rsidP="003B541F">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w:t>
      </w:r>
      <w:r w:rsidR="00E847A9" w:rsidRPr="00156147">
        <w:rPr>
          <w:rFonts w:ascii="Arial" w:hAnsi="Arial" w:cs="Arial"/>
          <w:b/>
          <w:color w:val="000000"/>
        </w:rPr>
        <w:t>4</w:t>
      </w:r>
      <w:r w:rsidRPr="00156147">
        <w:rPr>
          <w:rFonts w:ascii="Arial" w:hAnsi="Arial" w:cs="Arial"/>
          <w:b/>
          <w:color w:val="000000"/>
        </w:rPr>
        <w:t xml:space="preserve">, Tab </w:t>
      </w:r>
      <w:r w:rsidR="005230B8" w:rsidRPr="00156147">
        <w:rPr>
          <w:rFonts w:ascii="Arial" w:hAnsi="Arial" w:cs="Arial"/>
          <w:b/>
          <w:color w:val="000000"/>
        </w:rPr>
        <w:t>1</w:t>
      </w:r>
      <w:r w:rsidRPr="00156147">
        <w:rPr>
          <w:rFonts w:ascii="Arial" w:hAnsi="Arial" w:cs="Arial"/>
          <w:b/>
          <w:color w:val="000000"/>
        </w:rPr>
        <w:t xml:space="preserve">, Schedule </w:t>
      </w:r>
      <w:r w:rsidR="00D64E16" w:rsidRPr="00156147">
        <w:rPr>
          <w:rFonts w:ascii="Arial" w:hAnsi="Arial" w:cs="Arial"/>
          <w:b/>
          <w:color w:val="000000"/>
        </w:rPr>
        <w:t>5</w:t>
      </w:r>
    </w:p>
    <w:p w:rsidR="00D64E16" w:rsidRPr="00156147" w:rsidRDefault="0006797C" w:rsidP="00DC783B">
      <w:pPr>
        <w:numPr>
          <w:ilvl w:val="2"/>
          <w:numId w:val="4"/>
        </w:numPr>
        <w:spacing w:after="240" w:line="276" w:lineRule="auto"/>
        <w:outlineLvl w:val="1"/>
        <w:rPr>
          <w:rFonts w:ascii="Arial" w:hAnsi="Arial" w:cs="Arial"/>
        </w:rPr>
      </w:pPr>
      <w:r w:rsidRPr="00156147">
        <w:rPr>
          <w:rFonts w:ascii="Arial" w:hAnsi="Arial" w:cs="Arial"/>
        </w:rPr>
        <w:t xml:space="preserve">Please </w:t>
      </w:r>
      <w:r w:rsidR="005230B8" w:rsidRPr="00156147">
        <w:rPr>
          <w:rFonts w:ascii="Arial" w:hAnsi="Arial" w:cs="Arial"/>
        </w:rPr>
        <w:t xml:space="preserve">provide </w:t>
      </w:r>
      <w:r w:rsidR="00D64E16" w:rsidRPr="00156147">
        <w:rPr>
          <w:rFonts w:ascii="Arial" w:hAnsi="Arial" w:cs="Arial"/>
        </w:rPr>
        <w:t>association fees paid to the EDA for each of the years 2009 through 2013 (forecast).</w:t>
      </w:r>
    </w:p>
    <w:p w:rsidR="0006797C" w:rsidRDefault="005230B8" w:rsidP="00DC783B">
      <w:pPr>
        <w:numPr>
          <w:ilvl w:val="2"/>
          <w:numId w:val="4"/>
        </w:numPr>
        <w:spacing w:after="240" w:line="276" w:lineRule="auto"/>
        <w:outlineLvl w:val="1"/>
        <w:rPr>
          <w:rFonts w:ascii="Arial" w:hAnsi="Arial" w:cs="Arial"/>
        </w:rPr>
      </w:pPr>
      <w:r w:rsidRPr="00156147">
        <w:rPr>
          <w:rFonts w:ascii="Arial" w:hAnsi="Arial" w:cs="Arial"/>
        </w:rPr>
        <w:t xml:space="preserve">Separately provide and describe the cost of all other association memberships.   </w:t>
      </w:r>
    </w:p>
    <w:p w:rsidR="00DD1C60" w:rsidRDefault="00DD1C60" w:rsidP="00DD1C60">
      <w:pPr>
        <w:spacing w:after="240" w:line="276" w:lineRule="auto"/>
        <w:ind w:left="360"/>
        <w:outlineLvl w:val="1"/>
        <w:rPr>
          <w:rFonts w:ascii="Arial" w:hAnsi="Arial" w:cs="Arial"/>
        </w:rPr>
      </w:pPr>
      <w:r>
        <w:rPr>
          <w:rFonts w:ascii="Arial" w:hAnsi="Arial" w:cs="Arial"/>
          <w:noProof/>
          <w:lang w:val="en-CA" w:eastAsia="en-CA"/>
        </w:rPr>
        <w:drawing>
          <wp:inline distT="0" distB="0" distL="0" distR="0">
            <wp:extent cx="5486400" cy="15230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6400" cy="1523065"/>
                    </a:xfrm>
                    <a:prstGeom prst="rect">
                      <a:avLst/>
                    </a:prstGeom>
                    <a:noFill/>
                    <a:ln>
                      <a:noFill/>
                    </a:ln>
                  </pic:spPr>
                </pic:pic>
              </a:graphicData>
            </a:graphic>
          </wp:inline>
        </w:drawing>
      </w:r>
    </w:p>
    <w:p w:rsidR="001A707F" w:rsidRDefault="001A707F" w:rsidP="001A707F">
      <w:pPr>
        <w:spacing w:after="240" w:line="276" w:lineRule="auto"/>
        <w:ind w:left="1080"/>
        <w:outlineLvl w:val="1"/>
        <w:rPr>
          <w:rFonts w:ascii="Arial" w:hAnsi="Arial" w:cs="Arial"/>
        </w:rPr>
      </w:pPr>
    </w:p>
    <w:p w:rsidR="00D64E16" w:rsidRPr="00156147" w:rsidRDefault="00D64E16" w:rsidP="00D64E16">
      <w:pPr>
        <w:spacing w:after="240" w:line="276" w:lineRule="auto"/>
        <w:outlineLvl w:val="1"/>
        <w:rPr>
          <w:rFonts w:ascii="Arial" w:hAnsi="Arial" w:cs="Arial"/>
          <w:b/>
        </w:rPr>
      </w:pPr>
      <w:r w:rsidRPr="00156147">
        <w:rPr>
          <w:rFonts w:ascii="Arial" w:hAnsi="Arial" w:cs="Arial"/>
          <w:b/>
        </w:rPr>
        <w:t xml:space="preserve">4.0 - VECC- </w:t>
      </w:r>
      <w:r w:rsidR="00A5564D" w:rsidRPr="00156147">
        <w:rPr>
          <w:rFonts w:ascii="Arial" w:hAnsi="Arial" w:cs="Arial"/>
          <w:b/>
        </w:rPr>
        <w:t>2</w:t>
      </w:r>
      <w:r w:rsidR="006E559E" w:rsidRPr="00156147">
        <w:rPr>
          <w:rFonts w:ascii="Arial" w:hAnsi="Arial" w:cs="Arial"/>
          <w:b/>
        </w:rPr>
        <w:t>6</w:t>
      </w:r>
    </w:p>
    <w:p w:rsidR="00D64E16" w:rsidRPr="00156147" w:rsidRDefault="00D64E16" w:rsidP="00D64E16">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w:t>
      </w:r>
    </w:p>
    <w:p w:rsidR="00D64E16" w:rsidRDefault="00603131" w:rsidP="00DC783B">
      <w:pPr>
        <w:numPr>
          <w:ilvl w:val="2"/>
          <w:numId w:val="31"/>
        </w:numPr>
        <w:spacing w:after="240" w:line="276" w:lineRule="auto"/>
        <w:outlineLvl w:val="1"/>
        <w:rPr>
          <w:rFonts w:ascii="Arial" w:hAnsi="Arial" w:cs="Arial"/>
        </w:rPr>
      </w:pPr>
      <w:r w:rsidRPr="00156147">
        <w:rPr>
          <w:rFonts w:ascii="Arial" w:hAnsi="Arial" w:cs="Arial"/>
        </w:rPr>
        <w:t>What were (are) the annual wage increases for unionized staff for each of 2009 through 2014?</w:t>
      </w:r>
    </w:p>
    <w:p w:rsidR="008B7388" w:rsidRDefault="008B7388" w:rsidP="008B7388">
      <w:pPr>
        <w:spacing w:after="240" w:line="276" w:lineRule="auto"/>
        <w:ind w:left="1080"/>
        <w:outlineLvl w:val="1"/>
        <w:rPr>
          <w:rFonts w:ascii="Arial" w:hAnsi="Arial" w:cs="Arial"/>
        </w:rPr>
      </w:pPr>
    </w:p>
    <w:p w:rsidR="008B7388" w:rsidRPr="008B7388" w:rsidRDefault="008B7388" w:rsidP="008B7388">
      <w:pPr>
        <w:rPr>
          <w:color w:val="00B050"/>
        </w:rPr>
      </w:pPr>
      <w:r w:rsidRPr="008B7388">
        <w:rPr>
          <w:color w:val="00B050"/>
        </w:rPr>
        <w:t>Effective date                    %</w:t>
      </w:r>
    </w:p>
    <w:p w:rsidR="008B7388" w:rsidRPr="008B7388" w:rsidRDefault="008B7388" w:rsidP="008B7388">
      <w:pPr>
        <w:rPr>
          <w:color w:val="00B050"/>
        </w:rPr>
      </w:pPr>
    </w:p>
    <w:p w:rsidR="008B7388" w:rsidRPr="008B7388" w:rsidRDefault="008B7388" w:rsidP="008B7388">
      <w:pPr>
        <w:rPr>
          <w:color w:val="00B050"/>
        </w:rPr>
      </w:pPr>
      <w:r w:rsidRPr="008B7388">
        <w:rPr>
          <w:color w:val="00B050"/>
        </w:rPr>
        <w:t>June 1/09                            2.5</w:t>
      </w:r>
    </w:p>
    <w:p w:rsidR="008B7388" w:rsidRPr="008B7388" w:rsidRDefault="008B7388" w:rsidP="008B7388">
      <w:pPr>
        <w:rPr>
          <w:color w:val="00B050"/>
        </w:rPr>
      </w:pPr>
      <w:r w:rsidRPr="008B7388">
        <w:rPr>
          <w:color w:val="00B050"/>
        </w:rPr>
        <w:t>June 1/10                            2.5</w:t>
      </w:r>
    </w:p>
    <w:p w:rsidR="008B7388" w:rsidRPr="008B7388" w:rsidRDefault="008B7388" w:rsidP="008B7388">
      <w:pPr>
        <w:rPr>
          <w:color w:val="00B050"/>
        </w:rPr>
      </w:pPr>
      <w:r w:rsidRPr="008B7388">
        <w:rPr>
          <w:color w:val="00B050"/>
        </w:rPr>
        <w:t>June 1/11                            2</w:t>
      </w:r>
    </w:p>
    <w:p w:rsidR="008B7388" w:rsidRPr="008B7388" w:rsidRDefault="008B7388" w:rsidP="008B7388">
      <w:pPr>
        <w:rPr>
          <w:color w:val="00B050"/>
        </w:rPr>
      </w:pPr>
      <w:r w:rsidRPr="008B7388">
        <w:rPr>
          <w:color w:val="00B050"/>
        </w:rPr>
        <w:t>June 1/12                            2.6</w:t>
      </w:r>
    </w:p>
    <w:p w:rsidR="008B7388" w:rsidRPr="008B7388" w:rsidRDefault="008B7388" w:rsidP="008B7388">
      <w:pPr>
        <w:rPr>
          <w:color w:val="00B050"/>
        </w:rPr>
      </w:pPr>
      <w:r w:rsidRPr="008B7388">
        <w:rPr>
          <w:color w:val="00B050"/>
        </w:rPr>
        <w:t>June 1/13                            2.7</w:t>
      </w:r>
    </w:p>
    <w:p w:rsidR="008B7388" w:rsidRPr="008B7388" w:rsidRDefault="008B7388" w:rsidP="008B7388">
      <w:pPr>
        <w:rPr>
          <w:color w:val="00B050"/>
        </w:rPr>
      </w:pPr>
    </w:p>
    <w:p w:rsidR="008B7388" w:rsidRPr="008B7388" w:rsidRDefault="008B7388" w:rsidP="008B7388">
      <w:pPr>
        <w:spacing w:after="240" w:line="276" w:lineRule="auto"/>
        <w:outlineLvl w:val="1"/>
        <w:rPr>
          <w:rFonts w:ascii="Arial" w:hAnsi="Arial" w:cs="Arial"/>
          <w:color w:val="00B050"/>
        </w:rPr>
      </w:pPr>
      <w:r w:rsidRPr="008B7388">
        <w:rPr>
          <w:color w:val="00B050"/>
        </w:rPr>
        <w:t>Collective Agreement ends May 31, 2014</w:t>
      </w:r>
    </w:p>
    <w:p w:rsidR="008B7388" w:rsidRDefault="008B7388">
      <w:pPr>
        <w:rPr>
          <w:rFonts w:ascii="Arial" w:hAnsi="Arial" w:cs="Arial"/>
          <w:b/>
        </w:rPr>
      </w:pPr>
      <w:r>
        <w:rPr>
          <w:rFonts w:ascii="Arial" w:hAnsi="Arial" w:cs="Arial"/>
          <w:b/>
        </w:rPr>
        <w:br w:type="page"/>
      </w:r>
    </w:p>
    <w:p w:rsidR="00603131" w:rsidRPr="00156147" w:rsidRDefault="00603131" w:rsidP="00603131">
      <w:pPr>
        <w:spacing w:after="240" w:line="276" w:lineRule="auto"/>
        <w:outlineLvl w:val="1"/>
        <w:rPr>
          <w:rFonts w:ascii="Arial" w:hAnsi="Arial" w:cs="Arial"/>
          <w:b/>
        </w:rPr>
      </w:pPr>
      <w:r w:rsidRPr="00156147">
        <w:rPr>
          <w:rFonts w:ascii="Arial" w:hAnsi="Arial" w:cs="Arial"/>
          <w:b/>
        </w:rPr>
        <w:lastRenderedPageBreak/>
        <w:t xml:space="preserve">4.0 - VECC- </w:t>
      </w:r>
      <w:r w:rsidR="00A5564D" w:rsidRPr="00156147">
        <w:rPr>
          <w:rFonts w:ascii="Arial" w:hAnsi="Arial" w:cs="Arial"/>
          <w:b/>
        </w:rPr>
        <w:t>2</w:t>
      </w:r>
      <w:r w:rsidR="006E559E" w:rsidRPr="00156147">
        <w:rPr>
          <w:rFonts w:ascii="Arial" w:hAnsi="Arial" w:cs="Arial"/>
          <w:b/>
        </w:rPr>
        <w:t>7</w:t>
      </w:r>
    </w:p>
    <w:p w:rsidR="00603131" w:rsidRPr="00156147" w:rsidRDefault="00603131" w:rsidP="00603131">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 – Appendix 2-K</w:t>
      </w:r>
    </w:p>
    <w:p w:rsidR="00603131" w:rsidRDefault="00603131" w:rsidP="00DC783B">
      <w:pPr>
        <w:numPr>
          <w:ilvl w:val="2"/>
          <w:numId w:val="32"/>
        </w:numPr>
        <w:spacing w:after="240" w:line="276" w:lineRule="auto"/>
        <w:outlineLvl w:val="1"/>
        <w:rPr>
          <w:rFonts w:ascii="Arial" w:hAnsi="Arial" w:cs="Arial"/>
        </w:rPr>
      </w:pPr>
      <w:r w:rsidRPr="00156147">
        <w:rPr>
          <w:rFonts w:ascii="Arial" w:hAnsi="Arial" w:cs="Arial"/>
        </w:rPr>
        <w:t xml:space="preserve">It appears from Appendix 2-K that no compensation was capitalized prior to 2010, but that approximately 15% of compensation costs </w:t>
      </w:r>
      <w:r w:rsidR="00634570" w:rsidRPr="00156147">
        <w:rPr>
          <w:rFonts w:ascii="Arial" w:hAnsi="Arial" w:cs="Arial"/>
        </w:rPr>
        <w:t>has</w:t>
      </w:r>
      <w:r w:rsidRPr="00156147">
        <w:rPr>
          <w:rFonts w:ascii="Arial" w:hAnsi="Arial" w:cs="Arial"/>
        </w:rPr>
        <w:t xml:space="preserve"> been capitalized beginning in 2011.  Did WCHE make a change to its capitalization policy in 2010?</w:t>
      </w:r>
    </w:p>
    <w:p w:rsidR="008B7388" w:rsidRDefault="008B7388" w:rsidP="008B7388">
      <w:pPr>
        <w:spacing w:after="240" w:line="276" w:lineRule="auto"/>
        <w:outlineLvl w:val="1"/>
        <w:rPr>
          <w:rFonts w:ascii="Arial" w:hAnsi="Arial" w:cs="Arial"/>
          <w:color w:val="00B050"/>
        </w:rPr>
      </w:pPr>
      <w:r w:rsidRPr="008B7388">
        <w:rPr>
          <w:rFonts w:ascii="Arial" w:hAnsi="Arial" w:cs="Arial"/>
          <w:color w:val="00B050"/>
        </w:rPr>
        <w:t xml:space="preserve">See revised schedule </w:t>
      </w:r>
      <w:r>
        <w:rPr>
          <w:rFonts w:ascii="Arial" w:hAnsi="Arial" w:cs="Arial"/>
          <w:color w:val="00B050"/>
        </w:rPr>
        <w:t xml:space="preserve"> - Appendix 14</w:t>
      </w:r>
    </w:p>
    <w:p w:rsidR="008B7388" w:rsidRPr="008B7388" w:rsidRDefault="008B7388" w:rsidP="008B7388">
      <w:pPr>
        <w:spacing w:after="240" w:line="276" w:lineRule="auto"/>
        <w:outlineLvl w:val="1"/>
        <w:rPr>
          <w:rFonts w:ascii="Arial" w:hAnsi="Arial" w:cs="Arial"/>
          <w:color w:val="00B050"/>
        </w:rPr>
      </w:pPr>
      <w:r>
        <w:rPr>
          <w:rFonts w:ascii="Arial" w:hAnsi="Arial" w:cs="Arial"/>
          <w:color w:val="00B050"/>
        </w:rPr>
        <w:t xml:space="preserve">The </w:t>
      </w:r>
      <w:r w:rsidRPr="008B7388">
        <w:rPr>
          <w:rFonts w:ascii="Arial" w:hAnsi="Arial" w:cs="Arial"/>
          <w:color w:val="00B050"/>
        </w:rPr>
        <w:t xml:space="preserve">capitalization policy </w:t>
      </w:r>
      <w:r>
        <w:rPr>
          <w:rFonts w:ascii="Arial" w:hAnsi="Arial" w:cs="Arial"/>
          <w:color w:val="00B050"/>
        </w:rPr>
        <w:t xml:space="preserve">did not change </w:t>
      </w:r>
      <w:r w:rsidRPr="008B7388">
        <w:rPr>
          <w:rFonts w:ascii="Arial" w:hAnsi="Arial" w:cs="Arial"/>
          <w:color w:val="00B050"/>
        </w:rPr>
        <w:t>in 2010</w:t>
      </w:r>
      <w:r>
        <w:rPr>
          <w:rFonts w:ascii="Arial" w:hAnsi="Arial" w:cs="Arial"/>
          <w:color w:val="00B050"/>
        </w:rPr>
        <w:t>.</w:t>
      </w:r>
    </w:p>
    <w:p w:rsidR="00603131" w:rsidRPr="00156147" w:rsidRDefault="00603131" w:rsidP="00603131">
      <w:pPr>
        <w:spacing w:after="240" w:line="276" w:lineRule="auto"/>
        <w:outlineLvl w:val="1"/>
        <w:rPr>
          <w:rFonts w:ascii="Arial" w:hAnsi="Arial" w:cs="Arial"/>
          <w:b/>
        </w:rPr>
      </w:pPr>
      <w:r w:rsidRPr="00156147">
        <w:rPr>
          <w:rFonts w:ascii="Arial" w:hAnsi="Arial" w:cs="Arial"/>
          <w:b/>
        </w:rPr>
        <w:t xml:space="preserve">4.0 - VECC- </w:t>
      </w:r>
      <w:r w:rsidR="00A5564D" w:rsidRPr="00156147">
        <w:rPr>
          <w:rFonts w:ascii="Arial" w:hAnsi="Arial" w:cs="Arial"/>
          <w:b/>
        </w:rPr>
        <w:t>2</w:t>
      </w:r>
      <w:r w:rsidR="006E559E" w:rsidRPr="00156147">
        <w:rPr>
          <w:rFonts w:ascii="Arial" w:hAnsi="Arial" w:cs="Arial"/>
          <w:b/>
        </w:rPr>
        <w:t>8</w:t>
      </w:r>
    </w:p>
    <w:p w:rsidR="00603131" w:rsidRPr="00156147" w:rsidRDefault="00603131" w:rsidP="00603131">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w:t>
      </w:r>
    </w:p>
    <w:p w:rsidR="00882539" w:rsidRPr="00156147" w:rsidRDefault="00882539" w:rsidP="00DC783B">
      <w:pPr>
        <w:numPr>
          <w:ilvl w:val="2"/>
          <w:numId w:val="34"/>
        </w:numPr>
        <w:spacing w:after="240" w:line="276" w:lineRule="auto"/>
        <w:outlineLvl w:val="1"/>
        <w:rPr>
          <w:rFonts w:ascii="Arial" w:hAnsi="Arial" w:cs="Arial"/>
        </w:rPr>
      </w:pPr>
      <w:r w:rsidRPr="00156147">
        <w:rPr>
          <w:rFonts w:ascii="Arial" w:hAnsi="Arial" w:cs="Arial"/>
        </w:rPr>
        <w:t>At account 5655 WCHE shows $25,100 in regulatory costs which matches line 14 of Appendix 2-M.  However this figure does not appear to recover the $183,000 in one-time consulting costs</w:t>
      </w:r>
      <w:r w:rsidR="00A5564D" w:rsidRPr="00156147">
        <w:rPr>
          <w:rFonts w:ascii="Arial" w:hAnsi="Arial" w:cs="Arial"/>
        </w:rPr>
        <w:t xml:space="preserve"> (</w:t>
      </w:r>
      <w:r w:rsidRPr="00156147">
        <w:rPr>
          <w:rFonts w:ascii="Arial" w:hAnsi="Arial" w:cs="Arial"/>
        </w:rPr>
        <w:t>presumed to be related to the 2013 rate application</w:t>
      </w:r>
      <w:r w:rsidR="00A5564D" w:rsidRPr="00156147">
        <w:rPr>
          <w:rFonts w:ascii="Arial" w:hAnsi="Arial" w:cs="Arial"/>
        </w:rPr>
        <w:t>)</w:t>
      </w:r>
      <w:r w:rsidRPr="00156147">
        <w:rPr>
          <w:rFonts w:ascii="Arial" w:hAnsi="Arial" w:cs="Arial"/>
        </w:rPr>
        <w:t xml:space="preserve">.  Please confirm the $183,000 </w:t>
      </w:r>
      <w:r w:rsidR="000F0A07" w:rsidRPr="00156147">
        <w:rPr>
          <w:rFonts w:ascii="Arial" w:hAnsi="Arial" w:cs="Arial"/>
        </w:rPr>
        <w:t>is for</w:t>
      </w:r>
      <w:r w:rsidRPr="00156147">
        <w:rPr>
          <w:rFonts w:ascii="Arial" w:hAnsi="Arial" w:cs="Arial"/>
        </w:rPr>
        <w:t xml:space="preserve"> the 2013 application filing</w:t>
      </w:r>
      <w:r w:rsidR="00A5564D" w:rsidRPr="00156147">
        <w:rPr>
          <w:rFonts w:ascii="Arial" w:hAnsi="Arial" w:cs="Arial"/>
        </w:rPr>
        <w:t xml:space="preserve"> and that a portion of these costs are being recovered in 2013 rates.</w:t>
      </w:r>
    </w:p>
    <w:p w:rsidR="00882539" w:rsidRPr="00156147" w:rsidRDefault="00882539" w:rsidP="00DC783B">
      <w:pPr>
        <w:numPr>
          <w:ilvl w:val="2"/>
          <w:numId w:val="34"/>
        </w:numPr>
        <w:spacing w:after="240" w:line="276" w:lineRule="auto"/>
        <w:outlineLvl w:val="1"/>
        <w:rPr>
          <w:rFonts w:ascii="Arial" w:hAnsi="Arial" w:cs="Arial"/>
        </w:rPr>
      </w:pPr>
      <w:r w:rsidRPr="00156147">
        <w:rPr>
          <w:rFonts w:ascii="Arial" w:hAnsi="Arial" w:cs="Arial"/>
        </w:rPr>
        <w:t>Please provide the total costs of the 2013 rate application filing broken down into the following categories: (1) consulting; (2) legal; (3) hearing/advertising and other costs; (4) intervenor costs</w:t>
      </w:r>
    </w:p>
    <w:p w:rsidR="00882539" w:rsidRPr="00156147" w:rsidRDefault="00882539" w:rsidP="00DC783B">
      <w:pPr>
        <w:numPr>
          <w:ilvl w:val="2"/>
          <w:numId w:val="34"/>
        </w:numPr>
        <w:spacing w:after="240" w:line="276" w:lineRule="auto"/>
        <w:outlineLvl w:val="1"/>
        <w:rPr>
          <w:rFonts w:ascii="Arial" w:hAnsi="Arial" w:cs="Arial"/>
        </w:rPr>
      </w:pPr>
      <w:r w:rsidRPr="00156147">
        <w:rPr>
          <w:rFonts w:ascii="Arial" w:hAnsi="Arial" w:cs="Arial"/>
        </w:rPr>
        <w:t>Please provide how much of this budget has been spent to date.</w:t>
      </w:r>
    </w:p>
    <w:p w:rsidR="008B7388" w:rsidRDefault="00882539" w:rsidP="00DC783B">
      <w:pPr>
        <w:numPr>
          <w:ilvl w:val="2"/>
          <w:numId w:val="34"/>
        </w:numPr>
        <w:spacing w:after="240" w:line="276" w:lineRule="auto"/>
        <w:outlineLvl w:val="1"/>
        <w:rPr>
          <w:rFonts w:ascii="Arial" w:hAnsi="Arial" w:cs="Arial"/>
        </w:rPr>
      </w:pPr>
      <w:r w:rsidRPr="00156147">
        <w:rPr>
          <w:rFonts w:ascii="Arial" w:hAnsi="Arial" w:cs="Arial"/>
        </w:rPr>
        <w:t xml:space="preserve">Please indicate over what time period (number of years) the one-time 2013 application costs </w:t>
      </w:r>
      <w:r w:rsidR="00A5564D" w:rsidRPr="00156147">
        <w:rPr>
          <w:rFonts w:ascii="Arial" w:hAnsi="Arial" w:cs="Arial"/>
        </w:rPr>
        <w:t xml:space="preserve">will be </w:t>
      </w:r>
      <w:r w:rsidRPr="00156147">
        <w:rPr>
          <w:rFonts w:ascii="Arial" w:hAnsi="Arial" w:cs="Arial"/>
        </w:rPr>
        <w:t>recovered.</w:t>
      </w:r>
    </w:p>
    <w:p w:rsidR="008B7388" w:rsidRDefault="008B7388">
      <w:pPr>
        <w:rPr>
          <w:rFonts w:ascii="Arial" w:hAnsi="Arial" w:cs="Arial"/>
          <w:color w:val="00B050"/>
        </w:rPr>
      </w:pPr>
      <w:r>
        <w:rPr>
          <w:rFonts w:ascii="Arial" w:hAnsi="Arial" w:cs="Arial"/>
          <w:color w:val="00B050"/>
        </w:rPr>
        <w:t xml:space="preserve">WCHE reply </w:t>
      </w:r>
      <w:r w:rsidRPr="008B7388">
        <w:rPr>
          <w:rFonts w:ascii="Arial" w:hAnsi="Arial" w:cs="Arial"/>
          <w:color w:val="00B050"/>
        </w:rPr>
        <w:t>4.0-VECC-28</w:t>
      </w:r>
    </w:p>
    <w:p w:rsidR="008B7388" w:rsidRDefault="008B7388">
      <w:pPr>
        <w:rPr>
          <w:rFonts w:ascii="Arial" w:hAnsi="Arial" w:cs="Arial"/>
          <w:color w:val="00B050"/>
        </w:rPr>
      </w:pPr>
    </w:p>
    <w:p w:rsidR="00AD5A6D" w:rsidRDefault="008B7388" w:rsidP="00AD5A6D">
      <w:pPr>
        <w:ind w:left="284" w:hanging="284"/>
        <w:rPr>
          <w:rFonts w:ascii="Arial" w:hAnsi="Arial" w:cs="Arial"/>
          <w:color w:val="00B050"/>
        </w:rPr>
      </w:pPr>
      <w:r>
        <w:rPr>
          <w:rFonts w:ascii="Arial" w:hAnsi="Arial" w:cs="Arial"/>
          <w:color w:val="00B050"/>
        </w:rPr>
        <w:t>a)</w:t>
      </w:r>
      <w:r w:rsidR="00AD5A6D">
        <w:rPr>
          <w:rFonts w:ascii="Arial" w:hAnsi="Arial" w:cs="Arial"/>
          <w:color w:val="00B050"/>
        </w:rPr>
        <w:t xml:space="preserve"> The $183,000 does relate to the 2013 application.  WCHE proposes to recover </w:t>
      </w:r>
      <w:r w:rsidR="002A0FC3">
        <w:rPr>
          <w:rFonts w:ascii="Arial" w:hAnsi="Arial" w:cs="Arial"/>
          <w:color w:val="00B050"/>
        </w:rPr>
        <w:t xml:space="preserve">all </w:t>
      </w:r>
      <w:r w:rsidR="00AD5A6D">
        <w:rPr>
          <w:rFonts w:ascii="Arial" w:hAnsi="Arial" w:cs="Arial"/>
          <w:color w:val="00B050"/>
        </w:rPr>
        <w:t>appl</w:t>
      </w:r>
      <w:r w:rsidR="002A0FC3">
        <w:rPr>
          <w:rFonts w:ascii="Arial" w:hAnsi="Arial" w:cs="Arial"/>
          <w:color w:val="00B050"/>
        </w:rPr>
        <w:t>ication costs in rates.</w:t>
      </w:r>
    </w:p>
    <w:p w:rsidR="00AD5A6D" w:rsidRDefault="00AD5A6D" w:rsidP="00AD5A6D">
      <w:pPr>
        <w:ind w:left="284" w:hanging="284"/>
        <w:rPr>
          <w:rFonts w:ascii="Arial" w:hAnsi="Arial" w:cs="Arial"/>
          <w:color w:val="00B050"/>
        </w:rPr>
      </w:pPr>
    </w:p>
    <w:p w:rsidR="00AD5A6D" w:rsidRDefault="00AD5A6D" w:rsidP="00AD5A6D">
      <w:pPr>
        <w:rPr>
          <w:rFonts w:ascii="Arial" w:hAnsi="Arial" w:cs="Arial"/>
          <w:color w:val="00B050"/>
        </w:rPr>
      </w:pPr>
      <w:r>
        <w:rPr>
          <w:rFonts w:ascii="Arial" w:hAnsi="Arial" w:cs="Arial"/>
          <w:color w:val="00B050"/>
        </w:rPr>
        <w:t>b)</w:t>
      </w:r>
      <w:r>
        <w:rPr>
          <w:rFonts w:ascii="Arial" w:hAnsi="Arial" w:cs="Arial"/>
          <w:color w:val="00B050"/>
        </w:rPr>
        <w:tab/>
        <w:t>Consulting</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$220,000</w:t>
      </w:r>
    </w:p>
    <w:p w:rsidR="00AD5A6D" w:rsidRDefault="00AD5A6D" w:rsidP="00AD5A6D">
      <w:pPr>
        <w:rPr>
          <w:rFonts w:ascii="Arial" w:hAnsi="Arial" w:cs="Arial"/>
          <w:color w:val="00B050"/>
        </w:rPr>
      </w:pPr>
      <w:r>
        <w:rPr>
          <w:rFonts w:ascii="Arial" w:hAnsi="Arial" w:cs="Arial"/>
          <w:color w:val="00B050"/>
        </w:rPr>
        <w:tab/>
        <w:t>Legal</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55,000</w:t>
      </w:r>
    </w:p>
    <w:p w:rsidR="00AD5A6D" w:rsidRDefault="00AD5A6D" w:rsidP="00AD5A6D">
      <w:pPr>
        <w:rPr>
          <w:rFonts w:ascii="Arial" w:hAnsi="Arial" w:cs="Arial"/>
          <w:color w:val="00B050"/>
        </w:rPr>
      </w:pPr>
      <w:r>
        <w:rPr>
          <w:rFonts w:ascii="Arial" w:hAnsi="Arial" w:cs="Arial"/>
          <w:color w:val="00B050"/>
        </w:rPr>
        <w:tab/>
        <w:t>Hearing/advertising</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20,000</w:t>
      </w:r>
    </w:p>
    <w:p w:rsidR="00AD5A6D" w:rsidRDefault="00AD5A6D" w:rsidP="00AD5A6D">
      <w:pPr>
        <w:rPr>
          <w:rFonts w:ascii="Arial" w:hAnsi="Arial" w:cs="Arial"/>
          <w:color w:val="00B050"/>
        </w:rPr>
      </w:pPr>
      <w:r>
        <w:rPr>
          <w:rFonts w:ascii="Arial" w:hAnsi="Arial" w:cs="Arial"/>
          <w:color w:val="00B050"/>
        </w:rPr>
        <w:tab/>
        <w:t>Intervenor</w:t>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r>
      <w:r w:rsidR="002A0FC3">
        <w:rPr>
          <w:rFonts w:ascii="Arial" w:hAnsi="Arial" w:cs="Arial"/>
          <w:color w:val="00B050"/>
        </w:rPr>
        <w:tab/>
        <w:t xml:space="preserve">  40,000  </w:t>
      </w:r>
    </w:p>
    <w:p w:rsidR="00AD5A6D" w:rsidRDefault="00AD5A6D" w:rsidP="00AD5A6D">
      <w:pPr>
        <w:rPr>
          <w:rFonts w:ascii="Arial" w:hAnsi="Arial" w:cs="Arial"/>
          <w:color w:val="00B050"/>
        </w:rPr>
      </w:pPr>
    </w:p>
    <w:p w:rsidR="00AD5A6D" w:rsidRDefault="00AD5A6D" w:rsidP="00AD5A6D">
      <w:pPr>
        <w:rPr>
          <w:rFonts w:ascii="Arial" w:hAnsi="Arial" w:cs="Arial"/>
          <w:color w:val="00B050"/>
        </w:rPr>
      </w:pPr>
      <w:r>
        <w:rPr>
          <w:rFonts w:ascii="Arial" w:hAnsi="Arial" w:cs="Arial"/>
          <w:color w:val="00B050"/>
        </w:rPr>
        <w:t xml:space="preserve">c) WCHE has </w:t>
      </w:r>
      <w:r w:rsidR="002A0FC3">
        <w:rPr>
          <w:rFonts w:ascii="Arial" w:hAnsi="Arial" w:cs="Arial"/>
          <w:color w:val="00B050"/>
        </w:rPr>
        <w:t>paid</w:t>
      </w:r>
      <w:r>
        <w:rPr>
          <w:rFonts w:ascii="Arial" w:hAnsi="Arial" w:cs="Arial"/>
          <w:color w:val="00B050"/>
        </w:rPr>
        <w:t xml:space="preserve"> $99,718 in costs to the end of 2012.</w:t>
      </w:r>
    </w:p>
    <w:p w:rsidR="002A0FC3" w:rsidRDefault="002A0FC3" w:rsidP="00AD5A6D">
      <w:pPr>
        <w:rPr>
          <w:rFonts w:ascii="Arial" w:hAnsi="Arial" w:cs="Arial"/>
          <w:color w:val="00B050"/>
        </w:rPr>
      </w:pPr>
      <w:r>
        <w:rPr>
          <w:rFonts w:ascii="Arial" w:hAnsi="Arial" w:cs="Arial"/>
          <w:color w:val="00B050"/>
        </w:rPr>
        <w:t>d) WCHE proposes to recovers the one-time costs over 4 years.</w:t>
      </w:r>
    </w:p>
    <w:p w:rsidR="008B7388" w:rsidRDefault="008B7388" w:rsidP="00AD5A6D">
      <w:pPr>
        <w:rPr>
          <w:rFonts w:ascii="Arial" w:hAnsi="Arial" w:cs="Arial"/>
          <w:color w:val="00B050"/>
        </w:rPr>
      </w:pPr>
    </w:p>
    <w:p w:rsidR="008B7388" w:rsidRPr="008B7388" w:rsidRDefault="008B7388">
      <w:pPr>
        <w:rPr>
          <w:rFonts w:ascii="Arial" w:hAnsi="Arial" w:cs="Arial"/>
          <w:color w:val="00B050"/>
        </w:rPr>
      </w:pPr>
    </w:p>
    <w:p w:rsidR="00603131" w:rsidRPr="00156147" w:rsidRDefault="00882539" w:rsidP="008B7388">
      <w:pPr>
        <w:spacing w:after="240" w:line="276" w:lineRule="auto"/>
        <w:ind w:left="1080"/>
        <w:outlineLvl w:val="1"/>
        <w:rPr>
          <w:rFonts w:ascii="Arial" w:hAnsi="Arial" w:cs="Arial"/>
        </w:rPr>
      </w:pPr>
      <w:r w:rsidRPr="00156147">
        <w:rPr>
          <w:rFonts w:ascii="Arial" w:hAnsi="Arial" w:cs="Arial"/>
        </w:rPr>
        <w:t xml:space="preserve">  </w:t>
      </w:r>
    </w:p>
    <w:p w:rsidR="00CC0F84" w:rsidRPr="00156147" w:rsidRDefault="00CC0F84" w:rsidP="00CC0F84">
      <w:pPr>
        <w:spacing w:after="240" w:line="276" w:lineRule="auto"/>
        <w:outlineLvl w:val="1"/>
        <w:rPr>
          <w:rFonts w:ascii="Arial" w:hAnsi="Arial" w:cs="Arial"/>
          <w:b/>
        </w:rPr>
      </w:pPr>
      <w:r w:rsidRPr="00156147">
        <w:rPr>
          <w:rFonts w:ascii="Arial" w:hAnsi="Arial" w:cs="Arial"/>
          <w:b/>
        </w:rPr>
        <w:t xml:space="preserve">4.0 - VECC- </w:t>
      </w:r>
      <w:r w:rsidR="00A5564D" w:rsidRPr="00156147">
        <w:rPr>
          <w:rFonts w:ascii="Arial" w:hAnsi="Arial" w:cs="Arial"/>
          <w:b/>
        </w:rPr>
        <w:t>2</w:t>
      </w:r>
      <w:r w:rsidR="006E559E" w:rsidRPr="00156147">
        <w:rPr>
          <w:rFonts w:ascii="Arial" w:hAnsi="Arial" w:cs="Arial"/>
          <w:b/>
        </w:rPr>
        <w:t>9</w:t>
      </w:r>
    </w:p>
    <w:p w:rsidR="00CC0F84" w:rsidRPr="00156147" w:rsidRDefault="00CC0F84" w:rsidP="00CC0F84">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2, Schedule 2</w:t>
      </w:r>
      <w:r w:rsidR="00173196" w:rsidRPr="00156147">
        <w:rPr>
          <w:rFonts w:ascii="Arial" w:hAnsi="Arial" w:cs="Arial"/>
          <w:b/>
          <w:color w:val="000000"/>
        </w:rPr>
        <w:t>/ Appendix 2-G</w:t>
      </w:r>
    </w:p>
    <w:p w:rsidR="00C10238" w:rsidRPr="00156147" w:rsidRDefault="00173196" w:rsidP="00DC783B">
      <w:pPr>
        <w:numPr>
          <w:ilvl w:val="2"/>
          <w:numId w:val="33"/>
        </w:numPr>
        <w:spacing w:after="240" w:line="276" w:lineRule="auto"/>
        <w:outlineLvl w:val="1"/>
        <w:rPr>
          <w:rFonts w:ascii="Arial" w:hAnsi="Arial" w:cs="Arial"/>
        </w:rPr>
      </w:pPr>
      <w:r w:rsidRPr="00156147">
        <w:rPr>
          <w:rFonts w:ascii="Arial" w:hAnsi="Arial" w:cs="Arial"/>
        </w:rPr>
        <w:t>Account 5630 “Outside Services” shows a large increase in 2012 and 2013 as compared to previous years.  What portion of the 2012 and 2013 increase was (is) related to storm related work</w:t>
      </w:r>
      <w:r w:rsidR="00C10238" w:rsidRPr="00156147">
        <w:rPr>
          <w:rFonts w:ascii="Arial" w:hAnsi="Arial" w:cs="Arial"/>
        </w:rPr>
        <w:t>?</w:t>
      </w:r>
    </w:p>
    <w:p w:rsidR="00173196" w:rsidRPr="00156147" w:rsidRDefault="00C10238" w:rsidP="00DC783B">
      <w:pPr>
        <w:numPr>
          <w:ilvl w:val="2"/>
          <w:numId w:val="33"/>
        </w:numPr>
        <w:spacing w:after="240" w:line="276" w:lineRule="auto"/>
        <w:outlineLvl w:val="1"/>
        <w:rPr>
          <w:rFonts w:ascii="Arial" w:hAnsi="Arial" w:cs="Arial"/>
        </w:rPr>
      </w:pPr>
      <w:r w:rsidRPr="00156147">
        <w:rPr>
          <w:rFonts w:ascii="Arial" w:hAnsi="Arial" w:cs="Arial"/>
        </w:rPr>
        <w:t xml:space="preserve">Account 5020 “Overhead Distribution –labour” shows a similar </w:t>
      </w:r>
      <w:r w:rsidR="00A5564D" w:rsidRPr="00156147">
        <w:rPr>
          <w:rFonts w:ascii="Arial" w:hAnsi="Arial" w:cs="Arial"/>
        </w:rPr>
        <w:t xml:space="preserve">large </w:t>
      </w:r>
      <w:r w:rsidRPr="00156147">
        <w:rPr>
          <w:rFonts w:ascii="Arial" w:hAnsi="Arial" w:cs="Arial"/>
        </w:rPr>
        <w:t>increase in 2012 and 2013.  What portion of the increase in each of these years is the result of storm damage work?</w:t>
      </w:r>
    </w:p>
    <w:p w:rsidR="00C10238" w:rsidRDefault="00C10238" w:rsidP="00DC783B">
      <w:pPr>
        <w:numPr>
          <w:ilvl w:val="2"/>
          <w:numId w:val="33"/>
        </w:numPr>
        <w:spacing w:after="240" w:line="276" w:lineRule="auto"/>
        <w:outlineLvl w:val="1"/>
        <w:rPr>
          <w:rFonts w:ascii="Arial" w:hAnsi="Arial" w:cs="Arial"/>
        </w:rPr>
      </w:pPr>
      <w:r w:rsidRPr="00156147">
        <w:rPr>
          <w:rFonts w:ascii="Arial" w:hAnsi="Arial" w:cs="Arial"/>
        </w:rPr>
        <w:t>When does WCHE expect to complete remedial work related to the 2011 storm</w:t>
      </w:r>
      <w:r w:rsidR="00A5564D" w:rsidRPr="00156147">
        <w:rPr>
          <w:rFonts w:ascii="Arial" w:hAnsi="Arial" w:cs="Arial"/>
        </w:rPr>
        <w:t xml:space="preserve"> damage</w:t>
      </w:r>
      <w:r w:rsidRPr="00156147">
        <w:rPr>
          <w:rFonts w:ascii="Arial" w:hAnsi="Arial" w:cs="Arial"/>
        </w:rPr>
        <w:t>?</w:t>
      </w:r>
    </w:p>
    <w:p w:rsidR="002A0FC3" w:rsidRDefault="002A0FC3" w:rsidP="002A0FC3">
      <w:pPr>
        <w:spacing w:after="240" w:line="276" w:lineRule="auto"/>
        <w:ind w:left="567"/>
        <w:outlineLvl w:val="1"/>
        <w:rPr>
          <w:rFonts w:ascii="Arial" w:hAnsi="Arial" w:cs="Arial"/>
          <w:color w:val="00B050"/>
        </w:rPr>
      </w:pPr>
      <w:r w:rsidRPr="002A0FC3">
        <w:rPr>
          <w:rFonts w:ascii="Arial" w:hAnsi="Arial" w:cs="Arial"/>
          <w:color w:val="00B050"/>
        </w:rPr>
        <w:t>WCHE reply 4.0-VECC-29</w:t>
      </w:r>
    </w:p>
    <w:p w:rsidR="002A0FC3" w:rsidRPr="002A0FC3" w:rsidRDefault="002A0FC3" w:rsidP="002A0FC3">
      <w:pPr>
        <w:spacing w:after="240" w:line="276" w:lineRule="auto"/>
        <w:ind w:left="567"/>
        <w:outlineLvl w:val="1"/>
        <w:rPr>
          <w:rFonts w:ascii="Arial" w:hAnsi="Arial" w:cs="Arial"/>
          <w:color w:val="00B050"/>
        </w:rPr>
      </w:pPr>
      <w:r>
        <w:rPr>
          <w:rFonts w:ascii="Arial" w:hAnsi="Arial" w:cs="Arial"/>
          <w:color w:val="00B050"/>
        </w:rPr>
        <w:t>a) None of the increase in account 5630 was due to storm related work.</w:t>
      </w:r>
    </w:p>
    <w:p w:rsidR="002A0FC3" w:rsidRDefault="00826C43" w:rsidP="00826C43">
      <w:pPr>
        <w:spacing w:after="240" w:line="276" w:lineRule="auto"/>
        <w:ind w:left="851" w:hanging="284"/>
        <w:outlineLvl w:val="1"/>
        <w:rPr>
          <w:rFonts w:ascii="Arial" w:hAnsi="Arial" w:cs="Arial"/>
          <w:color w:val="00B050"/>
        </w:rPr>
      </w:pPr>
      <w:r w:rsidRPr="00826C43">
        <w:rPr>
          <w:rFonts w:ascii="Arial" w:hAnsi="Arial" w:cs="Arial"/>
          <w:color w:val="00B050"/>
        </w:rPr>
        <w:t>b)</w:t>
      </w:r>
      <w:r>
        <w:rPr>
          <w:rFonts w:ascii="Arial" w:hAnsi="Arial" w:cs="Arial"/>
          <w:color w:val="00B050"/>
        </w:rPr>
        <w:t xml:space="preserve"> There is not a significant amount of additional labour cost in 2012 and 2013 that is the result of storm damage work.</w:t>
      </w:r>
    </w:p>
    <w:p w:rsidR="00826C43" w:rsidRDefault="00826C43" w:rsidP="00826C43">
      <w:pPr>
        <w:spacing w:after="240" w:line="276" w:lineRule="auto"/>
        <w:ind w:left="851" w:hanging="284"/>
        <w:outlineLvl w:val="1"/>
        <w:rPr>
          <w:rFonts w:ascii="Arial" w:hAnsi="Arial" w:cs="Arial"/>
          <w:color w:val="00B050"/>
        </w:rPr>
      </w:pPr>
      <w:r>
        <w:rPr>
          <w:rFonts w:ascii="Arial" w:hAnsi="Arial" w:cs="Arial"/>
          <w:color w:val="00B050"/>
        </w:rPr>
        <w:t>c) WCHE expects to complete remedial work r</w:t>
      </w:r>
      <w:r w:rsidR="001A707F">
        <w:rPr>
          <w:rFonts w:ascii="Arial" w:hAnsi="Arial" w:cs="Arial"/>
          <w:color w:val="00B050"/>
        </w:rPr>
        <w:t>elated to the 2011 storm by 2016</w:t>
      </w:r>
      <w:r>
        <w:rPr>
          <w:rFonts w:ascii="Arial" w:hAnsi="Arial" w:cs="Arial"/>
          <w:color w:val="00B050"/>
        </w:rPr>
        <w:t>.</w:t>
      </w:r>
    </w:p>
    <w:p w:rsidR="00826C43" w:rsidRPr="00826C43" w:rsidRDefault="00826C43" w:rsidP="00826C43">
      <w:pPr>
        <w:spacing w:after="240" w:line="276" w:lineRule="auto"/>
        <w:ind w:left="567"/>
        <w:outlineLvl w:val="1"/>
        <w:rPr>
          <w:rFonts w:ascii="Arial" w:hAnsi="Arial" w:cs="Arial"/>
          <w:color w:val="00B050"/>
        </w:rPr>
      </w:pPr>
    </w:p>
    <w:p w:rsidR="00381CBA" w:rsidRDefault="00381CBA" w:rsidP="00381CBA">
      <w:pPr>
        <w:pStyle w:val="ListParagraph"/>
        <w:numPr>
          <w:ilvl w:val="0"/>
          <w:numId w:val="33"/>
        </w:numPr>
        <w:autoSpaceDE w:val="0"/>
        <w:autoSpaceDN w:val="0"/>
        <w:adjustRightInd w:val="0"/>
        <w:rPr>
          <w:rFonts w:ascii="Arial" w:hAnsi="Arial" w:cs="Arial"/>
          <w:color w:val="FF0000"/>
        </w:rPr>
      </w:pPr>
      <w:r w:rsidRPr="00156147">
        <w:rPr>
          <w:rFonts w:ascii="Arial" w:hAnsi="Arial" w:cs="Arial"/>
          <w:b/>
          <w:color w:val="FF0000"/>
        </w:rPr>
        <w:t xml:space="preserve">4-SEC-9 </w:t>
      </w:r>
      <w:r w:rsidRPr="00156147">
        <w:rPr>
          <w:rFonts w:ascii="Arial" w:hAnsi="Arial" w:cs="Arial"/>
          <w:color w:val="FF0000"/>
        </w:rPr>
        <w:t>[Ex. 4/2/3] Please explain the increase in meter reading costs.</w:t>
      </w:r>
    </w:p>
    <w:p w:rsidR="00826C43" w:rsidRDefault="00826C43" w:rsidP="00826C43">
      <w:pPr>
        <w:pStyle w:val="ListParagraph"/>
        <w:autoSpaceDE w:val="0"/>
        <w:autoSpaceDN w:val="0"/>
        <w:adjustRightInd w:val="0"/>
        <w:ind w:left="360"/>
        <w:rPr>
          <w:rFonts w:ascii="Arial" w:hAnsi="Arial" w:cs="Arial"/>
          <w:b/>
          <w:color w:val="FF0000"/>
        </w:rPr>
      </w:pPr>
    </w:p>
    <w:p w:rsidR="00826C43" w:rsidRDefault="00826C43" w:rsidP="00826C43">
      <w:pPr>
        <w:pStyle w:val="ListParagraph"/>
        <w:autoSpaceDE w:val="0"/>
        <w:autoSpaceDN w:val="0"/>
        <w:adjustRightInd w:val="0"/>
        <w:ind w:left="360"/>
        <w:rPr>
          <w:rFonts w:ascii="Arial" w:hAnsi="Arial" w:cs="Arial"/>
          <w:b/>
          <w:color w:val="00B050"/>
        </w:rPr>
      </w:pPr>
      <w:r w:rsidRPr="00826C43">
        <w:rPr>
          <w:rFonts w:ascii="Arial" w:hAnsi="Arial" w:cs="Arial"/>
          <w:b/>
          <w:color w:val="00B050"/>
        </w:rPr>
        <w:t>WCHE reply 4-SEC-9</w:t>
      </w:r>
    </w:p>
    <w:p w:rsidR="00826C43" w:rsidRPr="00826C43" w:rsidRDefault="00826C43" w:rsidP="00826C43">
      <w:pPr>
        <w:pStyle w:val="ListParagraph"/>
        <w:autoSpaceDE w:val="0"/>
        <w:autoSpaceDN w:val="0"/>
        <w:adjustRightInd w:val="0"/>
        <w:ind w:left="360"/>
        <w:rPr>
          <w:rFonts w:ascii="Arial" w:hAnsi="Arial" w:cs="Arial"/>
          <w:color w:val="00B050"/>
        </w:rPr>
      </w:pPr>
    </w:p>
    <w:p w:rsidR="00826C43" w:rsidRPr="00826C43" w:rsidRDefault="00826C43" w:rsidP="00826C43">
      <w:pPr>
        <w:pStyle w:val="ListParagraph"/>
        <w:spacing w:after="240" w:line="276" w:lineRule="auto"/>
        <w:ind w:left="360"/>
        <w:outlineLvl w:val="1"/>
        <w:rPr>
          <w:rFonts w:ascii="Arial" w:hAnsi="Arial" w:cs="Arial"/>
          <w:color w:val="00B050"/>
        </w:rPr>
      </w:pPr>
      <w:r w:rsidRPr="00826C43">
        <w:rPr>
          <w:rFonts w:ascii="Arial" w:hAnsi="Arial" w:cs="Arial"/>
          <w:noProof/>
          <w:color w:val="00B050"/>
          <w:lang w:val="en-CA" w:eastAsia="en-CA"/>
        </w:rPr>
        <w:t xml:space="preserve">The increase in costs </w:t>
      </w:r>
      <w:r>
        <w:rPr>
          <w:rFonts w:ascii="Arial" w:hAnsi="Arial" w:cs="Arial"/>
          <w:noProof/>
          <w:color w:val="00B050"/>
          <w:lang w:val="en-CA" w:eastAsia="en-CA"/>
        </w:rPr>
        <w:t>2013 vs 2009 is</w:t>
      </w:r>
      <w:r w:rsidRPr="00826C43">
        <w:rPr>
          <w:rFonts w:ascii="Arial" w:hAnsi="Arial" w:cs="Arial"/>
          <w:noProof/>
          <w:color w:val="00B050"/>
          <w:lang w:val="en-CA" w:eastAsia="en-CA"/>
        </w:rPr>
        <w:t xml:space="preserve"> due to the addition of a new meter point at the Goderich TS and fulfilling our legal obligation on meter recertification as directed by Measurement Canada.</w:t>
      </w:r>
    </w:p>
    <w:p w:rsidR="00826C43" w:rsidRDefault="00826C43">
      <w:pPr>
        <w:rPr>
          <w:rFonts w:ascii="Arial" w:hAnsi="Arial" w:cs="Arial"/>
        </w:rPr>
      </w:pPr>
      <w:r>
        <w:rPr>
          <w:rFonts w:ascii="Arial" w:hAnsi="Arial" w:cs="Arial"/>
        </w:rPr>
        <w:br w:type="page"/>
      </w:r>
    </w:p>
    <w:p w:rsidR="00381CBA" w:rsidRPr="00156147" w:rsidRDefault="00381CBA" w:rsidP="00381CBA">
      <w:pPr>
        <w:spacing w:after="240" w:line="276" w:lineRule="auto"/>
        <w:ind w:left="360"/>
        <w:outlineLvl w:val="1"/>
        <w:rPr>
          <w:rFonts w:ascii="Arial" w:hAnsi="Arial" w:cs="Arial"/>
        </w:rPr>
      </w:pPr>
    </w:p>
    <w:p w:rsidR="00173196" w:rsidRPr="00156147" w:rsidRDefault="00173196" w:rsidP="00173196">
      <w:pPr>
        <w:spacing w:after="240" w:line="276" w:lineRule="auto"/>
        <w:outlineLvl w:val="1"/>
        <w:rPr>
          <w:rFonts w:ascii="Arial" w:hAnsi="Arial" w:cs="Arial"/>
          <w:b/>
        </w:rPr>
      </w:pPr>
      <w:r w:rsidRPr="00156147">
        <w:rPr>
          <w:rFonts w:ascii="Arial" w:hAnsi="Arial" w:cs="Arial"/>
          <w:b/>
        </w:rPr>
        <w:t>4.0 - VECC</w:t>
      </w:r>
      <w:r w:rsidR="003641C4" w:rsidRPr="00156147">
        <w:rPr>
          <w:rFonts w:ascii="Arial" w:hAnsi="Arial" w:cs="Arial"/>
          <w:b/>
        </w:rPr>
        <w:t>- 30</w:t>
      </w:r>
    </w:p>
    <w:p w:rsidR="00173196" w:rsidRPr="00156147" w:rsidRDefault="00173196" w:rsidP="00173196">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4, Tab 1, Schedule 5</w:t>
      </w:r>
    </w:p>
    <w:p w:rsidR="00A5564D" w:rsidRPr="00156147" w:rsidRDefault="00173196" w:rsidP="00DC783B">
      <w:pPr>
        <w:numPr>
          <w:ilvl w:val="2"/>
          <w:numId w:val="35"/>
        </w:numPr>
        <w:spacing w:after="240" w:line="276" w:lineRule="auto"/>
        <w:outlineLvl w:val="1"/>
        <w:rPr>
          <w:rFonts w:ascii="Arial" w:hAnsi="Arial" w:cs="Arial"/>
        </w:rPr>
      </w:pPr>
      <w:r w:rsidRPr="00156147">
        <w:rPr>
          <w:rFonts w:ascii="Arial" w:hAnsi="Arial" w:cs="Arial"/>
        </w:rPr>
        <w:t xml:space="preserve">Please explain the purpose </w:t>
      </w:r>
      <w:r w:rsidR="000E0C88" w:rsidRPr="00156147">
        <w:rPr>
          <w:rFonts w:ascii="Arial" w:hAnsi="Arial" w:cs="Arial"/>
        </w:rPr>
        <w:t xml:space="preserve">in 2013 of </w:t>
      </w:r>
      <w:r w:rsidRPr="00156147">
        <w:rPr>
          <w:rFonts w:ascii="Arial" w:hAnsi="Arial" w:cs="Arial"/>
        </w:rPr>
        <w:t>account 5670 (rent) and 5672 (lease).  In particular what buildings do they relate to</w:t>
      </w:r>
      <w:r w:rsidR="00A5564D" w:rsidRPr="00156147">
        <w:rPr>
          <w:rFonts w:ascii="Arial" w:hAnsi="Arial" w:cs="Arial"/>
        </w:rPr>
        <w:t>.</w:t>
      </w:r>
    </w:p>
    <w:p w:rsidR="000E0C88" w:rsidRPr="00156147" w:rsidRDefault="00A5564D" w:rsidP="00DC783B">
      <w:pPr>
        <w:numPr>
          <w:ilvl w:val="2"/>
          <w:numId w:val="35"/>
        </w:numPr>
        <w:spacing w:after="240" w:line="276" w:lineRule="auto"/>
        <w:outlineLvl w:val="1"/>
        <w:rPr>
          <w:rFonts w:ascii="Arial" w:hAnsi="Arial" w:cs="Arial"/>
        </w:rPr>
      </w:pPr>
      <w:r w:rsidRPr="00156147">
        <w:rPr>
          <w:rFonts w:ascii="Arial" w:hAnsi="Arial" w:cs="Arial"/>
        </w:rPr>
        <w:t>A</w:t>
      </w:r>
      <w:r w:rsidR="00173196" w:rsidRPr="00156147">
        <w:rPr>
          <w:rFonts w:ascii="Arial" w:hAnsi="Arial" w:cs="Arial"/>
        </w:rPr>
        <w:t>re any</w:t>
      </w:r>
      <w:r w:rsidRPr="00156147">
        <w:rPr>
          <w:rFonts w:ascii="Arial" w:hAnsi="Arial" w:cs="Arial"/>
        </w:rPr>
        <w:t xml:space="preserve"> of</w:t>
      </w:r>
      <w:r w:rsidR="00173196" w:rsidRPr="00156147">
        <w:rPr>
          <w:rFonts w:ascii="Arial" w:hAnsi="Arial" w:cs="Arial"/>
        </w:rPr>
        <w:t xml:space="preserve"> the payments made to an affiliate of WCHE?   </w:t>
      </w:r>
    </w:p>
    <w:p w:rsidR="000E0C88" w:rsidRDefault="000E0C88" w:rsidP="00DC783B">
      <w:pPr>
        <w:numPr>
          <w:ilvl w:val="2"/>
          <w:numId w:val="35"/>
        </w:numPr>
        <w:spacing w:after="240" w:line="276" w:lineRule="auto"/>
        <w:outlineLvl w:val="1"/>
        <w:rPr>
          <w:rFonts w:ascii="Arial" w:hAnsi="Arial" w:cs="Arial"/>
        </w:rPr>
      </w:pPr>
      <w:r w:rsidRPr="00156147">
        <w:rPr>
          <w:rFonts w:ascii="Arial" w:hAnsi="Arial" w:cs="Arial"/>
        </w:rPr>
        <w:t>If these payments are made in respect to temporary locations used during the rebuilding of Goderich Hydro Offices/Garage please indicate when the payments are expected to end.</w:t>
      </w:r>
    </w:p>
    <w:p w:rsidR="00487267" w:rsidRPr="00487267" w:rsidRDefault="00487267" w:rsidP="00826C43">
      <w:pPr>
        <w:spacing w:after="240" w:line="276" w:lineRule="auto"/>
        <w:ind w:left="567"/>
        <w:outlineLvl w:val="1"/>
        <w:rPr>
          <w:rFonts w:ascii="Arial" w:hAnsi="Arial" w:cs="Arial"/>
          <w:color w:val="00B050"/>
        </w:rPr>
      </w:pPr>
      <w:r w:rsidRPr="00487267">
        <w:rPr>
          <w:rFonts w:ascii="Arial" w:hAnsi="Arial" w:cs="Arial"/>
          <w:color w:val="00B050"/>
        </w:rPr>
        <w:t>WCHE reply 4.0-VECC-30</w:t>
      </w:r>
    </w:p>
    <w:p w:rsidR="00826C43" w:rsidRPr="00487267" w:rsidRDefault="00487267" w:rsidP="00826C43">
      <w:pPr>
        <w:spacing w:after="240" w:line="276" w:lineRule="auto"/>
        <w:ind w:left="567"/>
        <w:outlineLvl w:val="1"/>
        <w:rPr>
          <w:rFonts w:ascii="Arial" w:hAnsi="Arial" w:cs="Arial"/>
          <w:color w:val="00B050"/>
        </w:rPr>
      </w:pPr>
      <w:r w:rsidRPr="00487267">
        <w:rPr>
          <w:rFonts w:ascii="Arial" w:hAnsi="Arial" w:cs="Arial"/>
          <w:color w:val="00B050"/>
        </w:rPr>
        <w:t>a)</w:t>
      </w:r>
      <w:r>
        <w:rPr>
          <w:rFonts w:ascii="Arial" w:hAnsi="Arial" w:cs="Arial"/>
        </w:rPr>
        <w:t xml:space="preserve"> </w:t>
      </w:r>
      <w:r w:rsidRPr="00487267">
        <w:rPr>
          <w:rFonts w:ascii="Arial" w:hAnsi="Arial" w:cs="Arial"/>
          <w:color w:val="00B050"/>
        </w:rPr>
        <w:t>Administrative space rented at Town Hall</w:t>
      </w:r>
    </w:p>
    <w:p w:rsidR="00487267" w:rsidRDefault="00487267" w:rsidP="00487267">
      <w:pPr>
        <w:spacing w:after="240" w:line="276" w:lineRule="auto"/>
        <w:ind w:left="851"/>
        <w:outlineLvl w:val="1"/>
        <w:rPr>
          <w:rFonts w:ascii="Arial" w:hAnsi="Arial" w:cs="Arial"/>
          <w:color w:val="00B050"/>
        </w:rPr>
      </w:pPr>
      <w:r w:rsidRPr="00487267">
        <w:rPr>
          <w:rFonts w:ascii="Arial" w:hAnsi="Arial" w:cs="Arial"/>
          <w:color w:val="00B050"/>
        </w:rPr>
        <w:t xml:space="preserve">Operations locations – including truck bays, storage and operating building </w:t>
      </w:r>
    </w:p>
    <w:p w:rsidR="00487267" w:rsidRDefault="00487267" w:rsidP="00487267">
      <w:pPr>
        <w:spacing w:after="240" w:line="276" w:lineRule="auto"/>
        <w:ind w:left="567"/>
        <w:outlineLvl w:val="1"/>
        <w:rPr>
          <w:rFonts w:ascii="Arial" w:hAnsi="Arial" w:cs="Arial"/>
          <w:color w:val="00B050"/>
        </w:rPr>
      </w:pPr>
      <w:r>
        <w:rPr>
          <w:rFonts w:ascii="Arial" w:hAnsi="Arial" w:cs="Arial"/>
          <w:color w:val="00B050"/>
        </w:rPr>
        <w:t>b)  Administrative space is rented from the shareholder.</w:t>
      </w:r>
    </w:p>
    <w:p w:rsidR="00487267" w:rsidRPr="00487267" w:rsidRDefault="00487267" w:rsidP="00482E02">
      <w:pPr>
        <w:spacing w:after="240" w:line="276" w:lineRule="auto"/>
        <w:ind w:left="851" w:hanging="284"/>
        <w:outlineLvl w:val="1"/>
        <w:rPr>
          <w:rFonts w:ascii="Arial" w:hAnsi="Arial" w:cs="Arial"/>
          <w:color w:val="00B050"/>
        </w:rPr>
      </w:pPr>
      <w:r>
        <w:rPr>
          <w:rFonts w:ascii="Arial" w:hAnsi="Arial" w:cs="Arial"/>
          <w:color w:val="00B050"/>
        </w:rPr>
        <w:t xml:space="preserve">c) </w:t>
      </w:r>
      <w:r w:rsidR="00482E02">
        <w:rPr>
          <w:rFonts w:ascii="Arial" w:hAnsi="Arial" w:cs="Arial"/>
          <w:color w:val="00B050"/>
        </w:rPr>
        <w:t>See 2.0 -VECC -10(b) for update to operations centre plan.  Tem</w:t>
      </w:r>
      <w:r w:rsidR="001A707F">
        <w:rPr>
          <w:rFonts w:ascii="Arial" w:hAnsi="Arial" w:cs="Arial"/>
          <w:color w:val="00B050"/>
        </w:rPr>
        <w:t>porary operations locations had</w:t>
      </w:r>
      <w:r w:rsidR="00482E02">
        <w:rPr>
          <w:rFonts w:ascii="Arial" w:hAnsi="Arial" w:cs="Arial"/>
          <w:color w:val="00B050"/>
        </w:rPr>
        <w:t xml:space="preserve"> been rented until May 1.  Administrative space will continue to be rented at the Town Hall. </w:t>
      </w:r>
    </w:p>
    <w:p w:rsidR="001757B6" w:rsidRPr="00156147" w:rsidRDefault="001757B6" w:rsidP="001757B6">
      <w:pPr>
        <w:spacing w:after="120" w:line="276" w:lineRule="auto"/>
        <w:rPr>
          <w:rFonts w:ascii="Arial" w:eastAsia="Calibri" w:hAnsi="Arial" w:cs="Arial"/>
          <w:b/>
          <w:lang w:val="en-CA"/>
        </w:rPr>
      </w:pPr>
      <w:r w:rsidRPr="00156147">
        <w:rPr>
          <w:rFonts w:ascii="Arial" w:eastAsia="Calibri" w:hAnsi="Arial" w:cs="Arial"/>
          <w:b/>
          <w:lang w:val="en-CA"/>
        </w:rPr>
        <w:t xml:space="preserve">4.0-VECC – </w:t>
      </w:r>
      <w:r w:rsidR="006E559E" w:rsidRPr="00156147">
        <w:rPr>
          <w:rFonts w:ascii="Arial" w:eastAsia="Calibri" w:hAnsi="Arial" w:cs="Arial"/>
          <w:b/>
          <w:lang w:val="en-CA"/>
        </w:rPr>
        <w:t>31</w:t>
      </w:r>
    </w:p>
    <w:p w:rsidR="001757B6" w:rsidRPr="00156147" w:rsidRDefault="001757B6" w:rsidP="001757B6">
      <w:pPr>
        <w:spacing w:after="120" w:line="276" w:lineRule="auto"/>
        <w:contextualSpacing/>
        <w:rPr>
          <w:rFonts w:ascii="Arial" w:eastAsia="Calibri" w:hAnsi="Arial" w:cs="Arial"/>
          <w:lang w:val="en-CA"/>
        </w:rPr>
      </w:pPr>
      <w:r w:rsidRPr="00156147">
        <w:rPr>
          <w:rFonts w:ascii="Arial" w:eastAsia="Calibri" w:hAnsi="Arial" w:cs="Arial"/>
          <w:b/>
          <w:lang w:val="en-CA"/>
        </w:rPr>
        <w:t>Reference:</w:t>
      </w:r>
      <w:r w:rsidRPr="00156147">
        <w:rPr>
          <w:rFonts w:ascii="Arial" w:eastAsia="Calibri" w:hAnsi="Arial" w:cs="Arial"/>
          <w:b/>
          <w:lang w:val="en-CA"/>
        </w:rPr>
        <w:tab/>
        <w:t>Exhibit 4, Tab 2, Schedule 1</w:t>
      </w:r>
    </w:p>
    <w:p w:rsidR="001757B6" w:rsidRPr="00156147" w:rsidRDefault="001757B6" w:rsidP="00DC783B">
      <w:pPr>
        <w:numPr>
          <w:ilvl w:val="0"/>
          <w:numId w:val="50"/>
        </w:numPr>
        <w:spacing w:after="120" w:line="276" w:lineRule="auto"/>
        <w:rPr>
          <w:rFonts w:ascii="Arial" w:eastAsia="Calibri" w:hAnsi="Arial" w:cs="Arial"/>
          <w:lang w:val="en-CA"/>
        </w:rPr>
      </w:pPr>
      <w:r w:rsidRPr="00156147">
        <w:rPr>
          <w:rFonts w:ascii="Arial" w:eastAsia="Calibri" w:hAnsi="Arial" w:cs="Arial"/>
          <w:lang w:val="en-CA"/>
        </w:rPr>
        <w:t xml:space="preserve">Please explain why all the Bad Debt Expense </w:t>
      </w:r>
      <w:r w:rsidR="000F0A07" w:rsidRPr="00156147">
        <w:rPr>
          <w:rFonts w:ascii="Arial" w:eastAsia="Calibri" w:hAnsi="Arial" w:cs="Arial"/>
          <w:lang w:val="en-CA"/>
        </w:rPr>
        <w:t>appears to be an identical</w:t>
      </w:r>
      <w:r w:rsidRPr="00156147">
        <w:rPr>
          <w:rFonts w:ascii="Arial" w:eastAsia="Calibri" w:hAnsi="Arial" w:cs="Arial"/>
          <w:lang w:val="en-CA"/>
        </w:rPr>
        <w:t xml:space="preserve"> $10,000.</w:t>
      </w:r>
    </w:p>
    <w:p w:rsidR="001757B6" w:rsidRPr="00315273" w:rsidRDefault="001757B6" w:rsidP="00DC783B">
      <w:pPr>
        <w:numPr>
          <w:ilvl w:val="0"/>
          <w:numId w:val="50"/>
        </w:numPr>
        <w:spacing w:after="120" w:line="276" w:lineRule="auto"/>
        <w:rPr>
          <w:rFonts w:ascii="Arial" w:eastAsia="Calibri" w:hAnsi="Arial" w:cs="Arial"/>
          <w:color w:val="00B050"/>
          <w:lang w:val="en-CA"/>
        </w:rPr>
      </w:pPr>
      <w:r w:rsidRPr="00315273">
        <w:rPr>
          <w:rFonts w:ascii="Arial" w:eastAsia="Calibri" w:hAnsi="Arial" w:cs="Arial"/>
          <w:color w:val="00B050"/>
          <w:lang w:val="en-CA"/>
        </w:rPr>
        <w:t>What was the actual bad debt expense in 2009 and 2012?</w:t>
      </w:r>
    </w:p>
    <w:p w:rsidR="00315273" w:rsidRPr="00315273" w:rsidRDefault="00315273">
      <w:pPr>
        <w:rPr>
          <w:rFonts w:ascii="Arial" w:eastAsia="Calibri" w:hAnsi="Arial" w:cs="Arial"/>
          <w:color w:val="00B050"/>
          <w:lang w:val="en-CA"/>
        </w:rPr>
      </w:pPr>
      <w:r w:rsidRPr="00315273">
        <w:rPr>
          <w:rFonts w:ascii="Arial" w:eastAsia="Calibri" w:hAnsi="Arial" w:cs="Arial"/>
          <w:color w:val="00B050"/>
          <w:lang w:val="en-CA"/>
        </w:rPr>
        <w:t>WCHE reply 4.0-VECC-31</w:t>
      </w:r>
    </w:p>
    <w:p w:rsidR="00315273" w:rsidRPr="00315273" w:rsidRDefault="00315273">
      <w:pPr>
        <w:rPr>
          <w:rFonts w:ascii="Arial" w:eastAsia="Calibri" w:hAnsi="Arial" w:cs="Arial"/>
          <w:color w:val="00B050"/>
          <w:lang w:val="en-CA"/>
        </w:rPr>
      </w:pPr>
    </w:p>
    <w:p w:rsidR="00707EC4" w:rsidRDefault="00315273" w:rsidP="00315273">
      <w:pPr>
        <w:ind w:left="284" w:hanging="284"/>
        <w:rPr>
          <w:rFonts w:ascii="Arial" w:eastAsia="Calibri" w:hAnsi="Arial" w:cs="Arial"/>
          <w:color w:val="00B050"/>
          <w:lang w:val="en-CA"/>
        </w:rPr>
      </w:pPr>
      <w:r w:rsidRPr="00315273">
        <w:rPr>
          <w:rFonts w:ascii="Arial" w:eastAsia="Calibri" w:hAnsi="Arial" w:cs="Arial"/>
          <w:color w:val="00B050"/>
          <w:lang w:val="en-CA"/>
        </w:rPr>
        <w:t>a) The bad debt expense is an estimate of the potential write offs associated with the utility.</w:t>
      </w:r>
    </w:p>
    <w:p w:rsidR="00707EC4" w:rsidRDefault="00707EC4" w:rsidP="00315273">
      <w:pPr>
        <w:ind w:left="284" w:hanging="284"/>
        <w:rPr>
          <w:rFonts w:ascii="Arial" w:eastAsia="Calibri" w:hAnsi="Arial" w:cs="Arial"/>
          <w:color w:val="00B050"/>
          <w:lang w:val="en-CA"/>
        </w:rPr>
      </w:pPr>
    </w:p>
    <w:p w:rsidR="00707EC4" w:rsidRDefault="00707EC4" w:rsidP="00315273">
      <w:pPr>
        <w:ind w:left="284" w:hanging="284"/>
        <w:rPr>
          <w:rFonts w:ascii="Arial" w:eastAsia="Calibri" w:hAnsi="Arial" w:cs="Arial"/>
          <w:color w:val="00B050"/>
          <w:lang w:val="en-CA"/>
        </w:rPr>
      </w:pPr>
      <w:r>
        <w:rPr>
          <w:rFonts w:ascii="Arial" w:eastAsia="Calibri" w:hAnsi="Arial" w:cs="Arial"/>
          <w:color w:val="00B050"/>
          <w:lang w:val="en-CA"/>
        </w:rPr>
        <w:t xml:space="preserve">b) Bad debts expense:  2009 - $4,758, 2010 - $4,438 and 2011 - $4,219.  The 2012 potential write-offs are estimated at </w:t>
      </w:r>
      <w:r w:rsidR="00B07AFB">
        <w:rPr>
          <w:rFonts w:ascii="Arial" w:eastAsia="Calibri" w:hAnsi="Arial" w:cs="Arial"/>
          <w:color w:val="00B050"/>
          <w:lang w:val="en-CA"/>
        </w:rPr>
        <w:t>$</w:t>
      </w:r>
      <w:r>
        <w:rPr>
          <w:rFonts w:ascii="Arial" w:eastAsia="Calibri" w:hAnsi="Arial" w:cs="Arial"/>
          <w:color w:val="00B050"/>
          <w:lang w:val="en-CA"/>
        </w:rPr>
        <w:t>8,600 but have not been finalized.  The utility has recorded the 2009- 2011 write-offs against its allowance for doubtful accounts.  The allowance at the end of 2012 was</w:t>
      </w:r>
      <w:r w:rsidR="00B07AFB">
        <w:rPr>
          <w:rFonts w:ascii="Arial" w:eastAsia="Calibri" w:hAnsi="Arial" w:cs="Arial"/>
          <w:color w:val="00B050"/>
          <w:lang w:val="en-CA"/>
        </w:rPr>
        <w:t xml:space="preserve"> $6,341.</w:t>
      </w:r>
    </w:p>
    <w:p w:rsidR="00315273" w:rsidRDefault="00315273" w:rsidP="00707EC4">
      <w:pPr>
        <w:rPr>
          <w:rFonts w:ascii="Arial" w:eastAsia="Calibri" w:hAnsi="Arial" w:cs="Arial"/>
          <w:lang w:val="en-CA"/>
        </w:rPr>
      </w:pPr>
      <w:r>
        <w:rPr>
          <w:rFonts w:ascii="Arial" w:eastAsia="Calibri" w:hAnsi="Arial" w:cs="Arial"/>
          <w:lang w:val="en-CA"/>
        </w:rPr>
        <w:br w:type="page"/>
      </w:r>
    </w:p>
    <w:p w:rsidR="00315273" w:rsidRPr="00156147" w:rsidRDefault="00315273" w:rsidP="00315273">
      <w:pPr>
        <w:spacing w:after="120" w:line="276" w:lineRule="auto"/>
        <w:ind w:left="1080"/>
        <w:rPr>
          <w:rFonts w:ascii="Arial" w:eastAsia="Calibri" w:hAnsi="Arial" w:cs="Arial"/>
          <w:lang w:val="en-CA"/>
        </w:rPr>
      </w:pPr>
    </w:p>
    <w:p w:rsidR="00855865" w:rsidRPr="00156147" w:rsidRDefault="00855865" w:rsidP="00855865">
      <w:pPr>
        <w:pStyle w:val="NoSpacing"/>
        <w:rPr>
          <w:rFonts w:ascii="Arial" w:hAnsi="Arial" w:cs="Arial"/>
          <w:bCs/>
          <w:color w:val="00B0F0"/>
        </w:rPr>
      </w:pPr>
      <w:r w:rsidRPr="00156147">
        <w:rPr>
          <w:rFonts w:ascii="Arial" w:hAnsi="Arial" w:cs="Arial"/>
          <w:color w:val="00B0F0"/>
        </w:rPr>
        <w:t>4</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3</w:t>
      </w:r>
      <w:r w:rsidRPr="00156147">
        <w:rPr>
          <w:rFonts w:ascii="Arial" w:hAnsi="Arial" w:cs="Arial"/>
          <w:color w:val="00B0F0"/>
        </w:rPr>
        <w:t>3</w:t>
      </w:r>
      <w:r w:rsidRPr="00156147">
        <w:rPr>
          <w:rFonts w:ascii="Arial" w:hAnsi="Arial" w:cs="Arial"/>
          <w:color w:val="00B0F0"/>
          <w:spacing w:val="-2"/>
        </w:rPr>
        <w:t>.</w:t>
      </w:r>
      <w:r w:rsidRPr="00156147">
        <w:rPr>
          <w:rFonts w:ascii="Arial" w:hAnsi="Arial" w:cs="Arial"/>
          <w:color w:val="00B0F0"/>
        </w:rPr>
        <w:t>0</w:t>
      </w:r>
    </w:p>
    <w:p w:rsidR="00855865" w:rsidRPr="00156147" w:rsidRDefault="00855865" w:rsidP="00855865">
      <w:pPr>
        <w:spacing w:before="9" w:line="260" w:lineRule="exact"/>
        <w:rPr>
          <w:rFonts w:ascii="Arial" w:hAnsi="Arial" w:cs="Arial"/>
          <w:color w:val="00B0F0"/>
        </w:rPr>
      </w:pPr>
    </w:p>
    <w:p w:rsidR="00855865" w:rsidRDefault="00855865" w:rsidP="001F3E15">
      <w:pPr>
        <w:pStyle w:val="NoSpacing"/>
        <w:numPr>
          <w:ilvl w:val="0"/>
          <w:numId w:val="74"/>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upd</w:t>
      </w:r>
      <w:r w:rsidRPr="00156147">
        <w:rPr>
          <w:rFonts w:ascii="Arial" w:hAnsi="Arial" w:cs="Arial"/>
          <w:color w:val="00B0F0"/>
        </w:rPr>
        <w:t>ate</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2"/>
        </w:rPr>
        <w:t>p</w:t>
      </w:r>
      <w:r w:rsidRPr="00156147">
        <w:rPr>
          <w:rFonts w:ascii="Arial" w:hAnsi="Arial" w:cs="Arial"/>
          <w:color w:val="00B0F0"/>
          <w:spacing w:val="-1"/>
        </w:rPr>
        <w:t>p</w:t>
      </w:r>
      <w:r w:rsidRPr="00156147">
        <w:rPr>
          <w:rFonts w:ascii="Arial" w:hAnsi="Arial" w:cs="Arial"/>
          <w:color w:val="00B0F0"/>
        </w:rPr>
        <w:t>en</w:t>
      </w:r>
      <w:r w:rsidRPr="00156147">
        <w:rPr>
          <w:rFonts w:ascii="Arial" w:hAnsi="Arial" w:cs="Arial"/>
          <w:color w:val="00B0F0"/>
          <w:spacing w:val="-2"/>
        </w:rPr>
        <w:t>d</w:t>
      </w:r>
      <w:r w:rsidRPr="00156147">
        <w:rPr>
          <w:rFonts w:ascii="Arial" w:hAnsi="Arial" w:cs="Arial"/>
          <w:color w:val="00B0F0"/>
        </w:rPr>
        <w:t>ix</w:t>
      </w:r>
      <w:r w:rsidRPr="00156147">
        <w:rPr>
          <w:rFonts w:ascii="Arial" w:hAnsi="Arial" w:cs="Arial"/>
          <w:color w:val="00B0F0"/>
          <w:spacing w:val="-3"/>
        </w:rPr>
        <w:t xml:space="preserve"> </w:t>
      </w:r>
      <w:r w:rsidRPr="00156147">
        <w:rPr>
          <w:rFonts w:ascii="Arial" w:hAnsi="Arial" w:cs="Arial"/>
          <w:color w:val="00B0F0"/>
          <w:spacing w:val="1"/>
        </w:rPr>
        <w:t>2</w:t>
      </w:r>
      <w:r w:rsidRPr="00156147">
        <w:rPr>
          <w:rFonts w:ascii="Arial" w:hAnsi="Arial" w:cs="Arial"/>
          <w:color w:val="00B0F0"/>
          <w:spacing w:val="-3"/>
        </w:rPr>
        <w:t>-</w:t>
      </w:r>
      <w:r w:rsidRPr="00156147">
        <w:rPr>
          <w:rFonts w:ascii="Arial" w:hAnsi="Arial" w:cs="Arial"/>
          <w:color w:val="00B0F0"/>
        </w:rPr>
        <w:t>G to</w:t>
      </w:r>
      <w:r w:rsidRPr="00156147">
        <w:rPr>
          <w:rFonts w:ascii="Arial" w:hAnsi="Arial" w:cs="Arial"/>
          <w:color w:val="00B0F0"/>
          <w:spacing w:val="-1"/>
        </w:rPr>
        <w:t xml:space="preserve"> </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cl</w:t>
      </w:r>
      <w:r w:rsidRPr="00156147">
        <w:rPr>
          <w:rFonts w:ascii="Arial" w:hAnsi="Arial" w:cs="Arial"/>
          <w:color w:val="00B0F0"/>
          <w:spacing w:val="-1"/>
        </w:rPr>
        <w:t>ud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12</w:t>
      </w:r>
      <w:r w:rsidRPr="00156147">
        <w:rPr>
          <w:rFonts w:ascii="Arial" w:hAnsi="Arial" w:cs="Arial"/>
          <w:color w:val="00B0F0"/>
          <w:spacing w:val="-2"/>
        </w:rPr>
        <w:t xml:space="preserve"> </w:t>
      </w:r>
      <w:r w:rsidRPr="00156147">
        <w:rPr>
          <w:rFonts w:ascii="Arial" w:hAnsi="Arial" w:cs="Arial"/>
          <w:color w:val="00B0F0"/>
        </w:rPr>
        <w:t>actua</w:t>
      </w:r>
      <w:r w:rsidRPr="00156147">
        <w:rPr>
          <w:rFonts w:ascii="Arial" w:hAnsi="Arial" w:cs="Arial"/>
          <w:color w:val="00B0F0"/>
          <w:spacing w:val="-1"/>
        </w:rPr>
        <w:t>l</w:t>
      </w:r>
      <w:r w:rsidRPr="00156147">
        <w:rPr>
          <w:rFonts w:ascii="Arial" w:hAnsi="Arial" w:cs="Arial"/>
          <w:color w:val="00B0F0"/>
        </w:rPr>
        <w:t>s.</w:t>
      </w:r>
    </w:p>
    <w:p w:rsidR="00155D36" w:rsidRDefault="00155D36" w:rsidP="00155D36">
      <w:pPr>
        <w:pStyle w:val="NoSpacing"/>
        <w:rPr>
          <w:rFonts w:ascii="Arial" w:hAnsi="Arial" w:cs="Arial"/>
          <w:color w:val="00B0F0"/>
        </w:rPr>
      </w:pPr>
    </w:p>
    <w:p w:rsidR="00155D36" w:rsidRDefault="00155D36" w:rsidP="00155D36">
      <w:pPr>
        <w:pStyle w:val="NoSpacing"/>
        <w:rPr>
          <w:rFonts w:ascii="Arial" w:hAnsi="Arial" w:cs="Arial"/>
          <w:color w:val="00B050"/>
        </w:rPr>
      </w:pPr>
      <w:r w:rsidRPr="00155D36">
        <w:rPr>
          <w:rFonts w:ascii="Arial" w:hAnsi="Arial" w:cs="Arial"/>
          <w:color w:val="00B050"/>
        </w:rPr>
        <w:t>WCHE reply 4.0-AMPCO-33.0</w:t>
      </w:r>
    </w:p>
    <w:p w:rsidR="00155D36" w:rsidRDefault="00155D36" w:rsidP="00155D36">
      <w:pPr>
        <w:pStyle w:val="NoSpacing"/>
        <w:rPr>
          <w:rFonts w:ascii="Arial" w:hAnsi="Arial" w:cs="Arial"/>
          <w:color w:val="00B050"/>
        </w:rPr>
      </w:pPr>
    </w:p>
    <w:p w:rsidR="00155D36" w:rsidRPr="00155D36" w:rsidRDefault="00155D36" w:rsidP="00155D36">
      <w:pPr>
        <w:pStyle w:val="NoSpacing"/>
        <w:rPr>
          <w:rFonts w:ascii="Arial" w:hAnsi="Arial" w:cs="Arial"/>
          <w:color w:val="00B050"/>
        </w:rPr>
      </w:pPr>
      <w:r>
        <w:rPr>
          <w:rFonts w:ascii="Arial" w:hAnsi="Arial" w:cs="Arial"/>
          <w:color w:val="00B050"/>
        </w:rPr>
        <w:t xml:space="preserve">See Appendix 15 </w:t>
      </w:r>
    </w:p>
    <w:p w:rsidR="00855865" w:rsidRPr="00156147" w:rsidRDefault="00855865" w:rsidP="00855865">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3</w:t>
      </w: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 xml:space="preserve">0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 xml:space="preserve">le 2, </w:t>
      </w:r>
      <w:r w:rsidRPr="00156147">
        <w:rPr>
          <w:rFonts w:ascii="Arial" w:eastAsia="Calibri" w:hAnsi="Arial" w:cs="Arial"/>
          <w:b w:val="0"/>
          <w:color w:val="00B0F0"/>
          <w:spacing w:val="-2"/>
          <w:sz w:val="24"/>
          <w:szCs w:val="24"/>
        </w:rPr>
        <w:t>M</w:t>
      </w:r>
      <w:r w:rsidRPr="00156147">
        <w:rPr>
          <w:rFonts w:ascii="Arial" w:eastAsia="Calibri" w:hAnsi="Arial" w:cs="Arial"/>
          <w:b w:val="0"/>
          <w:color w:val="00B0F0"/>
          <w:sz w:val="24"/>
          <w:szCs w:val="24"/>
        </w:rPr>
        <w:t>ai</w:t>
      </w:r>
      <w:r w:rsidRPr="00156147">
        <w:rPr>
          <w:rFonts w:ascii="Arial" w:eastAsia="Calibri" w:hAnsi="Arial" w:cs="Arial"/>
          <w:b w:val="0"/>
          <w:color w:val="00B0F0"/>
          <w:spacing w:val="-2"/>
          <w:sz w:val="24"/>
          <w:szCs w:val="24"/>
        </w:rPr>
        <w:t>n</w:t>
      </w:r>
      <w:r w:rsidRPr="00156147">
        <w:rPr>
          <w:rFonts w:ascii="Arial" w:eastAsia="Calibri" w:hAnsi="Arial" w:cs="Arial"/>
          <w:b w:val="0"/>
          <w:color w:val="00B0F0"/>
          <w:sz w:val="24"/>
          <w:szCs w:val="24"/>
        </w:rPr>
        <w:t>te</w:t>
      </w:r>
      <w:r w:rsidRPr="00156147">
        <w:rPr>
          <w:rFonts w:ascii="Arial" w:eastAsia="Calibri" w:hAnsi="Arial" w:cs="Arial"/>
          <w:b w:val="0"/>
          <w:color w:val="00B0F0"/>
          <w:spacing w:val="-1"/>
          <w:sz w:val="24"/>
          <w:szCs w:val="24"/>
        </w:rPr>
        <w:t>n</w:t>
      </w:r>
      <w:r w:rsidRPr="00156147">
        <w:rPr>
          <w:rFonts w:ascii="Arial" w:eastAsia="Calibri" w:hAnsi="Arial" w:cs="Arial"/>
          <w:b w:val="0"/>
          <w:color w:val="00B0F0"/>
          <w:sz w:val="24"/>
          <w:szCs w:val="24"/>
        </w:rPr>
        <w:t>a</w:t>
      </w:r>
      <w:r w:rsidRPr="00156147">
        <w:rPr>
          <w:rFonts w:ascii="Arial" w:eastAsia="Calibri" w:hAnsi="Arial" w:cs="Arial"/>
          <w:b w:val="0"/>
          <w:color w:val="00B0F0"/>
          <w:spacing w:val="-1"/>
          <w:sz w:val="24"/>
          <w:szCs w:val="24"/>
        </w:rPr>
        <w:t>n</w:t>
      </w:r>
      <w:r w:rsidRPr="00156147">
        <w:rPr>
          <w:rFonts w:ascii="Arial" w:eastAsia="Calibri" w:hAnsi="Arial" w:cs="Arial"/>
          <w:b w:val="0"/>
          <w:color w:val="00B0F0"/>
          <w:sz w:val="24"/>
          <w:szCs w:val="24"/>
        </w:rPr>
        <w:t>ce</w:t>
      </w:r>
    </w:p>
    <w:p w:rsidR="00855865" w:rsidRPr="00156147" w:rsidRDefault="00855865" w:rsidP="00855865">
      <w:pPr>
        <w:spacing w:before="9" w:line="260" w:lineRule="exact"/>
        <w:rPr>
          <w:rFonts w:ascii="Arial" w:hAnsi="Arial" w:cs="Arial"/>
          <w:color w:val="00B0F0"/>
        </w:rPr>
      </w:pPr>
    </w:p>
    <w:p w:rsidR="00855865" w:rsidRPr="00156147" w:rsidRDefault="00155D36" w:rsidP="00155D36">
      <w:pPr>
        <w:pStyle w:val="ListParagraph"/>
        <w:ind w:left="1080"/>
        <w:rPr>
          <w:rFonts w:ascii="Arial" w:hAnsi="Arial" w:cs="Arial"/>
          <w:color w:val="00B0F0"/>
        </w:rPr>
      </w:pPr>
      <w:r>
        <w:rPr>
          <w:rFonts w:ascii="Arial" w:hAnsi="Arial" w:cs="Arial"/>
          <w:color w:val="00B0F0"/>
        </w:rPr>
        <w:t>a)</w:t>
      </w:r>
      <w:r w:rsidR="00855865" w:rsidRPr="00156147">
        <w:rPr>
          <w:rFonts w:ascii="Arial" w:hAnsi="Arial" w:cs="Arial"/>
          <w:color w:val="00B0F0"/>
        </w:rPr>
        <w:t>Plea</w:t>
      </w:r>
      <w:r w:rsidR="00855865" w:rsidRPr="00156147">
        <w:rPr>
          <w:rFonts w:ascii="Arial" w:hAnsi="Arial" w:cs="Arial"/>
          <w:color w:val="00B0F0"/>
          <w:spacing w:val="-3"/>
        </w:rPr>
        <w:t>s</w:t>
      </w:r>
      <w:r w:rsidR="00855865" w:rsidRPr="00156147">
        <w:rPr>
          <w:rFonts w:ascii="Arial" w:hAnsi="Arial" w:cs="Arial"/>
          <w:color w:val="00B0F0"/>
        </w:rPr>
        <w:t xml:space="preserve">e </w:t>
      </w:r>
      <w:r w:rsidR="00855865" w:rsidRPr="00156147">
        <w:rPr>
          <w:rFonts w:ascii="Arial" w:hAnsi="Arial" w:cs="Arial"/>
          <w:color w:val="00B0F0"/>
          <w:spacing w:val="-1"/>
        </w:rPr>
        <w:t>p</w:t>
      </w:r>
      <w:r w:rsidR="00855865" w:rsidRPr="00156147">
        <w:rPr>
          <w:rFonts w:ascii="Arial" w:hAnsi="Arial" w:cs="Arial"/>
          <w:color w:val="00B0F0"/>
        </w:rPr>
        <w:t>r</w:t>
      </w:r>
      <w:r w:rsidR="00855865" w:rsidRPr="00156147">
        <w:rPr>
          <w:rFonts w:ascii="Arial" w:hAnsi="Arial" w:cs="Arial"/>
          <w:color w:val="00B0F0"/>
          <w:spacing w:val="-2"/>
        </w:rPr>
        <w:t>o</w:t>
      </w:r>
      <w:r w:rsidR="00855865" w:rsidRPr="00156147">
        <w:rPr>
          <w:rFonts w:ascii="Arial" w:hAnsi="Arial" w:cs="Arial"/>
          <w:color w:val="00B0F0"/>
        </w:rPr>
        <w:t>vi</w:t>
      </w:r>
      <w:r w:rsidR="00855865" w:rsidRPr="00156147">
        <w:rPr>
          <w:rFonts w:ascii="Arial" w:hAnsi="Arial" w:cs="Arial"/>
          <w:color w:val="00B0F0"/>
          <w:spacing w:val="-2"/>
        </w:rPr>
        <w:t>d</w:t>
      </w:r>
      <w:r w:rsidR="00855865" w:rsidRPr="00156147">
        <w:rPr>
          <w:rFonts w:ascii="Arial" w:hAnsi="Arial" w:cs="Arial"/>
          <w:color w:val="00B0F0"/>
        </w:rPr>
        <w:t>e</w:t>
      </w:r>
      <w:r w:rsidR="00855865" w:rsidRPr="00156147">
        <w:rPr>
          <w:rFonts w:ascii="Arial" w:hAnsi="Arial" w:cs="Arial"/>
          <w:color w:val="00B0F0"/>
          <w:spacing w:val="-1"/>
        </w:rPr>
        <w:t xml:space="preserve"> </w:t>
      </w:r>
      <w:r w:rsidR="00855865" w:rsidRPr="00156147">
        <w:rPr>
          <w:rFonts w:ascii="Arial" w:hAnsi="Arial" w:cs="Arial"/>
          <w:color w:val="00B0F0"/>
        </w:rPr>
        <w:t>a l</w:t>
      </w:r>
      <w:r w:rsidR="00855865" w:rsidRPr="00156147">
        <w:rPr>
          <w:rFonts w:ascii="Arial" w:hAnsi="Arial" w:cs="Arial"/>
          <w:color w:val="00B0F0"/>
          <w:spacing w:val="-1"/>
        </w:rPr>
        <w:t>i</w:t>
      </w:r>
      <w:r w:rsidR="00855865" w:rsidRPr="00156147">
        <w:rPr>
          <w:rFonts w:ascii="Arial" w:hAnsi="Arial" w:cs="Arial"/>
          <w:color w:val="00B0F0"/>
        </w:rPr>
        <w:t>st</w:t>
      </w:r>
      <w:r w:rsidR="00855865" w:rsidRPr="00156147">
        <w:rPr>
          <w:rFonts w:ascii="Arial" w:hAnsi="Arial" w:cs="Arial"/>
          <w:color w:val="00B0F0"/>
          <w:spacing w:val="-2"/>
        </w:rPr>
        <w:t xml:space="preserve"> </w:t>
      </w:r>
      <w:r w:rsidR="00855865" w:rsidRPr="00156147">
        <w:rPr>
          <w:rFonts w:ascii="Arial" w:hAnsi="Arial" w:cs="Arial"/>
          <w:color w:val="00B0F0"/>
          <w:spacing w:val="1"/>
        </w:rPr>
        <w:t>o</w:t>
      </w:r>
      <w:r w:rsidR="00855865" w:rsidRPr="00156147">
        <w:rPr>
          <w:rFonts w:ascii="Arial" w:hAnsi="Arial" w:cs="Arial"/>
          <w:color w:val="00B0F0"/>
        </w:rPr>
        <w:t>f</w:t>
      </w:r>
      <w:r w:rsidR="00855865" w:rsidRPr="00156147">
        <w:rPr>
          <w:rFonts w:ascii="Arial" w:hAnsi="Arial" w:cs="Arial"/>
          <w:color w:val="00B0F0"/>
          <w:spacing w:val="-2"/>
        </w:rPr>
        <w:t xml:space="preserve"> </w:t>
      </w:r>
      <w:r w:rsidR="00855865" w:rsidRPr="00156147">
        <w:rPr>
          <w:rFonts w:ascii="Arial" w:hAnsi="Arial" w:cs="Arial"/>
          <w:color w:val="00B0F0"/>
        </w:rPr>
        <w:t>W</w:t>
      </w:r>
      <w:r w:rsidR="00855865" w:rsidRPr="00156147">
        <w:rPr>
          <w:rFonts w:ascii="Arial" w:hAnsi="Arial" w:cs="Arial"/>
          <w:color w:val="00B0F0"/>
          <w:spacing w:val="-3"/>
        </w:rPr>
        <w:t>C</w:t>
      </w:r>
      <w:r w:rsidR="00855865" w:rsidRPr="00156147">
        <w:rPr>
          <w:rFonts w:ascii="Arial" w:hAnsi="Arial" w:cs="Arial"/>
          <w:color w:val="00B0F0"/>
          <w:spacing w:val="-1"/>
        </w:rPr>
        <w:t>H</w:t>
      </w:r>
      <w:r w:rsidR="00855865" w:rsidRPr="00156147">
        <w:rPr>
          <w:rFonts w:ascii="Arial" w:hAnsi="Arial" w:cs="Arial"/>
          <w:color w:val="00B0F0"/>
        </w:rPr>
        <w:t>E</w:t>
      </w:r>
      <w:r w:rsidR="00855865" w:rsidRPr="00156147">
        <w:rPr>
          <w:rFonts w:ascii="Arial" w:eastAsia="Calibri" w:hAnsi="Arial" w:cs="Arial"/>
          <w:color w:val="00B0F0"/>
        </w:rPr>
        <w:t xml:space="preserve">’s </w:t>
      </w:r>
      <w:r w:rsidR="00855865" w:rsidRPr="00156147">
        <w:rPr>
          <w:rFonts w:ascii="Arial" w:hAnsi="Arial" w:cs="Arial"/>
          <w:color w:val="00B0F0"/>
        </w:rPr>
        <w:t>ty</w:t>
      </w:r>
      <w:r w:rsidR="00855865" w:rsidRPr="00156147">
        <w:rPr>
          <w:rFonts w:ascii="Arial" w:hAnsi="Arial" w:cs="Arial"/>
          <w:color w:val="00B0F0"/>
          <w:spacing w:val="-1"/>
        </w:rPr>
        <w:t>p</w:t>
      </w:r>
      <w:r w:rsidR="00855865" w:rsidRPr="00156147">
        <w:rPr>
          <w:rFonts w:ascii="Arial" w:hAnsi="Arial" w:cs="Arial"/>
          <w:color w:val="00B0F0"/>
        </w:rPr>
        <w:t>i</w:t>
      </w:r>
      <w:r w:rsidR="00855865" w:rsidRPr="00156147">
        <w:rPr>
          <w:rFonts w:ascii="Arial" w:hAnsi="Arial" w:cs="Arial"/>
          <w:color w:val="00B0F0"/>
          <w:spacing w:val="-3"/>
        </w:rPr>
        <w:t>c</w:t>
      </w:r>
      <w:r w:rsidR="00855865" w:rsidRPr="00156147">
        <w:rPr>
          <w:rFonts w:ascii="Arial" w:hAnsi="Arial" w:cs="Arial"/>
          <w:color w:val="00B0F0"/>
        </w:rPr>
        <w:t>al</w:t>
      </w:r>
      <w:r w:rsidR="00855865" w:rsidRPr="00156147">
        <w:rPr>
          <w:rFonts w:ascii="Arial" w:hAnsi="Arial" w:cs="Arial"/>
          <w:color w:val="00B0F0"/>
          <w:spacing w:val="-2"/>
        </w:rPr>
        <w:t xml:space="preserve"> </w:t>
      </w:r>
      <w:r w:rsidR="00855865" w:rsidRPr="00156147">
        <w:rPr>
          <w:rFonts w:ascii="Arial" w:hAnsi="Arial" w:cs="Arial"/>
          <w:color w:val="00B0F0"/>
        </w:rPr>
        <w:t>mai</w:t>
      </w:r>
      <w:r w:rsidR="00855865" w:rsidRPr="00156147">
        <w:rPr>
          <w:rFonts w:ascii="Arial" w:hAnsi="Arial" w:cs="Arial"/>
          <w:color w:val="00B0F0"/>
          <w:spacing w:val="-2"/>
        </w:rPr>
        <w:t>n</w:t>
      </w:r>
      <w:r w:rsidR="00855865" w:rsidRPr="00156147">
        <w:rPr>
          <w:rFonts w:ascii="Arial" w:hAnsi="Arial" w:cs="Arial"/>
          <w:color w:val="00B0F0"/>
        </w:rPr>
        <w:t>te</w:t>
      </w:r>
      <w:r w:rsidR="00855865" w:rsidRPr="00156147">
        <w:rPr>
          <w:rFonts w:ascii="Arial" w:hAnsi="Arial" w:cs="Arial"/>
          <w:color w:val="00B0F0"/>
          <w:spacing w:val="-1"/>
        </w:rPr>
        <w:t>n</w:t>
      </w:r>
      <w:r w:rsidR="00855865" w:rsidRPr="00156147">
        <w:rPr>
          <w:rFonts w:ascii="Arial" w:hAnsi="Arial" w:cs="Arial"/>
          <w:color w:val="00B0F0"/>
        </w:rPr>
        <w:t>a</w:t>
      </w:r>
      <w:r w:rsidR="00855865" w:rsidRPr="00156147">
        <w:rPr>
          <w:rFonts w:ascii="Arial" w:hAnsi="Arial" w:cs="Arial"/>
          <w:color w:val="00B0F0"/>
          <w:spacing w:val="-1"/>
        </w:rPr>
        <w:t>n</w:t>
      </w:r>
      <w:r w:rsidR="00855865" w:rsidRPr="00156147">
        <w:rPr>
          <w:rFonts w:ascii="Arial" w:hAnsi="Arial" w:cs="Arial"/>
          <w:color w:val="00B0F0"/>
          <w:spacing w:val="-3"/>
        </w:rPr>
        <w:t>c</w:t>
      </w:r>
      <w:r w:rsidR="00855865" w:rsidRPr="00156147">
        <w:rPr>
          <w:rFonts w:ascii="Arial" w:hAnsi="Arial" w:cs="Arial"/>
          <w:color w:val="00B0F0"/>
        </w:rPr>
        <w:t>e</w:t>
      </w:r>
      <w:r w:rsidR="00855865" w:rsidRPr="00156147">
        <w:rPr>
          <w:rFonts w:ascii="Arial" w:hAnsi="Arial" w:cs="Arial"/>
          <w:color w:val="00B0F0"/>
          <w:spacing w:val="1"/>
        </w:rPr>
        <w:t xml:space="preserve"> </w:t>
      </w:r>
      <w:r w:rsidR="00855865" w:rsidRPr="00156147">
        <w:rPr>
          <w:rFonts w:ascii="Arial" w:hAnsi="Arial" w:cs="Arial"/>
          <w:color w:val="00B0F0"/>
          <w:spacing w:val="-3"/>
        </w:rPr>
        <w:t>a</w:t>
      </w:r>
      <w:r w:rsidR="00855865" w:rsidRPr="00156147">
        <w:rPr>
          <w:rFonts w:ascii="Arial" w:hAnsi="Arial" w:cs="Arial"/>
          <w:color w:val="00B0F0"/>
          <w:spacing w:val="-1"/>
        </w:rPr>
        <w:t>n</w:t>
      </w:r>
      <w:r w:rsidR="00855865" w:rsidRPr="00156147">
        <w:rPr>
          <w:rFonts w:ascii="Arial" w:hAnsi="Arial" w:cs="Arial"/>
          <w:color w:val="00B0F0"/>
        </w:rPr>
        <w:t>d i</w:t>
      </w:r>
      <w:r w:rsidR="00855865" w:rsidRPr="00156147">
        <w:rPr>
          <w:rFonts w:ascii="Arial" w:hAnsi="Arial" w:cs="Arial"/>
          <w:color w:val="00B0F0"/>
          <w:spacing w:val="-2"/>
        </w:rPr>
        <w:t>n</w:t>
      </w:r>
      <w:r w:rsidR="00855865" w:rsidRPr="00156147">
        <w:rPr>
          <w:rFonts w:ascii="Arial" w:hAnsi="Arial" w:cs="Arial"/>
          <w:color w:val="00B0F0"/>
        </w:rPr>
        <w:t>specti</w:t>
      </w:r>
      <w:r w:rsidR="00855865" w:rsidRPr="00156147">
        <w:rPr>
          <w:rFonts w:ascii="Arial" w:hAnsi="Arial" w:cs="Arial"/>
          <w:color w:val="00B0F0"/>
          <w:spacing w:val="1"/>
        </w:rPr>
        <w:t>o</w:t>
      </w:r>
      <w:r w:rsidR="00855865" w:rsidRPr="00156147">
        <w:rPr>
          <w:rFonts w:ascii="Arial" w:hAnsi="Arial" w:cs="Arial"/>
          <w:color w:val="00B0F0"/>
        </w:rPr>
        <w:t>n f</w:t>
      </w:r>
      <w:r w:rsidR="00855865" w:rsidRPr="00156147">
        <w:rPr>
          <w:rFonts w:ascii="Arial" w:hAnsi="Arial" w:cs="Arial"/>
          <w:color w:val="00B0F0"/>
          <w:spacing w:val="-1"/>
        </w:rPr>
        <w:t>un</w:t>
      </w:r>
      <w:r w:rsidR="00855865" w:rsidRPr="00156147">
        <w:rPr>
          <w:rFonts w:ascii="Arial" w:hAnsi="Arial" w:cs="Arial"/>
          <w:color w:val="00B0F0"/>
          <w:spacing w:val="-3"/>
        </w:rPr>
        <w:t>c</w:t>
      </w:r>
      <w:r w:rsidR="00855865" w:rsidRPr="00156147">
        <w:rPr>
          <w:rFonts w:ascii="Arial" w:hAnsi="Arial" w:cs="Arial"/>
          <w:color w:val="00B0F0"/>
        </w:rPr>
        <w:t>ti</w:t>
      </w:r>
      <w:r w:rsidR="00855865" w:rsidRPr="00156147">
        <w:rPr>
          <w:rFonts w:ascii="Arial" w:hAnsi="Arial" w:cs="Arial"/>
          <w:color w:val="00B0F0"/>
          <w:spacing w:val="1"/>
        </w:rPr>
        <w:t>o</w:t>
      </w:r>
      <w:r w:rsidR="00855865" w:rsidRPr="00156147">
        <w:rPr>
          <w:rFonts w:ascii="Arial" w:hAnsi="Arial" w:cs="Arial"/>
          <w:color w:val="00B0F0"/>
          <w:spacing w:val="-1"/>
        </w:rPr>
        <w:t>n</w:t>
      </w:r>
      <w:r w:rsidR="00855865" w:rsidRPr="00156147">
        <w:rPr>
          <w:rFonts w:ascii="Arial" w:hAnsi="Arial" w:cs="Arial"/>
          <w:color w:val="00B0F0"/>
        </w:rPr>
        <w:t>s</w:t>
      </w:r>
      <w:r w:rsidR="00855865" w:rsidRPr="00156147">
        <w:rPr>
          <w:rFonts w:ascii="Arial" w:hAnsi="Arial" w:cs="Arial"/>
          <w:color w:val="00B0F0"/>
          <w:spacing w:val="-2"/>
        </w:rPr>
        <w:t xml:space="preserve"> </w:t>
      </w:r>
      <w:r w:rsidR="00855865" w:rsidRPr="00156147">
        <w:rPr>
          <w:rFonts w:ascii="Arial" w:hAnsi="Arial" w:cs="Arial"/>
          <w:color w:val="00B0F0"/>
        </w:rPr>
        <w:t>a</w:t>
      </w:r>
      <w:r w:rsidR="00855865" w:rsidRPr="00156147">
        <w:rPr>
          <w:rFonts w:ascii="Arial" w:hAnsi="Arial" w:cs="Arial"/>
          <w:color w:val="00B0F0"/>
          <w:spacing w:val="-1"/>
        </w:rPr>
        <w:t>n</w:t>
      </w:r>
      <w:r w:rsidR="00855865" w:rsidRPr="00156147">
        <w:rPr>
          <w:rFonts w:ascii="Arial" w:hAnsi="Arial" w:cs="Arial"/>
          <w:color w:val="00B0F0"/>
        </w:rPr>
        <w:t>d</w:t>
      </w:r>
      <w:r w:rsidR="00855865" w:rsidRPr="00156147">
        <w:rPr>
          <w:rFonts w:ascii="Arial" w:hAnsi="Arial" w:cs="Arial"/>
          <w:color w:val="00B0F0"/>
          <w:spacing w:val="-1"/>
        </w:rPr>
        <w:t xml:space="preserve"> </w:t>
      </w:r>
      <w:r w:rsidR="00855865" w:rsidRPr="00156147">
        <w:rPr>
          <w:rFonts w:ascii="Arial" w:hAnsi="Arial" w:cs="Arial"/>
          <w:color w:val="00B0F0"/>
        </w:rPr>
        <w:t>the fre</w:t>
      </w:r>
      <w:r w:rsidR="00855865" w:rsidRPr="00156147">
        <w:rPr>
          <w:rFonts w:ascii="Arial" w:hAnsi="Arial" w:cs="Arial"/>
          <w:color w:val="00B0F0"/>
          <w:spacing w:val="-1"/>
        </w:rPr>
        <w:t>qu</w:t>
      </w:r>
      <w:r w:rsidR="00855865" w:rsidRPr="00156147">
        <w:rPr>
          <w:rFonts w:ascii="Arial" w:hAnsi="Arial" w:cs="Arial"/>
          <w:color w:val="00B0F0"/>
        </w:rPr>
        <w:t>ency</w:t>
      </w:r>
      <w:r w:rsidR="00855865" w:rsidRPr="00156147">
        <w:rPr>
          <w:rFonts w:ascii="Arial" w:hAnsi="Arial" w:cs="Arial"/>
          <w:color w:val="00B0F0"/>
          <w:spacing w:val="-1"/>
        </w:rPr>
        <w:t xml:space="preserve"> </w:t>
      </w:r>
      <w:r w:rsidR="00855865" w:rsidRPr="00156147">
        <w:rPr>
          <w:rFonts w:ascii="Arial" w:hAnsi="Arial" w:cs="Arial"/>
          <w:color w:val="00B0F0"/>
        </w:rPr>
        <w:t>sche</w:t>
      </w:r>
      <w:r w:rsidR="00855865" w:rsidRPr="00156147">
        <w:rPr>
          <w:rFonts w:ascii="Arial" w:hAnsi="Arial" w:cs="Arial"/>
          <w:color w:val="00B0F0"/>
          <w:spacing w:val="-1"/>
        </w:rPr>
        <w:t>dul</w:t>
      </w:r>
      <w:r w:rsidR="00855865" w:rsidRPr="00156147">
        <w:rPr>
          <w:rFonts w:ascii="Arial" w:hAnsi="Arial" w:cs="Arial"/>
          <w:color w:val="00B0F0"/>
        </w:rPr>
        <w:t>es</w:t>
      </w:r>
      <w:r w:rsidR="00855865" w:rsidRPr="00156147">
        <w:rPr>
          <w:rFonts w:ascii="Arial" w:hAnsi="Arial" w:cs="Arial"/>
          <w:color w:val="00B0F0"/>
          <w:spacing w:val="1"/>
        </w:rPr>
        <w:t xml:space="preserve"> </w:t>
      </w:r>
      <w:r w:rsidR="00855865" w:rsidRPr="00156147">
        <w:rPr>
          <w:rFonts w:ascii="Arial" w:hAnsi="Arial" w:cs="Arial"/>
          <w:color w:val="00B0F0"/>
          <w:spacing w:val="-3"/>
        </w:rPr>
        <w:t>f</w:t>
      </w:r>
      <w:r w:rsidR="00855865" w:rsidRPr="00156147">
        <w:rPr>
          <w:rFonts w:ascii="Arial" w:hAnsi="Arial" w:cs="Arial"/>
          <w:color w:val="00B0F0"/>
          <w:spacing w:val="1"/>
        </w:rPr>
        <w:t>o</w:t>
      </w:r>
      <w:r w:rsidR="00855865" w:rsidRPr="00156147">
        <w:rPr>
          <w:rFonts w:ascii="Arial" w:hAnsi="Arial" w:cs="Arial"/>
          <w:color w:val="00B0F0"/>
        </w:rPr>
        <w:t>r</w:t>
      </w:r>
      <w:r w:rsidR="00855865" w:rsidRPr="00156147">
        <w:rPr>
          <w:rFonts w:ascii="Arial" w:hAnsi="Arial" w:cs="Arial"/>
          <w:color w:val="00B0F0"/>
          <w:spacing w:val="-2"/>
        </w:rPr>
        <w:t xml:space="preserve"> </w:t>
      </w:r>
      <w:r w:rsidR="00855865" w:rsidRPr="00156147">
        <w:rPr>
          <w:rFonts w:ascii="Arial" w:hAnsi="Arial" w:cs="Arial"/>
          <w:color w:val="00B0F0"/>
        </w:rPr>
        <w:t>e</w:t>
      </w:r>
      <w:r w:rsidR="00855865" w:rsidRPr="00156147">
        <w:rPr>
          <w:rFonts w:ascii="Arial" w:hAnsi="Arial" w:cs="Arial"/>
          <w:color w:val="00B0F0"/>
          <w:spacing w:val="-3"/>
        </w:rPr>
        <w:t>a</w:t>
      </w:r>
      <w:r w:rsidR="00855865" w:rsidRPr="00156147">
        <w:rPr>
          <w:rFonts w:ascii="Arial" w:hAnsi="Arial" w:cs="Arial"/>
          <w:color w:val="00B0F0"/>
        </w:rPr>
        <w:t>ch f</w:t>
      </w:r>
      <w:r w:rsidR="00855865" w:rsidRPr="00156147">
        <w:rPr>
          <w:rFonts w:ascii="Arial" w:hAnsi="Arial" w:cs="Arial"/>
          <w:color w:val="00B0F0"/>
          <w:spacing w:val="-1"/>
        </w:rPr>
        <w:t>un</w:t>
      </w:r>
      <w:r w:rsidR="00855865" w:rsidRPr="00156147">
        <w:rPr>
          <w:rFonts w:ascii="Arial" w:hAnsi="Arial" w:cs="Arial"/>
          <w:color w:val="00B0F0"/>
        </w:rPr>
        <w:t>cti</w:t>
      </w:r>
      <w:r w:rsidR="00855865" w:rsidRPr="00156147">
        <w:rPr>
          <w:rFonts w:ascii="Arial" w:hAnsi="Arial" w:cs="Arial"/>
          <w:color w:val="00B0F0"/>
          <w:spacing w:val="1"/>
        </w:rPr>
        <w:t>o</w:t>
      </w:r>
      <w:r w:rsidR="00855865" w:rsidRPr="00156147">
        <w:rPr>
          <w:rFonts w:ascii="Arial" w:hAnsi="Arial" w:cs="Arial"/>
          <w:color w:val="00B0F0"/>
          <w:spacing w:val="-1"/>
        </w:rPr>
        <w:t>n</w:t>
      </w:r>
      <w:r w:rsidR="00855865" w:rsidRPr="00156147">
        <w:rPr>
          <w:rFonts w:ascii="Arial" w:hAnsi="Arial" w:cs="Arial"/>
          <w:color w:val="00B0F0"/>
        </w:rPr>
        <w:t>.</w:t>
      </w:r>
      <w:r w:rsidR="00855865" w:rsidRPr="00156147">
        <w:rPr>
          <w:rFonts w:ascii="Arial" w:hAnsi="Arial" w:cs="Arial"/>
          <w:color w:val="00B0F0"/>
          <w:spacing w:val="47"/>
        </w:rPr>
        <w:t xml:space="preserve"> </w:t>
      </w:r>
      <w:r w:rsidR="00855865" w:rsidRPr="00156147">
        <w:rPr>
          <w:rFonts w:ascii="Arial" w:hAnsi="Arial" w:cs="Arial"/>
          <w:color w:val="00B0F0"/>
        </w:rPr>
        <w:t>(i.e. t</w:t>
      </w:r>
      <w:r w:rsidR="00855865" w:rsidRPr="00156147">
        <w:rPr>
          <w:rFonts w:ascii="Arial" w:hAnsi="Arial" w:cs="Arial"/>
          <w:color w:val="00B0F0"/>
          <w:spacing w:val="-3"/>
        </w:rPr>
        <w:t>r</w:t>
      </w:r>
      <w:r w:rsidR="00855865" w:rsidRPr="00156147">
        <w:rPr>
          <w:rFonts w:ascii="Arial" w:hAnsi="Arial" w:cs="Arial"/>
          <w:color w:val="00B0F0"/>
        </w:rPr>
        <w:t>ee</w:t>
      </w:r>
      <w:r w:rsidR="00855865" w:rsidRPr="00156147">
        <w:rPr>
          <w:rFonts w:ascii="Arial" w:hAnsi="Arial" w:cs="Arial"/>
          <w:color w:val="00B0F0"/>
          <w:spacing w:val="-1"/>
        </w:rPr>
        <w:t xml:space="preserve"> </w:t>
      </w:r>
      <w:r w:rsidR="00855865" w:rsidRPr="00156147">
        <w:rPr>
          <w:rFonts w:ascii="Arial" w:hAnsi="Arial" w:cs="Arial"/>
          <w:color w:val="00B0F0"/>
        </w:rPr>
        <w:t>tri</w:t>
      </w:r>
      <w:r w:rsidR="00855865" w:rsidRPr="00156147">
        <w:rPr>
          <w:rFonts w:ascii="Arial" w:hAnsi="Arial" w:cs="Arial"/>
          <w:color w:val="00B0F0"/>
          <w:spacing w:val="-2"/>
        </w:rPr>
        <w:t>m</w:t>
      </w:r>
      <w:r w:rsidR="00855865" w:rsidRPr="00156147">
        <w:rPr>
          <w:rFonts w:ascii="Arial" w:hAnsi="Arial" w:cs="Arial"/>
          <w:color w:val="00B0F0"/>
        </w:rPr>
        <w:t>mi</w:t>
      </w:r>
      <w:r w:rsidR="00855865" w:rsidRPr="00156147">
        <w:rPr>
          <w:rFonts w:ascii="Arial" w:hAnsi="Arial" w:cs="Arial"/>
          <w:color w:val="00B0F0"/>
          <w:spacing w:val="-2"/>
        </w:rPr>
        <w:t>n</w:t>
      </w:r>
      <w:r w:rsidR="00855865" w:rsidRPr="00156147">
        <w:rPr>
          <w:rFonts w:ascii="Arial" w:hAnsi="Arial" w:cs="Arial"/>
          <w:color w:val="00B0F0"/>
        </w:rPr>
        <w:t>g</w:t>
      </w:r>
      <w:r w:rsidR="00855865" w:rsidRPr="00156147">
        <w:rPr>
          <w:rFonts w:ascii="Arial" w:hAnsi="Arial" w:cs="Arial"/>
          <w:color w:val="00B0F0"/>
          <w:spacing w:val="1"/>
        </w:rPr>
        <w:t xml:space="preserve"> </w:t>
      </w:r>
      <w:r w:rsidR="00855865" w:rsidRPr="00156147">
        <w:rPr>
          <w:rFonts w:ascii="Arial" w:eastAsia="Calibri" w:hAnsi="Arial" w:cs="Arial"/>
          <w:color w:val="00B0F0"/>
          <w:spacing w:val="-2"/>
        </w:rPr>
        <w:t>e</w:t>
      </w:r>
      <w:r w:rsidR="00855865" w:rsidRPr="00156147">
        <w:rPr>
          <w:rFonts w:ascii="Arial" w:eastAsia="Calibri" w:hAnsi="Arial" w:cs="Arial"/>
          <w:color w:val="00B0F0"/>
        </w:rPr>
        <w:t>ve</w:t>
      </w:r>
      <w:r w:rsidR="00855865" w:rsidRPr="00156147">
        <w:rPr>
          <w:rFonts w:ascii="Arial" w:eastAsia="Calibri" w:hAnsi="Arial" w:cs="Arial"/>
          <w:color w:val="00B0F0"/>
          <w:spacing w:val="-3"/>
        </w:rPr>
        <w:t>r</w:t>
      </w:r>
      <w:r w:rsidR="00855865" w:rsidRPr="00156147">
        <w:rPr>
          <w:rFonts w:ascii="Arial" w:eastAsia="Calibri" w:hAnsi="Arial" w:cs="Arial"/>
          <w:color w:val="00B0F0"/>
        </w:rPr>
        <w:t>y</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spacing w:val="1"/>
        </w:rPr>
        <w:t>“</w:t>
      </w:r>
      <w:r w:rsidR="00855865" w:rsidRPr="00156147">
        <w:rPr>
          <w:rFonts w:ascii="Arial" w:eastAsia="Calibri" w:hAnsi="Arial" w:cs="Arial"/>
          <w:color w:val="00B0F0"/>
        </w:rPr>
        <w:t>x”</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spacing w:val="-2"/>
        </w:rPr>
        <w:t>y</w:t>
      </w:r>
      <w:r w:rsidR="00855865" w:rsidRPr="00156147">
        <w:rPr>
          <w:rFonts w:ascii="Arial" w:eastAsia="Calibri" w:hAnsi="Arial" w:cs="Arial"/>
          <w:color w:val="00B0F0"/>
        </w:rPr>
        <w:t>ears).</w:t>
      </w:r>
    </w:p>
    <w:p w:rsidR="00855865" w:rsidRPr="00156147" w:rsidRDefault="00855865" w:rsidP="00E03758">
      <w:pPr>
        <w:pStyle w:val="NoSpacing"/>
        <w:rPr>
          <w:rFonts w:ascii="Arial" w:hAnsi="Arial" w:cs="Arial"/>
          <w:color w:val="00B0F0"/>
        </w:rPr>
      </w:pPr>
    </w:p>
    <w:p w:rsidR="00855865" w:rsidRDefault="00855865" w:rsidP="001F3E15">
      <w:pPr>
        <w:pStyle w:val="ListParagraph"/>
        <w:numPr>
          <w:ilvl w:val="0"/>
          <w:numId w:val="74"/>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3"/>
        </w:rPr>
        <w:t>i</w:t>
      </w:r>
      <w:r w:rsidRPr="00156147">
        <w:rPr>
          <w:rFonts w:ascii="Arial" w:hAnsi="Arial" w:cs="Arial"/>
          <w:color w:val="00B0F0"/>
        </w:rPr>
        <w:t>m</w:t>
      </w:r>
      <w:r w:rsidRPr="00156147">
        <w:rPr>
          <w:rFonts w:ascii="Arial" w:hAnsi="Arial" w:cs="Arial"/>
          <w:color w:val="00B0F0"/>
          <w:spacing w:val="-1"/>
        </w:rPr>
        <w:t>p</w:t>
      </w:r>
      <w:r w:rsidRPr="00156147">
        <w:rPr>
          <w:rFonts w:ascii="Arial" w:hAnsi="Arial" w:cs="Arial"/>
          <w:color w:val="00B0F0"/>
        </w:rPr>
        <w:t>act</w:t>
      </w:r>
      <w:r w:rsidRPr="00156147">
        <w:rPr>
          <w:rFonts w:ascii="Arial" w:hAnsi="Arial" w:cs="Arial"/>
          <w:color w:val="00B0F0"/>
          <w:spacing w:val="-1"/>
        </w:rPr>
        <w:t xml:space="preserve"> </w:t>
      </w:r>
      <w:r w:rsidRPr="00156147">
        <w:rPr>
          <w:rFonts w:ascii="Arial" w:hAnsi="Arial" w:cs="Arial"/>
          <w:color w:val="00B0F0"/>
          <w:spacing w:val="-2"/>
        </w:rPr>
        <w:t>o</w:t>
      </w:r>
      <w:r w:rsidRPr="00156147">
        <w:rPr>
          <w:rFonts w:ascii="Arial" w:hAnsi="Arial" w:cs="Arial"/>
          <w:color w:val="00B0F0"/>
        </w:rPr>
        <w:t>f a</w:t>
      </w:r>
      <w:r w:rsidRPr="00156147">
        <w:rPr>
          <w:rFonts w:ascii="Arial" w:hAnsi="Arial" w:cs="Arial"/>
          <w:color w:val="00B0F0"/>
          <w:spacing w:val="-1"/>
        </w:rPr>
        <w:t>n</w:t>
      </w:r>
      <w:r w:rsidRPr="00156147">
        <w:rPr>
          <w:rFonts w:ascii="Arial" w:hAnsi="Arial" w:cs="Arial"/>
          <w:color w:val="00B0F0"/>
        </w:rPr>
        <w:t>y c</w:t>
      </w:r>
      <w:r w:rsidRPr="00156147">
        <w:rPr>
          <w:rFonts w:ascii="Arial" w:hAnsi="Arial" w:cs="Arial"/>
          <w:color w:val="00B0F0"/>
          <w:spacing w:val="-1"/>
        </w:rPr>
        <w:t>h</w:t>
      </w:r>
      <w:r w:rsidRPr="00156147">
        <w:rPr>
          <w:rFonts w:ascii="Arial" w:hAnsi="Arial" w:cs="Arial"/>
          <w:color w:val="00B0F0"/>
        </w:rPr>
        <w:t>a</w:t>
      </w:r>
      <w:r w:rsidRPr="00156147">
        <w:rPr>
          <w:rFonts w:ascii="Arial" w:hAnsi="Arial" w:cs="Arial"/>
          <w:color w:val="00B0F0"/>
          <w:spacing w:val="-1"/>
        </w:rPr>
        <w:t>ng</w:t>
      </w:r>
      <w:r w:rsidRPr="00156147">
        <w:rPr>
          <w:rFonts w:ascii="Arial" w:hAnsi="Arial" w:cs="Arial"/>
          <w:color w:val="00B0F0"/>
        </w:rPr>
        <w:t>es</w:t>
      </w:r>
      <w:r w:rsidRPr="00156147">
        <w:rPr>
          <w:rFonts w:ascii="Arial" w:hAnsi="Arial" w:cs="Arial"/>
          <w:color w:val="00B0F0"/>
          <w:spacing w:val="-2"/>
        </w:rPr>
        <w:t xml:space="preserve"> </w:t>
      </w:r>
      <w:r w:rsidRPr="00156147">
        <w:rPr>
          <w:rFonts w:ascii="Arial" w:hAnsi="Arial" w:cs="Arial"/>
          <w:color w:val="00B0F0"/>
        </w:rPr>
        <w:t xml:space="preserve">in </w:t>
      </w:r>
      <w:r w:rsidRPr="00156147">
        <w:rPr>
          <w:rFonts w:ascii="Arial" w:hAnsi="Arial" w:cs="Arial"/>
          <w:color w:val="00B0F0"/>
          <w:spacing w:val="-2"/>
        </w:rPr>
        <w:t>m</w:t>
      </w:r>
      <w:r w:rsidRPr="00156147">
        <w:rPr>
          <w:rFonts w:ascii="Arial" w:hAnsi="Arial" w:cs="Arial"/>
          <w:color w:val="00B0F0"/>
        </w:rPr>
        <w:t>ai</w:t>
      </w:r>
      <w:r w:rsidRPr="00156147">
        <w:rPr>
          <w:rFonts w:ascii="Arial" w:hAnsi="Arial" w:cs="Arial"/>
          <w:color w:val="00B0F0"/>
          <w:spacing w:val="-2"/>
        </w:rPr>
        <w:t>n</w:t>
      </w:r>
      <w:r w:rsidRPr="00156147">
        <w:rPr>
          <w:rFonts w:ascii="Arial" w:hAnsi="Arial" w:cs="Arial"/>
          <w:color w:val="00B0F0"/>
        </w:rPr>
        <w:t>te</w:t>
      </w:r>
      <w:r w:rsidRPr="00156147">
        <w:rPr>
          <w:rFonts w:ascii="Arial" w:hAnsi="Arial" w:cs="Arial"/>
          <w:color w:val="00B0F0"/>
          <w:spacing w:val="-1"/>
        </w:rPr>
        <w:t>n</w:t>
      </w:r>
      <w:r w:rsidRPr="00156147">
        <w:rPr>
          <w:rFonts w:ascii="Arial" w:hAnsi="Arial" w:cs="Arial"/>
          <w:color w:val="00B0F0"/>
        </w:rPr>
        <w:t>a</w:t>
      </w:r>
      <w:r w:rsidRPr="00156147">
        <w:rPr>
          <w:rFonts w:ascii="Arial" w:hAnsi="Arial" w:cs="Arial"/>
          <w:color w:val="00B0F0"/>
          <w:spacing w:val="-4"/>
        </w:rPr>
        <w:t>n</w:t>
      </w:r>
      <w:r w:rsidRPr="00156147">
        <w:rPr>
          <w:rFonts w:ascii="Arial" w:hAnsi="Arial" w:cs="Arial"/>
          <w:color w:val="00B0F0"/>
        </w:rPr>
        <w:t>ce</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ins</w:t>
      </w:r>
      <w:r w:rsidRPr="00156147">
        <w:rPr>
          <w:rFonts w:ascii="Arial" w:hAnsi="Arial" w:cs="Arial"/>
          <w:color w:val="00B0F0"/>
          <w:spacing w:val="-2"/>
        </w:rPr>
        <w:t>p</w:t>
      </w:r>
      <w:r w:rsidRPr="00156147">
        <w:rPr>
          <w:rFonts w:ascii="Arial" w:hAnsi="Arial" w:cs="Arial"/>
          <w:color w:val="00B0F0"/>
        </w:rPr>
        <w:t>e</w:t>
      </w:r>
      <w:r w:rsidRPr="00156147">
        <w:rPr>
          <w:rFonts w:ascii="Arial" w:hAnsi="Arial" w:cs="Arial"/>
          <w:color w:val="00B0F0"/>
          <w:spacing w:val="-2"/>
        </w:rPr>
        <w:t>c</w:t>
      </w:r>
      <w:r w:rsidRPr="00156147">
        <w:rPr>
          <w:rFonts w:ascii="Arial" w:hAnsi="Arial" w:cs="Arial"/>
          <w:color w:val="00B0F0"/>
        </w:rPr>
        <w:t>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2"/>
        </w:rPr>
        <w:t>s</w:t>
      </w:r>
      <w:r w:rsidRPr="00156147">
        <w:rPr>
          <w:rFonts w:ascii="Arial" w:hAnsi="Arial" w:cs="Arial"/>
          <w:color w:val="00B0F0"/>
        </w:rPr>
        <w:t>che</w:t>
      </w:r>
      <w:r w:rsidRPr="00156147">
        <w:rPr>
          <w:rFonts w:ascii="Arial" w:hAnsi="Arial" w:cs="Arial"/>
          <w:color w:val="00B0F0"/>
          <w:spacing w:val="-1"/>
        </w:rPr>
        <w:t>du</w:t>
      </w:r>
      <w:r w:rsidRPr="00156147">
        <w:rPr>
          <w:rFonts w:ascii="Arial" w:hAnsi="Arial" w:cs="Arial"/>
          <w:color w:val="00B0F0"/>
        </w:rPr>
        <w:t>l</w:t>
      </w:r>
      <w:r w:rsidRPr="00156147">
        <w:rPr>
          <w:rFonts w:ascii="Arial" w:hAnsi="Arial" w:cs="Arial"/>
          <w:color w:val="00B0F0"/>
          <w:spacing w:val="-3"/>
        </w:rPr>
        <w:t>e</w:t>
      </w:r>
      <w:r w:rsidRPr="00156147">
        <w:rPr>
          <w:rFonts w:ascii="Arial" w:hAnsi="Arial" w:cs="Arial"/>
          <w:color w:val="00B0F0"/>
        </w:rPr>
        <w:t>s since 2</w:t>
      </w:r>
      <w:r w:rsidRPr="00156147">
        <w:rPr>
          <w:rFonts w:ascii="Arial" w:hAnsi="Arial" w:cs="Arial"/>
          <w:color w:val="00B0F0"/>
          <w:spacing w:val="-2"/>
        </w:rPr>
        <w:t>0</w:t>
      </w:r>
      <w:r w:rsidRPr="00156147">
        <w:rPr>
          <w:rFonts w:ascii="Arial" w:hAnsi="Arial" w:cs="Arial"/>
          <w:color w:val="00B0F0"/>
        </w:rPr>
        <w:t>09.</w:t>
      </w:r>
    </w:p>
    <w:p w:rsidR="00155D36" w:rsidRDefault="00155D36" w:rsidP="00155D36">
      <w:pPr>
        <w:rPr>
          <w:rFonts w:ascii="Arial" w:hAnsi="Arial" w:cs="Arial"/>
          <w:color w:val="00B0F0"/>
        </w:rPr>
      </w:pPr>
    </w:p>
    <w:p w:rsidR="00155D36" w:rsidRPr="00155D36" w:rsidRDefault="00155D36" w:rsidP="00155D36">
      <w:pPr>
        <w:rPr>
          <w:rFonts w:ascii="Arial" w:hAnsi="Arial" w:cs="Arial"/>
          <w:color w:val="00B050"/>
        </w:rPr>
      </w:pPr>
      <w:r w:rsidRPr="00155D36">
        <w:rPr>
          <w:rFonts w:ascii="Arial" w:hAnsi="Arial" w:cs="Arial"/>
          <w:color w:val="00B050"/>
        </w:rPr>
        <w:t>WCHE reply 4.0-AMPCO-34.0</w:t>
      </w:r>
    </w:p>
    <w:p w:rsidR="00155D36" w:rsidRDefault="00155D36" w:rsidP="00155D36">
      <w:pPr>
        <w:rPr>
          <w:rFonts w:ascii="Arial" w:hAnsi="Arial" w:cs="Arial"/>
          <w:color w:val="00B0F0"/>
        </w:rPr>
      </w:pPr>
    </w:p>
    <w:p w:rsidR="00155D36" w:rsidRDefault="00155D36" w:rsidP="00155D36">
      <w:pPr>
        <w:rPr>
          <w:rFonts w:ascii="Arial" w:hAnsi="Arial" w:cs="Arial"/>
          <w:color w:val="00B050"/>
        </w:rPr>
      </w:pPr>
      <w:r>
        <w:rPr>
          <w:rFonts w:ascii="Arial" w:hAnsi="Arial" w:cs="Arial"/>
          <w:color w:val="00B0F0"/>
        </w:rPr>
        <w:t xml:space="preserve">a) </w:t>
      </w:r>
      <w:r w:rsidRPr="00155D36">
        <w:rPr>
          <w:rFonts w:ascii="Arial" w:hAnsi="Arial" w:cs="Arial"/>
          <w:color w:val="00B050"/>
        </w:rPr>
        <w:t>Trees are</w:t>
      </w:r>
      <w:r w:rsidR="006C02D7">
        <w:rPr>
          <w:rFonts w:ascii="Arial" w:hAnsi="Arial" w:cs="Arial"/>
          <w:color w:val="00B050"/>
        </w:rPr>
        <w:t xml:space="preserve"> inspected annually and 1/4</w:t>
      </w:r>
      <w:r w:rsidRPr="00155D36">
        <w:rPr>
          <w:rFonts w:ascii="Arial" w:hAnsi="Arial" w:cs="Arial"/>
          <w:color w:val="00B050"/>
        </w:rPr>
        <w:t xml:space="preserve"> of the Town is trimmed each year</w:t>
      </w:r>
      <w:r>
        <w:rPr>
          <w:rFonts w:ascii="Arial" w:hAnsi="Arial" w:cs="Arial"/>
          <w:color w:val="00B050"/>
        </w:rPr>
        <w:t>.</w:t>
      </w:r>
    </w:p>
    <w:p w:rsidR="006C02D7" w:rsidRDefault="00155D36" w:rsidP="00155D36">
      <w:pPr>
        <w:ind w:left="284"/>
        <w:rPr>
          <w:rFonts w:ascii="Arial" w:hAnsi="Arial" w:cs="Arial"/>
          <w:color w:val="00B050"/>
        </w:rPr>
      </w:pPr>
      <w:r>
        <w:rPr>
          <w:rFonts w:ascii="Arial" w:hAnsi="Arial" w:cs="Arial"/>
          <w:color w:val="00B050"/>
        </w:rPr>
        <w:t>Pole inspection of the entire service area is performed on an annual basis.</w:t>
      </w:r>
    </w:p>
    <w:p w:rsidR="00155D36" w:rsidRDefault="00155D36" w:rsidP="00155D36">
      <w:pPr>
        <w:ind w:left="284"/>
        <w:rPr>
          <w:rFonts w:ascii="Arial" w:hAnsi="Arial" w:cs="Arial"/>
          <w:color w:val="00B050"/>
        </w:rPr>
      </w:pPr>
      <w:r>
        <w:rPr>
          <w:rFonts w:ascii="Arial" w:hAnsi="Arial" w:cs="Arial"/>
          <w:color w:val="00B050"/>
        </w:rPr>
        <w:t>Danger poles and pole replacements are identified and prioritized</w:t>
      </w:r>
      <w:r w:rsidR="006C02D7">
        <w:rPr>
          <w:rFonts w:ascii="Arial" w:hAnsi="Arial" w:cs="Arial"/>
          <w:color w:val="00B050"/>
        </w:rPr>
        <w:t>.</w:t>
      </w:r>
    </w:p>
    <w:p w:rsidR="006C02D7" w:rsidRDefault="006C02D7" w:rsidP="00155D36">
      <w:pPr>
        <w:ind w:left="284"/>
        <w:rPr>
          <w:rFonts w:ascii="Arial" w:hAnsi="Arial" w:cs="Arial"/>
          <w:color w:val="00B050"/>
        </w:rPr>
      </w:pPr>
    </w:p>
    <w:p w:rsidR="006C02D7" w:rsidRDefault="006C02D7" w:rsidP="00155D36">
      <w:pPr>
        <w:ind w:left="284"/>
        <w:rPr>
          <w:rFonts w:ascii="Arial" w:hAnsi="Arial" w:cs="Arial"/>
          <w:color w:val="00B050"/>
        </w:rPr>
      </w:pPr>
      <w:r>
        <w:rPr>
          <w:rFonts w:ascii="Arial" w:hAnsi="Arial" w:cs="Arial"/>
          <w:color w:val="00B050"/>
        </w:rPr>
        <w:t>Additional pole inspection is performed in conjunction with the tree trimming.</w:t>
      </w:r>
    </w:p>
    <w:p w:rsidR="00155D36" w:rsidRDefault="00155D36" w:rsidP="00155D36">
      <w:pPr>
        <w:rPr>
          <w:rFonts w:ascii="Arial" w:hAnsi="Arial" w:cs="Arial"/>
          <w:color w:val="00B050"/>
        </w:rPr>
      </w:pPr>
      <w:r>
        <w:rPr>
          <w:rFonts w:ascii="Arial" w:hAnsi="Arial" w:cs="Arial"/>
          <w:color w:val="00B050"/>
        </w:rPr>
        <w:t>.</w:t>
      </w:r>
    </w:p>
    <w:p w:rsidR="00155D36" w:rsidRDefault="00155D36" w:rsidP="00155D36">
      <w:pPr>
        <w:ind w:left="284"/>
        <w:rPr>
          <w:rFonts w:ascii="Arial" w:hAnsi="Arial" w:cs="Arial"/>
          <w:color w:val="00B050"/>
        </w:rPr>
      </w:pPr>
      <w:r w:rsidRPr="006C02D7">
        <w:rPr>
          <w:rFonts w:ascii="Arial" w:hAnsi="Arial" w:cs="Arial"/>
          <w:color w:val="00B050"/>
        </w:rPr>
        <w:t>Substations</w:t>
      </w:r>
      <w:r w:rsidR="006C02D7">
        <w:rPr>
          <w:rFonts w:ascii="Arial" w:hAnsi="Arial" w:cs="Arial"/>
          <w:color w:val="00B050"/>
        </w:rPr>
        <w:t xml:space="preserve"> - monthly inspections.</w:t>
      </w:r>
    </w:p>
    <w:p w:rsidR="00155D36" w:rsidRDefault="00155D36" w:rsidP="00155D36">
      <w:pPr>
        <w:ind w:left="284"/>
        <w:rPr>
          <w:rFonts w:ascii="Arial" w:hAnsi="Arial" w:cs="Arial"/>
          <w:color w:val="00B050"/>
        </w:rPr>
      </w:pPr>
    </w:p>
    <w:p w:rsidR="00155D36" w:rsidRPr="00155D36" w:rsidRDefault="00155D36" w:rsidP="006C02D7">
      <w:pPr>
        <w:ind w:left="284" w:hanging="426"/>
        <w:rPr>
          <w:rFonts w:ascii="Arial" w:hAnsi="Arial" w:cs="Arial"/>
          <w:color w:val="00B050"/>
        </w:rPr>
      </w:pPr>
      <w:r>
        <w:rPr>
          <w:rFonts w:ascii="Arial" w:hAnsi="Arial" w:cs="Arial"/>
          <w:color w:val="00B050"/>
        </w:rPr>
        <w:t>b)</w:t>
      </w:r>
      <w:r w:rsidR="006C02D7">
        <w:rPr>
          <w:rFonts w:ascii="Arial" w:hAnsi="Arial" w:cs="Arial"/>
          <w:color w:val="00B050"/>
        </w:rPr>
        <w:t xml:space="preserve">   No significant changes to the intended maintenance and inspection schedules.  Due to the tornado a comprehensive inspection of tornado impacted areas has been performed but </w:t>
      </w:r>
      <w:r w:rsidR="001A707F">
        <w:rPr>
          <w:rFonts w:ascii="Arial" w:hAnsi="Arial" w:cs="Arial"/>
          <w:color w:val="00B050"/>
        </w:rPr>
        <w:t xml:space="preserve">a detailed </w:t>
      </w:r>
      <w:r w:rsidR="006C02D7">
        <w:rPr>
          <w:rFonts w:ascii="Arial" w:hAnsi="Arial" w:cs="Arial"/>
          <w:color w:val="00B050"/>
        </w:rPr>
        <w:t>inspection of othe</w:t>
      </w:r>
      <w:r w:rsidR="00993287">
        <w:rPr>
          <w:rFonts w:ascii="Arial" w:hAnsi="Arial" w:cs="Arial"/>
          <w:color w:val="00B050"/>
        </w:rPr>
        <w:t>r town areas have been deferred due to limited staff availability.</w:t>
      </w:r>
    </w:p>
    <w:p w:rsidR="00855865" w:rsidRPr="00156147" w:rsidRDefault="00855865" w:rsidP="00E03758">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3</w:t>
      </w:r>
      <w:r w:rsidRPr="00156147">
        <w:rPr>
          <w:rFonts w:ascii="Arial" w:hAnsi="Arial" w:cs="Arial"/>
          <w:b w:val="0"/>
          <w:color w:val="00B0F0"/>
          <w:sz w:val="24"/>
          <w:szCs w:val="24"/>
        </w:rPr>
        <w:t>5</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z w:val="24"/>
          <w:szCs w:val="24"/>
        </w:rPr>
        <w:t>Ex</w:t>
      </w:r>
      <w:r w:rsidRPr="00156147">
        <w:rPr>
          <w:rFonts w:ascii="Arial" w:eastAsia="Calibri" w:hAnsi="Arial" w:cs="Arial"/>
          <w:b w:val="0"/>
          <w:bCs w:val="0"/>
          <w:color w:val="00B0F0"/>
          <w:spacing w:val="-2"/>
          <w:sz w:val="24"/>
          <w:szCs w:val="24"/>
        </w:rPr>
        <w:t>h</w:t>
      </w:r>
      <w:r w:rsidRPr="00156147">
        <w:rPr>
          <w:rFonts w:ascii="Arial" w:eastAsia="Calibri" w:hAnsi="Arial" w:cs="Arial"/>
          <w:b w:val="0"/>
          <w:bCs w:val="0"/>
          <w:color w:val="00B0F0"/>
          <w:sz w:val="24"/>
          <w:szCs w:val="24"/>
        </w:rPr>
        <w:t>i</w:t>
      </w:r>
      <w:r w:rsidRPr="00156147">
        <w:rPr>
          <w:rFonts w:ascii="Arial" w:eastAsia="Calibri" w:hAnsi="Arial" w:cs="Arial"/>
          <w:b w:val="0"/>
          <w:bCs w:val="0"/>
          <w:color w:val="00B0F0"/>
          <w:spacing w:val="-1"/>
          <w:sz w:val="24"/>
          <w:szCs w:val="24"/>
        </w:rPr>
        <w:t>b</w:t>
      </w:r>
      <w:r w:rsidRPr="00156147">
        <w:rPr>
          <w:rFonts w:ascii="Arial" w:eastAsia="Calibri" w:hAnsi="Arial" w:cs="Arial"/>
          <w:b w:val="0"/>
          <w:bCs w:val="0"/>
          <w:color w:val="00B0F0"/>
          <w:spacing w:val="-2"/>
          <w:sz w:val="24"/>
          <w:szCs w:val="24"/>
        </w:rPr>
        <w:t>i</w:t>
      </w:r>
      <w:r w:rsidRPr="00156147">
        <w:rPr>
          <w:rFonts w:ascii="Arial" w:eastAsia="Calibri" w:hAnsi="Arial" w:cs="Arial"/>
          <w:b w:val="0"/>
          <w:bCs w:val="0"/>
          <w:color w:val="00B0F0"/>
          <w:sz w:val="24"/>
          <w:szCs w:val="24"/>
        </w:rPr>
        <w:t xml:space="preserve">t </w:t>
      </w:r>
      <w:r w:rsidRPr="00156147">
        <w:rPr>
          <w:rFonts w:ascii="Arial" w:eastAsia="Calibri" w:hAnsi="Arial" w:cs="Arial"/>
          <w:b w:val="0"/>
          <w:bCs w:val="0"/>
          <w:color w:val="00B0F0"/>
          <w:spacing w:val="-2"/>
          <w:sz w:val="24"/>
          <w:szCs w:val="24"/>
        </w:rPr>
        <w:t>4</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2"/>
          <w:sz w:val="24"/>
          <w:szCs w:val="24"/>
        </w:rPr>
        <w:t xml:space="preserve"> </w:t>
      </w:r>
      <w:r w:rsidRPr="00156147">
        <w:rPr>
          <w:rFonts w:ascii="Arial" w:eastAsia="Calibri" w:hAnsi="Arial" w:cs="Arial"/>
          <w:b w:val="0"/>
          <w:bCs w:val="0"/>
          <w:color w:val="00B0F0"/>
          <w:sz w:val="24"/>
          <w:szCs w:val="24"/>
        </w:rPr>
        <w:t>T</w:t>
      </w:r>
      <w:r w:rsidRPr="00156147">
        <w:rPr>
          <w:rFonts w:ascii="Arial" w:eastAsia="Calibri" w:hAnsi="Arial" w:cs="Arial"/>
          <w:b w:val="0"/>
          <w:bCs w:val="0"/>
          <w:color w:val="00B0F0"/>
          <w:spacing w:val="-2"/>
          <w:sz w:val="24"/>
          <w:szCs w:val="24"/>
        </w:rPr>
        <w:t>a</w:t>
      </w:r>
      <w:r w:rsidRPr="00156147">
        <w:rPr>
          <w:rFonts w:ascii="Arial" w:eastAsia="Calibri" w:hAnsi="Arial" w:cs="Arial"/>
          <w:b w:val="0"/>
          <w:bCs w:val="0"/>
          <w:color w:val="00B0F0"/>
          <w:sz w:val="24"/>
          <w:szCs w:val="24"/>
        </w:rPr>
        <w:t>b</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pacing w:val="-2"/>
          <w:sz w:val="24"/>
          <w:szCs w:val="24"/>
        </w:rPr>
        <w:t>2</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pacing w:val="-2"/>
          <w:sz w:val="24"/>
          <w:szCs w:val="24"/>
        </w:rPr>
        <w:t>S</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hedu</w:t>
      </w:r>
      <w:r w:rsidRPr="00156147">
        <w:rPr>
          <w:rFonts w:ascii="Arial" w:eastAsia="Calibri" w:hAnsi="Arial" w:cs="Arial"/>
          <w:b w:val="0"/>
          <w:bCs w:val="0"/>
          <w:color w:val="00B0F0"/>
          <w:sz w:val="24"/>
          <w:szCs w:val="24"/>
        </w:rPr>
        <w:t>le</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bCs w:val="0"/>
          <w:color w:val="00B0F0"/>
          <w:sz w:val="24"/>
          <w:szCs w:val="24"/>
        </w:rPr>
        <w:t>2</w:t>
      </w:r>
    </w:p>
    <w:p w:rsidR="00855865" w:rsidRPr="00156147" w:rsidRDefault="00855865" w:rsidP="00E03758">
      <w:pPr>
        <w:pStyle w:val="NoSpacing"/>
        <w:ind w:left="720"/>
        <w:rPr>
          <w:rFonts w:ascii="Arial" w:hAnsi="Arial" w:cs="Arial"/>
          <w:color w:val="00B0F0"/>
        </w:rPr>
      </w:pPr>
    </w:p>
    <w:p w:rsidR="00855865" w:rsidRPr="00156147" w:rsidRDefault="00855865" w:rsidP="001F3E15">
      <w:pPr>
        <w:pStyle w:val="NoSpacing"/>
        <w:numPr>
          <w:ilvl w:val="0"/>
          <w:numId w:val="73"/>
        </w:numPr>
        <w:ind w:left="1080"/>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bre</w:t>
      </w:r>
      <w:r w:rsidRPr="00156147">
        <w:rPr>
          <w:rFonts w:ascii="Arial" w:hAnsi="Arial" w:cs="Arial"/>
          <w:color w:val="00B0F0"/>
          <w:spacing w:val="-3"/>
        </w:rPr>
        <w:t>a</w:t>
      </w:r>
      <w:r w:rsidRPr="00156147">
        <w:rPr>
          <w:rFonts w:ascii="Arial" w:hAnsi="Arial" w:cs="Arial"/>
          <w:color w:val="00B0F0"/>
        </w:rPr>
        <w:t>kdo</w:t>
      </w:r>
      <w:r w:rsidRPr="00156147">
        <w:rPr>
          <w:rFonts w:ascii="Arial" w:hAnsi="Arial" w:cs="Arial"/>
          <w:color w:val="00B0F0"/>
          <w:spacing w:val="-2"/>
        </w:rPr>
        <w:t>w</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f all</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t</w:t>
      </w:r>
      <w:r w:rsidRPr="00156147">
        <w:rPr>
          <w:rFonts w:ascii="Arial" w:hAnsi="Arial" w:cs="Arial"/>
          <w:color w:val="00B0F0"/>
          <w:spacing w:val="-2"/>
        </w:rPr>
        <w:t>s</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rced</w:t>
      </w:r>
      <w:r w:rsidRPr="00156147">
        <w:rPr>
          <w:rFonts w:ascii="Arial" w:hAnsi="Arial" w:cs="Arial"/>
          <w:color w:val="00B0F0"/>
          <w:spacing w:val="-3"/>
        </w:rPr>
        <w:t xml:space="preserve"> </w:t>
      </w:r>
      <w:r w:rsidRPr="00156147">
        <w:rPr>
          <w:rFonts w:ascii="Arial" w:hAnsi="Arial" w:cs="Arial"/>
          <w:color w:val="00B0F0"/>
        </w:rPr>
        <w:t>se</w:t>
      </w:r>
      <w:r w:rsidRPr="00156147">
        <w:rPr>
          <w:rFonts w:ascii="Arial" w:hAnsi="Arial" w:cs="Arial"/>
          <w:color w:val="00B0F0"/>
          <w:spacing w:val="-3"/>
        </w:rPr>
        <w:t>r</w:t>
      </w:r>
      <w:r w:rsidRPr="00156147">
        <w:rPr>
          <w:rFonts w:ascii="Arial" w:hAnsi="Arial" w:cs="Arial"/>
          <w:color w:val="00B0F0"/>
        </w:rPr>
        <w:t>vices</w:t>
      </w:r>
      <w:r w:rsidRPr="00156147">
        <w:rPr>
          <w:rFonts w:ascii="Arial" w:hAnsi="Arial" w:cs="Arial"/>
          <w:color w:val="00B0F0"/>
          <w:spacing w:val="-2"/>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3"/>
        </w:rPr>
        <w:t>s</w:t>
      </w:r>
      <w:r w:rsidRPr="00156147">
        <w:rPr>
          <w:rFonts w:ascii="Arial" w:hAnsi="Arial" w:cs="Arial"/>
          <w:color w:val="00B0F0"/>
        </w:rPr>
        <w:t>ts</w:t>
      </w:r>
      <w:r w:rsidRPr="00156147">
        <w:rPr>
          <w:rFonts w:ascii="Arial" w:hAnsi="Arial" w:cs="Arial"/>
          <w:color w:val="00B0F0"/>
          <w:spacing w:val="1"/>
        </w:rPr>
        <w:t xml:space="preserve">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3"/>
        </w:rPr>
        <w:t xml:space="preserve"> </w:t>
      </w:r>
      <w:r w:rsidRPr="00156147">
        <w:rPr>
          <w:rFonts w:ascii="Arial" w:hAnsi="Arial" w:cs="Arial"/>
          <w:color w:val="00B0F0"/>
        </w:rPr>
        <w:t>t</w:t>
      </w:r>
      <w:r w:rsidRPr="00156147">
        <w:rPr>
          <w:rFonts w:ascii="Arial" w:hAnsi="Arial" w:cs="Arial"/>
          <w:color w:val="00B0F0"/>
          <w:spacing w:val="-3"/>
        </w:rPr>
        <w:t>h</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20</w:t>
      </w:r>
      <w:r w:rsidRPr="00156147">
        <w:rPr>
          <w:rFonts w:ascii="Arial" w:hAnsi="Arial" w:cs="Arial"/>
          <w:color w:val="00B0F0"/>
        </w:rPr>
        <w:t>09</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2 and forec</w:t>
      </w:r>
      <w:r w:rsidRPr="00156147">
        <w:rPr>
          <w:rFonts w:ascii="Arial" w:hAnsi="Arial" w:cs="Arial"/>
          <w:color w:val="00B0F0"/>
          <w:spacing w:val="-2"/>
        </w:rPr>
        <w:t>a</w:t>
      </w:r>
      <w:r w:rsidRPr="00156147">
        <w:rPr>
          <w:rFonts w:ascii="Arial" w:hAnsi="Arial" w:cs="Arial"/>
          <w:color w:val="00B0F0"/>
        </w:rPr>
        <w:t>st</w:t>
      </w:r>
      <w:r w:rsidRPr="00156147">
        <w:rPr>
          <w:rFonts w:ascii="Arial" w:hAnsi="Arial" w:cs="Arial"/>
          <w:color w:val="00B0F0"/>
          <w:spacing w:val="1"/>
        </w:rPr>
        <w:t xml:space="preserve">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13</w:t>
      </w:r>
      <w:r w:rsidRPr="00156147">
        <w:rPr>
          <w:rFonts w:ascii="Arial" w:hAnsi="Arial" w:cs="Arial"/>
          <w:color w:val="00B0F0"/>
          <w:spacing w:val="-1"/>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in</w:t>
      </w:r>
      <w:r w:rsidRPr="00156147">
        <w:rPr>
          <w:rFonts w:ascii="Arial" w:hAnsi="Arial" w:cs="Arial"/>
          <w:color w:val="00B0F0"/>
          <w:spacing w:val="-2"/>
        </w:rPr>
        <w:t>d</w:t>
      </w:r>
      <w:r w:rsidRPr="00156147">
        <w:rPr>
          <w:rFonts w:ascii="Arial" w:hAnsi="Arial" w:cs="Arial"/>
          <w:color w:val="00B0F0"/>
        </w:rPr>
        <w:t>icate</w:t>
      </w:r>
      <w:r w:rsidRPr="00156147">
        <w:rPr>
          <w:rFonts w:ascii="Arial" w:hAnsi="Arial" w:cs="Arial"/>
          <w:color w:val="00B0F0"/>
          <w:spacing w:val="1"/>
        </w:rPr>
        <w:t xml:space="preserve"> </w:t>
      </w:r>
      <w:r w:rsidRPr="00156147">
        <w:rPr>
          <w:rFonts w:ascii="Arial" w:hAnsi="Arial" w:cs="Arial"/>
          <w:color w:val="00B0F0"/>
        </w:rPr>
        <w:t>if</w:t>
      </w:r>
      <w:r w:rsidRPr="00156147">
        <w:rPr>
          <w:rFonts w:ascii="Arial" w:hAnsi="Arial" w:cs="Arial"/>
          <w:color w:val="00B0F0"/>
          <w:spacing w:val="-3"/>
        </w:rPr>
        <w:t xml:space="preserve"> </w:t>
      </w:r>
      <w:r w:rsidRPr="00156147">
        <w:rPr>
          <w:rFonts w:ascii="Arial" w:hAnsi="Arial" w:cs="Arial"/>
          <w:color w:val="00B0F0"/>
        </w:rPr>
        <w:t>they</w:t>
      </w:r>
      <w:r w:rsidRPr="00156147">
        <w:rPr>
          <w:rFonts w:ascii="Arial" w:hAnsi="Arial" w:cs="Arial"/>
          <w:color w:val="00B0F0"/>
          <w:spacing w:val="-2"/>
        </w:rPr>
        <w:t xml:space="preserve"> </w:t>
      </w:r>
      <w:r w:rsidRPr="00156147">
        <w:rPr>
          <w:rFonts w:ascii="Arial" w:hAnsi="Arial" w:cs="Arial"/>
          <w:color w:val="00B0F0"/>
        </w:rPr>
        <w:t>are</w:t>
      </w:r>
      <w:r w:rsidRPr="00156147">
        <w:rPr>
          <w:rFonts w:ascii="Arial" w:hAnsi="Arial" w:cs="Arial"/>
          <w:color w:val="00B0F0"/>
          <w:spacing w:val="1"/>
        </w:rPr>
        <w:t xml:space="preserve"> </w:t>
      </w:r>
      <w:r w:rsidRPr="00156147">
        <w:rPr>
          <w:rFonts w:ascii="Arial" w:hAnsi="Arial" w:cs="Arial"/>
          <w:color w:val="00B0F0"/>
          <w:spacing w:val="-3"/>
        </w:rPr>
        <w:t>r</w:t>
      </w:r>
      <w:r w:rsidRPr="00156147">
        <w:rPr>
          <w:rFonts w:ascii="Arial" w:hAnsi="Arial" w:cs="Arial"/>
          <w:color w:val="00B0F0"/>
        </w:rPr>
        <w:t>ecurr</w:t>
      </w:r>
      <w:r w:rsidRPr="00156147">
        <w:rPr>
          <w:rFonts w:ascii="Arial" w:hAnsi="Arial" w:cs="Arial"/>
          <w:color w:val="00B0F0"/>
          <w:spacing w:val="-1"/>
        </w:rPr>
        <w:t>ing</w:t>
      </w:r>
      <w:r w:rsidRPr="00156147">
        <w:rPr>
          <w:rFonts w:ascii="Arial" w:hAnsi="Arial" w:cs="Arial"/>
          <w:color w:val="00B0F0"/>
        </w:rPr>
        <w:t xml:space="preserve">, </w:t>
      </w:r>
      <w:r w:rsidRPr="00156147">
        <w:rPr>
          <w:rFonts w:ascii="Arial" w:hAnsi="Arial" w:cs="Arial"/>
          <w:color w:val="00B0F0"/>
          <w:spacing w:val="-3"/>
        </w:rPr>
        <w:t>n</w:t>
      </w:r>
      <w:r w:rsidRPr="00156147">
        <w:rPr>
          <w:rFonts w:ascii="Arial" w:hAnsi="Arial" w:cs="Arial"/>
          <w:color w:val="00B0F0"/>
          <w:spacing w:val="-2"/>
        </w:rPr>
        <w:t>o</w:t>
      </w:r>
      <w:r w:rsidRPr="00156147">
        <w:rPr>
          <w:rFonts w:ascii="Arial" w:hAnsi="Arial" w:cs="Arial"/>
          <w:color w:val="00B0F0"/>
        </w:rPr>
        <w:t>n</w:t>
      </w:r>
      <w:r w:rsidRPr="00156147">
        <w:rPr>
          <w:rFonts w:ascii="Arial" w:hAnsi="Arial" w:cs="Arial"/>
          <w:color w:val="00B0F0"/>
          <w:spacing w:val="-1"/>
        </w:rPr>
        <w:t>-</w:t>
      </w:r>
      <w:r w:rsidRPr="00156147">
        <w:rPr>
          <w:rFonts w:ascii="Arial" w:hAnsi="Arial" w:cs="Arial"/>
          <w:color w:val="00B0F0"/>
        </w:rPr>
        <w:t>recur</w:t>
      </w:r>
      <w:r w:rsidRPr="00156147">
        <w:rPr>
          <w:rFonts w:ascii="Arial" w:hAnsi="Arial" w:cs="Arial"/>
          <w:color w:val="00B0F0"/>
          <w:spacing w:val="-1"/>
        </w:rPr>
        <w:t>r</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ther.</w:t>
      </w:r>
    </w:p>
    <w:p w:rsidR="00855865" w:rsidRPr="00156147" w:rsidRDefault="00855865" w:rsidP="00855865">
      <w:pPr>
        <w:spacing w:before="6" w:line="260" w:lineRule="exact"/>
        <w:rPr>
          <w:rFonts w:ascii="Arial" w:hAnsi="Arial" w:cs="Arial"/>
          <w:color w:val="00B0F0"/>
        </w:rPr>
      </w:pPr>
    </w:p>
    <w:p w:rsidR="00924349" w:rsidRDefault="00924349">
      <w:pPr>
        <w:rPr>
          <w:rFonts w:ascii="Arial" w:eastAsiaTheme="majorEastAsia" w:hAnsi="Arial" w:cs="Arial"/>
          <w:bCs/>
          <w:color w:val="00B0F0"/>
        </w:rPr>
      </w:pPr>
      <w:r>
        <w:rPr>
          <w:rFonts w:ascii="Arial" w:hAnsi="Arial" w:cs="Arial"/>
          <w:b/>
          <w:color w:val="00B0F0"/>
        </w:rPr>
        <w:br w:type="page"/>
      </w:r>
    </w:p>
    <w:p w:rsidR="00855865" w:rsidRPr="00156147" w:rsidRDefault="00855865" w:rsidP="00E03758">
      <w:pPr>
        <w:pStyle w:val="Heading1"/>
        <w:rPr>
          <w:rFonts w:ascii="Arial" w:hAnsi="Arial" w:cs="Arial"/>
          <w:b w:val="0"/>
          <w:color w:val="00B0F0"/>
          <w:sz w:val="24"/>
          <w:szCs w:val="24"/>
        </w:rPr>
      </w:pPr>
      <w:r w:rsidRPr="00156147">
        <w:rPr>
          <w:rFonts w:ascii="Arial" w:hAnsi="Arial" w:cs="Arial"/>
          <w:b w:val="0"/>
          <w:color w:val="00B0F0"/>
          <w:sz w:val="24"/>
          <w:szCs w:val="24"/>
        </w:rPr>
        <w:lastRenderedPageBreak/>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3</w:t>
      </w:r>
      <w:r w:rsidRPr="00156147">
        <w:rPr>
          <w:rFonts w:ascii="Arial" w:hAnsi="Arial" w:cs="Arial"/>
          <w:b w:val="0"/>
          <w:color w:val="00B0F0"/>
          <w:sz w:val="24"/>
          <w:szCs w:val="24"/>
        </w:rPr>
        <w:t>6</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 xml:space="preserve">le </w:t>
      </w:r>
      <w:r w:rsidRPr="00156147">
        <w:rPr>
          <w:rFonts w:ascii="Arial" w:hAnsi="Arial" w:cs="Arial"/>
          <w:b w:val="0"/>
          <w:color w:val="00B0F0"/>
          <w:spacing w:val="-1"/>
          <w:sz w:val="24"/>
          <w:szCs w:val="24"/>
        </w:rPr>
        <w:t>2</w:t>
      </w:r>
      <w:r w:rsidRPr="00156147">
        <w:rPr>
          <w:rFonts w:ascii="Arial" w:hAnsi="Arial" w:cs="Arial"/>
          <w:b w:val="0"/>
          <w:color w:val="00B0F0"/>
          <w:sz w:val="24"/>
          <w:szCs w:val="24"/>
        </w:rPr>
        <w:t>, E</w:t>
      </w:r>
      <w:r w:rsidRPr="00156147">
        <w:rPr>
          <w:rFonts w:ascii="Arial" w:hAnsi="Arial" w:cs="Arial"/>
          <w:b w:val="0"/>
          <w:color w:val="00B0F0"/>
          <w:spacing w:val="-1"/>
          <w:sz w:val="24"/>
          <w:szCs w:val="24"/>
        </w:rPr>
        <w:t>ng</w:t>
      </w:r>
      <w:r w:rsidRPr="00156147">
        <w:rPr>
          <w:rFonts w:ascii="Arial" w:hAnsi="Arial" w:cs="Arial"/>
          <w:b w:val="0"/>
          <w:color w:val="00B0F0"/>
          <w:sz w:val="24"/>
          <w:szCs w:val="24"/>
        </w:rPr>
        <w:t>i</w:t>
      </w:r>
      <w:r w:rsidRPr="00156147">
        <w:rPr>
          <w:rFonts w:ascii="Arial" w:hAnsi="Arial" w:cs="Arial"/>
          <w:b w:val="0"/>
          <w:color w:val="00B0F0"/>
          <w:spacing w:val="-2"/>
          <w:sz w:val="24"/>
          <w:szCs w:val="24"/>
        </w:rPr>
        <w:t>n</w:t>
      </w:r>
      <w:r w:rsidRPr="00156147">
        <w:rPr>
          <w:rFonts w:ascii="Arial" w:hAnsi="Arial" w:cs="Arial"/>
          <w:b w:val="0"/>
          <w:color w:val="00B0F0"/>
          <w:sz w:val="24"/>
          <w:szCs w:val="24"/>
        </w:rPr>
        <w:t>eeri</w:t>
      </w:r>
      <w:r w:rsidRPr="00156147">
        <w:rPr>
          <w:rFonts w:ascii="Arial" w:hAnsi="Arial" w:cs="Arial"/>
          <w:b w:val="0"/>
          <w:color w:val="00B0F0"/>
          <w:spacing w:val="-2"/>
          <w:sz w:val="24"/>
          <w:szCs w:val="24"/>
        </w:rPr>
        <w:t>n</w:t>
      </w:r>
      <w:r w:rsidRPr="00156147">
        <w:rPr>
          <w:rFonts w:ascii="Arial" w:hAnsi="Arial" w:cs="Arial"/>
          <w:b w:val="0"/>
          <w:color w:val="00B0F0"/>
          <w:sz w:val="24"/>
          <w:szCs w:val="24"/>
        </w:rPr>
        <w:t>g</w:t>
      </w:r>
      <w:r w:rsidRPr="00156147">
        <w:rPr>
          <w:rFonts w:ascii="Arial" w:hAnsi="Arial" w:cs="Arial"/>
          <w:b w:val="0"/>
          <w:color w:val="00B0F0"/>
          <w:spacing w:val="-3"/>
          <w:sz w:val="24"/>
          <w:szCs w:val="24"/>
        </w:rPr>
        <w:t xml:space="preserve"> </w:t>
      </w:r>
      <w:r w:rsidRPr="00156147">
        <w:rPr>
          <w:rFonts w:ascii="Arial" w:hAnsi="Arial" w:cs="Arial"/>
          <w:b w:val="0"/>
          <w:color w:val="00B0F0"/>
          <w:spacing w:val="-2"/>
          <w:sz w:val="24"/>
          <w:szCs w:val="24"/>
        </w:rPr>
        <w:t>D</w:t>
      </w:r>
      <w:r w:rsidRPr="00156147">
        <w:rPr>
          <w:rFonts w:ascii="Arial" w:hAnsi="Arial" w:cs="Arial"/>
          <w:b w:val="0"/>
          <w:color w:val="00B0F0"/>
          <w:sz w:val="24"/>
          <w:szCs w:val="24"/>
        </w:rPr>
        <w:t>epa</w:t>
      </w:r>
      <w:r w:rsidRPr="00156147">
        <w:rPr>
          <w:rFonts w:ascii="Arial" w:hAnsi="Arial" w:cs="Arial"/>
          <w:b w:val="0"/>
          <w:color w:val="00B0F0"/>
          <w:spacing w:val="-1"/>
          <w:sz w:val="24"/>
          <w:szCs w:val="24"/>
        </w:rPr>
        <w:t>r</w:t>
      </w:r>
      <w:r w:rsidRPr="00156147">
        <w:rPr>
          <w:rFonts w:ascii="Arial" w:hAnsi="Arial" w:cs="Arial"/>
          <w:b w:val="0"/>
          <w:color w:val="00B0F0"/>
          <w:sz w:val="24"/>
          <w:szCs w:val="24"/>
        </w:rPr>
        <w:t>t</w:t>
      </w:r>
      <w:r w:rsidRPr="00156147">
        <w:rPr>
          <w:rFonts w:ascii="Arial" w:hAnsi="Arial" w:cs="Arial"/>
          <w:b w:val="0"/>
          <w:color w:val="00B0F0"/>
          <w:spacing w:val="-1"/>
          <w:sz w:val="24"/>
          <w:szCs w:val="24"/>
        </w:rPr>
        <w:t>m</w:t>
      </w:r>
      <w:r w:rsidRPr="00156147">
        <w:rPr>
          <w:rFonts w:ascii="Arial" w:hAnsi="Arial" w:cs="Arial"/>
          <w:b w:val="0"/>
          <w:color w:val="00B0F0"/>
          <w:sz w:val="24"/>
          <w:szCs w:val="24"/>
        </w:rPr>
        <w:t>ent</w:t>
      </w:r>
    </w:p>
    <w:p w:rsidR="00855865" w:rsidRPr="00156147" w:rsidRDefault="00855865" w:rsidP="00855865">
      <w:pPr>
        <w:spacing w:before="9" w:line="260" w:lineRule="exact"/>
        <w:rPr>
          <w:rFonts w:ascii="Arial" w:hAnsi="Arial" w:cs="Arial"/>
          <w:color w:val="00B0F0"/>
        </w:rPr>
      </w:pPr>
    </w:p>
    <w:p w:rsidR="00855865" w:rsidRPr="00156147" w:rsidRDefault="00855865" w:rsidP="001F3E15">
      <w:pPr>
        <w:pStyle w:val="NoSpacing"/>
        <w:numPr>
          <w:ilvl w:val="1"/>
          <w:numId w:val="73"/>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2"/>
        </w:rPr>
        <w:t>s</w:t>
      </w:r>
      <w:r w:rsidRPr="00156147">
        <w:rPr>
          <w:rFonts w:ascii="Arial" w:hAnsi="Arial" w:cs="Arial"/>
          <w:color w:val="00B0F0"/>
        </w:rPr>
        <w:t>tan</w:t>
      </w:r>
      <w:r w:rsidRPr="00156147">
        <w:rPr>
          <w:rFonts w:ascii="Arial" w:hAnsi="Arial" w:cs="Arial"/>
          <w:color w:val="00B0F0"/>
          <w:spacing w:val="-2"/>
        </w:rPr>
        <w:t>d</w:t>
      </w:r>
      <w:r w:rsidRPr="00156147">
        <w:rPr>
          <w:rFonts w:ascii="Arial" w:hAnsi="Arial" w:cs="Arial"/>
          <w:color w:val="00B0F0"/>
        </w:rPr>
        <w:t>a</w:t>
      </w:r>
      <w:r w:rsidRPr="00156147">
        <w:rPr>
          <w:rFonts w:ascii="Arial" w:hAnsi="Arial" w:cs="Arial"/>
          <w:color w:val="00B0F0"/>
          <w:spacing w:val="-3"/>
        </w:rPr>
        <w:t>r</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spacing w:val="-2"/>
        </w:rPr>
        <w:t>v</w:t>
      </w:r>
      <w:r w:rsidRPr="00156147">
        <w:rPr>
          <w:rFonts w:ascii="Arial" w:hAnsi="Arial" w:cs="Arial"/>
          <w:color w:val="00B0F0"/>
        </w:rPr>
        <w:t>erhead</w:t>
      </w:r>
      <w:r w:rsidRPr="00156147">
        <w:rPr>
          <w:rFonts w:ascii="Arial" w:hAnsi="Arial" w:cs="Arial"/>
          <w:color w:val="00B0F0"/>
          <w:spacing w:val="-1"/>
        </w:rPr>
        <w:t xml:space="preserve"> </w:t>
      </w:r>
      <w:r w:rsidRPr="00156147">
        <w:rPr>
          <w:rFonts w:ascii="Arial" w:hAnsi="Arial" w:cs="Arial"/>
          <w:color w:val="00B0F0"/>
        </w:rPr>
        <w:t>pe</w:t>
      </w:r>
      <w:r w:rsidRPr="00156147">
        <w:rPr>
          <w:rFonts w:ascii="Arial" w:hAnsi="Arial" w:cs="Arial"/>
          <w:color w:val="00B0F0"/>
          <w:spacing w:val="-3"/>
        </w:rPr>
        <w:t>r</w:t>
      </w:r>
      <w:r w:rsidRPr="00156147">
        <w:rPr>
          <w:rFonts w:ascii="Arial" w:hAnsi="Arial" w:cs="Arial"/>
          <w:color w:val="00B0F0"/>
        </w:rPr>
        <w:t>centa</w:t>
      </w:r>
      <w:r w:rsidRPr="00156147">
        <w:rPr>
          <w:rFonts w:ascii="Arial" w:hAnsi="Arial" w:cs="Arial"/>
          <w:color w:val="00B0F0"/>
          <w:spacing w:val="-3"/>
        </w:rPr>
        <w:t>g</w:t>
      </w:r>
      <w:r w:rsidRPr="00156147">
        <w:rPr>
          <w:rFonts w:ascii="Arial" w:hAnsi="Arial" w:cs="Arial"/>
          <w:color w:val="00B0F0"/>
        </w:rPr>
        <w:t>e s</w:t>
      </w:r>
      <w:r w:rsidRPr="00156147">
        <w:rPr>
          <w:rFonts w:ascii="Arial" w:hAnsi="Arial" w:cs="Arial"/>
          <w:color w:val="00B0F0"/>
          <w:spacing w:val="-2"/>
        </w:rPr>
        <w:t>e</w:t>
      </w:r>
      <w:r w:rsidRPr="00156147">
        <w:rPr>
          <w:rFonts w:ascii="Arial" w:hAnsi="Arial" w:cs="Arial"/>
          <w:color w:val="00B0F0"/>
        </w:rPr>
        <w:t>t</w:t>
      </w:r>
      <w:r w:rsidRPr="00156147">
        <w:rPr>
          <w:rFonts w:ascii="Arial" w:hAnsi="Arial" w:cs="Arial"/>
          <w:color w:val="00B0F0"/>
          <w:spacing w:val="-2"/>
        </w:rPr>
        <w:t xml:space="preserve"> </w:t>
      </w:r>
      <w:r w:rsidRPr="00156147">
        <w:rPr>
          <w:rFonts w:ascii="Arial" w:hAnsi="Arial" w:cs="Arial"/>
          <w:color w:val="00B0F0"/>
        </w:rPr>
        <w:t xml:space="preserve">at the </w:t>
      </w:r>
      <w:r w:rsidRPr="00156147">
        <w:rPr>
          <w:rFonts w:ascii="Arial" w:hAnsi="Arial" w:cs="Arial"/>
          <w:color w:val="00B0F0"/>
          <w:spacing w:val="-3"/>
        </w:rPr>
        <w:t>b</w:t>
      </w:r>
      <w:r w:rsidRPr="00156147">
        <w:rPr>
          <w:rFonts w:ascii="Arial" w:hAnsi="Arial" w:cs="Arial"/>
          <w:color w:val="00B0F0"/>
        </w:rPr>
        <w:t>eg</w:t>
      </w:r>
      <w:r w:rsidRPr="00156147">
        <w:rPr>
          <w:rFonts w:ascii="Arial" w:hAnsi="Arial" w:cs="Arial"/>
          <w:color w:val="00B0F0"/>
          <w:spacing w:val="-1"/>
        </w:rPr>
        <w:t>inn</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f e</w:t>
      </w:r>
      <w:r w:rsidRPr="00156147">
        <w:rPr>
          <w:rFonts w:ascii="Arial" w:hAnsi="Arial" w:cs="Arial"/>
          <w:color w:val="00B0F0"/>
          <w:spacing w:val="-3"/>
        </w:rPr>
        <w:t>a</w:t>
      </w:r>
      <w:r w:rsidRPr="00156147">
        <w:rPr>
          <w:rFonts w:ascii="Arial" w:hAnsi="Arial" w:cs="Arial"/>
          <w:color w:val="00B0F0"/>
        </w:rPr>
        <w:t xml:space="preserve">ch </w:t>
      </w:r>
      <w:r w:rsidRPr="00156147">
        <w:rPr>
          <w:rFonts w:ascii="Arial" w:hAnsi="Arial" w:cs="Arial"/>
          <w:color w:val="00B0F0"/>
          <w:spacing w:val="-2"/>
        </w:rPr>
        <w:t>ye</w:t>
      </w:r>
      <w:r w:rsidRPr="00156147">
        <w:rPr>
          <w:rFonts w:ascii="Arial" w:hAnsi="Arial" w:cs="Arial"/>
          <w:color w:val="00B0F0"/>
        </w:rPr>
        <w:t>ar for</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1"/>
        </w:rPr>
        <w:t>p</w:t>
      </w:r>
      <w:r w:rsidRPr="00156147">
        <w:rPr>
          <w:rFonts w:ascii="Arial" w:hAnsi="Arial" w:cs="Arial"/>
          <w:color w:val="00B0F0"/>
        </w:rPr>
        <w:t>eri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3"/>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09</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spacing w:val="1"/>
        </w:rPr>
        <w:t>0</w:t>
      </w:r>
      <w:r w:rsidRPr="00156147">
        <w:rPr>
          <w:rFonts w:ascii="Arial" w:hAnsi="Arial" w:cs="Arial"/>
          <w:color w:val="00B0F0"/>
          <w:spacing w:val="-2"/>
        </w:rPr>
        <w:t>1</w:t>
      </w:r>
      <w:r w:rsidRPr="00156147">
        <w:rPr>
          <w:rFonts w:ascii="Arial" w:hAnsi="Arial" w:cs="Arial"/>
          <w:color w:val="00B0F0"/>
        </w:rPr>
        <w:t>2 and</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4"/>
        </w:rPr>
        <w:t>h</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2"/>
        </w:rPr>
        <w:t>c</w:t>
      </w:r>
      <w:r w:rsidRPr="00156147">
        <w:rPr>
          <w:rFonts w:ascii="Arial" w:hAnsi="Arial" w:cs="Arial"/>
          <w:color w:val="00B0F0"/>
        </w:rPr>
        <w:t>enta</w:t>
      </w:r>
      <w:r w:rsidRPr="00156147">
        <w:rPr>
          <w:rFonts w:ascii="Arial" w:hAnsi="Arial" w:cs="Arial"/>
          <w:color w:val="00B0F0"/>
          <w:spacing w:val="-1"/>
        </w:rPr>
        <w:t>g</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spacing w:val="-1"/>
        </w:rPr>
        <w:t>p</w:t>
      </w:r>
      <w:r w:rsidRPr="00156147">
        <w:rPr>
          <w:rFonts w:ascii="Arial" w:hAnsi="Arial" w:cs="Arial"/>
          <w:color w:val="00B0F0"/>
          <w:spacing w:val="1"/>
        </w:rPr>
        <w:t>o</w:t>
      </w:r>
      <w:r w:rsidRPr="00156147">
        <w:rPr>
          <w:rFonts w:ascii="Arial" w:hAnsi="Arial" w:cs="Arial"/>
          <w:color w:val="00B0F0"/>
          <w:spacing w:val="-3"/>
        </w:rPr>
        <w:t>s</w:t>
      </w:r>
      <w:r w:rsidRPr="00156147">
        <w:rPr>
          <w:rFonts w:ascii="Arial" w:hAnsi="Arial" w:cs="Arial"/>
          <w:color w:val="00B0F0"/>
        </w:rPr>
        <w:t xml:space="preserve">ed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 xml:space="preserve">the </w:t>
      </w:r>
      <w:r w:rsidRPr="00156147">
        <w:rPr>
          <w:rFonts w:ascii="Arial" w:hAnsi="Arial" w:cs="Arial"/>
          <w:color w:val="00B0F0"/>
          <w:spacing w:val="-1"/>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Test</w:t>
      </w:r>
      <w:r w:rsidRPr="00156147">
        <w:rPr>
          <w:rFonts w:ascii="Arial" w:hAnsi="Arial" w:cs="Arial"/>
          <w:color w:val="00B0F0"/>
          <w:spacing w:val="-2"/>
        </w:rPr>
        <w:t xml:space="preserve"> </w:t>
      </w:r>
      <w:r w:rsidRPr="00156147">
        <w:rPr>
          <w:rFonts w:ascii="Arial" w:hAnsi="Arial" w:cs="Arial"/>
          <w:color w:val="00B0F0"/>
        </w:rPr>
        <w:t>Year.</w:t>
      </w:r>
    </w:p>
    <w:p w:rsidR="00855865" w:rsidRPr="00156147" w:rsidRDefault="00855865" w:rsidP="00855865">
      <w:pPr>
        <w:spacing w:before="9" w:line="260" w:lineRule="exact"/>
        <w:rPr>
          <w:rFonts w:ascii="Arial" w:hAnsi="Arial" w:cs="Arial"/>
          <w:color w:val="00B0F0"/>
        </w:rPr>
      </w:pPr>
    </w:p>
    <w:p w:rsidR="00924349" w:rsidRDefault="00855865" w:rsidP="001F3E15">
      <w:pPr>
        <w:pStyle w:val="NoSpacing"/>
        <w:numPr>
          <w:ilvl w:val="0"/>
          <w:numId w:val="73"/>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w:t>
      </w:r>
      <w:r w:rsidRPr="00156147">
        <w:rPr>
          <w:rFonts w:ascii="Arial" w:hAnsi="Arial" w:cs="Arial"/>
          <w:color w:val="00B0F0"/>
          <w:spacing w:val="-2"/>
        </w:rPr>
        <w:t xml:space="preserve"> </w:t>
      </w:r>
      <w:r w:rsidRPr="00156147">
        <w:rPr>
          <w:rFonts w:ascii="Arial" w:hAnsi="Arial" w:cs="Arial"/>
          <w:color w:val="00B0F0"/>
        </w:rPr>
        <w:t>what</w:t>
      </w:r>
      <w:r w:rsidRPr="00156147">
        <w:rPr>
          <w:rFonts w:ascii="Arial" w:hAnsi="Arial" w:cs="Arial"/>
          <w:color w:val="00B0F0"/>
          <w:spacing w:val="-2"/>
        </w:rPr>
        <w:t xml:space="preserve"> </w:t>
      </w:r>
      <w:r w:rsidRPr="00156147">
        <w:rPr>
          <w:rFonts w:ascii="Arial" w:hAnsi="Arial" w:cs="Arial"/>
          <w:color w:val="00B0F0"/>
        </w:rPr>
        <w:t>circ</w:t>
      </w:r>
      <w:r w:rsidRPr="00156147">
        <w:rPr>
          <w:rFonts w:ascii="Arial" w:hAnsi="Arial" w:cs="Arial"/>
          <w:color w:val="00B0F0"/>
          <w:spacing w:val="-1"/>
        </w:rPr>
        <w:t>u</w:t>
      </w:r>
      <w:r w:rsidRPr="00156147">
        <w:rPr>
          <w:rFonts w:ascii="Arial" w:hAnsi="Arial" w:cs="Arial"/>
          <w:color w:val="00B0F0"/>
          <w:spacing w:val="-2"/>
        </w:rPr>
        <w:t>m</w:t>
      </w:r>
      <w:r w:rsidRPr="00156147">
        <w:rPr>
          <w:rFonts w:ascii="Arial" w:hAnsi="Arial" w:cs="Arial"/>
          <w:color w:val="00B0F0"/>
        </w:rPr>
        <w:t>stances</w:t>
      </w:r>
      <w:r w:rsidRPr="00156147">
        <w:rPr>
          <w:rFonts w:ascii="Arial" w:hAnsi="Arial" w:cs="Arial"/>
          <w:color w:val="00B0F0"/>
          <w:spacing w:val="-2"/>
        </w:rPr>
        <w:t xml:space="preserve"> w</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ld</w:t>
      </w:r>
      <w:r w:rsidRPr="00156147">
        <w:rPr>
          <w:rFonts w:ascii="Arial" w:hAnsi="Arial" w:cs="Arial"/>
          <w:color w:val="00B0F0"/>
          <w:spacing w:val="-1"/>
        </w:rPr>
        <w:t xml:space="preserve"> </w:t>
      </w:r>
      <w:r w:rsidRPr="00156147">
        <w:rPr>
          <w:rFonts w:ascii="Arial" w:hAnsi="Arial" w:cs="Arial"/>
          <w:color w:val="00B0F0"/>
        </w:rPr>
        <w:t>resu</w:t>
      </w:r>
      <w:r w:rsidRPr="00156147">
        <w:rPr>
          <w:rFonts w:ascii="Arial" w:hAnsi="Arial" w:cs="Arial"/>
          <w:color w:val="00B0F0"/>
          <w:spacing w:val="-2"/>
        </w:rPr>
        <w:t>l</w:t>
      </w:r>
      <w:r w:rsidRPr="00156147">
        <w:rPr>
          <w:rFonts w:ascii="Arial" w:hAnsi="Arial" w:cs="Arial"/>
          <w:color w:val="00B0F0"/>
        </w:rPr>
        <w:t>t in</w:t>
      </w:r>
      <w:r w:rsidRPr="00156147">
        <w:rPr>
          <w:rFonts w:ascii="Arial" w:hAnsi="Arial" w:cs="Arial"/>
          <w:color w:val="00B0F0"/>
          <w:spacing w:val="-3"/>
        </w:rPr>
        <w:t xml:space="preserve"> </w:t>
      </w:r>
      <w:r w:rsidRPr="00156147">
        <w:rPr>
          <w:rFonts w:ascii="Arial" w:hAnsi="Arial" w:cs="Arial"/>
          <w:color w:val="00B0F0"/>
        </w:rPr>
        <w:t>an</w:t>
      </w:r>
      <w:r w:rsidRPr="00156147">
        <w:rPr>
          <w:rFonts w:ascii="Arial" w:hAnsi="Arial" w:cs="Arial"/>
          <w:color w:val="00B0F0"/>
          <w:spacing w:val="-3"/>
        </w:rPr>
        <w:t xml:space="preserve"> </w:t>
      </w:r>
      <w:r w:rsidRPr="00156147">
        <w:rPr>
          <w:rFonts w:ascii="Arial" w:hAnsi="Arial" w:cs="Arial"/>
          <w:color w:val="00B0F0"/>
        </w:rPr>
        <w:t>a</w:t>
      </w:r>
      <w:r w:rsidRPr="00156147">
        <w:rPr>
          <w:rFonts w:ascii="Arial" w:hAnsi="Arial" w:cs="Arial"/>
          <w:color w:val="00B0F0"/>
          <w:spacing w:val="-1"/>
        </w:rPr>
        <w:t>d</w:t>
      </w:r>
      <w:r w:rsidRPr="00156147">
        <w:rPr>
          <w:rFonts w:ascii="Arial" w:hAnsi="Arial" w:cs="Arial"/>
          <w:color w:val="00B0F0"/>
        </w:rPr>
        <w:t>j</w:t>
      </w:r>
      <w:r w:rsidRPr="00156147">
        <w:rPr>
          <w:rFonts w:ascii="Arial" w:hAnsi="Arial" w:cs="Arial"/>
          <w:color w:val="00B0F0"/>
          <w:spacing w:val="-1"/>
        </w:rPr>
        <w:t>u</w:t>
      </w:r>
      <w:r w:rsidRPr="00156147">
        <w:rPr>
          <w:rFonts w:ascii="Arial" w:hAnsi="Arial" w:cs="Arial"/>
          <w:color w:val="00B0F0"/>
        </w:rPr>
        <w:t>st</w:t>
      </w:r>
      <w:r w:rsidRPr="00156147">
        <w:rPr>
          <w:rFonts w:ascii="Arial" w:hAnsi="Arial" w:cs="Arial"/>
          <w:color w:val="00B0F0"/>
          <w:spacing w:val="1"/>
        </w:rPr>
        <w:t>m</w:t>
      </w:r>
      <w:r w:rsidRPr="00156147">
        <w:rPr>
          <w:rFonts w:ascii="Arial" w:hAnsi="Arial" w:cs="Arial"/>
          <w:color w:val="00B0F0"/>
        </w:rPr>
        <w:t>e</w:t>
      </w:r>
      <w:r w:rsidRPr="00156147">
        <w:rPr>
          <w:rFonts w:ascii="Arial" w:hAnsi="Arial" w:cs="Arial"/>
          <w:color w:val="00B0F0"/>
          <w:spacing w:val="-3"/>
        </w:rPr>
        <w:t>n</w:t>
      </w:r>
      <w:r w:rsidRPr="00156147">
        <w:rPr>
          <w:rFonts w:ascii="Arial" w:hAnsi="Arial" w:cs="Arial"/>
          <w:color w:val="00B0F0"/>
        </w:rPr>
        <w:t xml:space="preserve">t </w:t>
      </w:r>
      <w:r w:rsidRPr="00156147">
        <w:rPr>
          <w:rFonts w:ascii="Arial" w:hAnsi="Arial" w:cs="Arial"/>
          <w:color w:val="00B0F0"/>
          <w:spacing w:val="-2"/>
        </w:rPr>
        <w:t>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rPr>
        <w:t>t</w:t>
      </w:r>
      <w:r w:rsidRPr="00156147">
        <w:rPr>
          <w:rFonts w:ascii="Arial" w:hAnsi="Arial" w:cs="Arial"/>
          <w:color w:val="00B0F0"/>
          <w:spacing w:val="-4"/>
        </w:rPr>
        <w:t>h</w:t>
      </w:r>
      <w:r w:rsidRPr="00156147">
        <w:rPr>
          <w:rFonts w:ascii="Arial" w:hAnsi="Arial" w:cs="Arial"/>
          <w:color w:val="00B0F0"/>
        </w:rPr>
        <w:t xml:space="preserve">e </w:t>
      </w:r>
      <w:r w:rsidRPr="00156147">
        <w:rPr>
          <w:rFonts w:ascii="Arial" w:hAnsi="Arial" w:cs="Arial"/>
          <w:color w:val="00B0F0"/>
          <w:spacing w:val="-2"/>
        </w:rPr>
        <w:t>o</w:t>
      </w:r>
      <w:r w:rsidRPr="00156147">
        <w:rPr>
          <w:rFonts w:ascii="Arial" w:hAnsi="Arial" w:cs="Arial"/>
          <w:color w:val="00B0F0"/>
        </w:rPr>
        <w:t>v</w:t>
      </w:r>
      <w:r w:rsidRPr="00156147">
        <w:rPr>
          <w:rFonts w:ascii="Arial" w:hAnsi="Arial" w:cs="Arial"/>
          <w:color w:val="00B0F0"/>
          <w:spacing w:val="-2"/>
        </w:rPr>
        <w:t>e</w:t>
      </w:r>
      <w:r w:rsidRPr="00156147">
        <w:rPr>
          <w:rFonts w:ascii="Arial" w:hAnsi="Arial" w:cs="Arial"/>
          <w:color w:val="00B0F0"/>
        </w:rPr>
        <w:t>r</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3"/>
        </w:rPr>
        <w:t>a</w:t>
      </w:r>
      <w:r w:rsidRPr="00156147">
        <w:rPr>
          <w:rFonts w:ascii="Arial" w:hAnsi="Arial" w:cs="Arial"/>
          <w:color w:val="00B0F0"/>
        </w:rPr>
        <w:t xml:space="preserve">d </w:t>
      </w:r>
      <w:r w:rsidRPr="00156147">
        <w:rPr>
          <w:rFonts w:ascii="Arial" w:hAnsi="Arial" w:cs="Arial"/>
          <w:color w:val="00B0F0"/>
          <w:spacing w:val="-1"/>
        </w:rPr>
        <w:t>p</w:t>
      </w:r>
      <w:r w:rsidRPr="00156147">
        <w:rPr>
          <w:rFonts w:ascii="Arial" w:hAnsi="Arial" w:cs="Arial"/>
          <w:color w:val="00B0F0"/>
        </w:rPr>
        <w:t>erce</w:t>
      </w:r>
      <w:r w:rsidRPr="00156147">
        <w:rPr>
          <w:rFonts w:ascii="Arial" w:hAnsi="Arial" w:cs="Arial"/>
          <w:color w:val="00B0F0"/>
          <w:spacing w:val="-1"/>
        </w:rPr>
        <w:t>n</w:t>
      </w:r>
      <w:r w:rsidRPr="00156147">
        <w:rPr>
          <w:rFonts w:ascii="Arial" w:hAnsi="Arial" w:cs="Arial"/>
          <w:color w:val="00B0F0"/>
        </w:rPr>
        <w:t>tage</w:t>
      </w:r>
      <w:r w:rsidRPr="00156147">
        <w:rPr>
          <w:rFonts w:ascii="Arial" w:hAnsi="Arial" w:cs="Arial"/>
          <w:color w:val="00B0F0"/>
          <w:spacing w:val="-3"/>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pr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 a</w:t>
      </w:r>
      <w:r w:rsidRPr="00156147">
        <w:rPr>
          <w:rFonts w:ascii="Arial" w:hAnsi="Arial" w:cs="Arial"/>
          <w:color w:val="00B0F0"/>
          <w:spacing w:val="-4"/>
        </w:rPr>
        <w:t>n</w:t>
      </w:r>
      <w:r w:rsidRPr="00156147">
        <w:rPr>
          <w:rFonts w:ascii="Arial" w:hAnsi="Arial" w:cs="Arial"/>
          <w:color w:val="00B0F0"/>
        </w:rPr>
        <w:t>y adj</w:t>
      </w:r>
      <w:r w:rsidRPr="00156147">
        <w:rPr>
          <w:rFonts w:ascii="Arial" w:hAnsi="Arial" w:cs="Arial"/>
          <w:color w:val="00B0F0"/>
          <w:spacing w:val="-2"/>
        </w:rPr>
        <w:t>u</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rPr>
        <w:t>ments</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ver</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 xml:space="preserve">e </w:t>
      </w:r>
      <w:r w:rsidRPr="00156147">
        <w:rPr>
          <w:rFonts w:ascii="Arial" w:hAnsi="Arial" w:cs="Arial"/>
          <w:color w:val="00B0F0"/>
          <w:spacing w:val="-4"/>
        </w:rPr>
        <w:t>p</w:t>
      </w:r>
      <w:r w:rsidRPr="00156147">
        <w:rPr>
          <w:rFonts w:ascii="Arial" w:hAnsi="Arial" w:cs="Arial"/>
          <w:color w:val="00B0F0"/>
        </w:rPr>
        <w:t>e</w:t>
      </w:r>
      <w:r w:rsidRPr="00156147">
        <w:rPr>
          <w:rFonts w:ascii="Arial" w:hAnsi="Arial" w:cs="Arial"/>
          <w:color w:val="00B0F0"/>
          <w:spacing w:val="-3"/>
        </w:rPr>
        <w:t>r</w:t>
      </w:r>
      <w:r w:rsidRPr="00156147">
        <w:rPr>
          <w:rFonts w:ascii="Arial" w:hAnsi="Arial" w:cs="Arial"/>
          <w:color w:val="00B0F0"/>
        </w:rPr>
        <w:t>iod</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0</w:t>
      </w:r>
      <w:r w:rsidRPr="00156147">
        <w:rPr>
          <w:rFonts w:ascii="Arial" w:hAnsi="Arial" w:cs="Arial"/>
          <w:color w:val="00B0F0"/>
        </w:rPr>
        <w:t xml:space="preserve">9 </w:t>
      </w:r>
      <w:r w:rsidRPr="00156147">
        <w:rPr>
          <w:rFonts w:ascii="Arial" w:hAnsi="Arial" w:cs="Arial"/>
          <w:color w:val="00B0F0"/>
          <w:spacing w:val="-2"/>
        </w:rPr>
        <w:t>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rPr>
        <w:t>2</w:t>
      </w:r>
      <w:r w:rsidRPr="00156147">
        <w:rPr>
          <w:rFonts w:ascii="Arial" w:hAnsi="Arial" w:cs="Arial"/>
          <w:color w:val="00B0F0"/>
          <w:spacing w:val="-2"/>
        </w:rPr>
        <w:t>01</w:t>
      </w:r>
      <w:r w:rsidRPr="00156147">
        <w:rPr>
          <w:rFonts w:ascii="Arial" w:hAnsi="Arial" w:cs="Arial"/>
          <w:color w:val="00B0F0"/>
        </w:rPr>
        <w:t>2.</w:t>
      </w:r>
    </w:p>
    <w:p w:rsidR="00924349" w:rsidRDefault="00924349" w:rsidP="00924349">
      <w:pPr>
        <w:pStyle w:val="NoSpacing"/>
        <w:ind w:left="360"/>
        <w:rPr>
          <w:rFonts w:ascii="Arial" w:hAnsi="Arial" w:cs="Arial"/>
          <w:color w:val="00B0F0"/>
        </w:rPr>
      </w:pPr>
    </w:p>
    <w:p w:rsidR="00924349" w:rsidRDefault="00924349">
      <w:pPr>
        <w:rPr>
          <w:rFonts w:ascii="Arial" w:hAnsi="Arial" w:cs="Arial"/>
          <w:color w:val="00B050"/>
        </w:rPr>
      </w:pPr>
      <w:r w:rsidRPr="00924349">
        <w:rPr>
          <w:rFonts w:ascii="Arial" w:hAnsi="Arial" w:cs="Arial"/>
          <w:color w:val="00B050"/>
        </w:rPr>
        <w:t>WCHE reply 4.0-AMPCO-36.0</w:t>
      </w:r>
    </w:p>
    <w:p w:rsidR="00924349" w:rsidRDefault="00924349">
      <w:pPr>
        <w:rPr>
          <w:rFonts w:ascii="Arial" w:hAnsi="Arial" w:cs="Arial"/>
          <w:color w:val="00B050"/>
        </w:rPr>
      </w:pPr>
    </w:p>
    <w:p w:rsidR="00924349" w:rsidRDefault="00924349">
      <w:pPr>
        <w:rPr>
          <w:rFonts w:ascii="Arial" w:hAnsi="Arial" w:cs="Arial"/>
          <w:color w:val="00B050"/>
        </w:rPr>
      </w:pPr>
      <w:r>
        <w:rPr>
          <w:rFonts w:ascii="Arial" w:hAnsi="Arial" w:cs="Arial"/>
          <w:color w:val="00B050"/>
        </w:rPr>
        <w:t>WCHE does not have an internal engineering department.  Engineering costs required for specific jobs are tracked by work order and charged at actual cost to the specific project.</w:t>
      </w:r>
      <w:r w:rsidRPr="00924349">
        <w:rPr>
          <w:rFonts w:ascii="Arial" w:hAnsi="Arial" w:cs="Arial"/>
          <w:color w:val="00B050"/>
        </w:rPr>
        <w:br w:type="page"/>
      </w:r>
    </w:p>
    <w:p w:rsidR="00924349" w:rsidRPr="00924349" w:rsidRDefault="00924349">
      <w:pPr>
        <w:rPr>
          <w:rFonts w:ascii="Arial" w:hAnsi="Arial" w:cs="Arial"/>
          <w:color w:val="00B050"/>
        </w:rPr>
      </w:pPr>
    </w:p>
    <w:p w:rsidR="00855865" w:rsidRPr="00156147" w:rsidRDefault="00855865" w:rsidP="00924349">
      <w:pPr>
        <w:pStyle w:val="NoSpacing"/>
        <w:ind w:left="360"/>
        <w:rPr>
          <w:rFonts w:ascii="Arial" w:hAnsi="Arial" w:cs="Arial"/>
          <w:color w:val="00B0F0"/>
        </w:rPr>
      </w:pPr>
    </w:p>
    <w:p w:rsidR="00855865" w:rsidRPr="00156147" w:rsidRDefault="00855865" w:rsidP="00E03758">
      <w:pPr>
        <w:pStyle w:val="Heading1"/>
        <w:rPr>
          <w:rFonts w:ascii="Arial"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3</w:t>
      </w:r>
      <w:r w:rsidRPr="00156147">
        <w:rPr>
          <w:rFonts w:ascii="Arial" w:hAnsi="Arial" w:cs="Arial"/>
          <w:b w:val="0"/>
          <w:color w:val="00B0F0"/>
          <w:sz w:val="24"/>
          <w:szCs w:val="24"/>
        </w:rPr>
        <w:t>7</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le</w:t>
      </w:r>
      <w:r w:rsidRPr="00156147">
        <w:rPr>
          <w:rFonts w:ascii="Arial" w:hAnsi="Arial" w:cs="Arial"/>
          <w:b w:val="0"/>
          <w:color w:val="00B0F0"/>
          <w:spacing w:val="1"/>
          <w:sz w:val="24"/>
          <w:szCs w:val="24"/>
        </w:rPr>
        <w:t xml:space="preserve"> </w:t>
      </w:r>
      <w:r w:rsidRPr="00156147">
        <w:rPr>
          <w:rFonts w:ascii="Arial" w:hAnsi="Arial" w:cs="Arial"/>
          <w:b w:val="0"/>
          <w:color w:val="00B0F0"/>
          <w:spacing w:val="-2"/>
          <w:sz w:val="24"/>
          <w:szCs w:val="24"/>
        </w:rPr>
        <w:t>2</w:t>
      </w:r>
      <w:r w:rsidRPr="00156147">
        <w:rPr>
          <w:rFonts w:ascii="Arial" w:hAnsi="Arial" w:cs="Arial"/>
          <w:b w:val="0"/>
          <w:color w:val="00B0F0"/>
          <w:sz w:val="24"/>
          <w:szCs w:val="24"/>
        </w:rPr>
        <w:t>, S</w:t>
      </w:r>
      <w:r w:rsidRPr="00156147">
        <w:rPr>
          <w:rFonts w:ascii="Arial" w:hAnsi="Arial" w:cs="Arial"/>
          <w:b w:val="0"/>
          <w:color w:val="00B0F0"/>
          <w:spacing w:val="-3"/>
          <w:sz w:val="24"/>
          <w:szCs w:val="24"/>
        </w:rPr>
        <w:t>t</w:t>
      </w:r>
      <w:r w:rsidRPr="00156147">
        <w:rPr>
          <w:rFonts w:ascii="Arial" w:hAnsi="Arial" w:cs="Arial"/>
          <w:b w:val="0"/>
          <w:color w:val="00B0F0"/>
          <w:spacing w:val="1"/>
          <w:sz w:val="24"/>
          <w:szCs w:val="24"/>
        </w:rPr>
        <w:t>o</w:t>
      </w:r>
      <w:r w:rsidRPr="00156147">
        <w:rPr>
          <w:rFonts w:ascii="Arial" w:hAnsi="Arial" w:cs="Arial"/>
          <w:b w:val="0"/>
          <w:color w:val="00B0F0"/>
          <w:sz w:val="24"/>
          <w:szCs w:val="24"/>
        </w:rPr>
        <w:t>re</w:t>
      </w:r>
      <w:r w:rsidRPr="00156147">
        <w:rPr>
          <w:rFonts w:ascii="Arial" w:hAnsi="Arial" w:cs="Arial"/>
          <w:b w:val="0"/>
          <w:color w:val="00B0F0"/>
          <w:spacing w:val="-3"/>
          <w:sz w:val="24"/>
          <w:szCs w:val="24"/>
        </w:rPr>
        <w:t>s</w:t>
      </w:r>
      <w:r w:rsidRPr="00156147">
        <w:rPr>
          <w:rFonts w:ascii="Arial" w:hAnsi="Arial" w:cs="Arial"/>
          <w:b w:val="0"/>
          <w:color w:val="00B0F0"/>
          <w:sz w:val="24"/>
          <w:szCs w:val="24"/>
        </w:rPr>
        <w:t>/Wa</w:t>
      </w:r>
      <w:r w:rsidRPr="00156147">
        <w:rPr>
          <w:rFonts w:ascii="Arial" w:hAnsi="Arial" w:cs="Arial"/>
          <w:b w:val="0"/>
          <w:color w:val="00B0F0"/>
          <w:spacing w:val="-3"/>
          <w:sz w:val="24"/>
          <w:szCs w:val="24"/>
        </w:rPr>
        <w:t>r</w:t>
      </w:r>
      <w:r w:rsidRPr="00156147">
        <w:rPr>
          <w:rFonts w:ascii="Arial" w:hAnsi="Arial" w:cs="Arial"/>
          <w:b w:val="0"/>
          <w:color w:val="00B0F0"/>
          <w:sz w:val="24"/>
          <w:szCs w:val="24"/>
        </w:rPr>
        <w:t>e</w:t>
      </w:r>
      <w:r w:rsidRPr="00156147">
        <w:rPr>
          <w:rFonts w:ascii="Arial" w:hAnsi="Arial" w:cs="Arial"/>
          <w:b w:val="0"/>
          <w:color w:val="00B0F0"/>
          <w:spacing w:val="-3"/>
          <w:sz w:val="24"/>
          <w:szCs w:val="24"/>
        </w:rPr>
        <w:t>h</w:t>
      </w:r>
      <w:r w:rsidRPr="00156147">
        <w:rPr>
          <w:rFonts w:ascii="Arial" w:hAnsi="Arial" w:cs="Arial"/>
          <w:b w:val="0"/>
          <w:color w:val="00B0F0"/>
          <w:spacing w:val="1"/>
          <w:sz w:val="24"/>
          <w:szCs w:val="24"/>
        </w:rPr>
        <w:t>o</w:t>
      </w:r>
      <w:r w:rsidRPr="00156147">
        <w:rPr>
          <w:rFonts w:ascii="Arial" w:hAnsi="Arial" w:cs="Arial"/>
          <w:b w:val="0"/>
          <w:color w:val="00B0F0"/>
          <w:spacing w:val="-1"/>
          <w:sz w:val="24"/>
          <w:szCs w:val="24"/>
        </w:rPr>
        <w:t>u</w:t>
      </w:r>
      <w:r w:rsidRPr="00156147">
        <w:rPr>
          <w:rFonts w:ascii="Arial" w:hAnsi="Arial" w:cs="Arial"/>
          <w:b w:val="0"/>
          <w:color w:val="00B0F0"/>
          <w:sz w:val="24"/>
          <w:szCs w:val="24"/>
        </w:rPr>
        <w:t>se</w:t>
      </w:r>
    </w:p>
    <w:p w:rsidR="00855865" w:rsidRPr="00156147" w:rsidRDefault="00855865" w:rsidP="00855865">
      <w:pPr>
        <w:spacing w:before="9" w:line="260" w:lineRule="exact"/>
        <w:rPr>
          <w:rFonts w:ascii="Arial" w:hAnsi="Arial" w:cs="Arial"/>
          <w:color w:val="00B0F0"/>
        </w:rPr>
      </w:pPr>
    </w:p>
    <w:p w:rsidR="00855865" w:rsidRPr="00156147" w:rsidRDefault="00855865" w:rsidP="00730525">
      <w:pPr>
        <w:pStyle w:val="NoSpacing"/>
        <w:ind w:left="1080"/>
        <w:rPr>
          <w:rFonts w:ascii="Arial" w:hAnsi="Arial" w:cs="Arial"/>
          <w:color w:val="00B0F0"/>
        </w:rPr>
      </w:pPr>
      <w:r w:rsidRPr="00156147">
        <w:rPr>
          <w:rFonts w:ascii="Arial" w:hAnsi="Arial" w:cs="Arial"/>
          <w:color w:val="00B0F0"/>
        </w:rPr>
        <w:t>Pre</w:t>
      </w:r>
      <w:r w:rsidRPr="00156147">
        <w:rPr>
          <w:rFonts w:ascii="Arial" w:hAnsi="Arial" w:cs="Arial"/>
          <w:color w:val="00B0F0"/>
          <w:spacing w:val="-3"/>
        </w:rPr>
        <w:t>a</w:t>
      </w:r>
      <w:r w:rsidRPr="00156147">
        <w:rPr>
          <w:rFonts w:ascii="Arial" w:hAnsi="Arial" w:cs="Arial"/>
          <w:color w:val="00B0F0"/>
        </w:rPr>
        <w:t>m</w:t>
      </w:r>
      <w:r w:rsidRPr="00156147">
        <w:rPr>
          <w:rFonts w:ascii="Arial" w:hAnsi="Arial" w:cs="Arial"/>
          <w:color w:val="00B0F0"/>
          <w:spacing w:val="-1"/>
        </w:rPr>
        <w:t>b</w:t>
      </w:r>
      <w:r w:rsidRPr="00156147">
        <w:rPr>
          <w:rFonts w:ascii="Arial" w:hAnsi="Arial" w:cs="Arial"/>
          <w:color w:val="00B0F0"/>
        </w:rPr>
        <w:t>l</w:t>
      </w:r>
      <w:r w:rsidRPr="00156147">
        <w:rPr>
          <w:rFonts w:ascii="Arial" w:hAnsi="Arial" w:cs="Arial"/>
          <w:color w:val="00B0F0"/>
          <w:spacing w:val="-3"/>
        </w:rPr>
        <w:t>e</w:t>
      </w:r>
      <w:r w:rsidRPr="00156147">
        <w:rPr>
          <w:rFonts w:ascii="Arial" w:hAnsi="Arial" w:cs="Arial"/>
          <w:color w:val="00B0F0"/>
        </w:rPr>
        <w:t>:</w:t>
      </w:r>
      <w:r w:rsidRPr="00156147">
        <w:rPr>
          <w:rFonts w:ascii="Arial" w:hAnsi="Arial" w:cs="Arial"/>
          <w:color w:val="00B0F0"/>
          <w:spacing w:val="2"/>
          <w:u w:val="single" w:color="000000"/>
        </w:rPr>
        <w:t xml:space="preserve"> </w:t>
      </w:r>
      <w:r w:rsidRPr="00156147">
        <w:rPr>
          <w:rFonts w:ascii="Arial" w:hAnsi="Arial" w:cs="Arial"/>
          <w:color w:val="00B0F0"/>
        </w:rPr>
        <w:t>The</w:t>
      </w:r>
      <w:r w:rsidRPr="00156147">
        <w:rPr>
          <w:rFonts w:ascii="Arial" w:hAnsi="Arial" w:cs="Arial"/>
          <w:color w:val="00B0F0"/>
          <w:spacing w:val="-3"/>
        </w:rPr>
        <w:t xml:space="preserve"> </w:t>
      </w:r>
      <w:r w:rsidRPr="00156147">
        <w:rPr>
          <w:rFonts w:ascii="Arial" w:hAnsi="Arial" w:cs="Arial"/>
          <w:color w:val="00B0F0"/>
          <w:spacing w:val="-2"/>
        </w:rPr>
        <w:t>e</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ence</w:t>
      </w:r>
      <w:r w:rsidRPr="00156147">
        <w:rPr>
          <w:rFonts w:ascii="Arial" w:hAnsi="Arial" w:cs="Arial"/>
          <w:color w:val="00B0F0"/>
          <w:spacing w:val="-2"/>
        </w:rPr>
        <w:t xml:space="preserve"> </w:t>
      </w:r>
      <w:r w:rsidRPr="00156147">
        <w:rPr>
          <w:rFonts w:ascii="Arial" w:hAnsi="Arial" w:cs="Arial"/>
          <w:color w:val="00B0F0"/>
        </w:rPr>
        <w:t>in</w:t>
      </w:r>
      <w:r w:rsidRPr="00156147">
        <w:rPr>
          <w:rFonts w:ascii="Arial" w:hAnsi="Arial" w:cs="Arial"/>
          <w:color w:val="00B0F0"/>
          <w:spacing w:val="-2"/>
        </w:rPr>
        <w:t>d</w:t>
      </w:r>
      <w:r w:rsidRPr="00156147">
        <w:rPr>
          <w:rFonts w:ascii="Arial" w:hAnsi="Arial" w:cs="Arial"/>
          <w:color w:val="00B0F0"/>
        </w:rPr>
        <w:t>icates</w:t>
      </w:r>
      <w:r w:rsidRPr="00156147">
        <w:rPr>
          <w:rFonts w:ascii="Arial" w:hAnsi="Arial" w:cs="Arial"/>
          <w:color w:val="00B0F0"/>
          <w:spacing w:val="-1"/>
        </w:rPr>
        <w:t xml:space="preserve"> </w:t>
      </w:r>
      <w:r w:rsidRPr="00156147">
        <w:rPr>
          <w:rFonts w:ascii="Arial" w:hAnsi="Arial" w:cs="Arial"/>
          <w:color w:val="00B0F0"/>
        </w:rPr>
        <w:t>WCHE is</w:t>
      </w:r>
      <w:r w:rsidRPr="00156147">
        <w:rPr>
          <w:rFonts w:ascii="Arial" w:hAnsi="Arial" w:cs="Arial"/>
          <w:color w:val="00B0F0"/>
          <w:spacing w:val="-3"/>
        </w:rPr>
        <w:t xml:space="preserve"> </w:t>
      </w:r>
      <w:r w:rsidRPr="00156147">
        <w:rPr>
          <w:rFonts w:ascii="Arial" w:hAnsi="Arial" w:cs="Arial"/>
          <w:color w:val="00B0F0"/>
        </w:rPr>
        <w:t>part</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 xml:space="preserve">f a </w:t>
      </w:r>
      <w:r w:rsidRPr="00156147">
        <w:rPr>
          <w:rFonts w:ascii="Arial" w:hAnsi="Arial" w:cs="Arial"/>
          <w:color w:val="00B0F0"/>
          <w:spacing w:val="-4"/>
        </w:rPr>
        <w:t>p</w:t>
      </w:r>
      <w:r w:rsidRPr="00156147">
        <w:rPr>
          <w:rFonts w:ascii="Arial" w:hAnsi="Arial" w:cs="Arial"/>
          <w:color w:val="00B0F0"/>
          <w:spacing w:val="-1"/>
        </w:rPr>
        <w:t>u</w:t>
      </w:r>
      <w:r w:rsidRPr="00156147">
        <w:rPr>
          <w:rFonts w:ascii="Arial" w:hAnsi="Arial" w:cs="Arial"/>
          <w:color w:val="00B0F0"/>
        </w:rPr>
        <w:t>rc</w:t>
      </w:r>
      <w:r w:rsidRPr="00156147">
        <w:rPr>
          <w:rFonts w:ascii="Arial" w:hAnsi="Arial" w:cs="Arial"/>
          <w:color w:val="00B0F0"/>
          <w:spacing w:val="-1"/>
        </w:rPr>
        <w:t>h</w:t>
      </w:r>
      <w:r w:rsidRPr="00156147">
        <w:rPr>
          <w:rFonts w:ascii="Arial" w:hAnsi="Arial" w:cs="Arial"/>
          <w:color w:val="00B0F0"/>
        </w:rPr>
        <w:t>asi</w:t>
      </w:r>
      <w:r w:rsidRPr="00156147">
        <w:rPr>
          <w:rFonts w:ascii="Arial" w:hAnsi="Arial" w:cs="Arial"/>
          <w:color w:val="00B0F0"/>
          <w:spacing w:val="-2"/>
        </w:rPr>
        <w:t>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rPr>
        <w:t>gro</w:t>
      </w:r>
      <w:r w:rsidRPr="00156147">
        <w:rPr>
          <w:rFonts w:ascii="Arial" w:hAnsi="Arial" w:cs="Arial"/>
          <w:color w:val="00B0F0"/>
          <w:spacing w:val="-1"/>
        </w:rPr>
        <w:t>u</w:t>
      </w:r>
      <w:r w:rsidRPr="00156147">
        <w:rPr>
          <w:rFonts w:ascii="Arial" w:hAnsi="Arial" w:cs="Arial"/>
          <w:color w:val="00B0F0"/>
        </w:rPr>
        <w:t>p</w:t>
      </w:r>
      <w:r w:rsidRPr="00156147">
        <w:rPr>
          <w:rFonts w:ascii="Arial" w:hAnsi="Arial" w:cs="Arial"/>
          <w:color w:val="00B0F0"/>
          <w:spacing w:val="-1"/>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p</w:t>
      </w:r>
      <w:r w:rsidRPr="00156147">
        <w:rPr>
          <w:rFonts w:ascii="Arial" w:hAnsi="Arial" w:cs="Arial"/>
          <w:color w:val="00B0F0"/>
          <w:spacing w:val="-2"/>
        </w:rPr>
        <w:t>u</w:t>
      </w:r>
      <w:r w:rsidRPr="00156147">
        <w:rPr>
          <w:rFonts w:ascii="Arial" w:hAnsi="Arial" w:cs="Arial"/>
          <w:color w:val="00B0F0"/>
        </w:rPr>
        <w:t>rc</w:t>
      </w:r>
      <w:r w:rsidRPr="00156147">
        <w:rPr>
          <w:rFonts w:ascii="Arial" w:hAnsi="Arial" w:cs="Arial"/>
          <w:color w:val="00B0F0"/>
          <w:spacing w:val="-1"/>
        </w:rPr>
        <w:t>h</w:t>
      </w:r>
      <w:r w:rsidRPr="00156147">
        <w:rPr>
          <w:rFonts w:ascii="Arial" w:hAnsi="Arial" w:cs="Arial"/>
          <w:color w:val="00B0F0"/>
        </w:rPr>
        <w:t>ases a</w:t>
      </w:r>
      <w:r w:rsidRPr="00156147">
        <w:rPr>
          <w:rFonts w:ascii="Arial" w:hAnsi="Arial" w:cs="Arial"/>
          <w:color w:val="00B0F0"/>
          <w:spacing w:val="-3"/>
        </w:rPr>
        <w:t>r</w:t>
      </w:r>
      <w:r w:rsidRPr="00156147">
        <w:rPr>
          <w:rFonts w:ascii="Arial" w:hAnsi="Arial" w:cs="Arial"/>
          <w:color w:val="00B0F0"/>
        </w:rPr>
        <w:t>e a</w:t>
      </w:r>
      <w:r w:rsidRPr="00156147">
        <w:rPr>
          <w:rFonts w:ascii="Arial" w:hAnsi="Arial" w:cs="Arial"/>
          <w:color w:val="00B0F0"/>
          <w:spacing w:val="-1"/>
        </w:rPr>
        <w:t>d</w:t>
      </w:r>
      <w:r w:rsidRPr="00156147">
        <w:rPr>
          <w:rFonts w:ascii="Arial" w:hAnsi="Arial" w:cs="Arial"/>
          <w:color w:val="00B0F0"/>
        </w:rPr>
        <w:t>mi</w:t>
      </w:r>
      <w:r w:rsidRPr="00156147">
        <w:rPr>
          <w:rFonts w:ascii="Arial" w:hAnsi="Arial" w:cs="Arial"/>
          <w:color w:val="00B0F0"/>
          <w:spacing w:val="-2"/>
        </w:rPr>
        <w:t>n</w:t>
      </w:r>
      <w:r w:rsidRPr="00156147">
        <w:rPr>
          <w:rFonts w:ascii="Arial" w:hAnsi="Arial" w:cs="Arial"/>
          <w:color w:val="00B0F0"/>
        </w:rPr>
        <w:t>iste</w:t>
      </w:r>
      <w:r w:rsidRPr="00156147">
        <w:rPr>
          <w:rFonts w:ascii="Arial" w:hAnsi="Arial" w:cs="Arial"/>
          <w:color w:val="00B0F0"/>
          <w:spacing w:val="-2"/>
        </w:rPr>
        <w:t>r</w:t>
      </w:r>
      <w:r w:rsidRPr="00156147">
        <w:rPr>
          <w:rFonts w:ascii="Arial" w:hAnsi="Arial" w:cs="Arial"/>
          <w:color w:val="00B0F0"/>
        </w:rPr>
        <w:t>ed by</w:t>
      </w:r>
      <w:r w:rsidRPr="00156147">
        <w:rPr>
          <w:rFonts w:ascii="Arial" w:hAnsi="Arial" w:cs="Arial"/>
          <w:color w:val="00B0F0"/>
          <w:spacing w:val="-2"/>
        </w:rPr>
        <w:t xml:space="preserve"> </w:t>
      </w:r>
      <w:r w:rsidRPr="00156147">
        <w:rPr>
          <w:rFonts w:ascii="Arial" w:hAnsi="Arial" w:cs="Arial"/>
          <w:color w:val="00B0F0"/>
        </w:rPr>
        <w:t>Erie</w:t>
      </w:r>
      <w:r w:rsidRPr="00156147">
        <w:rPr>
          <w:rFonts w:ascii="Arial" w:hAnsi="Arial" w:cs="Arial"/>
          <w:color w:val="00B0F0"/>
          <w:spacing w:val="-2"/>
        </w:rPr>
        <w:t xml:space="preserve"> </w:t>
      </w:r>
      <w:r w:rsidRPr="00156147">
        <w:rPr>
          <w:rFonts w:ascii="Arial" w:hAnsi="Arial" w:cs="Arial"/>
          <w:color w:val="00B0F0"/>
        </w:rPr>
        <w:t>Tha</w:t>
      </w:r>
      <w:r w:rsidRPr="00156147">
        <w:rPr>
          <w:rFonts w:ascii="Arial" w:hAnsi="Arial" w:cs="Arial"/>
          <w:color w:val="00B0F0"/>
          <w:spacing w:val="-2"/>
        </w:rPr>
        <w:t>m</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spacing w:val="-2"/>
        </w:rPr>
        <w:t>Po</w:t>
      </w:r>
      <w:r w:rsidRPr="00156147">
        <w:rPr>
          <w:rFonts w:ascii="Arial" w:hAnsi="Arial" w:cs="Arial"/>
          <w:color w:val="00B0F0"/>
        </w:rPr>
        <w:t>werl</w:t>
      </w:r>
      <w:r w:rsidRPr="00156147">
        <w:rPr>
          <w:rFonts w:ascii="Arial" w:hAnsi="Arial" w:cs="Arial"/>
          <w:color w:val="00B0F0"/>
          <w:spacing w:val="-1"/>
        </w:rPr>
        <w:t>in</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beh</w:t>
      </w:r>
      <w:r w:rsidRPr="00156147">
        <w:rPr>
          <w:rFonts w:ascii="Arial" w:hAnsi="Arial" w:cs="Arial"/>
          <w:color w:val="00B0F0"/>
          <w:spacing w:val="-1"/>
        </w:rPr>
        <w:t>a</w:t>
      </w:r>
      <w:r w:rsidRPr="00156147">
        <w:rPr>
          <w:rFonts w:ascii="Arial" w:hAnsi="Arial" w:cs="Arial"/>
          <w:color w:val="00B0F0"/>
        </w:rPr>
        <w:t>lf</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5"/>
        </w:rPr>
        <w:t xml:space="preserve"> </w:t>
      </w:r>
      <w:r w:rsidRPr="00156147">
        <w:rPr>
          <w:rFonts w:ascii="Arial" w:hAnsi="Arial" w:cs="Arial"/>
          <w:color w:val="00B0F0"/>
        </w:rPr>
        <w:t>WCHE.</w:t>
      </w:r>
    </w:p>
    <w:p w:rsidR="00855865" w:rsidRPr="00156147" w:rsidRDefault="00855865" w:rsidP="00E03758">
      <w:pPr>
        <w:pStyle w:val="NoSpacing"/>
        <w:rPr>
          <w:rFonts w:ascii="Arial" w:hAnsi="Arial" w:cs="Arial"/>
          <w:color w:val="00B0F0"/>
        </w:rPr>
      </w:pPr>
    </w:p>
    <w:p w:rsidR="00855865" w:rsidRDefault="00855865" w:rsidP="001F3E15">
      <w:pPr>
        <w:pStyle w:val="NoSpacing"/>
        <w:numPr>
          <w:ilvl w:val="0"/>
          <w:numId w:val="75"/>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isc</w:t>
      </w:r>
      <w:r w:rsidRPr="00156147">
        <w:rPr>
          <w:rFonts w:ascii="Arial" w:hAnsi="Arial" w:cs="Arial"/>
          <w:color w:val="00B0F0"/>
          <w:spacing w:val="-1"/>
        </w:rPr>
        <w:t>u</w:t>
      </w:r>
      <w:r w:rsidRPr="00156147">
        <w:rPr>
          <w:rFonts w:ascii="Arial" w:hAnsi="Arial" w:cs="Arial"/>
          <w:color w:val="00B0F0"/>
        </w:rPr>
        <w:t>ss</w:t>
      </w:r>
      <w:r w:rsidRPr="00156147">
        <w:rPr>
          <w:rFonts w:ascii="Arial" w:hAnsi="Arial" w:cs="Arial"/>
          <w:color w:val="00B0F0"/>
          <w:spacing w:val="-2"/>
        </w:rPr>
        <w:t xml:space="preserve"> </w:t>
      </w:r>
      <w:r w:rsidRPr="00156147">
        <w:rPr>
          <w:rFonts w:ascii="Arial" w:hAnsi="Arial" w:cs="Arial"/>
          <w:color w:val="00B0F0"/>
        </w:rPr>
        <w:t>when</w:t>
      </w:r>
      <w:r w:rsidRPr="00156147">
        <w:rPr>
          <w:rFonts w:ascii="Arial" w:hAnsi="Arial" w:cs="Arial"/>
          <w:color w:val="00B0F0"/>
          <w:spacing w:val="-3"/>
        </w:rPr>
        <w:t xml:space="preserve"> </w:t>
      </w:r>
      <w:r w:rsidRPr="00156147">
        <w:rPr>
          <w:rFonts w:ascii="Arial" w:hAnsi="Arial" w:cs="Arial"/>
          <w:color w:val="00B0F0"/>
        </w:rPr>
        <w:t>th</w:t>
      </w:r>
      <w:r w:rsidRPr="00156147">
        <w:rPr>
          <w:rFonts w:ascii="Arial" w:hAnsi="Arial" w:cs="Arial"/>
          <w:color w:val="00B0F0"/>
          <w:spacing w:val="-1"/>
        </w:rPr>
        <w:t>i</w:t>
      </w:r>
      <w:r w:rsidRPr="00156147">
        <w:rPr>
          <w:rFonts w:ascii="Arial" w:hAnsi="Arial" w:cs="Arial"/>
          <w:color w:val="00B0F0"/>
        </w:rPr>
        <w:t>s a</w:t>
      </w:r>
      <w:r w:rsidRPr="00156147">
        <w:rPr>
          <w:rFonts w:ascii="Arial" w:hAnsi="Arial" w:cs="Arial"/>
          <w:color w:val="00B0F0"/>
          <w:spacing w:val="-3"/>
        </w:rPr>
        <w:t>r</w:t>
      </w:r>
      <w:r w:rsidRPr="00156147">
        <w:rPr>
          <w:rFonts w:ascii="Arial" w:hAnsi="Arial" w:cs="Arial"/>
          <w:color w:val="00B0F0"/>
        </w:rPr>
        <w:t>ra</w:t>
      </w:r>
      <w:r w:rsidRPr="00156147">
        <w:rPr>
          <w:rFonts w:ascii="Arial" w:hAnsi="Arial" w:cs="Arial"/>
          <w:color w:val="00B0F0"/>
          <w:spacing w:val="-2"/>
        </w:rPr>
        <w:t>n</w:t>
      </w:r>
      <w:r w:rsidRPr="00156147">
        <w:rPr>
          <w:rFonts w:ascii="Arial" w:hAnsi="Arial" w:cs="Arial"/>
          <w:color w:val="00B0F0"/>
          <w:spacing w:val="-1"/>
        </w:rPr>
        <w:t>g</w:t>
      </w:r>
      <w:r w:rsidRPr="00156147">
        <w:rPr>
          <w:rFonts w:ascii="Arial" w:hAnsi="Arial" w:cs="Arial"/>
          <w:color w:val="00B0F0"/>
        </w:rPr>
        <w:t>e</w:t>
      </w:r>
      <w:r w:rsidRPr="00156147">
        <w:rPr>
          <w:rFonts w:ascii="Arial" w:hAnsi="Arial" w:cs="Arial"/>
          <w:color w:val="00B0F0"/>
          <w:spacing w:val="1"/>
        </w:rPr>
        <w:t>m</w:t>
      </w:r>
      <w:r w:rsidRPr="00156147">
        <w:rPr>
          <w:rFonts w:ascii="Arial" w:hAnsi="Arial" w:cs="Arial"/>
          <w:color w:val="00B0F0"/>
        </w:rPr>
        <w:t>ent</w:t>
      </w:r>
      <w:r w:rsidRPr="00156147">
        <w:rPr>
          <w:rFonts w:ascii="Arial" w:hAnsi="Arial" w:cs="Arial"/>
          <w:color w:val="00B0F0"/>
          <w:spacing w:val="-3"/>
        </w:rPr>
        <w:t xml:space="preserve"> </w:t>
      </w:r>
      <w:r w:rsidRPr="00156147">
        <w:rPr>
          <w:rFonts w:ascii="Arial" w:hAnsi="Arial" w:cs="Arial"/>
          <w:color w:val="00B0F0"/>
        </w:rPr>
        <w:t>beg</w:t>
      </w:r>
      <w:r w:rsidRPr="00156147">
        <w:rPr>
          <w:rFonts w:ascii="Arial" w:hAnsi="Arial" w:cs="Arial"/>
          <w:color w:val="00B0F0"/>
          <w:spacing w:val="-1"/>
        </w:rPr>
        <w:t>a</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and</w:t>
      </w:r>
      <w:r w:rsidRPr="00156147">
        <w:rPr>
          <w:rFonts w:ascii="Arial" w:hAnsi="Arial" w:cs="Arial"/>
          <w:color w:val="00B0F0"/>
          <w:spacing w:val="-2"/>
        </w:rPr>
        <w:t xml:space="preserve"> </w:t>
      </w:r>
      <w:r w:rsidRPr="00156147">
        <w:rPr>
          <w:rFonts w:ascii="Arial" w:hAnsi="Arial" w:cs="Arial"/>
          <w:color w:val="00B0F0"/>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spacing w:val="-2"/>
        </w:rPr>
        <w:t>v</w:t>
      </w:r>
      <w:r w:rsidRPr="00156147">
        <w:rPr>
          <w:rFonts w:ascii="Arial" w:hAnsi="Arial" w:cs="Arial"/>
          <w:color w:val="00B0F0"/>
        </w:rPr>
        <w:t>i</w:t>
      </w:r>
      <w:r w:rsidRPr="00156147">
        <w:rPr>
          <w:rFonts w:ascii="Arial" w:hAnsi="Arial" w:cs="Arial"/>
          <w:color w:val="00B0F0"/>
          <w:spacing w:val="-2"/>
        </w:rPr>
        <w:t>d</w:t>
      </w:r>
      <w:r w:rsidRPr="00156147">
        <w:rPr>
          <w:rFonts w:ascii="Arial" w:hAnsi="Arial" w:cs="Arial"/>
          <w:color w:val="00B0F0"/>
        </w:rPr>
        <w:t xml:space="preserve">e </w:t>
      </w:r>
      <w:r w:rsidRPr="00156147">
        <w:rPr>
          <w:rFonts w:ascii="Arial" w:hAnsi="Arial" w:cs="Arial"/>
          <w:color w:val="00B0F0"/>
          <w:spacing w:val="-1"/>
        </w:rPr>
        <w:t>d</w:t>
      </w:r>
      <w:r w:rsidRPr="00156147">
        <w:rPr>
          <w:rFonts w:ascii="Arial" w:hAnsi="Arial" w:cs="Arial"/>
          <w:color w:val="00B0F0"/>
        </w:rPr>
        <w:t>etai</w:t>
      </w:r>
      <w:r w:rsidRPr="00156147">
        <w:rPr>
          <w:rFonts w:ascii="Arial" w:hAnsi="Arial" w:cs="Arial"/>
          <w:color w:val="00B0F0"/>
          <w:spacing w:val="-1"/>
        </w:rPr>
        <w:t>l</w:t>
      </w:r>
      <w:r w:rsidRPr="00156147">
        <w:rPr>
          <w:rFonts w:ascii="Arial" w:hAnsi="Arial" w:cs="Arial"/>
          <w:color w:val="00B0F0"/>
        </w:rPr>
        <w:t>s</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 xml:space="preserve">the </w:t>
      </w:r>
      <w:r w:rsidR="00924349">
        <w:rPr>
          <w:rFonts w:ascii="Arial" w:hAnsi="Arial" w:cs="Arial"/>
          <w:color w:val="00B0F0"/>
        </w:rPr>
        <w:br/>
      </w:r>
      <w:r w:rsidRPr="00156147">
        <w:rPr>
          <w:rFonts w:ascii="Arial" w:hAnsi="Arial" w:cs="Arial"/>
          <w:color w:val="00B0F0"/>
        </w:rPr>
        <w:t>c</w:t>
      </w:r>
      <w:r w:rsidRPr="00156147">
        <w:rPr>
          <w:rFonts w:ascii="Arial" w:hAnsi="Arial" w:cs="Arial"/>
          <w:color w:val="00B0F0"/>
          <w:spacing w:val="-1"/>
        </w:rPr>
        <w:t>u</w:t>
      </w:r>
      <w:r w:rsidRPr="00156147">
        <w:rPr>
          <w:rFonts w:ascii="Arial" w:hAnsi="Arial" w:cs="Arial"/>
          <w:color w:val="00B0F0"/>
        </w:rPr>
        <w:t>r</w:t>
      </w:r>
      <w:r w:rsidRPr="00156147">
        <w:rPr>
          <w:rFonts w:ascii="Arial" w:hAnsi="Arial" w:cs="Arial"/>
          <w:color w:val="00B0F0"/>
          <w:spacing w:val="-3"/>
        </w:rPr>
        <w:t>r</w:t>
      </w:r>
      <w:r w:rsidRPr="00156147">
        <w:rPr>
          <w:rFonts w:ascii="Arial" w:hAnsi="Arial" w:cs="Arial"/>
          <w:color w:val="00B0F0"/>
        </w:rPr>
        <w:t>ent a</w:t>
      </w:r>
      <w:r w:rsidRPr="00156147">
        <w:rPr>
          <w:rFonts w:ascii="Arial" w:hAnsi="Arial" w:cs="Arial"/>
          <w:color w:val="00B0F0"/>
          <w:spacing w:val="-3"/>
        </w:rPr>
        <w:t>r</w:t>
      </w:r>
      <w:r w:rsidRPr="00156147">
        <w:rPr>
          <w:rFonts w:ascii="Arial" w:hAnsi="Arial" w:cs="Arial"/>
          <w:color w:val="00B0F0"/>
        </w:rPr>
        <w:t>ra</w:t>
      </w:r>
      <w:r w:rsidRPr="00156147">
        <w:rPr>
          <w:rFonts w:ascii="Arial" w:hAnsi="Arial" w:cs="Arial"/>
          <w:color w:val="00B0F0"/>
          <w:spacing w:val="-2"/>
        </w:rPr>
        <w:t>n</w:t>
      </w:r>
      <w:r w:rsidRPr="00156147">
        <w:rPr>
          <w:rFonts w:ascii="Arial" w:hAnsi="Arial" w:cs="Arial"/>
          <w:color w:val="00B0F0"/>
          <w:spacing w:val="-1"/>
        </w:rPr>
        <w:t>g</w:t>
      </w:r>
      <w:r w:rsidRPr="00156147">
        <w:rPr>
          <w:rFonts w:ascii="Arial" w:hAnsi="Arial" w:cs="Arial"/>
          <w:color w:val="00B0F0"/>
        </w:rPr>
        <w:t>e</w:t>
      </w:r>
      <w:r w:rsidRPr="00156147">
        <w:rPr>
          <w:rFonts w:ascii="Arial" w:hAnsi="Arial" w:cs="Arial"/>
          <w:color w:val="00B0F0"/>
          <w:spacing w:val="1"/>
        </w:rPr>
        <w:t>m</w:t>
      </w:r>
      <w:r w:rsidRPr="00156147">
        <w:rPr>
          <w:rFonts w:ascii="Arial" w:hAnsi="Arial" w:cs="Arial"/>
          <w:color w:val="00B0F0"/>
        </w:rPr>
        <w:t>en</w:t>
      </w:r>
      <w:r w:rsidRPr="00156147">
        <w:rPr>
          <w:rFonts w:ascii="Arial" w:hAnsi="Arial" w:cs="Arial"/>
          <w:color w:val="00B0F0"/>
          <w:spacing w:val="3"/>
        </w:rPr>
        <w:t>t</w:t>
      </w:r>
      <w:r w:rsidRPr="00156147">
        <w:rPr>
          <w:rFonts w:ascii="Arial" w:hAnsi="Arial" w:cs="Arial"/>
          <w:color w:val="00B0F0"/>
        </w:rPr>
        <w:t>.</w:t>
      </w:r>
    </w:p>
    <w:p w:rsidR="00924349" w:rsidRDefault="00924349" w:rsidP="00924349">
      <w:pPr>
        <w:pStyle w:val="NoSpacing"/>
        <w:ind w:left="1080"/>
        <w:rPr>
          <w:rFonts w:ascii="Arial" w:hAnsi="Arial" w:cs="Arial"/>
          <w:color w:val="00B0F0"/>
        </w:rPr>
      </w:pPr>
    </w:p>
    <w:p w:rsidR="00924349" w:rsidRPr="00924349" w:rsidRDefault="00924349" w:rsidP="00924349">
      <w:pPr>
        <w:pStyle w:val="NoSpacing"/>
        <w:rPr>
          <w:rFonts w:ascii="Arial" w:hAnsi="Arial" w:cs="Arial"/>
          <w:color w:val="00B050"/>
        </w:rPr>
      </w:pPr>
      <w:r w:rsidRPr="00924349">
        <w:rPr>
          <w:rFonts w:ascii="Arial" w:hAnsi="Arial" w:cs="Arial"/>
          <w:color w:val="00B050"/>
        </w:rPr>
        <w:t>WCHE reply 4.0-AMPCO-37.0</w:t>
      </w:r>
    </w:p>
    <w:p w:rsidR="00924349" w:rsidRDefault="00924349" w:rsidP="00730525">
      <w:pPr>
        <w:pStyle w:val="NoSpacing"/>
        <w:ind w:left="142"/>
        <w:rPr>
          <w:rFonts w:ascii="Arial" w:hAnsi="Arial" w:cs="Arial"/>
          <w:color w:val="00B050"/>
        </w:rPr>
      </w:pPr>
    </w:p>
    <w:p w:rsidR="00730525" w:rsidRPr="00924349" w:rsidRDefault="00730525" w:rsidP="00730525">
      <w:pPr>
        <w:pStyle w:val="NoSpacing"/>
        <w:rPr>
          <w:rFonts w:ascii="Arial" w:hAnsi="Arial" w:cs="Arial"/>
          <w:color w:val="00B050"/>
        </w:rPr>
      </w:pPr>
      <w:r>
        <w:rPr>
          <w:rFonts w:ascii="Arial" w:hAnsi="Arial" w:cs="Arial"/>
          <w:color w:val="00B050"/>
        </w:rPr>
        <w:t>WCHE is part of the South-Western Ontario buying group.  The members of the group compile their anticipated purchases for the year.  The total requirement is then distributed to potential suppliers who respond with their best prices.  The combined purchasing power of this combined volume attracts a much better price resulting in cost savings by the utility.  Currently, the group purchasing plan is administered by Erie Thames Powerline</w:t>
      </w:r>
      <w:r w:rsidR="00993287">
        <w:rPr>
          <w:rFonts w:ascii="Arial" w:hAnsi="Arial" w:cs="Arial"/>
          <w:color w:val="00B050"/>
        </w:rPr>
        <w:t xml:space="preserve"> at no cost to WCHE</w:t>
      </w:r>
      <w:r>
        <w:rPr>
          <w:rFonts w:ascii="Arial" w:hAnsi="Arial" w:cs="Arial"/>
          <w:color w:val="00B050"/>
        </w:rPr>
        <w:t>.</w:t>
      </w:r>
    </w:p>
    <w:p w:rsidR="00855865" w:rsidRPr="00156147" w:rsidRDefault="00855865" w:rsidP="00E03758">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3</w:t>
      </w:r>
      <w:r w:rsidRPr="00156147">
        <w:rPr>
          <w:rFonts w:ascii="Arial" w:hAnsi="Arial" w:cs="Arial"/>
          <w:b w:val="0"/>
          <w:color w:val="00B0F0"/>
          <w:sz w:val="24"/>
          <w:szCs w:val="24"/>
        </w:rPr>
        <w:t>8</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 xml:space="preserve">le </w:t>
      </w:r>
      <w:r w:rsidRPr="00156147">
        <w:rPr>
          <w:rFonts w:ascii="Arial" w:eastAsia="Calibri" w:hAnsi="Arial" w:cs="Arial"/>
          <w:b w:val="0"/>
          <w:color w:val="00B0F0"/>
          <w:spacing w:val="-1"/>
          <w:sz w:val="24"/>
          <w:szCs w:val="24"/>
        </w:rPr>
        <w:t>2</w:t>
      </w:r>
      <w:r w:rsidRPr="00156147">
        <w:rPr>
          <w:rFonts w:ascii="Arial" w:eastAsia="Calibri" w:hAnsi="Arial" w:cs="Arial"/>
          <w:b w:val="0"/>
          <w:color w:val="00B0F0"/>
          <w:sz w:val="24"/>
          <w:szCs w:val="24"/>
        </w:rPr>
        <w:t>,</w:t>
      </w:r>
      <w:r w:rsidRPr="00156147">
        <w:rPr>
          <w:rFonts w:ascii="Arial" w:eastAsia="Calibri" w:hAnsi="Arial" w:cs="Arial"/>
          <w:b w:val="0"/>
          <w:color w:val="00B0F0"/>
          <w:spacing w:val="1"/>
          <w:sz w:val="24"/>
          <w:szCs w:val="24"/>
        </w:rPr>
        <w:t xml:space="preserve"> </w:t>
      </w:r>
      <w:r w:rsidRPr="00156147">
        <w:rPr>
          <w:rFonts w:ascii="Arial" w:eastAsia="Calibri" w:hAnsi="Arial" w:cs="Arial"/>
          <w:b w:val="0"/>
          <w:color w:val="00B0F0"/>
          <w:sz w:val="24"/>
          <w:szCs w:val="24"/>
        </w:rPr>
        <w:t>Gar</w:t>
      </w:r>
      <w:r w:rsidRPr="00156147">
        <w:rPr>
          <w:rFonts w:ascii="Arial" w:eastAsia="Calibri" w:hAnsi="Arial" w:cs="Arial"/>
          <w:b w:val="0"/>
          <w:color w:val="00B0F0"/>
          <w:spacing w:val="-1"/>
          <w:sz w:val="24"/>
          <w:szCs w:val="24"/>
        </w:rPr>
        <w:t>ag</w:t>
      </w:r>
      <w:r w:rsidRPr="00156147">
        <w:rPr>
          <w:rFonts w:ascii="Arial" w:eastAsia="Calibri" w:hAnsi="Arial" w:cs="Arial"/>
          <w:b w:val="0"/>
          <w:color w:val="00B0F0"/>
          <w:spacing w:val="-2"/>
          <w:sz w:val="24"/>
          <w:szCs w:val="24"/>
        </w:rPr>
        <w:t>e</w:t>
      </w:r>
      <w:r w:rsidRPr="00156147">
        <w:rPr>
          <w:rFonts w:ascii="Arial" w:eastAsia="Calibri" w:hAnsi="Arial" w:cs="Arial"/>
          <w:b w:val="0"/>
          <w:color w:val="00B0F0"/>
          <w:sz w:val="24"/>
          <w:szCs w:val="24"/>
        </w:rPr>
        <w:t>/F</w:t>
      </w:r>
      <w:r w:rsidRPr="00156147">
        <w:rPr>
          <w:rFonts w:ascii="Arial" w:eastAsia="Calibri" w:hAnsi="Arial" w:cs="Arial"/>
          <w:b w:val="0"/>
          <w:color w:val="00B0F0"/>
          <w:spacing w:val="-1"/>
          <w:sz w:val="24"/>
          <w:szCs w:val="24"/>
        </w:rPr>
        <w:t>l</w:t>
      </w:r>
      <w:r w:rsidRPr="00156147">
        <w:rPr>
          <w:rFonts w:ascii="Arial" w:eastAsia="Calibri" w:hAnsi="Arial" w:cs="Arial"/>
          <w:b w:val="0"/>
          <w:color w:val="00B0F0"/>
          <w:spacing w:val="-2"/>
          <w:sz w:val="24"/>
          <w:szCs w:val="24"/>
        </w:rPr>
        <w:t>e</w:t>
      </w:r>
      <w:r w:rsidRPr="00156147">
        <w:rPr>
          <w:rFonts w:ascii="Arial" w:eastAsia="Calibri" w:hAnsi="Arial" w:cs="Arial"/>
          <w:b w:val="0"/>
          <w:color w:val="00B0F0"/>
          <w:sz w:val="24"/>
          <w:szCs w:val="24"/>
        </w:rPr>
        <w:t>et</w:t>
      </w:r>
    </w:p>
    <w:p w:rsidR="00855865" w:rsidRPr="00156147" w:rsidRDefault="00855865" w:rsidP="00855865">
      <w:pPr>
        <w:spacing w:before="9" w:line="260" w:lineRule="exact"/>
        <w:rPr>
          <w:rFonts w:ascii="Arial" w:hAnsi="Arial" w:cs="Arial"/>
          <w:color w:val="00B0F0"/>
        </w:rPr>
      </w:pPr>
    </w:p>
    <w:p w:rsidR="00924349" w:rsidRDefault="00855865" w:rsidP="001F3E15">
      <w:pPr>
        <w:pStyle w:val="NoSpacing"/>
        <w:numPr>
          <w:ilvl w:val="0"/>
          <w:numId w:val="76"/>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list</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all</w:t>
      </w:r>
      <w:r w:rsidRPr="00156147">
        <w:rPr>
          <w:rFonts w:ascii="Arial" w:hAnsi="Arial" w:cs="Arial"/>
          <w:color w:val="00B0F0"/>
          <w:spacing w:val="-1"/>
        </w:rPr>
        <w:t xml:space="preserve"> v</w:t>
      </w:r>
      <w:r w:rsidRPr="00156147">
        <w:rPr>
          <w:rFonts w:ascii="Arial" w:hAnsi="Arial" w:cs="Arial"/>
          <w:color w:val="00B0F0"/>
        </w:rPr>
        <w:t>eh</w:t>
      </w:r>
      <w:r w:rsidRPr="00156147">
        <w:rPr>
          <w:rFonts w:ascii="Arial" w:hAnsi="Arial" w:cs="Arial"/>
          <w:color w:val="00B0F0"/>
          <w:spacing w:val="-1"/>
        </w:rPr>
        <w:t>i</w:t>
      </w:r>
      <w:r w:rsidRPr="00156147">
        <w:rPr>
          <w:rFonts w:ascii="Arial" w:hAnsi="Arial" w:cs="Arial"/>
          <w:color w:val="00B0F0"/>
        </w:rPr>
        <w:t>cles</w:t>
      </w:r>
      <w:r w:rsidRPr="00156147">
        <w:rPr>
          <w:rFonts w:ascii="Arial" w:hAnsi="Arial" w:cs="Arial"/>
          <w:color w:val="00B0F0"/>
          <w:spacing w:val="1"/>
        </w:rPr>
        <w:t xml:space="preserve"> </w:t>
      </w:r>
      <w:r w:rsidRPr="00156147">
        <w:rPr>
          <w:rFonts w:ascii="Arial" w:hAnsi="Arial" w:cs="Arial"/>
          <w:color w:val="00B0F0"/>
        </w:rPr>
        <w:t>in</w:t>
      </w:r>
      <w:r w:rsidRPr="00156147">
        <w:rPr>
          <w:rFonts w:ascii="Arial" w:hAnsi="Arial" w:cs="Arial"/>
          <w:color w:val="00B0F0"/>
          <w:spacing w:val="-3"/>
        </w:rPr>
        <w:t xml:space="preserve"> </w:t>
      </w:r>
      <w:r w:rsidRPr="00156147">
        <w:rPr>
          <w:rFonts w:ascii="Arial" w:hAnsi="Arial" w:cs="Arial"/>
          <w:color w:val="00B0F0"/>
        </w:rPr>
        <w:t>the fl</w:t>
      </w:r>
      <w:r w:rsidRPr="00156147">
        <w:rPr>
          <w:rFonts w:ascii="Arial" w:hAnsi="Arial" w:cs="Arial"/>
          <w:color w:val="00B0F0"/>
          <w:spacing w:val="-2"/>
        </w:rPr>
        <w:t>e</w:t>
      </w:r>
      <w:r w:rsidRPr="00156147">
        <w:rPr>
          <w:rFonts w:ascii="Arial" w:hAnsi="Arial" w:cs="Arial"/>
          <w:color w:val="00B0F0"/>
        </w:rPr>
        <w:t>et</w:t>
      </w:r>
      <w:r w:rsidRPr="00156147">
        <w:rPr>
          <w:rFonts w:ascii="Arial" w:hAnsi="Arial" w:cs="Arial"/>
          <w:color w:val="00B0F0"/>
          <w:spacing w:val="2"/>
        </w:rPr>
        <w:t xml:space="preserve"> </w:t>
      </w:r>
      <w:r w:rsidRPr="00156147">
        <w:rPr>
          <w:rFonts w:ascii="Arial" w:hAnsi="Arial" w:cs="Arial"/>
          <w:color w:val="00B0F0"/>
        </w:rPr>
        <w:t>in</w:t>
      </w:r>
      <w:r w:rsidRPr="00156147">
        <w:rPr>
          <w:rFonts w:ascii="Arial" w:hAnsi="Arial" w:cs="Arial"/>
          <w:color w:val="00B0F0"/>
          <w:spacing w:val="-3"/>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0</w:t>
      </w:r>
      <w:r w:rsidRPr="00156147">
        <w:rPr>
          <w:rFonts w:ascii="Arial" w:hAnsi="Arial" w:cs="Arial"/>
          <w:color w:val="00B0F0"/>
        </w:rPr>
        <w:t>9</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rPr>
        <w:t>m</w:t>
      </w:r>
      <w:r w:rsidRPr="00156147">
        <w:rPr>
          <w:rFonts w:ascii="Arial" w:hAnsi="Arial" w:cs="Arial"/>
          <w:color w:val="00B0F0"/>
          <w:spacing w:val="-1"/>
        </w:rPr>
        <w:t>p</w:t>
      </w:r>
      <w:r w:rsidRPr="00156147">
        <w:rPr>
          <w:rFonts w:ascii="Arial" w:hAnsi="Arial" w:cs="Arial"/>
          <w:color w:val="00B0F0"/>
        </w:rPr>
        <w:t>ared</w:t>
      </w:r>
      <w:r w:rsidRPr="00156147">
        <w:rPr>
          <w:rFonts w:ascii="Arial" w:hAnsi="Arial" w:cs="Arial"/>
          <w:color w:val="00B0F0"/>
          <w:spacing w:val="-1"/>
        </w:rPr>
        <w:t xml:space="preserve"> </w:t>
      </w:r>
      <w:r w:rsidRPr="00156147">
        <w:rPr>
          <w:rFonts w:ascii="Arial" w:hAnsi="Arial" w:cs="Arial"/>
          <w:color w:val="00B0F0"/>
          <w:spacing w:val="-2"/>
        </w:rPr>
        <w:t>t</w:t>
      </w:r>
      <w:r w:rsidRPr="00156147">
        <w:rPr>
          <w:rFonts w:ascii="Arial" w:hAnsi="Arial" w:cs="Arial"/>
          <w:color w:val="00B0F0"/>
        </w:rPr>
        <w:t>o</w:t>
      </w:r>
      <w:r w:rsidRPr="00156147">
        <w:rPr>
          <w:rFonts w:ascii="Arial" w:hAnsi="Arial" w:cs="Arial"/>
          <w:color w:val="00B0F0"/>
          <w:spacing w:val="-1"/>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13 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 t</w:t>
      </w:r>
      <w:r w:rsidRPr="00156147">
        <w:rPr>
          <w:rFonts w:ascii="Arial" w:hAnsi="Arial" w:cs="Arial"/>
          <w:color w:val="00B0F0"/>
          <w:spacing w:val="-3"/>
        </w:rPr>
        <w:t>h</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spacing w:val="-3"/>
        </w:rPr>
        <w:t>c</w:t>
      </w:r>
      <w:r w:rsidRPr="00156147">
        <w:rPr>
          <w:rFonts w:ascii="Arial" w:hAnsi="Arial" w:cs="Arial"/>
          <w:color w:val="00B0F0"/>
          <w:spacing w:val="1"/>
        </w:rPr>
        <w:t>o</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rPr>
        <w:t>/</w:t>
      </w:r>
      <w:r w:rsidRPr="00156147">
        <w:rPr>
          <w:rFonts w:ascii="Arial" w:hAnsi="Arial" w:cs="Arial"/>
          <w:color w:val="00B0F0"/>
          <w:spacing w:val="-1"/>
        </w:rPr>
        <w:t>h</w:t>
      </w:r>
      <w:r w:rsidRPr="00156147">
        <w:rPr>
          <w:rFonts w:ascii="Arial" w:hAnsi="Arial" w:cs="Arial"/>
          <w:color w:val="00B0F0"/>
        </w:rPr>
        <w:t>r for e</w:t>
      </w:r>
      <w:r w:rsidRPr="00156147">
        <w:rPr>
          <w:rFonts w:ascii="Arial" w:hAnsi="Arial" w:cs="Arial"/>
          <w:color w:val="00B0F0"/>
          <w:spacing w:val="-3"/>
        </w:rPr>
        <w:t>a</w:t>
      </w:r>
      <w:r w:rsidRPr="00156147">
        <w:rPr>
          <w:rFonts w:ascii="Arial" w:hAnsi="Arial" w:cs="Arial"/>
          <w:color w:val="00B0F0"/>
        </w:rPr>
        <w:t xml:space="preserve">ch </w:t>
      </w:r>
      <w:r w:rsidRPr="00156147">
        <w:rPr>
          <w:rFonts w:ascii="Arial" w:hAnsi="Arial" w:cs="Arial"/>
          <w:color w:val="00B0F0"/>
          <w:spacing w:val="-2"/>
        </w:rPr>
        <w:t>v</w:t>
      </w:r>
      <w:r w:rsidRPr="00156147">
        <w:rPr>
          <w:rFonts w:ascii="Arial" w:hAnsi="Arial" w:cs="Arial"/>
          <w:color w:val="00B0F0"/>
        </w:rPr>
        <w:t>eh</w:t>
      </w:r>
      <w:r w:rsidRPr="00156147">
        <w:rPr>
          <w:rFonts w:ascii="Arial" w:hAnsi="Arial" w:cs="Arial"/>
          <w:color w:val="00B0F0"/>
          <w:spacing w:val="-1"/>
        </w:rPr>
        <w:t>i</w:t>
      </w:r>
      <w:r w:rsidRPr="00156147">
        <w:rPr>
          <w:rFonts w:ascii="Arial" w:hAnsi="Arial" w:cs="Arial"/>
          <w:color w:val="00B0F0"/>
        </w:rPr>
        <w:t>cle.</w:t>
      </w:r>
    </w:p>
    <w:p w:rsidR="00924349" w:rsidRDefault="00924349" w:rsidP="00924349">
      <w:pPr>
        <w:pStyle w:val="NoSpacing"/>
        <w:rPr>
          <w:rFonts w:ascii="Arial" w:hAnsi="Arial" w:cs="Arial"/>
          <w:color w:val="00B0F0"/>
        </w:rPr>
      </w:pPr>
    </w:p>
    <w:p w:rsidR="00924349" w:rsidRDefault="00924349" w:rsidP="00924349">
      <w:pPr>
        <w:pStyle w:val="NoSpacing"/>
        <w:rPr>
          <w:rFonts w:ascii="Arial" w:hAnsi="Arial" w:cs="Arial"/>
          <w:color w:val="00B0F0"/>
        </w:rPr>
      </w:pPr>
    </w:p>
    <w:p w:rsidR="00924349" w:rsidRDefault="00837EFE" w:rsidP="00924349">
      <w:pPr>
        <w:pStyle w:val="NoSpacing"/>
        <w:rPr>
          <w:rFonts w:ascii="Arial" w:hAnsi="Arial" w:cs="Arial"/>
          <w:color w:val="00B0F0"/>
        </w:rPr>
      </w:pPr>
      <w:r>
        <w:rPr>
          <w:rFonts w:ascii="Arial" w:hAnsi="Arial" w:cs="Arial"/>
          <w:noProof/>
          <w:color w:val="00B0F0"/>
          <w:lang w:val="en-CA" w:eastAsia="en-CA"/>
        </w:rPr>
        <w:drawing>
          <wp:inline distT="0" distB="0" distL="0" distR="0">
            <wp:extent cx="5353050" cy="2886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53050" cy="2886075"/>
                    </a:xfrm>
                    <a:prstGeom prst="rect">
                      <a:avLst/>
                    </a:prstGeom>
                    <a:noFill/>
                    <a:ln>
                      <a:noFill/>
                    </a:ln>
                  </pic:spPr>
                </pic:pic>
              </a:graphicData>
            </a:graphic>
          </wp:inline>
        </w:drawing>
      </w: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Default="00837EFE">
      <w:pPr>
        <w:rPr>
          <w:rFonts w:ascii="Arial" w:hAnsi="Arial" w:cs="Arial"/>
          <w:color w:val="00B0F0"/>
        </w:rPr>
      </w:pPr>
    </w:p>
    <w:p w:rsidR="00837EFE" w:rsidRPr="00837EFE" w:rsidRDefault="00837EFE">
      <w:pPr>
        <w:rPr>
          <w:rFonts w:ascii="Arial" w:hAnsi="Arial" w:cs="Arial"/>
          <w:color w:val="00B050"/>
        </w:rPr>
      </w:pPr>
      <w:r w:rsidRPr="00837EFE">
        <w:rPr>
          <w:rFonts w:ascii="Arial" w:hAnsi="Arial" w:cs="Arial"/>
          <w:color w:val="00B050"/>
        </w:rPr>
        <w:t>Cost per hour rates</w:t>
      </w:r>
    </w:p>
    <w:p w:rsidR="00837EFE" w:rsidRPr="00837EFE" w:rsidRDefault="00837EFE">
      <w:pPr>
        <w:rPr>
          <w:rFonts w:ascii="Arial" w:hAnsi="Arial" w:cs="Arial"/>
          <w:color w:val="00B050"/>
        </w:rPr>
      </w:pPr>
    </w:p>
    <w:p w:rsidR="00837EFE" w:rsidRPr="00837EFE" w:rsidRDefault="00837EFE">
      <w:pPr>
        <w:rPr>
          <w:rFonts w:ascii="Arial" w:hAnsi="Arial" w:cs="Arial"/>
          <w:color w:val="00B050"/>
        </w:rPr>
      </w:pPr>
      <w:r w:rsidRPr="00837EFE">
        <w:rPr>
          <w:rFonts w:ascii="Arial" w:hAnsi="Arial" w:cs="Arial"/>
          <w:color w:val="00B050"/>
        </w:rPr>
        <w:t>2011 GMC pick up  - $10/hour</w:t>
      </w:r>
    </w:p>
    <w:p w:rsidR="00837EFE" w:rsidRPr="00837EFE" w:rsidRDefault="00837EFE">
      <w:pPr>
        <w:rPr>
          <w:rFonts w:ascii="Arial" w:hAnsi="Arial" w:cs="Arial"/>
          <w:color w:val="00B050"/>
        </w:rPr>
      </w:pPr>
      <w:r w:rsidRPr="00837EFE">
        <w:rPr>
          <w:rFonts w:ascii="Arial" w:hAnsi="Arial" w:cs="Arial"/>
          <w:color w:val="00B050"/>
        </w:rPr>
        <w:t>1998 Line Truck - $20/hour</w:t>
      </w:r>
    </w:p>
    <w:p w:rsidR="00837EFE" w:rsidRPr="00837EFE" w:rsidRDefault="00837EFE">
      <w:pPr>
        <w:rPr>
          <w:rFonts w:ascii="Arial" w:hAnsi="Arial" w:cs="Arial"/>
          <w:color w:val="00B050"/>
        </w:rPr>
      </w:pPr>
      <w:r w:rsidRPr="00837EFE">
        <w:rPr>
          <w:rFonts w:ascii="Arial" w:hAnsi="Arial" w:cs="Arial"/>
          <w:color w:val="00B050"/>
        </w:rPr>
        <w:t>2009 Bucket Truck - $20/hour</w:t>
      </w:r>
    </w:p>
    <w:p w:rsidR="00837EFE" w:rsidRPr="00837EFE" w:rsidRDefault="00837EFE">
      <w:pPr>
        <w:rPr>
          <w:rFonts w:ascii="Arial" w:hAnsi="Arial" w:cs="Arial"/>
          <w:color w:val="00B050"/>
        </w:rPr>
      </w:pPr>
      <w:r w:rsidRPr="00837EFE">
        <w:rPr>
          <w:rFonts w:ascii="Arial" w:hAnsi="Arial" w:cs="Arial"/>
          <w:color w:val="00B050"/>
        </w:rPr>
        <w:t>2008 Toyota Tacoma - $10/hour</w:t>
      </w:r>
    </w:p>
    <w:p w:rsidR="00837EFE" w:rsidRPr="00837EFE" w:rsidRDefault="00837EFE">
      <w:pPr>
        <w:rPr>
          <w:rFonts w:ascii="Arial" w:hAnsi="Arial" w:cs="Arial"/>
          <w:color w:val="00B050"/>
        </w:rPr>
      </w:pPr>
      <w:r w:rsidRPr="00837EFE">
        <w:rPr>
          <w:rFonts w:ascii="Arial" w:hAnsi="Arial" w:cs="Arial"/>
          <w:color w:val="00B050"/>
        </w:rPr>
        <w:t>2012 GMC pick up - $10/hour</w:t>
      </w:r>
    </w:p>
    <w:p w:rsidR="00837EFE" w:rsidRPr="00837EFE" w:rsidRDefault="00837EFE">
      <w:pPr>
        <w:rPr>
          <w:rFonts w:ascii="Arial" w:hAnsi="Arial" w:cs="Arial"/>
          <w:color w:val="00B050"/>
        </w:rPr>
      </w:pPr>
      <w:r w:rsidRPr="00837EFE">
        <w:rPr>
          <w:rFonts w:ascii="Arial" w:hAnsi="Arial" w:cs="Arial"/>
          <w:color w:val="00B050"/>
        </w:rPr>
        <w:t>Skidsteer - $10/hour</w:t>
      </w:r>
    </w:p>
    <w:p w:rsidR="00924349" w:rsidRPr="00837EFE" w:rsidRDefault="00924349">
      <w:pPr>
        <w:rPr>
          <w:rFonts w:ascii="Arial" w:hAnsi="Arial" w:cs="Arial"/>
          <w:color w:val="00B050"/>
        </w:rPr>
      </w:pPr>
      <w:r w:rsidRPr="00837EFE">
        <w:rPr>
          <w:rFonts w:ascii="Arial" w:hAnsi="Arial" w:cs="Arial"/>
          <w:color w:val="00B050"/>
        </w:rPr>
        <w:br w:type="page"/>
      </w:r>
    </w:p>
    <w:p w:rsidR="00855865" w:rsidRPr="00156147" w:rsidRDefault="00855865" w:rsidP="00924349">
      <w:pPr>
        <w:pStyle w:val="NoSpacing"/>
        <w:ind w:left="1080"/>
        <w:rPr>
          <w:rFonts w:ascii="Arial" w:hAnsi="Arial" w:cs="Arial"/>
          <w:color w:val="00B0F0"/>
        </w:rPr>
      </w:pPr>
    </w:p>
    <w:p w:rsidR="00E03758" w:rsidRPr="00156147" w:rsidRDefault="00FB6552" w:rsidP="00855865">
      <w:pPr>
        <w:spacing w:before="52"/>
        <w:ind w:left="118"/>
        <w:rPr>
          <w:rFonts w:ascii="Arial" w:eastAsia="Calibri" w:hAnsi="Arial" w:cs="Arial"/>
          <w:bCs/>
          <w:color w:val="00B0F0"/>
        </w:rPr>
      </w:pPr>
      <w:r>
        <w:rPr>
          <w:rFonts w:ascii="Arial" w:eastAsia="Calibri" w:hAnsi="Arial" w:cs="Arial"/>
          <w:bCs/>
          <w:color w:val="00B0F0"/>
        </w:rPr>
        <w:t>4.0-AMPCO-39.0</w:t>
      </w:r>
    </w:p>
    <w:p w:rsidR="00855865" w:rsidRPr="00156147" w:rsidRDefault="00855865" w:rsidP="00855865">
      <w:pPr>
        <w:spacing w:before="52"/>
        <w:ind w:left="118"/>
        <w:rPr>
          <w:rFonts w:ascii="Arial" w:eastAsia="Calibri" w:hAnsi="Arial" w:cs="Arial"/>
          <w:color w:val="00B0F0"/>
        </w:rPr>
      </w:pP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w:t>
      </w:r>
      <w:r w:rsidRPr="00156147">
        <w:rPr>
          <w:rFonts w:ascii="Arial" w:eastAsia="Calibri" w:hAnsi="Arial" w:cs="Arial"/>
          <w:bCs/>
          <w:color w:val="00B0F0"/>
          <w:spacing w:val="-1"/>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w:t>
      </w:r>
      <w:r w:rsidRPr="00156147">
        <w:rPr>
          <w:rFonts w:ascii="Arial" w:eastAsia="Calibri" w:hAnsi="Arial" w:cs="Arial"/>
          <w:color w:val="00B0F0"/>
          <w:spacing w:val="-2"/>
        </w:rPr>
        <w:t xml:space="preserve"> </w:t>
      </w:r>
      <w:r w:rsidRPr="00156147">
        <w:rPr>
          <w:rFonts w:ascii="Arial" w:eastAsia="Calibri" w:hAnsi="Arial" w:cs="Arial"/>
          <w:color w:val="00B0F0"/>
        </w:rPr>
        <w:t>Tab 2,</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 xml:space="preserve">le </w:t>
      </w:r>
      <w:r w:rsidRPr="00156147">
        <w:rPr>
          <w:rFonts w:ascii="Arial" w:eastAsia="Calibri" w:hAnsi="Arial" w:cs="Arial"/>
          <w:color w:val="00B0F0"/>
          <w:spacing w:val="-1"/>
        </w:rPr>
        <w:t>2</w:t>
      </w:r>
      <w:r w:rsidRPr="00156147">
        <w:rPr>
          <w:rFonts w:ascii="Arial" w:eastAsia="Calibri" w:hAnsi="Arial" w:cs="Arial"/>
          <w:color w:val="00B0F0"/>
        </w:rPr>
        <w:t>,</w:t>
      </w:r>
      <w:r w:rsidRPr="00156147">
        <w:rPr>
          <w:rFonts w:ascii="Arial" w:eastAsia="Calibri" w:hAnsi="Arial" w:cs="Arial"/>
          <w:color w:val="00B0F0"/>
          <w:spacing w:val="1"/>
        </w:rPr>
        <w:t xml:space="preserve"> </w:t>
      </w:r>
      <w:r w:rsidRPr="00156147">
        <w:rPr>
          <w:rFonts w:ascii="Arial" w:eastAsia="Calibri" w:hAnsi="Arial" w:cs="Arial"/>
          <w:color w:val="00B0F0"/>
          <w:spacing w:val="-2"/>
        </w:rPr>
        <w:t>M</w:t>
      </w:r>
      <w:r w:rsidRPr="00156147">
        <w:rPr>
          <w:rFonts w:ascii="Arial" w:eastAsia="Calibri" w:hAnsi="Arial" w:cs="Arial"/>
          <w:color w:val="00B0F0"/>
        </w:rPr>
        <w:t>e</w:t>
      </w:r>
      <w:r w:rsidRPr="00156147">
        <w:rPr>
          <w:rFonts w:ascii="Arial" w:eastAsia="Calibri" w:hAnsi="Arial" w:cs="Arial"/>
          <w:color w:val="00B0F0"/>
          <w:spacing w:val="-2"/>
        </w:rPr>
        <w:t>t</w:t>
      </w:r>
      <w:r w:rsidRPr="00156147">
        <w:rPr>
          <w:rFonts w:ascii="Arial" w:eastAsia="Calibri" w:hAnsi="Arial" w:cs="Arial"/>
          <w:color w:val="00B0F0"/>
        </w:rPr>
        <w:t>er R</w:t>
      </w:r>
      <w:r w:rsidRPr="00156147">
        <w:rPr>
          <w:rFonts w:ascii="Arial" w:eastAsia="Calibri" w:hAnsi="Arial" w:cs="Arial"/>
          <w:color w:val="00B0F0"/>
          <w:spacing w:val="-2"/>
        </w:rPr>
        <w:t>e</w:t>
      </w:r>
      <w:r w:rsidRPr="00156147">
        <w:rPr>
          <w:rFonts w:ascii="Arial" w:eastAsia="Calibri" w:hAnsi="Arial" w:cs="Arial"/>
          <w:color w:val="00B0F0"/>
        </w:rPr>
        <w:t>a</w:t>
      </w:r>
      <w:r w:rsidRPr="00156147">
        <w:rPr>
          <w:rFonts w:ascii="Arial" w:eastAsia="Calibri" w:hAnsi="Arial" w:cs="Arial"/>
          <w:color w:val="00B0F0"/>
          <w:spacing w:val="-1"/>
        </w:rPr>
        <w:t>d</w:t>
      </w:r>
      <w:r w:rsidRPr="00156147">
        <w:rPr>
          <w:rFonts w:ascii="Arial" w:eastAsia="Calibri" w:hAnsi="Arial" w:cs="Arial"/>
          <w:color w:val="00B0F0"/>
        </w:rPr>
        <w:t>i</w:t>
      </w:r>
      <w:r w:rsidRPr="00156147">
        <w:rPr>
          <w:rFonts w:ascii="Arial" w:eastAsia="Calibri" w:hAnsi="Arial" w:cs="Arial"/>
          <w:color w:val="00B0F0"/>
          <w:spacing w:val="-2"/>
        </w:rPr>
        <w:t>n</w:t>
      </w:r>
      <w:r w:rsidRPr="00156147">
        <w:rPr>
          <w:rFonts w:ascii="Arial" w:eastAsia="Calibri" w:hAnsi="Arial" w:cs="Arial"/>
          <w:color w:val="00B0F0"/>
        </w:rPr>
        <w:t>g</w:t>
      </w:r>
    </w:p>
    <w:p w:rsidR="00855865" w:rsidRPr="00156147" w:rsidRDefault="00855865" w:rsidP="00855865">
      <w:pPr>
        <w:spacing w:before="7" w:line="260" w:lineRule="exact"/>
        <w:rPr>
          <w:rFonts w:ascii="Arial" w:hAnsi="Arial" w:cs="Arial"/>
          <w:color w:val="00B0F0"/>
        </w:rPr>
      </w:pPr>
    </w:p>
    <w:p w:rsidR="00855865" w:rsidRDefault="00855865" w:rsidP="001F3E15">
      <w:pPr>
        <w:pStyle w:val="BodyText"/>
        <w:numPr>
          <w:ilvl w:val="0"/>
          <w:numId w:val="76"/>
        </w:numPr>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 xml:space="preserve">ss </w:t>
      </w:r>
      <w:r w:rsidRPr="00156147">
        <w:rPr>
          <w:color w:val="00B0F0"/>
          <w:spacing w:val="-3"/>
        </w:rPr>
        <w:t>h</w:t>
      </w:r>
      <w:r w:rsidRPr="00156147">
        <w:rPr>
          <w:color w:val="00B0F0"/>
          <w:spacing w:val="1"/>
        </w:rPr>
        <w:t>o</w:t>
      </w:r>
      <w:r w:rsidRPr="00156147">
        <w:rPr>
          <w:color w:val="00B0F0"/>
        </w:rPr>
        <w:t>w</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m</w:t>
      </w:r>
      <w:r w:rsidRPr="00156147">
        <w:rPr>
          <w:color w:val="00B0F0"/>
        </w:rPr>
        <w:t>e</w:t>
      </w:r>
      <w:r w:rsidRPr="00156147">
        <w:rPr>
          <w:color w:val="00B0F0"/>
          <w:spacing w:val="-2"/>
        </w:rPr>
        <w:t>t</w:t>
      </w:r>
      <w:r w:rsidRPr="00156147">
        <w:rPr>
          <w:color w:val="00B0F0"/>
        </w:rPr>
        <w:t>er rea</w:t>
      </w:r>
      <w:r w:rsidRPr="00156147">
        <w:rPr>
          <w:color w:val="00B0F0"/>
          <w:spacing w:val="-1"/>
        </w:rPr>
        <w:t>d</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spacing w:val="-2"/>
        </w:rPr>
        <w:t>s</w:t>
      </w:r>
      <w:r w:rsidRPr="00156147">
        <w:rPr>
          <w:color w:val="00B0F0"/>
        </w:rPr>
        <w:t>er</w:t>
      </w:r>
      <w:r w:rsidRPr="00156147">
        <w:rPr>
          <w:color w:val="00B0F0"/>
          <w:spacing w:val="1"/>
        </w:rPr>
        <w:t>v</w:t>
      </w:r>
      <w:r w:rsidRPr="00156147">
        <w:rPr>
          <w:color w:val="00B0F0"/>
        </w:rPr>
        <w:t>i</w:t>
      </w:r>
      <w:r w:rsidRPr="00156147">
        <w:rPr>
          <w:color w:val="00B0F0"/>
          <w:spacing w:val="-3"/>
        </w:rPr>
        <w:t>c</w:t>
      </w:r>
      <w:r w:rsidRPr="00156147">
        <w:rPr>
          <w:color w:val="00B0F0"/>
        </w:rPr>
        <w:t>es</w:t>
      </w:r>
      <w:r w:rsidRPr="00156147">
        <w:rPr>
          <w:color w:val="00B0F0"/>
          <w:spacing w:val="1"/>
        </w:rPr>
        <w:t xml:space="preserve"> </w:t>
      </w:r>
      <w:r w:rsidRPr="00156147">
        <w:rPr>
          <w:color w:val="00B0F0"/>
          <w:spacing w:val="-1"/>
        </w:rPr>
        <w:t>h</w:t>
      </w:r>
      <w:r w:rsidRPr="00156147">
        <w:rPr>
          <w:color w:val="00B0F0"/>
          <w:spacing w:val="-3"/>
        </w:rPr>
        <w:t>a</w:t>
      </w:r>
      <w:r w:rsidRPr="00156147">
        <w:rPr>
          <w:color w:val="00B0F0"/>
        </w:rPr>
        <w:t>ve i</w:t>
      </w:r>
      <w:r w:rsidRPr="00156147">
        <w:rPr>
          <w:color w:val="00B0F0"/>
          <w:spacing w:val="-4"/>
        </w:rPr>
        <w:t>n</w:t>
      </w:r>
      <w:r w:rsidRPr="00156147">
        <w:rPr>
          <w:color w:val="00B0F0"/>
        </w:rPr>
        <w:t>creased</w:t>
      </w:r>
      <w:r w:rsidRPr="00156147">
        <w:rPr>
          <w:color w:val="00B0F0"/>
          <w:spacing w:val="-1"/>
        </w:rPr>
        <w:t xml:space="preserve"> </w:t>
      </w:r>
      <w:r w:rsidRPr="00156147">
        <w:rPr>
          <w:color w:val="00B0F0"/>
        </w:rPr>
        <w:t>d</w:t>
      </w:r>
      <w:r w:rsidRPr="00156147">
        <w:rPr>
          <w:color w:val="00B0F0"/>
          <w:spacing w:val="-2"/>
        </w:rPr>
        <w:t>u</w:t>
      </w:r>
      <w:r w:rsidRPr="00156147">
        <w:rPr>
          <w:color w:val="00B0F0"/>
        </w:rPr>
        <w:t>e</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s</w:t>
      </w:r>
      <w:r w:rsidRPr="00156147">
        <w:rPr>
          <w:color w:val="00B0F0"/>
        </w:rPr>
        <w:t>mart</w:t>
      </w:r>
      <w:r w:rsidRPr="00156147">
        <w:rPr>
          <w:color w:val="00B0F0"/>
          <w:spacing w:val="-2"/>
        </w:rPr>
        <w:t xml:space="preserve"> </w:t>
      </w:r>
      <w:r w:rsidRPr="00156147">
        <w:rPr>
          <w:color w:val="00B0F0"/>
        </w:rPr>
        <w:t>me</w:t>
      </w:r>
      <w:r w:rsidRPr="00156147">
        <w:rPr>
          <w:color w:val="00B0F0"/>
          <w:spacing w:val="-2"/>
        </w:rPr>
        <w:t>t</w:t>
      </w:r>
      <w:r w:rsidRPr="00156147">
        <w:rPr>
          <w:color w:val="00B0F0"/>
        </w:rPr>
        <w:t xml:space="preserve">er </w:t>
      </w:r>
      <w:r w:rsidRPr="00156147">
        <w:rPr>
          <w:color w:val="00B0F0"/>
          <w:spacing w:val="-1"/>
        </w:rPr>
        <w:t>p</w:t>
      </w:r>
      <w:r w:rsidRPr="00156147">
        <w:rPr>
          <w:color w:val="00B0F0"/>
          <w:spacing w:val="-3"/>
        </w:rPr>
        <w:t>r</w:t>
      </w:r>
      <w:r w:rsidRPr="00156147">
        <w:rPr>
          <w:color w:val="00B0F0"/>
          <w:spacing w:val="1"/>
        </w:rPr>
        <w:t>o</w:t>
      </w:r>
      <w:r w:rsidRPr="00156147">
        <w:rPr>
          <w:color w:val="00B0F0"/>
        </w:rPr>
        <w:t>ce</w:t>
      </w:r>
      <w:r w:rsidRPr="00156147">
        <w:rPr>
          <w:color w:val="00B0F0"/>
          <w:spacing w:val="-2"/>
        </w:rPr>
        <w:t>s</w:t>
      </w:r>
      <w:r w:rsidRPr="00156147">
        <w:rPr>
          <w:color w:val="00B0F0"/>
        </w:rPr>
        <w:t>s.</w:t>
      </w:r>
    </w:p>
    <w:p w:rsidR="00FB6552" w:rsidRDefault="00FB6552" w:rsidP="00FB6552">
      <w:pPr>
        <w:pStyle w:val="Default"/>
      </w:pPr>
    </w:p>
    <w:p w:rsidR="00FB6552" w:rsidRDefault="00FB6552" w:rsidP="00FB6552">
      <w:pPr>
        <w:pStyle w:val="Default"/>
        <w:rPr>
          <w:color w:val="00B050"/>
        </w:rPr>
      </w:pPr>
      <w:r w:rsidRPr="00FB6552">
        <w:rPr>
          <w:color w:val="00B050"/>
        </w:rPr>
        <w:t>WCHE reply 4.0-AMPCO-39.0</w:t>
      </w:r>
    </w:p>
    <w:p w:rsidR="007D673C" w:rsidRDefault="007D673C" w:rsidP="00FB6552">
      <w:pPr>
        <w:pStyle w:val="Default"/>
        <w:rPr>
          <w:color w:val="00B050"/>
        </w:rPr>
      </w:pPr>
    </w:p>
    <w:p w:rsidR="007D673C" w:rsidRPr="007D673C" w:rsidRDefault="007D673C" w:rsidP="007D673C">
      <w:pPr>
        <w:spacing w:after="240" w:line="276" w:lineRule="auto"/>
        <w:outlineLvl w:val="1"/>
        <w:rPr>
          <w:rFonts w:ascii="Arial" w:hAnsi="Arial" w:cs="Arial"/>
          <w:color w:val="00B050"/>
        </w:rPr>
      </w:pPr>
      <w:r w:rsidRPr="007D673C">
        <w:rPr>
          <w:rFonts w:ascii="Arial" w:hAnsi="Arial" w:cs="Arial"/>
          <w:noProof/>
          <w:color w:val="00B050"/>
          <w:lang w:val="en-CA" w:eastAsia="en-CA"/>
        </w:rPr>
        <w:t xml:space="preserve"> The increase in costs are due to the addition of a new meter point at the Goderich TS and fulfilling our legal obligation on meter recertification as directed by Measurement Canada.</w:t>
      </w:r>
    </w:p>
    <w:p w:rsidR="007D673C" w:rsidRPr="00FB6552" w:rsidRDefault="007D673C" w:rsidP="00FB6552">
      <w:pPr>
        <w:pStyle w:val="Default"/>
        <w:rPr>
          <w:color w:val="00B050"/>
        </w:rPr>
      </w:pPr>
    </w:p>
    <w:p w:rsidR="00837EFE" w:rsidRPr="00837EFE" w:rsidRDefault="00837EFE" w:rsidP="00837EFE">
      <w:pPr>
        <w:pStyle w:val="Default"/>
      </w:pPr>
    </w:p>
    <w:p w:rsidR="00855865" w:rsidRPr="00156147" w:rsidRDefault="00855865" w:rsidP="00855865">
      <w:pPr>
        <w:spacing w:before="10" w:line="260" w:lineRule="exact"/>
        <w:rPr>
          <w:rFonts w:ascii="Arial" w:hAnsi="Arial" w:cs="Arial"/>
          <w:color w:val="00B0F0"/>
        </w:rPr>
      </w:pPr>
    </w:p>
    <w:p w:rsidR="00855865" w:rsidRPr="00156147" w:rsidRDefault="00855865" w:rsidP="00E03758">
      <w:pPr>
        <w:pStyle w:val="NoSpacing"/>
        <w:rPr>
          <w:rFonts w:ascii="Arial" w:eastAsia="Calibri" w:hAnsi="Arial" w:cs="Arial"/>
          <w:color w:val="00B0F0"/>
        </w:rPr>
      </w:pPr>
      <w:r w:rsidRPr="00156147">
        <w:rPr>
          <w:rFonts w:ascii="Arial" w:hAnsi="Arial" w:cs="Arial"/>
          <w:color w:val="00B0F0"/>
        </w:rPr>
        <w:t>4</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4</w:t>
      </w:r>
      <w:r w:rsidRPr="00156147">
        <w:rPr>
          <w:rFonts w:ascii="Arial" w:hAnsi="Arial" w:cs="Arial"/>
          <w:color w:val="00B0F0"/>
        </w:rPr>
        <w:t>0</w:t>
      </w:r>
      <w:r w:rsidRPr="00156147">
        <w:rPr>
          <w:rFonts w:ascii="Arial" w:hAnsi="Arial" w:cs="Arial"/>
          <w:color w:val="00B0F0"/>
          <w:spacing w:val="-2"/>
        </w:rPr>
        <w:t>.</w:t>
      </w:r>
      <w:r w:rsidRPr="00156147">
        <w:rPr>
          <w:rFonts w:ascii="Arial" w:hAnsi="Arial" w:cs="Arial"/>
          <w:color w:val="00B0F0"/>
        </w:rPr>
        <w:t>0</w:t>
      </w:r>
      <w:r w:rsidR="00E03758" w:rsidRPr="00156147">
        <w:rPr>
          <w:rFonts w:ascii="Arial" w:hAnsi="Arial" w:cs="Arial"/>
          <w:color w:val="00B0F0"/>
        </w:rPr>
        <w:t xml:space="preserve"> </w:t>
      </w: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w:t>
      </w:r>
      <w:r w:rsidRPr="00156147">
        <w:rPr>
          <w:rFonts w:ascii="Arial" w:eastAsia="Calibri" w:hAnsi="Arial" w:cs="Arial"/>
          <w:bCs/>
          <w:color w:val="00B0F0"/>
          <w:spacing w:val="-1"/>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4,</w:t>
      </w:r>
      <w:r w:rsidRPr="00156147">
        <w:rPr>
          <w:rFonts w:ascii="Arial" w:eastAsia="Calibri" w:hAnsi="Arial" w:cs="Arial"/>
          <w:color w:val="00B0F0"/>
          <w:spacing w:val="-2"/>
        </w:rPr>
        <w:t xml:space="preserve"> </w:t>
      </w:r>
      <w:r w:rsidRPr="00156147">
        <w:rPr>
          <w:rFonts w:ascii="Arial" w:eastAsia="Calibri" w:hAnsi="Arial" w:cs="Arial"/>
          <w:color w:val="00B0F0"/>
        </w:rPr>
        <w:t>Tab 2,</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 xml:space="preserve">le </w:t>
      </w:r>
      <w:r w:rsidRPr="00156147">
        <w:rPr>
          <w:rFonts w:ascii="Arial" w:eastAsia="Calibri" w:hAnsi="Arial" w:cs="Arial"/>
          <w:color w:val="00B0F0"/>
          <w:spacing w:val="-1"/>
        </w:rPr>
        <w:t>2</w:t>
      </w:r>
      <w:r w:rsidRPr="00156147">
        <w:rPr>
          <w:rFonts w:ascii="Arial" w:eastAsia="Calibri" w:hAnsi="Arial" w:cs="Arial"/>
          <w:color w:val="00B0F0"/>
        </w:rPr>
        <w:t>,</w:t>
      </w:r>
      <w:r w:rsidRPr="00156147">
        <w:rPr>
          <w:rFonts w:ascii="Arial" w:eastAsia="Calibri" w:hAnsi="Arial" w:cs="Arial"/>
          <w:color w:val="00B0F0"/>
          <w:spacing w:val="1"/>
        </w:rPr>
        <w:t xml:space="preserve"> </w:t>
      </w:r>
      <w:r w:rsidRPr="00156147">
        <w:rPr>
          <w:rFonts w:ascii="Arial" w:eastAsia="Calibri" w:hAnsi="Arial" w:cs="Arial"/>
          <w:color w:val="00B0F0"/>
        </w:rPr>
        <w:t>Bi</w:t>
      </w:r>
      <w:r w:rsidRPr="00156147">
        <w:rPr>
          <w:rFonts w:ascii="Arial" w:eastAsia="Calibri" w:hAnsi="Arial" w:cs="Arial"/>
          <w:color w:val="00B0F0"/>
          <w:spacing w:val="-1"/>
        </w:rPr>
        <w:t>l</w:t>
      </w:r>
      <w:r w:rsidRPr="00156147">
        <w:rPr>
          <w:rFonts w:ascii="Arial" w:eastAsia="Calibri" w:hAnsi="Arial" w:cs="Arial"/>
          <w:color w:val="00B0F0"/>
        </w:rPr>
        <w:t>l</w:t>
      </w:r>
      <w:r w:rsidRPr="00156147">
        <w:rPr>
          <w:rFonts w:ascii="Arial" w:eastAsia="Calibri" w:hAnsi="Arial" w:cs="Arial"/>
          <w:color w:val="00B0F0"/>
          <w:spacing w:val="-1"/>
        </w:rPr>
        <w:t>in</w:t>
      </w:r>
      <w:r w:rsidRPr="00156147">
        <w:rPr>
          <w:rFonts w:ascii="Arial" w:eastAsia="Calibri" w:hAnsi="Arial" w:cs="Arial"/>
          <w:color w:val="00B0F0"/>
        </w:rPr>
        <w:t>g</w:t>
      </w:r>
    </w:p>
    <w:p w:rsidR="00855865" w:rsidRPr="00156147" w:rsidRDefault="00855865" w:rsidP="00855865">
      <w:pPr>
        <w:spacing w:before="9" w:line="260" w:lineRule="exact"/>
        <w:rPr>
          <w:rFonts w:ascii="Arial" w:hAnsi="Arial" w:cs="Arial"/>
          <w:color w:val="00B0F0"/>
        </w:rPr>
      </w:pPr>
    </w:p>
    <w:p w:rsidR="00855865" w:rsidRDefault="00855865" w:rsidP="007D673C">
      <w:pPr>
        <w:pStyle w:val="NoSpacing"/>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the p</w:t>
      </w:r>
      <w:r w:rsidRPr="00156147">
        <w:rPr>
          <w:rFonts w:ascii="Arial" w:hAnsi="Arial" w:cs="Arial"/>
          <w:color w:val="00B0F0"/>
          <w:spacing w:val="-2"/>
        </w:rPr>
        <w:t>e</w:t>
      </w:r>
      <w:r w:rsidRPr="00156147">
        <w:rPr>
          <w:rFonts w:ascii="Arial" w:hAnsi="Arial" w:cs="Arial"/>
          <w:color w:val="00B0F0"/>
        </w:rPr>
        <w:t>rcen</w:t>
      </w:r>
      <w:r w:rsidRPr="00156147">
        <w:rPr>
          <w:rFonts w:ascii="Arial" w:hAnsi="Arial" w:cs="Arial"/>
          <w:color w:val="00B0F0"/>
          <w:spacing w:val="-3"/>
        </w:rPr>
        <w:t>t</w:t>
      </w:r>
      <w:r w:rsidRPr="00156147">
        <w:rPr>
          <w:rFonts w:ascii="Arial" w:hAnsi="Arial" w:cs="Arial"/>
          <w:color w:val="00B0F0"/>
        </w:rPr>
        <w:t>a</w:t>
      </w:r>
      <w:r w:rsidRPr="00156147">
        <w:rPr>
          <w:rFonts w:ascii="Arial" w:hAnsi="Arial" w:cs="Arial"/>
          <w:color w:val="00B0F0"/>
          <w:spacing w:val="-1"/>
        </w:rPr>
        <w:t>g</w:t>
      </w:r>
      <w:r w:rsidRPr="00156147">
        <w:rPr>
          <w:rFonts w:ascii="Arial" w:hAnsi="Arial" w:cs="Arial"/>
          <w:color w:val="00B0F0"/>
        </w:rPr>
        <w:t xml:space="preserve">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3"/>
        </w:rPr>
        <w:t xml:space="preserve"> </w:t>
      </w:r>
      <w:r w:rsidRPr="00156147">
        <w:rPr>
          <w:rFonts w:ascii="Arial" w:hAnsi="Arial" w:cs="Arial"/>
          <w:color w:val="00B0F0"/>
        </w:rPr>
        <w:t>c</w:t>
      </w:r>
      <w:r w:rsidRPr="00156147">
        <w:rPr>
          <w:rFonts w:ascii="Arial" w:hAnsi="Arial" w:cs="Arial"/>
          <w:color w:val="00B0F0"/>
          <w:spacing w:val="-1"/>
        </w:rPr>
        <w:t>u</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spacing w:val="1"/>
        </w:rPr>
        <w:t>o</w:t>
      </w:r>
      <w:r w:rsidRPr="00156147">
        <w:rPr>
          <w:rFonts w:ascii="Arial" w:hAnsi="Arial" w:cs="Arial"/>
          <w:color w:val="00B0F0"/>
          <w:spacing w:val="-2"/>
        </w:rPr>
        <w:t>m</w:t>
      </w:r>
      <w:r w:rsidRPr="00156147">
        <w:rPr>
          <w:rFonts w:ascii="Arial" w:hAnsi="Arial" w:cs="Arial"/>
          <w:color w:val="00B0F0"/>
        </w:rPr>
        <w:t>ers</w:t>
      </w:r>
      <w:r w:rsidRPr="00156147">
        <w:rPr>
          <w:rFonts w:ascii="Arial" w:hAnsi="Arial" w:cs="Arial"/>
          <w:color w:val="00B0F0"/>
          <w:spacing w:val="-2"/>
        </w:rPr>
        <w:t xml:space="preserve"> </w:t>
      </w:r>
      <w:r w:rsidRPr="00156147">
        <w:rPr>
          <w:rFonts w:ascii="Arial" w:hAnsi="Arial" w:cs="Arial"/>
          <w:color w:val="00B0F0"/>
        </w:rPr>
        <w:t xml:space="preserve">that </w:t>
      </w:r>
      <w:r w:rsidRPr="00156147">
        <w:rPr>
          <w:rFonts w:ascii="Arial" w:hAnsi="Arial" w:cs="Arial"/>
          <w:color w:val="00B0F0"/>
          <w:spacing w:val="-3"/>
        </w:rPr>
        <w:t>r</w:t>
      </w:r>
      <w:r w:rsidRPr="00156147">
        <w:rPr>
          <w:rFonts w:ascii="Arial" w:hAnsi="Arial" w:cs="Arial"/>
          <w:color w:val="00B0F0"/>
        </w:rPr>
        <w:t>ec</w:t>
      </w:r>
      <w:r w:rsidRPr="00156147">
        <w:rPr>
          <w:rFonts w:ascii="Arial" w:hAnsi="Arial" w:cs="Arial"/>
          <w:color w:val="00B0F0"/>
          <w:spacing w:val="1"/>
        </w:rPr>
        <w:t>e</w:t>
      </w:r>
      <w:r w:rsidRPr="00156147">
        <w:rPr>
          <w:rFonts w:ascii="Arial" w:hAnsi="Arial" w:cs="Arial"/>
          <w:color w:val="00B0F0"/>
          <w:spacing w:val="-3"/>
        </w:rPr>
        <w:t>i</w:t>
      </w:r>
      <w:r w:rsidRPr="00156147">
        <w:rPr>
          <w:rFonts w:ascii="Arial" w:hAnsi="Arial" w:cs="Arial"/>
          <w:color w:val="00B0F0"/>
        </w:rPr>
        <w:t>ve</w:t>
      </w:r>
      <w:r w:rsidRPr="00156147">
        <w:rPr>
          <w:rFonts w:ascii="Arial" w:hAnsi="Arial" w:cs="Arial"/>
          <w:color w:val="00B0F0"/>
          <w:spacing w:val="-2"/>
        </w:rPr>
        <w:t xml:space="preserve"> </w:t>
      </w:r>
      <w:r w:rsidRPr="00156147">
        <w:rPr>
          <w:rFonts w:ascii="Arial" w:hAnsi="Arial" w:cs="Arial"/>
          <w:color w:val="00B0F0"/>
        </w:rPr>
        <w:t>ele</w:t>
      </w:r>
      <w:r w:rsidRPr="00156147">
        <w:rPr>
          <w:rFonts w:ascii="Arial" w:hAnsi="Arial" w:cs="Arial"/>
          <w:color w:val="00B0F0"/>
          <w:spacing w:val="-2"/>
        </w:rPr>
        <w:t>c</w:t>
      </w:r>
      <w:r w:rsidRPr="00156147">
        <w:rPr>
          <w:rFonts w:ascii="Arial" w:hAnsi="Arial" w:cs="Arial"/>
          <w:color w:val="00B0F0"/>
        </w:rPr>
        <w:t>tr</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ic</w:t>
      </w:r>
      <w:r w:rsidRPr="00156147">
        <w:rPr>
          <w:rFonts w:ascii="Arial" w:hAnsi="Arial" w:cs="Arial"/>
          <w:color w:val="00B0F0"/>
          <w:spacing w:val="-3"/>
        </w:rPr>
        <w:t xml:space="preserve"> </w:t>
      </w:r>
      <w:r w:rsidRPr="00156147">
        <w:rPr>
          <w:rFonts w:ascii="Arial" w:hAnsi="Arial" w:cs="Arial"/>
          <w:color w:val="00B0F0"/>
        </w:rPr>
        <w:t>bi</w:t>
      </w:r>
      <w:r w:rsidRPr="00156147">
        <w:rPr>
          <w:rFonts w:ascii="Arial" w:hAnsi="Arial" w:cs="Arial"/>
          <w:color w:val="00B0F0"/>
          <w:spacing w:val="-1"/>
        </w:rPr>
        <w:t>l</w:t>
      </w:r>
      <w:r w:rsidRPr="00156147">
        <w:rPr>
          <w:rFonts w:ascii="Arial" w:hAnsi="Arial" w:cs="Arial"/>
          <w:color w:val="00B0F0"/>
        </w:rPr>
        <w:t>l</w:t>
      </w:r>
      <w:r w:rsidRPr="00156147">
        <w:rPr>
          <w:rFonts w:ascii="Arial" w:hAnsi="Arial" w:cs="Arial"/>
          <w:color w:val="00B0F0"/>
          <w:spacing w:val="-1"/>
        </w:rPr>
        <w:t>in</w:t>
      </w:r>
      <w:r w:rsidRPr="00156147">
        <w:rPr>
          <w:rFonts w:ascii="Arial" w:hAnsi="Arial" w:cs="Arial"/>
          <w:color w:val="00B0F0"/>
        </w:rPr>
        <w:t>g</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spacing w:val="-2"/>
        </w:rPr>
        <w:t>v</w:t>
      </w:r>
      <w:r w:rsidRPr="00156147">
        <w:rPr>
          <w:rFonts w:ascii="Arial" w:hAnsi="Arial" w:cs="Arial"/>
          <w:color w:val="00B0F0"/>
        </w:rPr>
        <w:t>er t</w:t>
      </w:r>
      <w:r w:rsidRPr="00156147">
        <w:rPr>
          <w:rFonts w:ascii="Arial" w:hAnsi="Arial" w:cs="Arial"/>
          <w:color w:val="00B0F0"/>
          <w:spacing w:val="-3"/>
        </w:rPr>
        <w:t>h</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0</w:t>
      </w:r>
      <w:r w:rsidRPr="00156147">
        <w:rPr>
          <w:rFonts w:ascii="Arial" w:hAnsi="Arial" w:cs="Arial"/>
          <w:color w:val="00B0F0"/>
        </w:rPr>
        <w:t>9 to</w:t>
      </w:r>
      <w:r w:rsidRPr="00156147">
        <w:rPr>
          <w:rFonts w:ascii="Arial" w:hAnsi="Arial" w:cs="Arial"/>
          <w:color w:val="00B0F0"/>
          <w:spacing w:val="-1"/>
        </w:rPr>
        <w:t xml:space="preserve"> </w:t>
      </w:r>
      <w:r w:rsidRPr="00156147">
        <w:rPr>
          <w:rFonts w:ascii="Arial" w:hAnsi="Arial" w:cs="Arial"/>
          <w:color w:val="00B0F0"/>
          <w:spacing w:val="1"/>
        </w:rPr>
        <w:t>2</w:t>
      </w:r>
      <w:r w:rsidRPr="00156147">
        <w:rPr>
          <w:rFonts w:ascii="Arial" w:hAnsi="Arial" w:cs="Arial"/>
          <w:color w:val="00B0F0"/>
          <w:spacing w:val="-2"/>
        </w:rPr>
        <w:t>0</w:t>
      </w:r>
      <w:r w:rsidRPr="00156147">
        <w:rPr>
          <w:rFonts w:ascii="Arial" w:hAnsi="Arial" w:cs="Arial"/>
          <w:color w:val="00B0F0"/>
        </w:rPr>
        <w:t>12.</w:t>
      </w:r>
    </w:p>
    <w:p w:rsidR="00FB6552" w:rsidRPr="00156147" w:rsidRDefault="00FB6552" w:rsidP="00FB6552">
      <w:pPr>
        <w:pStyle w:val="NoSpacing"/>
        <w:ind w:left="1080"/>
        <w:rPr>
          <w:rFonts w:ascii="Arial" w:hAnsi="Arial" w:cs="Arial"/>
          <w:color w:val="00B0F0"/>
        </w:rPr>
      </w:pPr>
    </w:p>
    <w:p w:rsidR="00855865" w:rsidRPr="00463773" w:rsidRDefault="00FB6552" w:rsidP="00855865">
      <w:pPr>
        <w:spacing w:before="9" w:line="260" w:lineRule="exact"/>
        <w:rPr>
          <w:rFonts w:ascii="Arial" w:hAnsi="Arial" w:cs="Arial"/>
          <w:color w:val="00B050"/>
        </w:rPr>
      </w:pPr>
      <w:r w:rsidRPr="00463773">
        <w:rPr>
          <w:rFonts w:ascii="Arial" w:hAnsi="Arial" w:cs="Arial"/>
          <w:color w:val="00B050"/>
        </w:rPr>
        <w:t>WCHE reply 4.0-AMPCO-40.0</w:t>
      </w:r>
    </w:p>
    <w:p w:rsidR="00FB6552" w:rsidRPr="00463773" w:rsidRDefault="00FB6552" w:rsidP="00855865">
      <w:pPr>
        <w:spacing w:before="9" w:line="260" w:lineRule="exact"/>
        <w:rPr>
          <w:rFonts w:ascii="Arial" w:hAnsi="Arial" w:cs="Arial"/>
          <w:color w:val="00B050"/>
        </w:rPr>
      </w:pPr>
    </w:p>
    <w:p w:rsidR="00FB6552" w:rsidRPr="00463773" w:rsidRDefault="00FB6552" w:rsidP="00855865">
      <w:pPr>
        <w:spacing w:before="9" w:line="260" w:lineRule="exact"/>
        <w:rPr>
          <w:rFonts w:ascii="Arial" w:hAnsi="Arial" w:cs="Arial"/>
          <w:color w:val="00B050"/>
        </w:rPr>
      </w:pPr>
      <w:r w:rsidRPr="00463773">
        <w:rPr>
          <w:rFonts w:ascii="Arial" w:hAnsi="Arial" w:cs="Arial"/>
          <w:color w:val="00B050"/>
        </w:rPr>
        <w:t xml:space="preserve">2009 </w:t>
      </w:r>
      <w:r w:rsidR="00463773">
        <w:rPr>
          <w:rFonts w:ascii="Arial" w:hAnsi="Arial" w:cs="Arial"/>
          <w:color w:val="00B050"/>
        </w:rPr>
        <w:t>-</w:t>
      </w:r>
      <w:r w:rsidRPr="00463773">
        <w:rPr>
          <w:rFonts w:ascii="Arial" w:hAnsi="Arial" w:cs="Arial"/>
          <w:color w:val="00B050"/>
        </w:rPr>
        <w:t xml:space="preserve"> none</w:t>
      </w:r>
    </w:p>
    <w:p w:rsidR="00FB6552" w:rsidRPr="00463773" w:rsidRDefault="00FB6552" w:rsidP="00855865">
      <w:pPr>
        <w:spacing w:before="9" w:line="260" w:lineRule="exact"/>
        <w:rPr>
          <w:rFonts w:ascii="Arial" w:hAnsi="Arial" w:cs="Arial"/>
          <w:color w:val="00B050"/>
        </w:rPr>
      </w:pPr>
      <w:r w:rsidRPr="00463773">
        <w:rPr>
          <w:rFonts w:ascii="Arial" w:hAnsi="Arial" w:cs="Arial"/>
          <w:color w:val="00B050"/>
        </w:rPr>
        <w:t>2010</w:t>
      </w:r>
      <w:r w:rsidR="00463773" w:rsidRPr="00463773">
        <w:rPr>
          <w:rFonts w:ascii="Arial" w:hAnsi="Arial" w:cs="Arial"/>
          <w:color w:val="00B050"/>
        </w:rPr>
        <w:t xml:space="preserve"> </w:t>
      </w:r>
      <w:r w:rsidR="00463773">
        <w:rPr>
          <w:rFonts w:ascii="Arial" w:hAnsi="Arial" w:cs="Arial"/>
          <w:color w:val="00B050"/>
        </w:rPr>
        <w:t>-</w:t>
      </w:r>
      <w:r w:rsidR="00463773" w:rsidRPr="00463773">
        <w:rPr>
          <w:rFonts w:ascii="Arial" w:hAnsi="Arial" w:cs="Arial"/>
          <w:color w:val="00B050"/>
        </w:rPr>
        <w:t xml:space="preserve"> 3%</w:t>
      </w:r>
    </w:p>
    <w:p w:rsidR="00463773" w:rsidRPr="00463773" w:rsidRDefault="00463773" w:rsidP="00855865">
      <w:pPr>
        <w:spacing w:before="9" w:line="260" w:lineRule="exact"/>
        <w:rPr>
          <w:rFonts w:ascii="Arial" w:hAnsi="Arial" w:cs="Arial"/>
          <w:color w:val="00B050"/>
        </w:rPr>
      </w:pPr>
      <w:r w:rsidRPr="00463773">
        <w:rPr>
          <w:rFonts w:ascii="Arial" w:hAnsi="Arial" w:cs="Arial"/>
          <w:color w:val="00B050"/>
        </w:rPr>
        <w:t xml:space="preserve">2011 </w:t>
      </w:r>
      <w:r>
        <w:rPr>
          <w:rFonts w:ascii="Arial" w:hAnsi="Arial" w:cs="Arial"/>
          <w:color w:val="00B050"/>
        </w:rPr>
        <w:t>-</w:t>
      </w:r>
      <w:r w:rsidRPr="00463773">
        <w:rPr>
          <w:rFonts w:ascii="Arial" w:hAnsi="Arial" w:cs="Arial"/>
          <w:color w:val="00B050"/>
        </w:rPr>
        <w:t xml:space="preserve"> 7%</w:t>
      </w:r>
    </w:p>
    <w:p w:rsidR="00463773" w:rsidRPr="00463773" w:rsidRDefault="00463773" w:rsidP="00855865">
      <w:pPr>
        <w:spacing w:before="9" w:line="260" w:lineRule="exact"/>
        <w:rPr>
          <w:rFonts w:ascii="Arial" w:hAnsi="Arial" w:cs="Arial"/>
          <w:color w:val="00B050"/>
        </w:rPr>
      </w:pPr>
      <w:r w:rsidRPr="00463773">
        <w:rPr>
          <w:rFonts w:ascii="Arial" w:hAnsi="Arial" w:cs="Arial"/>
          <w:color w:val="00B050"/>
        </w:rPr>
        <w:t xml:space="preserve">2012 </w:t>
      </w:r>
      <w:r>
        <w:rPr>
          <w:rFonts w:ascii="Arial" w:hAnsi="Arial" w:cs="Arial"/>
          <w:color w:val="00B050"/>
        </w:rPr>
        <w:t>-</w:t>
      </w:r>
      <w:r w:rsidRPr="00463773">
        <w:rPr>
          <w:rFonts w:ascii="Arial" w:hAnsi="Arial" w:cs="Arial"/>
          <w:color w:val="00B050"/>
        </w:rPr>
        <w:t xml:space="preserve"> 7%</w:t>
      </w:r>
    </w:p>
    <w:p w:rsidR="00A86B30" w:rsidRDefault="00A86B30">
      <w:pPr>
        <w:rPr>
          <w:rFonts w:ascii="Arial" w:eastAsiaTheme="majorEastAsia" w:hAnsi="Arial" w:cs="Arial"/>
          <w:bCs/>
          <w:color w:val="00B0F0"/>
        </w:rPr>
      </w:pPr>
      <w:r>
        <w:rPr>
          <w:rFonts w:ascii="Arial" w:hAnsi="Arial" w:cs="Arial"/>
          <w:b/>
          <w:color w:val="00B0F0"/>
        </w:rPr>
        <w:br w:type="page"/>
      </w:r>
    </w:p>
    <w:p w:rsidR="00855865" w:rsidRPr="00156147" w:rsidRDefault="00855865" w:rsidP="00E03758">
      <w:pPr>
        <w:pStyle w:val="Heading1"/>
        <w:rPr>
          <w:rFonts w:ascii="Arial" w:hAnsi="Arial" w:cs="Arial"/>
          <w:b w:val="0"/>
          <w:color w:val="00B0F0"/>
          <w:sz w:val="24"/>
          <w:szCs w:val="24"/>
        </w:rPr>
      </w:pPr>
      <w:r w:rsidRPr="00156147">
        <w:rPr>
          <w:rFonts w:ascii="Arial" w:hAnsi="Arial" w:cs="Arial"/>
          <w:b w:val="0"/>
          <w:color w:val="00B0F0"/>
          <w:sz w:val="24"/>
          <w:szCs w:val="24"/>
        </w:rPr>
        <w:lastRenderedPageBreak/>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1</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 xml:space="preserve">le </w:t>
      </w:r>
      <w:r w:rsidRPr="00156147">
        <w:rPr>
          <w:rFonts w:ascii="Arial" w:hAnsi="Arial" w:cs="Arial"/>
          <w:b w:val="0"/>
          <w:color w:val="00B0F0"/>
          <w:spacing w:val="-1"/>
          <w:sz w:val="24"/>
          <w:szCs w:val="24"/>
        </w:rPr>
        <w:t>2</w:t>
      </w:r>
      <w:r w:rsidRPr="00156147">
        <w:rPr>
          <w:rFonts w:ascii="Arial" w:hAnsi="Arial" w:cs="Arial"/>
          <w:b w:val="0"/>
          <w:color w:val="00B0F0"/>
          <w:sz w:val="24"/>
          <w:szCs w:val="24"/>
        </w:rPr>
        <w:t>,</w:t>
      </w:r>
      <w:r w:rsidRPr="00156147">
        <w:rPr>
          <w:rFonts w:ascii="Arial" w:hAnsi="Arial" w:cs="Arial"/>
          <w:b w:val="0"/>
          <w:color w:val="00B0F0"/>
          <w:spacing w:val="1"/>
          <w:sz w:val="24"/>
          <w:szCs w:val="24"/>
        </w:rPr>
        <w:t xml:space="preserve"> </w:t>
      </w:r>
      <w:r w:rsidRPr="00156147">
        <w:rPr>
          <w:rFonts w:ascii="Arial" w:hAnsi="Arial" w:cs="Arial"/>
          <w:b w:val="0"/>
          <w:color w:val="00B0F0"/>
          <w:sz w:val="24"/>
          <w:szCs w:val="24"/>
        </w:rPr>
        <w:t>E</w:t>
      </w:r>
      <w:r w:rsidRPr="00156147">
        <w:rPr>
          <w:rFonts w:ascii="Arial" w:hAnsi="Arial" w:cs="Arial"/>
          <w:b w:val="0"/>
          <w:color w:val="00B0F0"/>
          <w:spacing w:val="-2"/>
          <w:sz w:val="24"/>
          <w:szCs w:val="24"/>
        </w:rPr>
        <w:t>x</w:t>
      </w:r>
      <w:r w:rsidRPr="00156147">
        <w:rPr>
          <w:rFonts w:ascii="Arial" w:hAnsi="Arial" w:cs="Arial"/>
          <w:b w:val="0"/>
          <w:color w:val="00B0F0"/>
          <w:sz w:val="24"/>
          <w:szCs w:val="24"/>
        </w:rPr>
        <w:t>ecut</w:t>
      </w:r>
      <w:r w:rsidRPr="00156147">
        <w:rPr>
          <w:rFonts w:ascii="Arial" w:hAnsi="Arial" w:cs="Arial"/>
          <w:b w:val="0"/>
          <w:color w:val="00B0F0"/>
          <w:spacing w:val="-3"/>
          <w:sz w:val="24"/>
          <w:szCs w:val="24"/>
        </w:rPr>
        <w:t>i</w:t>
      </w:r>
      <w:r w:rsidRPr="00156147">
        <w:rPr>
          <w:rFonts w:ascii="Arial" w:hAnsi="Arial" w:cs="Arial"/>
          <w:b w:val="0"/>
          <w:color w:val="00B0F0"/>
          <w:sz w:val="24"/>
          <w:szCs w:val="24"/>
        </w:rPr>
        <w:t>ve S</w:t>
      </w:r>
      <w:r w:rsidRPr="00156147">
        <w:rPr>
          <w:rFonts w:ascii="Arial" w:hAnsi="Arial" w:cs="Arial"/>
          <w:b w:val="0"/>
          <w:color w:val="00B0F0"/>
          <w:spacing w:val="-1"/>
          <w:sz w:val="24"/>
          <w:szCs w:val="24"/>
        </w:rPr>
        <w:t>a</w:t>
      </w:r>
      <w:r w:rsidRPr="00156147">
        <w:rPr>
          <w:rFonts w:ascii="Arial" w:hAnsi="Arial" w:cs="Arial"/>
          <w:b w:val="0"/>
          <w:color w:val="00B0F0"/>
          <w:sz w:val="24"/>
          <w:szCs w:val="24"/>
        </w:rPr>
        <w:t>l</w:t>
      </w:r>
      <w:r w:rsidRPr="00156147">
        <w:rPr>
          <w:rFonts w:ascii="Arial" w:hAnsi="Arial" w:cs="Arial"/>
          <w:b w:val="0"/>
          <w:color w:val="00B0F0"/>
          <w:spacing w:val="-3"/>
          <w:sz w:val="24"/>
          <w:szCs w:val="24"/>
        </w:rPr>
        <w:t>a</w:t>
      </w:r>
      <w:r w:rsidRPr="00156147">
        <w:rPr>
          <w:rFonts w:ascii="Arial" w:hAnsi="Arial" w:cs="Arial"/>
          <w:b w:val="0"/>
          <w:color w:val="00B0F0"/>
          <w:sz w:val="24"/>
          <w:szCs w:val="24"/>
        </w:rPr>
        <w:t>ries and</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Ex</w:t>
      </w:r>
      <w:r w:rsidRPr="00156147">
        <w:rPr>
          <w:rFonts w:ascii="Arial" w:hAnsi="Arial" w:cs="Arial"/>
          <w:b w:val="0"/>
          <w:color w:val="00B0F0"/>
          <w:spacing w:val="-3"/>
          <w:sz w:val="24"/>
          <w:szCs w:val="24"/>
        </w:rPr>
        <w:t>p</w:t>
      </w:r>
      <w:r w:rsidRPr="00156147">
        <w:rPr>
          <w:rFonts w:ascii="Arial" w:hAnsi="Arial" w:cs="Arial"/>
          <w:b w:val="0"/>
          <w:color w:val="00B0F0"/>
          <w:sz w:val="24"/>
          <w:szCs w:val="24"/>
        </w:rPr>
        <w:t>enses</w:t>
      </w:r>
    </w:p>
    <w:p w:rsidR="00855865" w:rsidRPr="00156147" w:rsidRDefault="00855865" w:rsidP="00855865">
      <w:pPr>
        <w:spacing w:before="9" w:line="260" w:lineRule="exact"/>
        <w:rPr>
          <w:rFonts w:ascii="Arial" w:hAnsi="Arial" w:cs="Arial"/>
          <w:color w:val="00B0F0"/>
        </w:rPr>
      </w:pPr>
    </w:p>
    <w:p w:rsidR="00855865" w:rsidRPr="00156147" w:rsidRDefault="00463773" w:rsidP="00463773">
      <w:pPr>
        <w:pStyle w:val="NoSpacing"/>
        <w:ind w:left="1080"/>
        <w:rPr>
          <w:rFonts w:ascii="Arial" w:hAnsi="Arial" w:cs="Arial"/>
          <w:color w:val="00B0F0"/>
        </w:rPr>
      </w:pPr>
      <w:r>
        <w:rPr>
          <w:rFonts w:ascii="Arial" w:eastAsia="Calibri" w:hAnsi="Arial" w:cs="Arial"/>
          <w:color w:val="00B0F0"/>
        </w:rPr>
        <w:t xml:space="preserve">a)  </w:t>
      </w:r>
      <w:r w:rsidR="00855865" w:rsidRPr="00156147">
        <w:rPr>
          <w:rFonts w:ascii="Arial" w:eastAsia="Calibri" w:hAnsi="Arial" w:cs="Arial"/>
          <w:color w:val="00B0F0"/>
        </w:rPr>
        <w:t>Plea</w:t>
      </w:r>
      <w:r w:rsidR="00855865" w:rsidRPr="00156147">
        <w:rPr>
          <w:rFonts w:ascii="Arial" w:eastAsia="Calibri" w:hAnsi="Arial" w:cs="Arial"/>
          <w:color w:val="00B0F0"/>
          <w:spacing w:val="-3"/>
        </w:rPr>
        <w:t>s</w:t>
      </w:r>
      <w:r w:rsidR="00855865" w:rsidRPr="00156147">
        <w:rPr>
          <w:rFonts w:ascii="Arial" w:eastAsia="Calibri" w:hAnsi="Arial" w:cs="Arial"/>
          <w:color w:val="00B0F0"/>
        </w:rPr>
        <w:t xml:space="preserve">e </w:t>
      </w:r>
      <w:r w:rsidR="00855865" w:rsidRPr="00156147">
        <w:rPr>
          <w:rFonts w:ascii="Arial" w:eastAsia="Calibri" w:hAnsi="Arial" w:cs="Arial"/>
          <w:color w:val="00B0F0"/>
          <w:spacing w:val="-1"/>
        </w:rPr>
        <w:t>p</w:t>
      </w:r>
      <w:r w:rsidR="00855865" w:rsidRPr="00156147">
        <w:rPr>
          <w:rFonts w:ascii="Arial" w:eastAsia="Calibri" w:hAnsi="Arial" w:cs="Arial"/>
          <w:color w:val="00B0F0"/>
        </w:rPr>
        <w:t>r</w:t>
      </w:r>
      <w:r w:rsidR="00855865" w:rsidRPr="00156147">
        <w:rPr>
          <w:rFonts w:ascii="Arial" w:eastAsia="Calibri" w:hAnsi="Arial" w:cs="Arial"/>
          <w:color w:val="00B0F0"/>
          <w:spacing w:val="-2"/>
        </w:rPr>
        <w:t>o</w:t>
      </w:r>
      <w:r w:rsidR="00855865" w:rsidRPr="00156147">
        <w:rPr>
          <w:rFonts w:ascii="Arial" w:eastAsia="Calibri" w:hAnsi="Arial" w:cs="Arial"/>
          <w:color w:val="00B0F0"/>
        </w:rPr>
        <w:t>vi</w:t>
      </w:r>
      <w:r w:rsidR="00855865" w:rsidRPr="00156147">
        <w:rPr>
          <w:rFonts w:ascii="Arial" w:eastAsia="Calibri" w:hAnsi="Arial" w:cs="Arial"/>
          <w:color w:val="00B0F0"/>
          <w:spacing w:val="-2"/>
        </w:rPr>
        <w:t>d</w:t>
      </w:r>
      <w:r w:rsidR="00855865" w:rsidRPr="00156147">
        <w:rPr>
          <w:rFonts w:ascii="Arial" w:eastAsia="Calibri" w:hAnsi="Arial" w:cs="Arial"/>
          <w:color w:val="00B0F0"/>
        </w:rPr>
        <w:t>e</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the</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m</w:t>
      </w:r>
      <w:r w:rsidR="00855865" w:rsidRPr="00156147">
        <w:rPr>
          <w:rFonts w:ascii="Arial" w:eastAsia="Calibri" w:hAnsi="Arial" w:cs="Arial"/>
          <w:color w:val="00B0F0"/>
          <w:spacing w:val="-2"/>
        </w:rPr>
        <w:t>e</w:t>
      </w:r>
      <w:r w:rsidR="00855865" w:rsidRPr="00156147">
        <w:rPr>
          <w:rFonts w:ascii="Arial" w:eastAsia="Calibri" w:hAnsi="Arial" w:cs="Arial"/>
          <w:color w:val="00B0F0"/>
        </w:rPr>
        <w:t>m</w:t>
      </w:r>
      <w:r w:rsidR="00855865" w:rsidRPr="00156147">
        <w:rPr>
          <w:rFonts w:ascii="Arial" w:eastAsia="Calibri" w:hAnsi="Arial" w:cs="Arial"/>
          <w:color w:val="00B0F0"/>
          <w:spacing w:val="-1"/>
        </w:rPr>
        <w:t>b</w:t>
      </w:r>
      <w:r w:rsidR="00855865" w:rsidRPr="00156147">
        <w:rPr>
          <w:rFonts w:ascii="Arial" w:eastAsia="Calibri" w:hAnsi="Arial" w:cs="Arial"/>
          <w:color w:val="00B0F0"/>
          <w:spacing w:val="-2"/>
        </w:rPr>
        <w:t>e</w:t>
      </w:r>
      <w:r w:rsidR="00855865" w:rsidRPr="00156147">
        <w:rPr>
          <w:rFonts w:ascii="Arial" w:eastAsia="Calibri" w:hAnsi="Arial" w:cs="Arial"/>
          <w:color w:val="00B0F0"/>
        </w:rPr>
        <w:t xml:space="preserve">rs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WCHE’s</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rPr>
        <w:t>B</w:t>
      </w:r>
      <w:r w:rsidR="00855865" w:rsidRPr="00156147">
        <w:rPr>
          <w:rFonts w:ascii="Arial" w:eastAsia="Calibri" w:hAnsi="Arial" w:cs="Arial"/>
          <w:color w:val="00B0F0"/>
          <w:spacing w:val="-1"/>
        </w:rPr>
        <w:t>o</w:t>
      </w:r>
      <w:r w:rsidR="00855865" w:rsidRPr="00156147">
        <w:rPr>
          <w:rFonts w:ascii="Arial" w:eastAsia="Calibri" w:hAnsi="Arial" w:cs="Arial"/>
          <w:color w:val="00B0F0"/>
        </w:rPr>
        <w:t>ard</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spacing w:val="1"/>
        </w:rPr>
        <w:t>D</w:t>
      </w:r>
      <w:r w:rsidR="00855865" w:rsidRPr="00156147">
        <w:rPr>
          <w:rFonts w:ascii="Arial" w:eastAsia="Calibri" w:hAnsi="Arial" w:cs="Arial"/>
          <w:color w:val="00B0F0"/>
        </w:rPr>
        <w:t>i</w:t>
      </w:r>
      <w:r w:rsidR="00855865" w:rsidRPr="00156147">
        <w:rPr>
          <w:rFonts w:ascii="Arial" w:eastAsia="Calibri" w:hAnsi="Arial" w:cs="Arial"/>
          <w:color w:val="00B0F0"/>
          <w:spacing w:val="-4"/>
        </w:rPr>
        <w:t>r</w:t>
      </w:r>
      <w:r w:rsidR="00855865" w:rsidRPr="00156147">
        <w:rPr>
          <w:rFonts w:ascii="Arial" w:eastAsia="Calibri" w:hAnsi="Arial" w:cs="Arial"/>
          <w:color w:val="00B0F0"/>
          <w:spacing w:val="-2"/>
        </w:rPr>
        <w:t>e</w:t>
      </w:r>
      <w:r w:rsidR="00855865" w:rsidRPr="00156147">
        <w:rPr>
          <w:rFonts w:ascii="Arial" w:eastAsia="Calibri" w:hAnsi="Arial" w:cs="Arial"/>
          <w:color w:val="00B0F0"/>
        </w:rPr>
        <w:t>ct</w:t>
      </w:r>
      <w:r w:rsidR="00855865" w:rsidRPr="00156147">
        <w:rPr>
          <w:rFonts w:ascii="Arial" w:eastAsia="Calibri" w:hAnsi="Arial" w:cs="Arial"/>
          <w:color w:val="00B0F0"/>
          <w:spacing w:val="1"/>
        </w:rPr>
        <w:t>o</w:t>
      </w:r>
      <w:r w:rsidR="00855865" w:rsidRPr="00156147">
        <w:rPr>
          <w:rFonts w:ascii="Arial" w:eastAsia="Calibri" w:hAnsi="Arial" w:cs="Arial"/>
          <w:color w:val="00B0F0"/>
          <w:spacing w:val="2"/>
        </w:rPr>
        <w:t>r</w:t>
      </w:r>
      <w:r w:rsidR="00855865" w:rsidRPr="00156147">
        <w:rPr>
          <w:rFonts w:ascii="Arial" w:hAnsi="Arial" w:cs="Arial"/>
          <w:color w:val="00B0F0"/>
        </w:rPr>
        <w:t>s.</w:t>
      </w:r>
    </w:p>
    <w:p w:rsidR="00855865" w:rsidRPr="00156147" w:rsidRDefault="00855865" w:rsidP="00E03758">
      <w:pPr>
        <w:pStyle w:val="NoSpacing"/>
        <w:rPr>
          <w:rFonts w:ascii="Arial" w:hAnsi="Arial" w:cs="Arial"/>
          <w:color w:val="00B0F0"/>
        </w:rPr>
      </w:pPr>
    </w:p>
    <w:p w:rsidR="00855865" w:rsidRDefault="00463773" w:rsidP="00463773">
      <w:pPr>
        <w:pStyle w:val="ListParagraph"/>
        <w:ind w:left="1418" w:hanging="338"/>
        <w:rPr>
          <w:rFonts w:ascii="Arial" w:hAnsi="Arial" w:cs="Arial"/>
          <w:color w:val="00B0F0"/>
        </w:rPr>
      </w:pPr>
      <w:r>
        <w:rPr>
          <w:rFonts w:ascii="Arial" w:hAnsi="Arial" w:cs="Arial"/>
          <w:color w:val="00B0F0"/>
        </w:rPr>
        <w:t xml:space="preserve">b)  </w:t>
      </w:r>
      <w:r w:rsidR="00855865" w:rsidRPr="00156147">
        <w:rPr>
          <w:rFonts w:ascii="Arial" w:hAnsi="Arial" w:cs="Arial"/>
          <w:color w:val="00B0F0"/>
        </w:rPr>
        <w:t>Plea</w:t>
      </w:r>
      <w:r w:rsidR="00855865" w:rsidRPr="00156147">
        <w:rPr>
          <w:rFonts w:ascii="Arial" w:hAnsi="Arial" w:cs="Arial"/>
          <w:color w:val="00B0F0"/>
          <w:spacing w:val="-3"/>
        </w:rPr>
        <w:t>s</w:t>
      </w:r>
      <w:r w:rsidR="00855865" w:rsidRPr="00156147">
        <w:rPr>
          <w:rFonts w:ascii="Arial" w:hAnsi="Arial" w:cs="Arial"/>
          <w:color w:val="00B0F0"/>
        </w:rPr>
        <w:t>e</w:t>
      </w:r>
      <w:r w:rsidR="00855865" w:rsidRPr="00156147">
        <w:rPr>
          <w:rFonts w:ascii="Arial" w:hAnsi="Arial" w:cs="Arial"/>
          <w:color w:val="00B0F0"/>
          <w:spacing w:val="1"/>
        </w:rPr>
        <w:t xml:space="preserve"> </w:t>
      </w:r>
      <w:r w:rsidR="00855865" w:rsidRPr="00156147">
        <w:rPr>
          <w:rFonts w:ascii="Arial" w:hAnsi="Arial" w:cs="Arial"/>
          <w:color w:val="00B0F0"/>
          <w:spacing w:val="-3"/>
        </w:rPr>
        <w:t>c</w:t>
      </w:r>
      <w:r w:rsidR="00855865" w:rsidRPr="00156147">
        <w:rPr>
          <w:rFonts w:ascii="Arial" w:hAnsi="Arial" w:cs="Arial"/>
          <w:color w:val="00B0F0"/>
          <w:spacing w:val="1"/>
        </w:rPr>
        <w:t>o</w:t>
      </w:r>
      <w:r w:rsidR="00855865" w:rsidRPr="00156147">
        <w:rPr>
          <w:rFonts w:ascii="Arial" w:hAnsi="Arial" w:cs="Arial"/>
          <w:color w:val="00B0F0"/>
          <w:spacing w:val="-1"/>
        </w:rPr>
        <w:t>n</w:t>
      </w:r>
      <w:r w:rsidR="00855865" w:rsidRPr="00156147">
        <w:rPr>
          <w:rFonts w:ascii="Arial" w:hAnsi="Arial" w:cs="Arial"/>
          <w:color w:val="00B0F0"/>
        </w:rPr>
        <w:t>fi</w:t>
      </w:r>
      <w:r w:rsidR="00855865" w:rsidRPr="00156147">
        <w:rPr>
          <w:rFonts w:ascii="Arial" w:hAnsi="Arial" w:cs="Arial"/>
          <w:color w:val="00B0F0"/>
          <w:spacing w:val="-1"/>
        </w:rPr>
        <w:t>r</w:t>
      </w:r>
      <w:r w:rsidR="00855865" w:rsidRPr="00156147">
        <w:rPr>
          <w:rFonts w:ascii="Arial" w:hAnsi="Arial" w:cs="Arial"/>
          <w:color w:val="00B0F0"/>
        </w:rPr>
        <w:t>m</w:t>
      </w:r>
      <w:r w:rsidR="00855865" w:rsidRPr="00156147">
        <w:rPr>
          <w:rFonts w:ascii="Arial" w:hAnsi="Arial" w:cs="Arial"/>
          <w:color w:val="00B0F0"/>
          <w:spacing w:val="-1"/>
        </w:rPr>
        <w:t xml:space="preserve"> </w:t>
      </w:r>
      <w:r w:rsidR="00855865" w:rsidRPr="00156147">
        <w:rPr>
          <w:rFonts w:ascii="Arial" w:eastAsia="Calibri" w:hAnsi="Arial" w:cs="Arial"/>
          <w:color w:val="00B0F0"/>
        </w:rPr>
        <w:t>the</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c</w:t>
      </w:r>
      <w:r w:rsidR="00855865" w:rsidRPr="00156147">
        <w:rPr>
          <w:rFonts w:ascii="Arial" w:eastAsia="Calibri" w:hAnsi="Arial" w:cs="Arial"/>
          <w:color w:val="00B0F0"/>
          <w:spacing w:val="-1"/>
        </w:rPr>
        <w:t>o</w:t>
      </w:r>
      <w:r w:rsidR="00855865" w:rsidRPr="00156147">
        <w:rPr>
          <w:rFonts w:ascii="Arial" w:eastAsia="Calibri" w:hAnsi="Arial" w:cs="Arial"/>
          <w:color w:val="00B0F0"/>
        </w:rPr>
        <w:t>st</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 xml:space="preserve">WCHE’s </w:t>
      </w:r>
      <w:r w:rsidR="00855865" w:rsidRPr="00156147">
        <w:rPr>
          <w:rFonts w:ascii="Arial" w:eastAsia="Calibri" w:hAnsi="Arial" w:cs="Arial"/>
          <w:color w:val="00B0F0"/>
          <w:spacing w:val="-3"/>
        </w:rPr>
        <w:t>B</w:t>
      </w:r>
      <w:r w:rsidR="00855865" w:rsidRPr="00156147">
        <w:rPr>
          <w:rFonts w:ascii="Arial" w:eastAsia="Calibri" w:hAnsi="Arial" w:cs="Arial"/>
          <w:color w:val="00B0F0"/>
          <w:spacing w:val="1"/>
        </w:rPr>
        <w:t>o</w:t>
      </w:r>
      <w:r w:rsidR="00855865" w:rsidRPr="00156147">
        <w:rPr>
          <w:rFonts w:ascii="Arial" w:eastAsia="Calibri" w:hAnsi="Arial" w:cs="Arial"/>
          <w:color w:val="00B0F0"/>
        </w:rPr>
        <w:t>ard</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rPr>
        <w:t>f</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rPr>
        <w:t>Dire</w:t>
      </w:r>
      <w:r w:rsidR="00855865" w:rsidRPr="00156147">
        <w:rPr>
          <w:rFonts w:ascii="Arial" w:eastAsia="Calibri" w:hAnsi="Arial" w:cs="Arial"/>
          <w:color w:val="00B0F0"/>
          <w:spacing w:val="-3"/>
        </w:rPr>
        <w:t>c</w:t>
      </w:r>
      <w:r w:rsidR="00855865" w:rsidRPr="00156147">
        <w:rPr>
          <w:rFonts w:ascii="Arial" w:eastAsia="Calibri" w:hAnsi="Arial" w:cs="Arial"/>
          <w:color w:val="00B0F0"/>
        </w:rPr>
        <w:t>t</w:t>
      </w:r>
      <w:r w:rsidR="00855865" w:rsidRPr="00156147">
        <w:rPr>
          <w:rFonts w:ascii="Arial" w:eastAsia="Calibri" w:hAnsi="Arial" w:cs="Arial"/>
          <w:color w:val="00B0F0"/>
          <w:spacing w:val="1"/>
        </w:rPr>
        <w:t>o</w:t>
      </w:r>
      <w:r w:rsidR="00855865" w:rsidRPr="00156147">
        <w:rPr>
          <w:rFonts w:ascii="Arial" w:eastAsia="Calibri" w:hAnsi="Arial" w:cs="Arial"/>
          <w:color w:val="00B0F0"/>
          <w:spacing w:val="-3"/>
        </w:rPr>
        <w:t>r</w:t>
      </w:r>
      <w:r w:rsidR="00855865" w:rsidRPr="00156147">
        <w:rPr>
          <w:rFonts w:ascii="Arial" w:eastAsia="Calibri" w:hAnsi="Arial" w:cs="Arial"/>
          <w:color w:val="00B0F0"/>
        </w:rPr>
        <w:t>s</w:t>
      </w:r>
      <w:r w:rsidR="00855865" w:rsidRPr="00156147">
        <w:rPr>
          <w:rFonts w:ascii="Arial" w:eastAsia="Calibri" w:hAnsi="Arial" w:cs="Arial"/>
          <w:color w:val="00B0F0"/>
          <w:spacing w:val="-2"/>
        </w:rPr>
        <w:t xml:space="preserve"> </w:t>
      </w:r>
      <w:r w:rsidR="00855865" w:rsidRPr="00156147">
        <w:rPr>
          <w:rFonts w:ascii="Arial" w:eastAsia="Calibri" w:hAnsi="Arial" w:cs="Arial"/>
          <w:color w:val="00B0F0"/>
          <w:spacing w:val="1"/>
        </w:rPr>
        <w:t>o</w:t>
      </w:r>
      <w:r w:rsidR="00855865" w:rsidRPr="00156147">
        <w:rPr>
          <w:rFonts w:ascii="Arial" w:eastAsia="Calibri" w:hAnsi="Arial" w:cs="Arial"/>
          <w:color w:val="00B0F0"/>
          <w:spacing w:val="-2"/>
        </w:rPr>
        <w:t>v</w:t>
      </w:r>
      <w:r w:rsidR="00855865" w:rsidRPr="00156147">
        <w:rPr>
          <w:rFonts w:ascii="Arial" w:eastAsia="Calibri" w:hAnsi="Arial" w:cs="Arial"/>
          <w:color w:val="00B0F0"/>
        </w:rPr>
        <w:t>er the</w:t>
      </w:r>
      <w:r w:rsidR="00855865" w:rsidRPr="00156147">
        <w:rPr>
          <w:rFonts w:ascii="Arial" w:eastAsia="Calibri" w:hAnsi="Arial" w:cs="Arial"/>
          <w:color w:val="00B0F0"/>
          <w:spacing w:val="-3"/>
        </w:rPr>
        <w:t xml:space="preserve"> </w:t>
      </w:r>
      <w:r w:rsidR="00855865" w:rsidRPr="00156147">
        <w:rPr>
          <w:rFonts w:ascii="Arial" w:eastAsia="Calibri" w:hAnsi="Arial" w:cs="Arial"/>
          <w:color w:val="00B0F0"/>
        </w:rPr>
        <w:t>per</w:t>
      </w:r>
      <w:r w:rsidR="00855865" w:rsidRPr="00156147">
        <w:rPr>
          <w:rFonts w:ascii="Arial" w:eastAsia="Calibri" w:hAnsi="Arial" w:cs="Arial"/>
          <w:color w:val="00B0F0"/>
          <w:spacing w:val="-3"/>
        </w:rPr>
        <w:t>i</w:t>
      </w:r>
      <w:r w:rsidR="00855865" w:rsidRPr="00156147">
        <w:rPr>
          <w:rFonts w:ascii="Arial" w:eastAsia="Calibri" w:hAnsi="Arial" w:cs="Arial"/>
          <w:color w:val="00B0F0"/>
          <w:spacing w:val="1"/>
        </w:rPr>
        <w:t>o</w:t>
      </w:r>
      <w:r w:rsidR="00855865" w:rsidRPr="00156147">
        <w:rPr>
          <w:rFonts w:ascii="Arial" w:eastAsia="Calibri" w:hAnsi="Arial" w:cs="Arial"/>
          <w:color w:val="00B0F0"/>
        </w:rPr>
        <w:t>d</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spacing w:val="-2"/>
        </w:rPr>
        <w:t>2</w:t>
      </w:r>
      <w:r w:rsidR="00855865" w:rsidRPr="00156147">
        <w:rPr>
          <w:rFonts w:ascii="Arial" w:eastAsia="Calibri" w:hAnsi="Arial" w:cs="Arial"/>
          <w:color w:val="00B0F0"/>
        </w:rPr>
        <w:t>0</w:t>
      </w:r>
      <w:r w:rsidR="00855865" w:rsidRPr="00156147">
        <w:rPr>
          <w:rFonts w:ascii="Arial" w:eastAsia="Calibri" w:hAnsi="Arial" w:cs="Arial"/>
          <w:color w:val="00B0F0"/>
          <w:spacing w:val="-2"/>
        </w:rPr>
        <w:t>0</w:t>
      </w:r>
      <w:r w:rsidR="00855865" w:rsidRPr="00156147">
        <w:rPr>
          <w:rFonts w:ascii="Arial" w:eastAsia="Calibri" w:hAnsi="Arial" w:cs="Arial"/>
          <w:color w:val="00B0F0"/>
        </w:rPr>
        <w:t xml:space="preserve">9 </w:t>
      </w:r>
      <w:r w:rsidR="00855865" w:rsidRPr="00156147">
        <w:rPr>
          <w:rFonts w:ascii="Arial" w:eastAsia="Calibri" w:hAnsi="Arial" w:cs="Arial"/>
          <w:color w:val="00B0F0"/>
          <w:spacing w:val="-2"/>
        </w:rPr>
        <w:t>t</w:t>
      </w:r>
      <w:r w:rsidR="00855865" w:rsidRPr="00156147">
        <w:rPr>
          <w:rFonts w:ascii="Arial" w:eastAsia="Calibri" w:hAnsi="Arial" w:cs="Arial"/>
          <w:color w:val="00B0F0"/>
        </w:rPr>
        <w:t>o</w:t>
      </w:r>
      <w:r w:rsidR="00855865" w:rsidRPr="00156147">
        <w:rPr>
          <w:rFonts w:ascii="Arial" w:eastAsia="Calibri" w:hAnsi="Arial" w:cs="Arial"/>
          <w:color w:val="00B0F0"/>
          <w:spacing w:val="-1"/>
        </w:rPr>
        <w:t xml:space="preserve"> </w:t>
      </w:r>
      <w:r w:rsidR="00855865" w:rsidRPr="00156147">
        <w:rPr>
          <w:rFonts w:ascii="Arial" w:eastAsia="Calibri" w:hAnsi="Arial" w:cs="Arial"/>
          <w:color w:val="00B0F0"/>
        </w:rPr>
        <w:t>2</w:t>
      </w:r>
      <w:r w:rsidR="00855865" w:rsidRPr="00156147">
        <w:rPr>
          <w:rFonts w:ascii="Arial" w:eastAsia="Calibri" w:hAnsi="Arial" w:cs="Arial"/>
          <w:color w:val="00B0F0"/>
          <w:spacing w:val="-2"/>
        </w:rPr>
        <w:t>0</w:t>
      </w:r>
      <w:r w:rsidR="00855865" w:rsidRPr="00156147">
        <w:rPr>
          <w:rFonts w:ascii="Arial" w:eastAsia="Calibri" w:hAnsi="Arial" w:cs="Arial"/>
          <w:color w:val="00B0F0"/>
        </w:rPr>
        <w:t xml:space="preserve">12 and </w:t>
      </w:r>
      <w:r w:rsidR="00855865" w:rsidRPr="00156147">
        <w:rPr>
          <w:rFonts w:ascii="Arial" w:hAnsi="Arial" w:cs="Arial"/>
          <w:color w:val="00B0F0"/>
        </w:rPr>
        <w:t>t</w:t>
      </w:r>
      <w:r w:rsidR="00855865" w:rsidRPr="00156147">
        <w:rPr>
          <w:rFonts w:ascii="Arial" w:hAnsi="Arial" w:cs="Arial"/>
          <w:color w:val="00B0F0"/>
          <w:spacing w:val="-1"/>
        </w:rPr>
        <w:t>h</w:t>
      </w:r>
      <w:r w:rsidR="00855865" w:rsidRPr="00156147">
        <w:rPr>
          <w:rFonts w:ascii="Arial" w:hAnsi="Arial" w:cs="Arial"/>
          <w:color w:val="00B0F0"/>
        </w:rPr>
        <w:t>e c</w:t>
      </w:r>
      <w:r w:rsidR="00855865" w:rsidRPr="00156147">
        <w:rPr>
          <w:rFonts w:ascii="Arial" w:hAnsi="Arial" w:cs="Arial"/>
          <w:color w:val="00B0F0"/>
          <w:spacing w:val="1"/>
        </w:rPr>
        <w:t>o</w:t>
      </w:r>
      <w:r w:rsidR="00855865" w:rsidRPr="00156147">
        <w:rPr>
          <w:rFonts w:ascii="Arial" w:hAnsi="Arial" w:cs="Arial"/>
          <w:color w:val="00B0F0"/>
        </w:rPr>
        <w:t>st</w:t>
      </w:r>
      <w:r w:rsidR="00855865" w:rsidRPr="00156147">
        <w:rPr>
          <w:rFonts w:ascii="Arial" w:hAnsi="Arial" w:cs="Arial"/>
          <w:color w:val="00B0F0"/>
          <w:spacing w:val="-2"/>
        </w:rPr>
        <w:t xml:space="preserve"> </w:t>
      </w:r>
      <w:r w:rsidR="00855865" w:rsidRPr="00156147">
        <w:rPr>
          <w:rFonts w:ascii="Arial" w:hAnsi="Arial" w:cs="Arial"/>
          <w:color w:val="00B0F0"/>
          <w:spacing w:val="-1"/>
        </w:rPr>
        <w:t>p</w:t>
      </w:r>
      <w:r w:rsidR="00855865" w:rsidRPr="00156147">
        <w:rPr>
          <w:rFonts w:ascii="Arial" w:hAnsi="Arial" w:cs="Arial"/>
          <w:color w:val="00B0F0"/>
        </w:rPr>
        <w:t>ro</w:t>
      </w:r>
      <w:r w:rsidR="00855865" w:rsidRPr="00156147">
        <w:rPr>
          <w:rFonts w:ascii="Arial" w:hAnsi="Arial" w:cs="Arial"/>
          <w:color w:val="00B0F0"/>
          <w:spacing w:val="-4"/>
        </w:rPr>
        <w:t>p</w:t>
      </w:r>
      <w:r w:rsidR="00855865" w:rsidRPr="00156147">
        <w:rPr>
          <w:rFonts w:ascii="Arial" w:hAnsi="Arial" w:cs="Arial"/>
          <w:color w:val="00B0F0"/>
          <w:spacing w:val="1"/>
        </w:rPr>
        <w:t>o</w:t>
      </w:r>
      <w:r w:rsidR="00855865" w:rsidRPr="00156147">
        <w:rPr>
          <w:rFonts w:ascii="Arial" w:hAnsi="Arial" w:cs="Arial"/>
          <w:color w:val="00B0F0"/>
        </w:rPr>
        <w:t xml:space="preserve">sed </w:t>
      </w:r>
      <w:r w:rsidR="00855865" w:rsidRPr="00156147">
        <w:rPr>
          <w:rFonts w:ascii="Arial" w:hAnsi="Arial" w:cs="Arial"/>
          <w:color w:val="00B0F0"/>
          <w:spacing w:val="-3"/>
        </w:rPr>
        <w:t>f</w:t>
      </w:r>
      <w:r w:rsidR="00855865" w:rsidRPr="00156147">
        <w:rPr>
          <w:rFonts w:ascii="Arial" w:hAnsi="Arial" w:cs="Arial"/>
          <w:color w:val="00B0F0"/>
          <w:spacing w:val="1"/>
        </w:rPr>
        <w:t>o</w:t>
      </w:r>
      <w:r w:rsidR="00855865" w:rsidRPr="00156147">
        <w:rPr>
          <w:rFonts w:ascii="Arial" w:hAnsi="Arial" w:cs="Arial"/>
          <w:color w:val="00B0F0"/>
        </w:rPr>
        <w:t>r</w:t>
      </w:r>
      <w:r w:rsidR="00855865" w:rsidRPr="00156147">
        <w:rPr>
          <w:rFonts w:ascii="Arial" w:hAnsi="Arial" w:cs="Arial"/>
          <w:color w:val="00B0F0"/>
          <w:spacing w:val="-2"/>
        </w:rPr>
        <w:t xml:space="preserve"> </w:t>
      </w:r>
      <w:r w:rsidR="00855865" w:rsidRPr="00156147">
        <w:rPr>
          <w:rFonts w:ascii="Arial" w:hAnsi="Arial" w:cs="Arial"/>
          <w:color w:val="00B0F0"/>
        </w:rPr>
        <w:t>the</w:t>
      </w:r>
      <w:r w:rsidR="00855865" w:rsidRPr="00156147">
        <w:rPr>
          <w:rFonts w:ascii="Arial" w:hAnsi="Arial" w:cs="Arial"/>
          <w:color w:val="00B0F0"/>
          <w:spacing w:val="-2"/>
        </w:rPr>
        <w:t xml:space="preserve"> </w:t>
      </w:r>
      <w:r w:rsidR="00855865" w:rsidRPr="00156147">
        <w:rPr>
          <w:rFonts w:ascii="Arial" w:hAnsi="Arial" w:cs="Arial"/>
          <w:color w:val="00B0F0"/>
        </w:rPr>
        <w:t>2</w:t>
      </w:r>
      <w:r w:rsidR="00855865" w:rsidRPr="00156147">
        <w:rPr>
          <w:rFonts w:ascii="Arial" w:hAnsi="Arial" w:cs="Arial"/>
          <w:color w:val="00B0F0"/>
          <w:spacing w:val="-2"/>
        </w:rPr>
        <w:t>0</w:t>
      </w:r>
      <w:r w:rsidR="00855865" w:rsidRPr="00156147">
        <w:rPr>
          <w:rFonts w:ascii="Arial" w:hAnsi="Arial" w:cs="Arial"/>
          <w:color w:val="00B0F0"/>
          <w:spacing w:val="2"/>
        </w:rPr>
        <w:t>1</w:t>
      </w:r>
      <w:r w:rsidR="00855865" w:rsidRPr="00156147">
        <w:rPr>
          <w:rFonts w:ascii="Arial" w:hAnsi="Arial" w:cs="Arial"/>
          <w:color w:val="00B0F0"/>
        </w:rPr>
        <w:t>3</w:t>
      </w:r>
      <w:r w:rsidR="00855865" w:rsidRPr="00156147">
        <w:rPr>
          <w:rFonts w:ascii="Arial" w:hAnsi="Arial" w:cs="Arial"/>
          <w:color w:val="00B0F0"/>
          <w:spacing w:val="-2"/>
        </w:rPr>
        <w:t xml:space="preserve"> </w:t>
      </w:r>
      <w:r w:rsidR="00855865" w:rsidRPr="00156147">
        <w:rPr>
          <w:rFonts w:ascii="Arial" w:hAnsi="Arial" w:cs="Arial"/>
          <w:color w:val="00B0F0"/>
        </w:rPr>
        <w:t>Test</w:t>
      </w:r>
      <w:r w:rsidR="00855865" w:rsidRPr="00156147">
        <w:rPr>
          <w:rFonts w:ascii="Arial" w:hAnsi="Arial" w:cs="Arial"/>
          <w:color w:val="00B0F0"/>
          <w:spacing w:val="-2"/>
        </w:rPr>
        <w:t xml:space="preserve"> </w:t>
      </w:r>
      <w:r w:rsidR="00855865" w:rsidRPr="00156147">
        <w:rPr>
          <w:rFonts w:ascii="Arial" w:hAnsi="Arial" w:cs="Arial"/>
          <w:color w:val="00B0F0"/>
        </w:rPr>
        <w:t>Y</w:t>
      </w:r>
      <w:r w:rsidR="00855865" w:rsidRPr="00156147">
        <w:rPr>
          <w:rFonts w:ascii="Arial" w:hAnsi="Arial" w:cs="Arial"/>
          <w:color w:val="00B0F0"/>
          <w:spacing w:val="-2"/>
        </w:rPr>
        <w:t>e</w:t>
      </w:r>
      <w:r w:rsidR="00855865" w:rsidRPr="00156147">
        <w:rPr>
          <w:rFonts w:ascii="Arial" w:hAnsi="Arial" w:cs="Arial"/>
          <w:color w:val="00B0F0"/>
        </w:rPr>
        <w:t>ar.</w:t>
      </w:r>
    </w:p>
    <w:p w:rsidR="00463773" w:rsidRPr="00156147" w:rsidRDefault="00463773" w:rsidP="00463773">
      <w:pPr>
        <w:pStyle w:val="ListParagraph"/>
        <w:ind w:left="1080"/>
        <w:rPr>
          <w:rFonts w:ascii="Arial" w:hAnsi="Arial" w:cs="Arial"/>
          <w:color w:val="00B0F0"/>
        </w:rPr>
      </w:pPr>
    </w:p>
    <w:p w:rsidR="00855865" w:rsidRDefault="00463773" w:rsidP="00855865">
      <w:pPr>
        <w:spacing w:before="9" w:line="260" w:lineRule="exact"/>
        <w:rPr>
          <w:rFonts w:ascii="Arial" w:hAnsi="Arial" w:cs="Arial"/>
          <w:color w:val="00B050"/>
        </w:rPr>
      </w:pPr>
      <w:r w:rsidRPr="00463773">
        <w:rPr>
          <w:rFonts w:ascii="Arial" w:hAnsi="Arial" w:cs="Arial"/>
          <w:color w:val="00B050"/>
        </w:rPr>
        <w:t>WCHE 4.0-AMPCO-41.0</w:t>
      </w:r>
    </w:p>
    <w:p w:rsidR="00463773" w:rsidRDefault="00463773" w:rsidP="00855865">
      <w:pPr>
        <w:spacing w:before="9" w:line="260" w:lineRule="exact"/>
        <w:rPr>
          <w:rFonts w:ascii="Arial" w:hAnsi="Arial" w:cs="Arial"/>
          <w:color w:val="00B050"/>
        </w:rPr>
      </w:pPr>
    </w:p>
    <w:p w:rsidR="009511E8" w:rsidRDefault="00463773" w:rsidP="00855865">
      <w:pPr>
        <w:spacing w:before="9" w:line="260" w:lineRule="exact"/>
        <w:rPr>
          <w:rFonts w:ascii="Verdana" w:hAnsi="Verdana"/>
          <w:color w:val="00B050"/>
        </w:rPr>
      </w:pPr>
      <w:r>
        <w:rPr>
          <w:rFonts w:ascii="Verdana" w:hAnsi="Verdana"/>
          <w:color w:val="00B050"/>
        </w:rPr>
        <w:t xml:space="preserve">a) </w:t>
      </w:r>
      <w:r w:rsidRPr="00463773">
        <w:rPr>
          <w:rFonts w:ascii="Verdana" w:hAnsi="Verdana"/>
          <w:color w:val="00B050"/>
        </w:rPr>
        <w:t>Robert Corn</w:t>
      </w:r>
      <w:r w:rsidR="00A86B30">
        <w:rPr>
          <w:rFonts w:ascii="Verdana" w:hAnsi="Verdana"/>
          <w:color w:val="00B050"/>
        </w:rPr>
        <w:t>ish, Deb Shewfelt, Vincent Youn</w:t>
      </w:r>
      <w:r w:rsidR="009511E8">
        <w:rPr>
          <w:rFonts w:ascii="Verdana" w:hAnsi="Verdana"/>
          <w:color w:val="00B050"/>
        </w:rPr>
        <w:t>g</w:t>
      </w:r>
    </w:p>
    <w:p w:rsidR="009511E8" w:rsidRDefault="009511E8" w:rsidP="00855865">
      <w:pPr>
        <w:spacing w:before="9" w:line="260" w:lineRule="exact"/>
        <w:rPr>
          <w:rFonts w:ascii="Verdana" w:hAnsi="Verdana"/>
          <w:color w:val="00B050"/>
        </w:rPr>
      </w:pPr>
    </w:p>
    <w:p w:rsidR="00315463" w:rsidRDefault="009511E8" w:rsidP="00855865">
      <w:pPr>
        <w:spacing w:before="9" w:line="260" w:lineRule="exact"/>
        <w:rPr>
          <w:rFonts w:ascii="Verdana" w:hAnsi="Verdana"/>
          <w:color w:val="00B050"/>
        </w:rPr>
      </w:pPr>
      <w:r>
        <w:rPr>
          <w:rFonts w:ascii="Verdana" w:hAnsi="Verdana"/>
          <w:color w:val="00B050"/>
        </w:rPr>
        <w:t>b)</w:t>
      </w:r>
      <w:r w:rsidR="00315463">
        <w:rPr>
          <w:rFonts w:ascii="Verdana" w:hAnsi="Verdana"/>
          <w:noProof/>
          <w:color w:val="00B050"/>
          <w:lang w:val="en-CA" w:eastAsia="en-CA"/>
        </w:rPr>
        <w:drawing>
          <wp:inline distT="0" distB="0" distL="0" distR="0">
            <wp:extent cx="4248150" cy="876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48150" cy="876300"/>
                    </a:xfrm>
                    <a:prstGeom prst="rect">
                      <a:avLst/>
                    </a:prstGeom>
                    <a:noFill/>
                    <a:ln>
                      <a:noFill/>
                    </a:ln>
                  </pic:spPr>
                </pic:pic>
              </a:graphicData>
            </a:graphic>
          </wp:inline>
        </w:drawing>
      </w:r>
      <w:r w:rsidR="00315463" w:rsidRPr="00315463">
        <w:rPr>
          <w:rFonts w:ascii="Verdana" w:hAnsi="Verdana"/>
          <w:color w:val="00B050"/>
        </w:rPr>
        <w:t xml:space="preserve"> </w:t>
      </w:r>
      <w:r w:rsidR="00315463">
        <w:rPr>
          <w:rFonts w:ascii="Verdana" w:hAnsi="Verdana"/>
          <w:noProof/>
          <w:color w:val="00B050"/>
          <w:lang w:val="en-CA" w:eastAsia="en-CA"/>
        </w:rPr>
        <w:drawing>
          <wp:inline distT="0" distB="0" distL="0" distR="0">
            <wp:extent cx="4248150" cy="876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48150" cy="876300"/>
                    </a:xfrm>
                    <a:prstGeom prst="rect">
                      <a:avLst/>
                    </a:prstGeom>
                    <a:noFill/>
                    <a:ln>
                      <a:noFill/>
                    </a:ln>
                  </pic:spPr>
                </pic:pic>
              </a:graphicData>
            </a:graphic>
          </wp:inline>
        </w:drawing>
      </w:r>
    </w:p>
    <w:p w:rsidR="00463773" w:rsidRDefault="009511E8" w:rsidP="00855865">
      <w:pPr>
        <w:spacing w:before="9" w:line="260" w:lineRule="exact"/>
        <w:rPr>
          <w:rFonts w:ascii="Arial" w:hAnsi="Arial" w:cs="Arial"/>
          <w:color w:val="00B050"/>
        </w:rPr>
      </w:pPr>
      <w:r>
        <w:rPr>
          <w:rFonts w:ascii="Arial" w:hAnsi="Arial" w:cs="Arial"/>
          <w:noProof/>
          <w:color w:val="00B050"/>
          <w:lang w:val="en-CA" w:eastAsia="en-CA"/>
        </w:rPr>
        <w:drawing>
          <wp:inline distT="0" distB="0" distL="0" distR="0" wp14:anchorId="6D07A521" wp14:editId="5956DA46">
            <wp:extent cx="4248150" cy="7715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48150" cy="771525"/>
                    </a:xfrm>
                    <a:prstGeom prst="rect">
                      <a:avLst/>
                    </a:prstGeom>
                    <a:noFill/>
                    <a:ln>
                      <a:noFill/>
                    </a:ln>
                  </pic:spPr>
                </pic:pic>
              </a:graphicData>
            </a:graphic>
          </wp:inline>
        </w:drawing>
      </w:r>
      <w:r w:rsidR="003733B8">
        <w:rPr>
          <w:rFonts w:ascii="Arial" w:hAnsi="Arial" w:cs="Arial"/>
          <w:color w:val="00B050"/>
        </w:rPr>
      </w:r>
      <w:r w:rsidR="003733B8">
        <w:rPr>
          <w:rFonts w:ascii="Arial" w:hAnsi="Arial" w:cs="Arial"/>
          <w:color w:val="00B050"/>
        </w:rPr>
        <w:pict>
          <v:group id="_x0000_s1030" editas="canvas" style="width:339pt;height:60.75pt;mso-position-horizontal-relative:char;mso-position-vertical-relative:line" coordsize="6780,12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780;height:1215" o:preferrelative="f">
              <v:fill o:detectmouseclick="t"/>
              <v:path o:extrusionok="t" o:connecttype="none"/>
              <o:lock v:ext="edit" text="t"/>
            </v:shape>
            <v:rect id="_x0000_s1031" style="position:absolute;left:2160;top:330;width:487;height:293;mso-wrap-style:none;v-text-anchor:top" filled="f" stroked="f">
              <v:textbox style="mso-rotate-with-shape:t;mso-fit-shape-to-text:t" inset="0,0,0,0">
                <w:txbxContent>
                  <w:p w:rsidR="003733B8" w:rsidRDefault="003733B8">
                    <w:r>
                      <w:rPr>
                        <w:rFonts w:ascii="Calibri" w:hAnsi="Calibri" w:cs="Calibri"/>
                        <w:b/>
                        <w:bCs/>
                        <w:color w:val="00B050"/>
                      </w:rPr>
                      <w:t>2009</w:t>
                    </w:r>
                  </w:p>
                </w:txbxContent>
              </v:textbox>
            </v:rect>
            <v:rect id="_x0000_s1032" style="position:absolute;left:3120;top:330;width:487;height:293;mso-wrap-style:none;v-text-anchor:top" filled="f" stroked="f">
              <v:textbox style="mso-rotate-with-shape:t;mso-fit-shape-to-text:t" inset="0,0,0,0">
                <w:txbxContent>
                  <w:p w:rsidR="003733B8" w:rsidRDefault="003733B8">
                    <w:r>
                      <w:rPr>
                        <w:rFonts w:ascii="Calibri" w:hAnsi="Calibri" w:cs="Calibri"/>
                        <w:b/>
                        <w:bCs/>
                        <w:color w:val="00B050"/>
                      </w:rPr>
                      <w:t>2010</w:t>
                    </w:r>
                  </w:p>
                </w:txbxContent>
              </v:textbox>
            </v:rect>
            <v:rect id="_x0000_s1033" style="position:absolute;left:4080;top:330;width:487;height:293;mso-wrap-style:none;v-text-anchor:top" filled="f" stroked="f">
              <v:textbox style="mso-rotate-with-shape:t;mso-fit-shape-to-text:t" inset="0,0,0,0">
                <w:txbxContent>
                  <w:p w:rsidR="003733B8" w:rsidRDefault="003733B8">
                    <w:r>
                      <w:rPr>
                        <w:rFonts w:ascii="Calibri" w:hAnsi="Calibri" w:cs="Calibri"/>
                        <w:b/>
                        <w:bCs/>
                        <w:color w:val="00B050"/>
                      </w:rPr>
                      <w:t>2011</w:t>
                    </w:r>
                  </w:p>
                </w:txbxContent>
              </v:textbox>
            </v:rect>
            <v:rect id="_x0000_s1034" style="position:absolute;left:5040;top:330;width:487;height:293;mso-wrap-style:none;v-text-anchor:top" filled="f" stroked="f">
              <v:textbox style="mso-rotate-with-shape:t;mso-fit-shape-to-text:t" inset="0,0,0,0">
                <w:txbxContent>
                  <w:p w:rsidR="003733B8" w:rsidRDefault="003733B8">
                    <w:r>
                      <w:rPr>
                        <w:rFonts w:ascii="Calibri" w:hAnsi="Calibri" w:cs="Calibri"/>
                        <w:b/>
                        <w:bCs/>
                        <w:color w:val="00B050"/>
                      </w:rPr>
                      <w:t>2012</w:t>
                    </w:r>
                  </w:p>
                </w:txbxContent>
              </v:textbox>
            </v:rect>
            <v:rect id="_x0000_s1035" style="position:absolute;left:6000;top:330;width:487;height:293;mso-wrap-style:none;v-text-anchor:top" filled="f" stroked="f">
              <v:textbox style="mso-rotate-with-shape:t;mso-fit-shape-to-text:t" inset="0,0,0,0">
                <w:txbxContent>
                  <w:p w:rsidR="003733B8" w:rsidRDefault="003733B8">
                    <w:r>
                      <w:rPr>
                        <w:rFonts w:ascii="Calibri" w:hAnsi="Calibri" w:cs="Calibri"/>
                        <w:b/>
                        <w:bCs/>
                        <w:color w:val="00B050"/>
                      </w:rPr>
                      <w:t>2013</w:t>
                    </w:r>
                  </w:p>
                </w:txbxContent>
              </v:textbox>
            </v:rect>
            <v:rect id="_x0000_s1036" style="position:absolute;left:45;top:630;width:1782;height:293;mso-wrap-style:none;v-text-anchor:top" filled="f" stroked="f">
              <v:textbox style="mso-rotate-with-shape:t;mso-fit-shape-to-text:t" inset="0,0,0,0">
                <w:txbxContent>
                  <w:p w:rsidR="003733B8" w:rsidRDefault="003733B8">
                    <w:r>
                      <w:rPr>
                        <w:rFonts w:ascii="Calibri" w:hAnsi="Calibri" w:cs="Calibri"/>
                        <w:color w:val="00B050"/>
                      </w:rPr>
                      <w:t>Board of Directors</w:t>
                    </w:r>
                  </w:p>
                </w:txbxContent>
              </v:textbox>
            </v:rect>
            <v:rect id="_x0000_s1037" style="position:absolute;left:2145;top:630;width:669;height:293;mso-wrap-style:none;v-text-anchor:top" filled="f" stroked="f">
              <v:textbox style="mso-rotate-with-shape:t;mso-fit-shape-to-text:t" inset="0,0,0,0">
                <w:txbxContent>
                  <w:p w:rsidR="003733B8" w:rsidRDefault="003733B8">
                    <w:r>
                      <w:rPr>
                        <w:rFonts w:ascii="Calibri" w:hAnsi="Calibri" w:cs="Calibri"/>
                        <w:color w:val="00B050"/>
                      </w:rPr>
                      <w:t>50,128</w:t>
                    </w:r>
                  </w:p>
                </w:txbxContent>
              </v:textbox>
            </v:rect>
            <v:rect id="_x0000_s1038" style="position:absolute;left:1995;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39" style="position:absolute;left:2130;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0" style="position:absolute;left:3105;top:630;width:669;height:293;mso-wrap-style:none;v-text-anchor:top" filled="f" stroked="f">
              <v:textbox style="mso-rotate-with-shape:t;mso-fit-shape-to-text:t" inset="0,0,0,0">
                <w:txbxContent>
                  <w:p w:rsidR="003733B8" w:rsidRDefault="003733B8">
                    <w:r>
                      <w:rPr>
                        <w:rFonts w:ascii="Calibri" w:hAnsi="Calibri" w:cs="Calibri"/>
                        <w:color w:val="00B050"/>
                      </w:rPr>
                      <w:t>50,160</w:t>
                    </w:r>
                  </w:p>
                </w:txbxContent>
              </v:textbox>
            </v:rect>
            <v:rect id="_x0000_s1041" style="position:absolute;left:2955;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2" style="position:absolute;left:3090;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3" style="position:absolute;left:4065;top:630;width:669;height:293;mso-wrap-style:none;v-text-anchor:top" filled="f" stroked="f">
              <v:textbox style="mso-rotate-with-shape:t;mso-fit-shape-to-text:t" inset="0,0,0,0">
                <w:txbxContent>
                  <w:p w:rsidR="003733B8" w:rsidRDefault="003733B8">
                    <w:r>
                      <w:rPr>
                        <w:rFonts w:ascii="Calibri" w:hAnsi="Calibri" w:cs="Calibri"/>
                        <w:color w:val="00B050"/>
                      </w:rPr>
                      <w:t>50,715</w:t>
                    </w:r>
                  </w:p>
                </w:txbxContent>
              </v:textbox>
            </v:rect>
            <v:rect id="_x0000_s1044" style="position:absolute;left:3915;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5" style="position:absolute;left:4050;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6" style="position:absolute;left:5025;top:630;width:669;height:293;mso-wrap-style:none;v-text-anchor:top" filled="f" stroked="f">
              <v:textbox style="mso-rotate-with-shape:t;mso-fit-shape-to-text:t" inset="0,0,0,0">
                <w:txbxContent>
                  <w:p w:rsidR="003733B8" w:rsidRDefault="003733B8">
                    <w:r>
                      <w:rPr>
                        <w:rFonts w:ascii="Calibri" w:hAnsi="Calibri" w:cs="Calibri"/>
                        <w:color w:val="00B050"/>
                      </w:rPr>
                      <w:t>49,755</w:t>
                    </w:r>
                  </w:p>
                </w:txbxContent>
              </v:textbox>
            </v:rect>
            <v:rect id="_x0000_s1047" style="position:absolute;left:4875;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8" style="position:absolute;left:5010;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49" style="position:absolute;left:5985;top:630;width:669;height:293;mso-wrap-style:none;v-text-anchor:top" filled="f" stroked="f">
              <v:textbox style="mso-rotate-with-shape:t;mso-fit-shape-to-text:t" inset="0,0,0,0">
                <w:txbxContent>
                  <w:p w:rsidR="003733B8" w:rsidRDefault="003733B8">
                    <w:r>
                      <w:rPr>
                        <w:rFonts w:ascii="Calibri" w:hAnsi="Calibri" w:cs="Calibri"/>
                        <w:color w:val="00B050"/>
                      </w:rPr>
                      <w:t>50,000</w:t>
                    </w:r>
                  </w:p>
                </w:txbxContent>
              </v:textbox>
            </v:rect>
            <v:rect id="_x0000_s1050" style="position:absolute;left:5835;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v:rect id="_x0000_s1051" style="position:absolute;left:5970;top:630;width:55;height:276;mso-wrap-style:none;v-text-anchor:top" filled="f" stroked="f">
              <v:textbox style="mso-rotate-with-shape:t;mso-fit-shape-to-text:t" inset="0,0,0,0">
                <w:txbxContent>
                  <w:p w:rsidR="003733B8" w:rsidRDefault="003733B8">
                    <w:r>
                      <w:rPr>
                        <w:rFonts w:ascii="Calibri" w:hAnsi="Calibri" w:cs="Calibri"/>
                        <w:color w:val="00B050"/>
                      </w:rPr>
                      <w:t xml:space="preserve"> </w:t>
                    </w:r>
                  </w:p>
                </w:txbxContent>
              </v:textbox>
            </v:rect>
            <w10:wrap type="none"/>
            <w10:anchorlock/>
          </v:group>
        </w:pict>
      </w:r>
    </w:p>
    <w:p w:rsidR="00993287" w:rsidRPr="00463773" w:rsidRDefault="00993287" w:rsidP="00855865">
      <w:pPr>
        <w:spacing w:before="9" w:line="260" w:lineRule="exact"/>
        <w:rPr>
          <w:rFonts w:ascii="Arial" w:hAnsi="Arial" w:cs="Arial"/>
          <w:color w:val="00B050"/>
        </w:rPr>
      </w:pPr>
      <w:r>
        <w:rPr>
          <w:rFonts w:ascii="Arial" w:hAnsi="Arial" w:cs="Arial"/>
          <w:color w:val="00B050"/>
        </w:rPr>
        <w:t>The above expenses include travel, conferences and accommodation.</w:t>
      </w:r>
    </w:p>
    <w:p w:rsidR="00E03758" w:rsidRPr="00156147" w:rsidRDefault="00855865" w:rsidP="00E03758">
      <w:pPr>
        <w:pStyle w:val="Heading1"/>
        <w:rPr>
          <w:rFonts w:ascii="Arial"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2</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hAnsi="Arial" w:cs="Arial"/>
          <w:b w:val="0"/>
          <w:color w:val="00B0F0"/>
          <w:sz w:val="24"/>
          <w:szCs w:val="24"/>
        </w:rPr>
        <w:t>Exhi</w:t>
      </w:r>
      <w:r w:rsidRPr="00156147">
        <w:rPr>
          <w:rFonts w:ascii="Arial" w:hAnsi="Arial" w:cs="Arial"/>
          <w:b w:val="0"/>
          <w:color w:val="00B0F0"/>
          <w:spacing w:val="-2"/>
          <w:sz w:val="24"/>
          <w:szCs w:val="24"/>
        </w:rPr>
        <w:t>b</w:t>
      </w:r>
      <w:r w:rsidRPr="00156147">
        <w:rPr>
          <w:rFonts w:ascii="Arial" w:hAnsi="Arial" w:cs="Arial"/>
          <w:b w:val="0"/>
          <w:color w:val="00B0F0"/>
          <w:sz w:val="24"/>
          <w:szCs w:val="24"/>
        </w:rPr>
        <w:t>it</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4,</w:t>
      </w:r>
      <w:r w:rsidRPr="00156147">
        <w:rPr>
          <w:rFonts w:ascii="Arial" w:hAnsi="Arial" w:cs="Arial"/>
          <w:b w:val="0"/>
          <w:color w:val="00B0F0"/>
          <w:spacing w:val="-2"/>
          <w:sz w:val="24"/>
          <w:szCs w:val="24"/>
        </w:rPr>
        <w:t xml:space="preserve"> </w:t>
      </w:r>
      <w:r w:rsidRPr="00156147">
        <w:rPr>
          <w:rFonts w:ascii="Arial" w:hAnsi="Arial" w:cs="Arial"/>
          <w:b w:val="0"/>
          <w:color w:val="00B0F0"/>
          <w:sz w:val="24"/>
          <w:szCs w:val="24"/>
        </w:rPr>
        <w:t>Tab 2,</w:t>
      </w:r>
      <w:r w:rsidRPr="00156147">
        <w:rPr>
          <w:rFonts w:ascii="Arial" w:hAnsi="Arial" w:cs="Arial"/>
          <w:b w:val="0"/>
          <w:color w:val="00B0F0"/>
          <w:spacing w:val="-3"/>
          <w:sz w:val="24"/>
          <w:szCs w:val="24"/>
        </w:rPr>
        <w:t xml:space="preserve"> </w:t>
      </w:r>
      <w:r w:rsidRPr="00156147">
        <w:rPr>
          <w:rFonts w:ascii="Arial" w:hAnsi="Arial" w:cs="Arial"/>
          <w:b w:val="0"/>
          <w:color w:val="00B0F0"/>
          <w:sz w:val="24"/>
          <w:szCs w:val="24"/>
        </w:rPr>
        <w:t>Sche</w:t>
      </w:r>
      <w:r w:rsidRPr="00156147">
        <w:rPr>
          <w:rFonts w:ascii="Arial" w:hAnsi="Arial" w:cs="Arial"/>
          <w:b w:val="0"/>
          <w:color w:val="00B0F0"/>
          <w:spacing w:val="-2"/>
          <w:sz w:val="24"/>
          <w:szCs w:val="24"/>
        </w:rPr>
        <w:t>d</w:t>
      </w:r>
      <w:r w:rsidRPr="00156147">
        <w:rPr>
          <w:rFonts w:ascii="Arial" w:hAnsi="Arial" w:cs="Arial"/>
          <w:b w:val="0"/>
          <w:color w:val="00B0F0"/>
          <w:spacing w:val="-1"/>
          <w:sz w:val="24"/>
          <w:szCs w:val="24"/>
        </w:rPr>
        <w:t>u</w:t>
      </w:r>
      <w:r w:rsidRPr="00156147">
        <w:rPr>
          <w:rFonts w:ascii="Arial" w:hAnsi="Arial" w:cs="Arial"/>
          <w:b w:val="0"/>
          <w:color w:val="00B0F0"/>
          <w:sz w:val="24"/>
          <w:szCs w:val="24"/>
        </w:rPr>
        <w:t xml:space="preserve">le </w:t>
      </w:r>
      <w:r w:rsidRPr="00156147">
        <w:rPr>
          <w:rFonts w:ascii="Arial" w:hAnsi="Arial" w:cs="Arial"/>
          <w:b w:val="0"/>
          <w:color w:val="00B0F0"/>
          <w:spacing w:val="-1"/>
          <w:sz w:val="24"/>
          <w:szCs w:val="24"/>
        </w:rPr>
        <w:t>2</w:t>
      </w:r>
      <w:r w:rsidRPr="00156147">
        <w:rPr>
          <w:rFonts w:ascii="Arial" w:hAnsi="Arial" w:cs="Arial"/>
          <w:b w:val="0"/>
          <w:color w:val="00B0F0"/>
          <w:sz w:val="24"/>
          <w:szCs w:val="24"/>
        </w:rPr>
        <w:t>,</w:t>
      </w:r>
      <w:r w:rsidRPr="00156147">
        <w:rPr>
          <w:rFonts w:ascii="Arial" w:hAnsi="Arial" w:cs="Arial"/>
          <w:b w:val="0"/>
          <w:color w:val="00B0F0"/>
          <w:spacing w:val="1"/>
          <w:sz w:val="24"/>
          <w:szCs w:val="24"/>
        </w:rPr>
        <w:t xml:space="preserve"> </w:t>
      </w:r>
      <w:r w:rsidRPr="00156147">
        <w:rPr>
          <w:rFonts w:ascii="Arial" w:hAnsi="Arial" w:cs="Arial"/>
          <w:b w:val="0"/>
          <w:color w:val="00B0F0"/>
          <w:sz w:val="24"/>
          <w:szCs w:val="24"/>
        </w:rPr>
        <w:t>Outsi</w:t>
      </w:r>
      <w:r w:rsidRPr="00156147">
        <w:rPr>
          <w:rFonts w:ascii="Arial" w:hAnsi="Arial" w:cs="Arial"/>
          <w:b w:val="0"/>
          <w:color w:val="00B0F0"/>
          <w:spacing w:val="-4"/>
          <w:sz w:val="24"/>
          <w:szCs w:val="24"/>
        </w:rPr>
        <w:t>d</w:t>
      </w:r>
      <w:r w:rsidRPr="00156147">
        <w:rPr>
          <w:rFonts w:ascii="Arial" w:hAnsi="Arial" w:cs="Arial"/>
          <w:b w:val="0"/>
          <w:color w:val="00B0F0"/>
          <w:sz w:val="24"/>
          <w:szCs w:val="24"/>
        </w:rPr>
        <w:t>e Se</w:t>
      </w:r>
      <w:r w:rsidRPr="00156147">
        <w:rPr>
          <w:rFonts w:ascii="Arial" w:hAnsi="Arial" w:cs="Arial"/>
          <w:b w:val="0"/>
          <w:color w:val="00B0F0"/>
          <w:spacing w:val="-3"/>
          <w:sz w:val="24"/>
          <w:szCs w:val="24"/>
        </w:rPr>
        <w:t>r</w:t>
      </w:r>
      <w:r w:rsidRPr="00156147">
        <w:rPr>
          <w:rFonts w:ascii="Arial" w:hAnsi="Arial" w:cs="Arial"/>
          <w:b w:val="0"/>
          <w:color w:val="00B0F0"/>
          <w:sz w:val="24"/>
          <w:szCs w:val="24"/>
        </w:rPr>
        <w:t>vi</w:t>
      </w:r>
      <w:r w:rsidRPr="00156147">
        <w:rPr>
          <w:rFonts w:ascii="Arial" w:hAnsi="Arial" w:cs="Arial"/>
          <w:b w:val="0"/>
          <w:color w:val="00B0F0"/>
          <w:spacing w:val="-3"/>
          <w:sz w:val="24"/>
          <w:szCs w:val="24"/>
        </w:rPr>
        <w:t>c</w:t>
      </w:r>
      <w:r w:rsidRPr="00156147">
        <w:rPr>
          <w:rFonts w:ascii="Arial" w:hAnsi="Arial" w:cs="Arial"/>
          <w:b w:val="0"/>
          <w:color w:val="00B0F0"/>
          <w:sz w:val="24"/>
          <w:szCs w:val="24"/>
        </w:rPr>
        <w:t xml:space="preserve">e </w:t>
      </w:r>
      <w:r w:rsidRPr="00156147">
        <w:rPr>
          <w:rFonts w:ascii="Arial" w:hAnsi="Arial" w:cs="Arial"/>
          <w:b w:val="0"/>
          <w:color w:val="00B0F0"/>
          <w:spacing w:val="-3"/>
          <w:sz w:val="24"/>
          <w:szCs w:val="24"/>
        </w:rPr>
        <w:t>E</w:t>
      </w:r>
      <w:r w:rsidRPr="00156147">
        <w:rPr>
          <w:rFonts w:ascii="Arial" w:hAnsi="Arial" w:cs="Arial"/>
          <w:b w:val="0"/>
          <w:color w:val="00B0F0"/>
          <w:sz w:val="24"/>
          <w:szCs w:val="24"/>
        </w:rPr>
        <w:t>m</w:t>
      </w:r>
      <w:r w:rsidRPr="00156147">
        <w:rPr>
          <w:rFonts w:ascii="Arial" w:hAnsi="Arial" w:cs="Arial"/>
          <w:b w:val="0"/>
          <w:color w:val="00B0F0"/>
          <w:spacing w:val="-1"/>
          <w:sz w:val="24"/>
          <w:szCs w:val="24"/>
        </w:rPr>
        <w:t>p</w:t>
      </w:r>
      <w:r w:rsidRPr="00156147">
        <w:rPr>
          <w:rFonts w:ascii="Arial" w:hAnsi="Arial" w:cs="Arial"/>
          <w:b w:val="0"/>
          <w:color w:val="00B0F0"/>
          <w:sz w:val="24"/>
          <w:szCs w:val="24"/>
        </w:rPr>
        <w:t>l</w:t>
      </w:r>
      <w:r w:rsidRPr="00156147">
        <w:rPr>
          <w:rFonts w:ascii="Arial" w:hAnsi="Arial" w:cs="Arial"/>
          <w:b w:val="0"/>
          <w:color w:val="00B0F0"/>
          <w:spacing w:val="-2"/>
          <w:sz w:val="24"/>
          <w:szCs w:val="24"/>
        </w:rPr>
        <w:t>o</w:t>
      </w:r>
      <w:r w:rsidRPr="00156147">
        <w:rPr>
          <w:rFonts w:ascii="Arial" w:hAnsi="Arial" w:cs="Arial"/>
          <w:b w:val="0"/>
          <w:color w:val="00B0F0"/>
          <w:sz w:val="24"/>
          <w:szCs w:val="24"/>
        </w:rPr>
        <w:t>yed:</w:t>
      </w:r>
      <w:r w:rsidRPr="00156147">
        <w:rPr>
          <w:rFonts w:ascii="Arial" w:hAnsi="Arial" w:cs="Arial"/>
          <w:b w:val="0"/>
          <w:color w:val="00B0F0"/>
          <w:spacing w:val="-2"/>
          <w:sz w:val="24"/>
          <w:szCs w:val="24"/>
        </w:rPr>
        <w:t xml:space="preserve"> 5</w:t>
      </w:r>
      <w:r w:rsidRPr="00156147">
        <w:rPr>
          <w:rFonts w:ascii="Arial" w:hAnsi="Arial" w:cs="Arial"/>
          <w:b w:val="0"/>
          <w:color w:val="00B0F0"/>
          <w:sz w:val="24"/>
          <w:szCs w:val="24"/>
        </w:rPr>
        <w:t>6</w:t>
      </w:r>
      <w:r w:rsidRPr="00156147">
        <w:rPr>
          <w:rFonts w:ascii="Arial" w:hAnsi="Arial" w:cs="Arial"/>
          <w:b w:val="0"/>
          <w:color w:val="00B0F0"/>
          <w:spacing w:val="-2"/>
          <w:sz w:val="24"/>
          <w:szCs w:val="24"/>
        </w:rPr>
        <w:t>3</w:t>
      </w:r>
      <w:r w:rsidRPr="00156147">
        <w:rPr>
          <w:rFonts w:ascii="Arial" w:hAnsi="Arial" w:cs="Arial"/>
          <w:b w:val="0"/>
          <w:color w:val="00B0F0"/>
          <w:sz w:val="24"/>
          <w:szCs w:val="24"/>
        </w:rPr>
        <w:t xml:space="preserve">0 </w:t>
      </w:r>
    </w:p>
    <w:p w:rsidR="006C02D7" w:rsidRDefault="00855865" w:rsidP="001F3E15">
      <w:pPr>
        <w:pStyle w:val="NoSpacing"/>
        <w:numPr>
          <w:ilvl w:val="0"/>
          <w:numId w:val="77"/>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bre</w:t>
      </w:r>
      <w:r w:rsidRPr="00156147">
        <w:rPr>
          <w:rFonts w:ascii="Arial" w:hAnsi="Arial" w:cs="Arial"/>
          <w:color w:val="00B0F0"/>
          <w:spacing w:val="-3"/>
        </w:rPr>
        <w:t>a</w:t>
      </w:r>
      <w:r w:rsidRPr="00156147">
        <w:rPr>
          <w:rFonts w:ascii="Arial" w:hAnsi="Arial" w:cs="Arial"/>
          <w:color w:val="00B0F0"/>
        </w:rPr>
        <w:t>kdo</w:t>
      </w:r>
      <w:r w:rsidRPr="00156147">
        <w:rPr>
          <w:rFonts w:ascii="Arial" w:hAnsi="Arial" w:cs="Arial"/>
          <w:color w:val="00B0F0"/>
          <w:spacing w:val="-2"/>
        </w:rPr>
        <w:t>w</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 xml:space="preserve">f </w:t>
      </w:r>
      <w:r w:rsidRPr="00156147">
        <w:rPr>
          <w:rFonts w:ascii="Arial" w:hAnsi="Arial" w:cs="Arial"/>
          <w:color w:val="00B0F0"/>
          <w:spacing w:val="-2"/>
        </w:rPr>
        <w:t>c</w:t>
      </w:r>
      <w:r w:rsidRPr="00156147">
        <w:rPr>
          <w:rFonts w:ascii="Arial" w:hAnsi="Arial" w:cs="Arial"/>
          <w:color w:val="00B0F0"/>
          <w:spacing w:val="1"/>
        </w:rPr>
        <w:t>o</w:t>
      </w:r>
      <w:r w:rsidRPr="00156147">
        <w:rPr>
          <w:rFonts w:ascii="Arial" w:hAnsi="Arial" w:cs="Arial"/>
          <w:color w:val="00B0F0"/>
        </w:rPr>
        <w:t>s</w:t>
      </w:r>
      <w:r w:rsidRPr="00156147">
        <w:rPr>
          <w:rFonts w:ascii="Arial" w:hAnsi="Arial" w:cs="Arial"/>
          <w:color w:val="00B0F0"/>
          <w:spacing w:val="-2"/>
        </w:rPr>
        <w:t>t</w:t>
      </w:r>
      <w:r w:rsidRPr="00156147">
        <w:rPr>
          <w:rFonts w:ascii="Arial" w:hAnsi="Arial" w:cs="Arial"/>
          <w:color w:val="00B0F0"/>
        </w:rPr>
        <w:t>s u</w:t>
      </w:r>
      <w:r w:rsidRPr="00156147">
        <w:rPr>
          <w:rFonts w:ascii="Arial" w:hAnsi="Arial" w:cs="Arial"/>
          <w:color w:val="00B0F0"/>
          <w:spacing w:val="-2"/>
        </w:rPr>
        <w:t>n</w:t>
      </w:r>
      <w:r w:rsidRPr="00156147">
        <w:rPr>
          <w:rFonts w:ascii="Arial" w:hAnsi="Arial" w:cs="Arial"/>
          <w:color w:val="00B0F0"/>
          <w:spacing w:val="-1"/>
        </w:rPr>
        <w:t>d</w:t>
      </w:r>
      <w:r w:rsidRPr="00156147">
        <w:rPr>
          <w:rFonts w:ascii="Arial" w:hAnsi="Arial" w:cs="Arial"/>
          <w:color w:val="00B0F0"/>
        </w:rPr>
        <w:t>er a</w:t>
      </w:r>
      <w:r w:rsidRPr="00156147">
        <w:rPr>
          <w:rFonts w:ascii="Arial" w:hAnsi="Arial" w:cs="Arial"/>
          <w:color w:val="00B0F0"/>
          <w:spacing w:val="-3"/>
        </w:rPr>
        <w:t>c</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1"/>
        </w:rPr>
        <w:t>un</w:t>
      </w:r>
      <w:r w:rsidRPr="00156147">
        <w:rPr>
          <w:rFonts w:ascii="Arial" w:hAnsi="Arial" w:cs="Arial"/>
          <w:color w:val="00B0F0"/>
        </w:rPr>
        <w:t>t</w:t>
      </w:r>
      <w:r w:rsidRPr="00156147">
        <w:rPr>
          <w:rFonts w:ascii="Arial" w:hAnsi="Arial" w:cs="Arial"/>
          <w:color w:val="00B0F0"/>
          <w:spacing w:val="-2"/>
        </w:rPr>
        <w:t xml:space="preserve"> 5</w:t>
      </w:r>
      <w:r w:rsidRPr="00156147">
        <w:rPr>
          <w:rFonts w:ascii="Arial" w:hAnsi="Arial" w:cs="Arial"/>
          <w:color w:val="00B0F0"/>
        </w:rPr>
        <w:t>6</w:t>
      </w:r>
      <w:r w:rsidRPr="00156147">
        <w:rPr>
          <w:rFonts w:ascii="Arial" w:hAnsi="Arial" w:cs="Arial"/>
          <w:color w:val="00B0F0"/>
          <w:spacing w:val="-2"/>
        </w:rPr>
        <w:t>3</w:t>
      </w:r>
      <w:r w:rsidRPr="00156147">
        <w:rPr>
          <w:rFonts w:ascii="Arial" w:hAnsi="Arial" w:cs="Arial"/>
          <w:color w:val="00B0F0"/>
        </w:rPr>
        <w:t>0.</w:t>
      </w:r>
    </w:p>
    <w:p w:rsidR="006C02D7" w:rsidRDefault="006C02D7">
      <w:pPr>
        <w:rPr>
          <w:rFonts w:ascii="Arial" w:hAnsi="Arial" w:cs="Arial"/>
          <w:color w:val="00B0F0"/>
        </w:rPr>
      </w:pPr>
    </w:p>
    <w:p w:rsidR="006C02D7" w:rsidRDefault="006C02D7">
      <w:pPr>
        <w:rPr>
          <w:rFonts w:ascii="Arial" w:hAnsi="Arial" w:cs="Arial"/>
          <w:color w:val="00B050"/>
        </w:rPr>
      </w:pPr>
      <w:r w:rsidRPr="006C02D7">
        <w:rPr>
          <w:rFonts w:ascii="Arial" w:hAnsi="Arial" w:cs="Arial"/>
          <w:color w:val="00B050"/>
        </w:rPr>
        <w:t>WCHE reply 4.0-AMPCO-42.0</w:t>
      </w:r>
    </w:p>
    <w:p w:rsidR="006C02D7" w:rsidRDefault="006C02D7">
      <w:pPr>
        <w:rPr>
          <w:rFonts w:ascii="Arial" w:hAnsi="Arial" w:cs="Arial"/>
          <w:color w:val="00B050"/>
        </w:rPr>
      </w:pPr>
    </w:p>
    <w:p w:rsidR="006C02D7" w:rsidRPr="006C02D7" w:rsidRDefault="006C02D7">
      <w:pPr>
        <w:rPr>
          <w:rFonts w:ascii="Arial" w:hAnsi="Arial" w:cs="Arial"/>
          <w:color w:val="00B050"/>
        </w:rPr>
      </w:pPr>
      <w:r w:rsidRPr="006C02D7">
        <w:rPr>
          <w:rFonts w:ascii="Arial" w:hAnsi="Arial" w:cs="Arial"/>
          <w:color w:val="00B050"/>
        </w:rPr>
        <w:br w:type="page"/>
      </w:r>
    </w:p>
    <w:p w:rsidR="00855865" w:rsidRPr="00156147" w:rsidRDefault="00855865" w:rsidP="006C02D7">
      <w:pPr>
        <w:pStyle w:val="NoSpacing"/>
        <w:ind w:left="1080"/>
        <w:rPr>
          <w:rFonts w:ascii="Arial" w:hAnsi="Arial" w:cs="Arial"/>
          <w:color w:val="00B0F0"/>
        </w:rPr>
      </w:pPr>
    </w:p>
    <w:p w:rsidR="00E03758" w:rsidRPr="00156147" w:rsidRDefault="00E03758" w:rsidP="00855865">
      <w:pPr>
        <w:pStyle w:val="Heading1"/>
        <w:spacing w:before="48"/>
        <w:rPr>
          <w:rFonts w:ascii="Arial" w:hAnsi="Arial" w:cs="Arial"/>
          <w:color w:val="00B0F0"/>
          <w:sz w:val="24"/>
          <w:szCs w:val="24"/>
        </w:rPr>
      </w:pPr>
    </w:p>
    <w:p w:rsidR="00855865" w:rsidRPr="00156147" w:rsidRDefault="00855865" w:rsidP="00E03758">
      <w:pPr>
        <w:pStyle w:val="Heading1"/>
        <w:spacing w:before="48"/>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3</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w:t>
      </w:r>
      <w:r w:rsidRPr="00156147">
        <w:rPr>
          <w:rFonts w:ascii="Arial" w:eastAsia="Calibri" w:hAnsi="Arial" w:cs="Arial"/>
          <w:b w:val="0"/>
          <w:color w:val="00B0F0"/>
          <w:spacing w:val="-1"/>
          <w:sz w:val="24"/>
          <w:szCs w:val="24"/>
        </w:rPr>
        <w:t>hibi</w:t>
      </w:r>
      <w:r w:rsidRPr="00156147">
        <w:rPr>
          <w:rFonts w:ascii="Arial" w:eastAsia="Calibri" w:hAnsi="Arial" w:cs="Arial"/>
          <w:b w:val="0"/>
          <w:color w:val="00B0F0"/>
          <w:sz w:val="24"/>
          <w:szCs w:val="24"/>
        </w:rPr>
        <w:t>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0</w:t>
      </w:r>
    </w:p>
    <w:p w:rsidR="00855865" w:rsidRPr="00156147" w:rsidRDefault="00855865" w:rsidP="00855865">
      <w:pPr>
        <w:spacing w:before="10" w:line="260" w:lineRule="exact"/>
        <w:rPr>
          <w:rFonts w:ascii="Arial" w:hAnsi="Arial" w:cs="Arial"/>
          <w:color w:val="00B0F0"/>
        </w:rPr>
      </w:pPr>
    </w:p>
    <w:p w:rsidR="00855865" w:rsidRDefault="00855865" w:rsidP="001F3E15">
      <w:pPr>
        <w:pStyle w:val="NoSpacing"/>
        <w:numPr>
          <w:ilvl w:val="0"/>
          <w:numId w:val="77"/>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 xml:space="preserve">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 bre</w:t>
      </w:r>
      <w:r w:rsidRPr="00156147">
        <w:rPr>
          <w:rFonts w:ascii="Arial" w:hAnsi="Arial" w:cs="Arial"/>
          <w:color w:val="00B0F0"/>
          <w:spacing w:val="-3"/>
        </w:rPr>
        <w:t>a</w:t>
      </w:r>
      <w:r w:rsidRPr="00156147">
        <w:rPr>
          <w:rFonts w:ascii="Arial" w:hAnsi="Arial" w:cs="Arial"/>
          <w:color w:val="00B0F0"/>
        </w:rPr>
        <w:t>kdo</w:t>
      </w:r>
      <w:r w:rsidRPr="00156147">
        <w:rPr>
          <w:rFonts w:ascii="Arial" w:hAnsi="Arial" w:cs="Arial"/>
          <w:color w:val="00B0F0"/>
          <w:spacing w:val="-2"/>
        </w:rPr>
        <w:t>w</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spacing w:val="1"/>
        </w:rPr>
        <w:t>o</w:t>
      </w:r>
      <w:r w:rsidRPr="00156147">
        <w:rPr>
          <w:rFonts w:ascii="Arial" w:hAnsi="Arial" w:cs="Arial"/>
          <w:color w:val="00B0F0"/>
        </w:rPr>
        <w:t>f p</w:t>
      </w:r>
      <w:r w:rsidRPr="00156147">
        <w:rPr>
          <w:rFonts w:ascii="Arial" w:hAnsi="Arial" w:cs="Arial"/>
          <w:color w:val="00B0F0"/>
          <w:spacing w:val="-4"/>
        </w:rPr>
        <w:t>r</w:t>
      </w:r>
      <w:r w:rsidRPr="00156147">
        <w:rPr>
          <w:rFonts w:ascii="Arial" w:hAnsi="Arial" w:cs="Arial"/>
          <w:color w:val="00B0F0"/>
          <w:spacing w:val="1"/>
        </w:rPr>
        <w:t>o</w:t>
      </w:r>
      <w:r w:rsidRPr="00156147">
        <w:rPr>
          <w:rFonts w:ascii="Arial" w:hAnsi="Arial" w:cs="Arial"/>
          <w:color w:val="00B0F0"/>
          <w:spacing w:val="-1"/>
        </w:rPr>
        <w:t>p</w:t>
      </w:r>
      <w:r w:rsidRPr="00156147">
        <w:rPr>
          <w:rFonts w:ascii="Arial" w:hAnsi="Arial" w:cs="Arial"/>
          <w:color w:val="00B0F0"/>
        </w:rPr>
        <w:t>er</w:t>
      </w:r>
      <w:r w:rsidRPr="00156147">
        <w:rPr>
          <w:rFonts w:ascii="Arial" w:hAnsi="Arial" w:cs="Arial"/>
          <w:color w:val="00B0F0"/>
          <w:spacing w:val="-2"/>
        </w:rPr>
        <w:t>t</w:t>
      </w:r>
      <w:r w:rsidRPr="00156147">
        <w:rPr>
          <w:rFonts w:ascii="Arial" w:hAnsi="Arial" w:cs="Arial"/>
          <w:color w:val="00B0F0"/>
        </w:rPr>
        <w:t>y t</w:t>
      </w:r>
      <w:r w:rsidRPr="00156147">
        <w:rPr>
          <w:rFonts w:ascii="Arial" w:hAnsi="Arial" w:cs="Arial"/>
          <w:color w:val="00B0F0"/>
          <w:spacing w:val="-3"/>
        </w:rPr>
        <w:t>a</w:t>
      </w:r>
      <w:r w:rsidRPr="00156147">
        <w:rPr>
          <w:rFonts w:ascii="Arial" w:hAnsi="Arial" w:cs="Arial"/>
          <w:color w:val="00B0F0"/>
        </w:rPr>
        <w:t xml:space="preserve">xes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2"/>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spacing w:val="-1"/>
        </w:rPr>
        <w:t>p</w:t>
      </w:r>
      <w:r w:rsidRPr="00156147">
        <w:rPr>
          <w:rFonts w:ascii="Arial" w:hAnsi="Arial" w:cs="Arial"/>
          <w:color w:val="00B0F0"/>
        </w:rPr>
        <w:t>eri</w:t>
      </w:r>
      <w:r w:rsidRPr="00156147">
        <w:rPr>
          <w:rFonts w:ascii="Arial" w:hAnsi="Arial" w:cs="Arial"/>
          <w:color w:val="00B0F0"/>
          <w:spacing w:val="1"/>
        </w:rPr>
        <w:t>o</w:t>
      </w:r>
      <w:r w:rsidRPr="00156147">
        <w:rPr>
          <w:rFonts w:ascii="Arial" w:hAnsi="Arial" w:cs="Arial"/>
          <w:color w:val="00B0F0"/>
        </w:rPr>
        <w:t>d</w:t>
      </w:r>
      <w:r w:rsidRPr="00156147">
        <w:rPr>
          <w:rFonts w:ascii="Arial" w:hAnsi="Arial" w:cs="Arial"/>
          <w:color w:val="00B0F0"/>
          <w:spacing w:val="-3"/>
        </w:rPr>
        <w:t xml:space="preserve"> </w:t>
      </w:r>
      <w:r w:rsidRPr="00156147">
        <w:rPr>
          <w:rFonts w:ascii="Arial" w:hAnsi="Arial" w:cs="Arial"/>
          <w:color w:val="00B0F0"/>
        </w:rPr>
        <w:t>2</w:t>
      </w:r>
      <w:r w:rsidRPr="00156147">
        <w:rPr>
          <w:rFonts w:ascii="Arial" w:hAnsi="Arial" w:cs="Arial"/>
          <w:color w:val="00B0F0"/>
          <w:spacing w:val="-2"/>
        </w:rPr>
        <w:t>0</w:t>
      </w:r>
      <w:r w:rsidRPr="00156147">
        <w:rPr>
          <w:rFonts w:ascii="Arial" w:hAnsi="Arial" w:cs="Arial"/>
          <w:color w:val="00B0F0"/>
        </w:rPr>
        <w:t>09</w:t>
      </w:r>
      <w:r w:rsidRPr="00156147">
        <w:rPr>
          <w:rFonts w:ascii="Arial" w:hAnsi="Arial" w:cs="Arial"/>
          <w:color w:val="00B0F0"/>
          <w:spacing w:val="-2"/>
        </w:rPr>
        <w:t xml:space="preserve"> </w:t>
      </w:r>
      <w:r w:rsidRPr="00156147">
        <w:rPr>
          <w:rFonts w:ascii="Arial" w:hAnsi="Arial" w:cs="Arial"/>
          <w:color w:val="00B0F0"/>
        </w:rPr>
        <w:t>to</w:t>
      </w:r>
      <w:r w:rsidRPr="00156147">
        <w:rPr>
          <w:rFonts w:ascii="Arial" w:hAnsi="Arial" w:cs="Arial"/>
          <w:color w:val="00B0F0"/>
          <w:spacing w:val="3"/>
        </w:rPr>
        <w:t xml:space="preserve"> </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2 and</w:t>
      </w:r>
      <w:r w:rsidRPr="00156147">
        <w:rPr>
          <w:rFonts w:ascii="Arial" w:hAnsi="Arial" w:cs="Arial"/>
          <w:color w:val="00B0F0"/>
          <w:spacing w:val="-1"/>
        </w:rPr>
        <w:t xml:space="preserve"> </w:t>
      </w:r>
      <w:r w:rsidRPr="00156147">
        <w:rPr>
          <w:rFonts w:ascii="Arial" w:hAnsi="Arial" w:cs="Arial"/>
          <w:color w:val="00B0F0"/>
          <w:spacing w:val="-3"/>
        </w:rPr>
        <w:t>f</w:t>
      </w:r>
      <w:r w:rsidRPr="00156147">
        <w:rPr>
          <w:rFonts w:ascii="Arial" w:hAnsi="Arial" w:cs="Arial"/>
          <w:color w:val="00B0F0"/>
          <w:spacing w:val="-2"/>
        </w:rPr>
        <w:t>o</w:t>
      </w:r>
      <w:r w:rsidRPr="00156147">
        <w:rPr>
          <w:rFonts w:ascii="Arial" w:hAnsi="Arial" w:cs="Arial"/>
          <w:color w:val="00B0F0"/>
        </w:rPr>
        <w:t xml:space="preserve">recast </w:t>
      </w:r>
      <w:r w:rsidRPr="00156147">
        <w:rPr>
          <w:rFonts w:ascii="Arial" w:hAnsi="Arial" w:cs="Arial"/>
          <w:color w:val="00B0F0"/>
          <w:spacing w:val="-3"/>
        </w:rPr>
        <w:t>f</w:t>
      </w:r>
      <w:r w:rsidRPr="00156147">
        <w:rPr>
          <w:rFonts w:ascii="Arial" w:hAnsi="Arial" w:cs="Arial"/>
          <w:color w:val="00B0F0"/>
          <w:spacing w:val="1"/>
        </w:rPr>
        <w:t>o</w:t>
      </w:r>
      <w:r w:rsidRPr="00156147">
        <w:rPr>
          <w:rFonts w:ascii="Arial" w:hAnsi="Arial" w:cs="Arial"/>
          <w:color w:val="00B0F0"/>
        </w:rPr>
        <w:t>r 2</w:t>
      </w:r>
      <w:r w:rsidRPr="00156147">
        <w:rPr>
          <w:rFonts w:ascii="Arial" w:hAnsi="Arial" w:cs="Arial"/>
          <w:color w:val="00B0F0"/>
          <w:spacing w:val="-2"/>
        </w:rPr>
        <w:t>0</w:t>
      </w:r>
      <w:r w:rsidRPr="00156147">
        <w:rPr>
          <w:rFonts w:ascii="Arial" w:hAnsi="Arial" w:cs="Arial"/>
          <w:color w:val="00B0F0"/>
        </w:rPr>
        <w:t>13.</w:t>
      </w:r>
    </w:p>
    <w:p w:rsidR="00256872" w:rsidRDefault="00256872" w:rsidP="00256872">
      <w:pPr>
        <w:pStyle w:val="NoSpacing"/>
        <w:rPr>
          <w:rFonts w:ascii="Arial" w:hAnsi="Arial" w:cs="Arial"/>
          <w:color w:val="00B0F0"/>
        </w:rPr>
      </w:pPr>
    </w:p>
    <w:p w:rsidR="007D673C" w:rsidRDefault="007D673C" w:rsidP="007D673C">
      <w:pPr>
        <w:pStyle w:val="NoSpacing"/>
        <w:ind w:left="1080"/>
        <w:rPr>
          <w:rFonts w:ascii="Arial" w:hAnsi="Arial" w:cs="Arial"/>
          <w:color w:val="00B0F0"/>
        </w:rPr>
      </w:pPr>
    </w:p>
    <w:p w:rsidR="00B247D8" w:rsidRPr="00156147" w:rsidRDefault="00B247D8" w:rsidP="007D673C">
      <w:pPr>
        <w:pStyle w:val="NoSpacing"/>
        <w:ind w:left="1080"/>
        <w:rPr>
          <w:rFonts w:ascii="Arial" w:hAnsi="Arial" w:cs="Arial"/>
          <w:color w:val="00B0F0"/>
        </w:rPr>
      </w:pPr>
      <w:r>
        <w:rPr>
          <w:rFonts w:ascii="Arial" w:hAnsi="Arial" w:cs="Arial"/>
          <w:noProof/>
          <w:color w:val="00B0F0"/>
          <w:lang w:val="en-CA" w:eastAsia="en-CA"/>
        </w:rPr>
        <w:drawing>
          <wp:inline distT="0" distB="0" distL="0" distR="0">
            <wp:extent cx="4914900" cy="13620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14900" cy="1362075"/>
                    </a:xfrm>
                    <a:prstGeom prst="rect">
                      <a:avLst/>
                    </a:prstGeom>
                    <a:noFill/>
                    <a:ln>
                      <a:noFill/>
                    </a:ln>
                  </pic:spPr>
                </pic:pic>
              </a:graphicData>
            </a:graphic>
          </wp:inline>
        </w:drawing>
      </w:r>
    </w:p>
    <w:p w:rsidR="00855865" w:rsidRPr="00156147" w:rsidRDefault="00855865" w:rsidP="00E03758">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E03758"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2</w:t>
      </w:r>
    </w:p>
    <w:p w:rsidR="00E03758" w:rsidRPr="00156147" w:rsidRDefault="00E03758" w:rsidP="00E03758">
      <w:pPr>
        <w:rPr>
          <w:rFonts w:ascii="Arial" w:eastAsia="Calibri" w:hAnsi="Arial" w:cs="Arial"/>
          <w:color w:val="00B0F0"/>
        </w:rPr>
      </w:pPr>
    </w:p>
    <w:p w:rsidR="00855865" w:rsidRDefault="00855865" w:rsidP="00256872">
      <w:pPr>
        <w:pStyle w:val="NoSpacing"/>
        <w:ind w:left="1080"/>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 xml:space="preserve">a </w:t>
      </w:r>
      <w:r w:rsidRPr="00156147">
        <w:rPr>
          <w:rFonts w:ascii="Arial" w:hAnsi="Arial" w:cs="Arial"/>
          <w:color w:val="00B0F0"/>
          <w:spacing w:val="-1"/>
        </w:rPr>
        <w:t>d</w:t>
      </w:r>
      <w:r w:rsidRPr="00156147">
        <w:rPr>
          <w:rFonts w:ascii="Arial" w:hAnsi="Arial" w:cs="Arial"/>
          <w:color w:val="00B0F0"/>
        </w:rPr>
        <w:t>etai</w:t>
      </w:r>
      <w:r w:rsidRPr="00156147">
        <w:rPr>
          <w:rFonts w:ascii="Arial" w:hAnsi="Arial" w:cs="Arial"/>
          <w:color w:val="00B0F0"/>
          <w:spacing w:val="-4"/>
        </w:rPr>
        <w:t>l</w:t>
      </w:r>
      <w:r w:rsidRPr="00156147">
        <w:rPr>
          <w:rFonts w:ascii="Arial" w:hAnsi="Arial" w:cs="Arial"/>
          <w:color w:val="00B0F0"/>
        </w:rPr>
        <w:t xml:space="preserve">ed </w:t>
      </w:r>
      <w:r w:rsidRPr="00156147">
        <w:rPr>
          <w:rFonts w:ascii="Arial" w:hAnsi="Arial" w:cs="Arial"/>
          <w:color w:val="00B0F0"/>
          <w:spacing w:val="-4"/>
        </w:rPr>
        <w:t>b</w:t>
      </w:r>
      <w:r w:rsidRPr="00156147">
        <w:rPr>
          <w:rFonts w:ascii="Arial" w:hAnsi="Arial" w:cs="Arial"/>
          <w:color w:val="00B0F0"/>
        </w:rPr>
        <w:t>reakd</w:t>
      </w:r>
      <w:r w:rsidRPr="00156147">
        <w:rPr>
          <w:rFonts w:ascii="Arial" w:hAnsi="Arial" w:cs="Arial"/>
          <w:color w:val="00B0F0"/>
          <w:spacing w:val="-2"/>
        </w:rPr>
        <w:t>o</w:t>
      </w:r>
      <w:r w:rsidRPr="00156147">
        <w:rPr>
          <w:rFonts w:ascii="Arial" w:hAnsi="Arial" w:cs="Arial"/>
          <w:color w:val="00B0F0"/>
        </w:rPr>
        <w:t>wn and</w:t>
      </w:r>
      <w:r w:rsidRPr="00156147">
        <w:rPr>
          <w:rFonts w:ascii="Arial" w:hAnsi="Arial" w:cs="Arial"/>
          <w:color w:val="00B0F0"/>
          <w:spacing w:val="-2"/>
        </w:rPr>
        <w:t xml:space="preserve"> </w:t>
      </w:r>
      <w:r w:rsidRPr="00156147">
        <w:rPr>
          <w:rFonts w:ascii="Arial" w:hAnsi="Arial" w:cs="Arial"/>
          <w:color w:val="00B0F0"/>
        </w:rPr>
        <w:t>de</w:t>
      </w:r>
      <w:r w:rsidRPr="00156147">
        <w:rPr>
          <w:rFonts w:ascii="Arial" w:hAnsi="Arial" w:cs="Arial"/>
          <w:color w:val="00B0F0"/>
          <w:spacing w:val="-3"/>
        </w:rPr>
        <w:t>s</w:t>
      </w:r>
      <w:r w:rsidRPr="00156147">
        <w:rPr>
          <w:rFonts w:ascii="Arial" w:hAnsi="Arial" w:cs="Arial"/>
          <w:color w:val="00B0F0"/>
        </w:rPr>
        <w:t>cri</w:t>
      </w:r>
      <w:r w:rsidRPr="00156147">
        <w:rPr>
          <w:rFonts w:ascii="Arial" w:hAnsi="Arial" w:cs="Arial"/>
          <w:color w:val="00B0F0"/>
          <w:spacing w:val="-1"/>
        </w:rPr>
        <w:t>p</w:t>
      </w:r>
      <w:r w:rsidRPr="00156147">
        <w:rPr>
          <w:rFonts w:ascii="Arial" w:hAnsi="Arial" w:cs="Arial"/>
          <w:color w:val="00B0F0"/>
        </w:rPr>
        <w:t>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3"/>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1"/>
        </w:rPr>
        <w:t xml:space="preserve"> </w:t>
      </w:r>
      <w:r w:rsidRPr="00156147">
        <w:rPr>
          <w:rFonts w:ascii="Arial" w:hAnsi="Arial" w:cs="Arial"/>
          <w:color w:val="00B0F0"/>
        </w:rPr>
        <w:t>the</w:t>
      </w:r>
      <w:r w:rsidRPr="00156147">
        <w:rPr>
          <w:rFonts w:ascii="Arial" w:hAnsi="Arial" w:cs="Arial"/>
          <w:color w:val="00B0F0"/>
          <w:spacing w:val="-2"/>
        </w:rPr>
        <w:t xml:space="preserve"> </w:t>
      </w:r>
      <w:r w:rsidRPr="00156147">
        <w:rPr>
          <w:rFonts w:ascii="Arial" w:hAnsi="Arial" w:cs="Arial"/>
          <w:color w:val="00B0F0"/>
          <w:spacing w:val="-3"/>
        </w:rPr>
        <w:t>O</w:t>
      </w:r>
      <w:r w:rsidRPr="00156147">
        <w:rPr>
          <w:rFonts w:ascii="Arial" w:hAnsi="Arial" w:cs="Arial"/>
          <w:color w:val="00B0F0"/>
        </w:rPr>
        <w:t>M&amp;A</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3"/>
        </w:rPr>
        <w:t>s</w:t>
      </w:r>
      <w:r w:rsidRPr="00156147">
        <w:rPr>
          <w:rFonts w:ascii="Arial" w:hAnsi="Arial" w:cs="Arial"/>
          <w:color w:val="00B0F0"/>
        </w:rPr>
        <w:t>ts</w:t>
      </w:r>
      <w:r w:rsidRPr="00156147">
        <w:rPr>
          <w:rFonts w:ascii="Arial" w:hAnsi="Arial" w:cs="Arial"/>
          <w:color w:val="00B0F0"/>
          <w:spacing w:val="1"/>
        </w:rPr>
        <w:t xml:space="preserve"> </w:t>
      </w:r>
      <w:r w:rsidRPr="00156147">
        <w:rPr>
          <w:rFonts w:ascii="Arial" w:hAnsi="Arial" w:cs="Arial"/>
          <w:color w:val="00B0F0"/>
          <w:spacing w:val="-1"/>
        </w:rPr>
        <w:t>d</w:t>
      </w:r>
      <w:r w:rsidRPr="00156147">
        <w:rPr>
          <w:rFonts w:ascii="Arial" w:hAnsi="Arial" w:cs="Arial"/>
          <w:color w:val="00B0F0"/>
        </w:rPr>
        <w:t>ir</w:t>
      </w:r>
      <w:r w:rsidRPr="00156147">
        <w:rPr>
          <w:rFonts w:ascii="Arial" w:hAnsi="Arial" w:cs="Arial"/>
          <w:color w:val="00B0F0"/>
          <w:spacing w:val="-3"/>
        </w:rPr>
        <w:t>e</w:t>
      </w:r>
      <w:r w:rsidRPr="00156147">
        <w:rPr>
          <w:rFonts w:ascii="Arial" w:hAnsi="Arial" w:cs="Arial"/>
          <w:color w:val="00B0F0"/>
        </w:rPr>
        <w:t>ctly</w:t>
      </w:r>
      <w:r w:rsidRPr="00156147">
        <w:rPr>
          <w:rFonts w:ascii="Arial" w:hAnsi="Arial" w:cs="Arial"/>
          <w:color w:val="00B0F0"/>
          <w:spacing w:val="-1"/>
        </w:rPr>
        <w:t xml:space="preserve"> </w:t>
      </w:r>
      <w:r w:rsidRPr="00156147">
        <w:rPr>
          <w:rFonts w:ascii="Arial" w:hAnsi="Arial" w:cs="Arial"/>
          <w:color w:val="00B0F0"/>
        </w:rPr>
        <w:t>related</w:t>
      </w:r>
      <w:r w:rsidRPr="00156147">
        <w:rPr>
          <w:rFonts w:ascii="Arial" w:hAnsi="Arial" w:cs="Arial"/>
          <w:color w:val="00B0F0"/>
          <w:spacing w:val="-3"/>
        </w:rPr>
        <w:t xml:space="preserve"> </w:t>
      </w:r>
      <w:r w:rsidRPr="00156147">
        <w:rPr>
          <w:rFonts w:ascii="Arial" w:hAnsi="Arial" w:cs="Arial"/>
          <w:color w:val="00B0F0"/>
        </w:rPr>
        <w:t>to</w:t>
      </w:r>
      <w:r w:rsidRPr="00156147">
        <w:rPr>
          <w:rFonts w:ascii="Arial" w:hAnsi="Arial" w:cs="Arial"/>
          <w:color w:val="00B0F0"/>
          <w:spacing w:val="-1"/>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 T</w:t>
      </w:r>
      <w:r w:rsidRPr="00156147">
        <w:rPr>
          <w:rFonts w:ascii="Arial" w:hAnsi="Arial" w:cs="Arial"/>
          <w:color w:val="00B0F0"/>
          <w:spacing w:val="1"/>
        </w:rPr>
        <w:t>o</w:t>
      </w:r>
      <w:r w:rsidRPr="00156147">
        <w:rPr>
          <w:rFonts w:ascii="Arial" w:hAnsi="Arial" w:cs="Arial"/>
          <w:color w:val="00B0F0"/>
        </w:rPr>
        <w:t>r</w:t>
      </w:r>
      <w:r w:rsidRPr="00156147">
        <w:rPr>
          <w:rFonts w:ascii="Arial" w:hAnsi="Arial" w:cs="Arial"/>
          <w:color w:val="00B0F0"/>
          <w:spacing w:val="-1"/>
        </w:rPr>
        <w:t>n</w:t>
      </w:r>
      <w:r w:rsidRPr="00156147">
        <w:rPr>
          <w:rFonts w:ascii="Arial" w:hAnsi="Arial" w:cs="Arial"/>
          <w:color w:val="00B0F0"/>
        </w:rPr>
        <w:t>a</w:t>
      </w:r>
      <w:r w:rsidRPr="00156147">
        <w:rPr>
          <w:rFonts w:ascii="Arial" w:hAnsi="Arial" w:cs="Arial"/>
          <w:color w:val="00B0F0"/>
          <w:spacing w:val="-1"/>
        </w:rPr>
        <w:t>d</w:t>
      </w:r>
      <w:r w:rsidRPr="00156147">
        <w:rPr>
          <w:rFonts w:ascii="Arial" w:hAnsi="Arial" w:cs="Arial"/>
          <w:color w:val="00B0F0"/>
          <w:spacing w:val="-2"/>
        </w:rPr>
        <w:t>o</w:t>
      </w:r>
      <w:r w:rsidRPr="00156147">
        <w:rPr>
          <w:rFonts w:ascii="Arial" w:hAnsi="Arial" w:cs="Arial"/>
          <w:color w:val="00B0F0"/>
        </w:rPr>
        <w:t xml:space="preserve">, </w:t>
      </w:r>
      <w:r w:rsidRPr="00156147">
        <w:rPr>
          <w:rFonts w:ascii="Arial" w:hAnsi="Arial" w:cs="Arial"/>
          <w:color w:val="00B0F0"/>
          <w:spacing w:val="-1"/>
        </w:rPr>
        <w:t>b</w:t>
      </w:r>
      <w:r w:rsidRPr="00156147">
        <w:rPr>
          <w:rFonts w:ascii="Arial" w:hAnsi="Arial" w:cs="Arial"/>
          <w:color w:val="00B0F0"/>
        </w:rPr>
        <w:t>y</w:t>
      </w:r>
      <w:r w:rsidRPr="00156147">
        <w:rPr>
          <w:rFonts w:ascii="Arial" w:hAnsi="Arial" w:cs="Arial"/>
          <w:color w:val="00B0F0"/>
          <w:spacing w:val="-2"/>
        </w:rPr>
        <w:t xml:space="preserve"> </w:t>
      </w:r>
      <w:r w:rsidRPr="00156147">
        <w:rPr>
          <w:rFonts w:ascii="Arial" w:hAnsi="Arial" w:cs="Arial"/>
          <w:color w:val="00B0F0"/>
        </w:rPr>
        <w:t>year.</w:t>
      </w:r>
    </w:p>
    <w:p w:rsidR="00B247D8" w:rsidRDefault="00B247D8" w:rsidP="00256872">
      <w:pPr>
        <w:pStyle w:val="NoSpacing"/>
        <w:ind w:left="1080"/>
        <w:rPr>
          <w:rFonts w:ascii="Arial" w:hAnsi="Arial" w:cs="Arial"/>
          <w:color w:val="00B0F0"/>
        </w:rPr>
      </w:pPr>
    </w:p>
    <w:p w:rsidR="00B247D8" w:rsidRDefault="00B247D8" w:rsidP="00B247D8">
      <w:pPr>
        <w:pStyle w:val="NoSpacing"/>
        <w:rPr>
          <w:rFonts w:ascii="Arial" w:hAnsi="Arial" w:cs="Arial"/>
          <w:color w:val="00B050"/>
        </w:rPr>
      </w:pPr>
      <w:r w:rsidRPr="00B247D8">
        <w:rPr>
          <w:rFonts w:ascii="Arial" w:hAnsi="Arial" w:cs="Arial"/>
          <w:color w:val="00B050"/>
        </w:rPr>
        <w:t>WCHE reply 4.0-AMPCO-44.0</w:t>
      </w:r>
    </w:p>
    <w:p w:rsidR="00B247D8" w:rsidRDefault="00B247D8" w:rsidP="00B247D8">
      <w:pPr>
        <w:pStyle w:val="NoSpacing"/>
        <w:rPr>
          <w:rFonts w:ascii="Arial" w:hAnsi="Arial" w:cs="Arial"/>
          <w:color w:val="00B050"/>
        </w:rPr>
      </w:pPr>
    </w:p>
    <w:p w:rsidR="00B247D8" w:rsidRPr="00B247D8" w:rsidRDefault="00B247D8" w:rsidP="00B247D8">
      <w:pPr>
        <w:pStyle w:val="NoSpacing"/>
        <w:rPr>
          <w:rFonts w:ascii="Arial" w:hAnsi="Arial" w:cs="Arial"/>
          <w:color w:val="00B050"/>
        </w:rPr>
      </w:pPr>
      <w:r>
        <w:rPr>
          <w:rFonts w:ascii="Arial" w:hAnsi="Arial" w:cs="Arial"/>
          <w:color w:val="00B050"/>
        </w:rPr>
        <w:t xml:space="preserve">There are no OM&amp;A costs included in Exhibit 4, Tab 2 Schedule 2 directly related to the tornado.  The tornado related OM &amp;A costs were tracked in a variance account pending </w:t>
      </w:r>
      <w:r w:rsidR="00993287">
        <w:rPr>
          <w:rFonts w:ascii="Arial" w:hAnsi="Arial" w:cs="Arial"/>
          <w:color w:val="00B050"/>
        </w:rPr>
        <w:t>the OEB’s</w:t>
      </w:r>
      <w:r>
        <w:rPr>
          <w:rFonts w:ascii="Arial" w:hAnsi="Arial" w:cs="Arial"/>
          <w:color w:val="00B050"/>
        </w:rPr>
        <w:t xml:space="preserve">  final disposition.</w:t>
      </w:r>
    </w:p>
    <w:p w:rsidR="00855865" w:rsidRPr="00156147" w:rsidRDefault="00855865" w:rsidP="00855865">
      <w:pPr>
        <w:rPr>
          <w:rFonts w:ascii="Arial" w:hAnsi="Arial" w:cs="Arial"/>
          <w:color w:val="00B0F0"/>
        </w:rPr>
      </w:pPr>
    </w:p>
    <w:p w:rsidR="00251C8B" w:rsidRPr="00156147" w:rsidRDefault="00251C8B" w:rsidP="00855865">
      <w:pPr>
        <w:rPr>
          <w:rFonts w:ascii="Arial" w:hAnsi="Arial" w:cs="Arial"/>
          <w:color w:val="00B0F0"/>
        </w:rPr>
      </w:pPr>
    </w:p>
    <w:p w:rsidR="00AA019C" w:rsidRDefault="00AA019C">
      <w:pPr>
        <w:rPr>
          <w:rFonts w:ascii="Arial" w:eastAsiaTheme="majorEastAsia" w:hAnsi="Arial" w:cs="Arial"/>
          <w:bCs/>
          <w:color w:val="00B0F0"/>
        </w:rPr>
      </w:pPr>
      <w:r>
        <w:rPr>
          <w:rFonts w:ascii="Arial" w:hAnsi="Arial" w:cs="Arial"/>
          <w:b/>
          <w:color w:val="00B0F0"/>
        </w:rPr>
        <w:br w:type="page"/>
      </w:r>
    </w:p>
    <w:p w:rsidR="00855865" w:rsidRPr="00156147" w:rsidRDefault="00855865" w:rsidP="00251C8B">
      <w:pPr>
        <w:pStyle w:val="Heading1"/>
        <w:spacing w:before="52"/>
        <w:rPr>
          <w:rFonts w:ascii="Arial" w:eastAsia="Calibri" w:hAnsi="Arial" w:cs="Arial"/>
          <w:b w:val="0"/>
          <w:color w:val="00B0F0"/>
          <w:sz w:val="24"/>
          <w:szCs w:val="24"/>
        </w:rPr>
      </w:pPr>
      <w:r w:rsidRPr="00156147">
        <w:rPr>
          <w:rFonts w:ascii="Arial" w:hAnsi="Arial" w:cs="Arial"/>
          <w:b w:val="0"/>
          <w:color w:val="00B0F0"/>
          <w:sz w:val="24"/>
          <w:szCs w:val="24"/>
        </w:rPr>
        <w:lastRenderedPageBreak/>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5</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ix 2</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I</w:t>
      </w:r>
    </w:p>
    <w:p w:rsidR="00855865" w:rsidRPr="00156147" w:rsidRDefault="00855865" w:rsidP="00251C8B">
      <w:pPr>
        <w:spacing w:before="7" w:line="260" w:lineRule="exact"/>
        <w:ind w:left="590"/>
        <w:rPr>
          <w:rFonts w:ascii="Arial" w:hAnsi="Arial" w:cs="Arial"/>
          <w:color w:val="00B0F0"/>
        </w:rPr>
      </w:pPr>
    </w:p>
    <w:p w:rsidR="00855865" w:rsidRPr="00156147" w:rsidRDefault="00855865" w:rsidP="00251C8B">
      <w:pPr>
        <w:pStyle w:val="BodyText"/>
        <w:widowControl w:val="0"/>
        <w:numPr>
          <w:ilvl w:val="0"/>
          <w:numId w:val="57"/>
        </w:numPr>
        <w:tabs>
          <w:tab w:val="left" w:pos="478"/>
        </w:tabs>
        <w:autoSpaceDE/>
        <w:autoSpaceDN/>
        <w:adjustRightInd/>
        <w:ind w:left="1068" w:right="412"/>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1"/>
        </w:rPr>
        <w:t xml:space="preserve"> </w:t>
      </w:r>
      <w:r w:rsidRPr="00156147">
        <w:rPr>
          <w:color w:val="00B0F0"/>
          <w:spacing w:val="3"/>
        </w:rPr>
        <w:t>o</w:t>
      </w:r>
      <w:r w:rsidRPr="00156147">
        <w:rPr>
          <w:color w:val="00B0F0"/>
          <w:spacing w:val="-4"/>
        </w:rPr>
        <w:t>p</w:t>
      </w:r>
      <w:r w:rsidRPr="00156147">
        <w:rPr>
          <w:color w:val="00B0F0"/>
        </w:rPr>
        <w:t>erat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s </w:t>
      </w:r>
      <w:r w:rsidRPr="00156147">
        <w:rPr>
          <w:color w:val="00B0F0"/>
          <w:spacing w:val="-2"/>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20</w:t>
      </w:r>
      <w:r w:rsidRPr="00156147">
        <w:rPr>
          <w:color w:val="00B0F0"/>
        </w:rPr>
        <w:t xml:space="preserve">09 </w:t>
      </w:r>
      <w:r w:rsidRPr="00156147">
        <w:rPr>
          <w:color w:val="00B0F0"/>
          <w:spacing w:val="-3"/>
        </w:rPr>
        <w:t>A</w:t>
      </w:r>
      <w:r w:rsidRPr="00156147">
        <w:rPr>
          <w:color w:val="00B0F0"/>
        </w:rPr>
        <w:t xml:space="preserve">ctuals </w:t>
      </w:r>
      <w:r w:rsidRPr="00156147">
        <w:rPr>
          <w:color w:val="00B0F0"/>
          <w:spacing w:val="-3"/>
        </w:rPr>
        <w:t>c</w:t>
      </w:r>
      <w:r w:rsidRPr="00156147">
        <w:rPr>
          <w:color w:val="00B0F0"/>
          <w:spacing w:val="-2"/>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spacing w:val="-2"/>
        </w:rPr>
        <w:t>20</w:t>
      </w:r>
      <w:r w:rsidRPr="00156147">
        <w:rPr>
          <w:color w:val="00B0F0"/>
        </w:rPr>
        <w:t xml:space="preserve">09 </w:t>
      </w:r>
      <w:r w:rsidRPr="00156147">
        <w:rPr>
          <w:color w:val="00B0F0"/>
          <w:spacing w:val="-2"/>
        </w:rPr>
        <w:t>B</w:t>
      </w:r>
      <w:r w:rsidRPr="00156147">
        <w:rPr>
          <w:color w:val="00B0F0"/>
          <w:spacing w:val="1"/>
        </w:rPr>
        <w:t>o</w:t>
      </w:r>
      <w:r w:rsidRPr="00156147">
        <w:rPr>
          <w:color w:val="00B0F0"/>
        </w:rPr>
        <w:t>ard A</w:t>
      </w:r>
      <w:r w:rsidRPr="00156147">
        <w:rPr>
          <w:color w:val="00B0F0"/>
          <w:spacing w:val="-2"/>
        </w:rPr>
        <w:t>p</w:t>
      </w:r>
      <w:r w:rsidRPr="00156147">
        <w:rPr>
          <w:color w:val="00B0F0"/>
          <w:spacing w:val="-1"/>
        </w:rPr>
        <w:t>p</w:t>
      </w:r>
      <w:r w:rsidRPr="00156147">
        <w:rPr>
          <w:color w:val="00B0F0"/>
        </w:rPr>
        <w:t>roved.</w:t>
      </w:r>
    </w:p>
    <w:p w:rsidR="00855865" w:rsidRPr="00156147" w:rsidRDefault="00855865" w:rsidP="00251C8B">
      <w:pPr>
        <w:spacing w:before="8" w:line="260" w:lineRule="exact"/>
        <w:ind w:left="590"/>
        <w:rPr>
          <w:rFonts w:ascii="Arial" w:hAnsi="Arial" w:cs="Arial"/>
          <w:color w:val="00B0F0"/>
        </w:rPr>
      </w:pPr>
    </w:p>
    <w:p w:rsidR="00855865" w:rsidRPr="00156147" w:rsidRDefault="00855865" w:rsidP="00251C8B">
      <w:pPr>
        <w:pStyle w:val="BodyText"/>
        <w:widowControl w:val="0"/>
        <w:numPr>
          <w:ilvl w:val="0"/>
          <w:numId w:val="57"/>
        </w:numPr>
        <w:tabs>
          <w:tab w:val="left" w:pos="478"/>
        </w:tabs>
        <w:autoSpaceDE/>
        <w:autoSpaceDN/>
        <w:adjustRightInd/>
        <w:ind w:left="1068" w:right="27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in mai</w:t>
      </w:r>
      <w:r w:rsidRPr="00156147">
        <w:rPr>
          <w:color w:val="00B0F0"/>
          <w:spacing w:val="-2"/>
        </w:rPr>
        <w:t>nt</w:t>
      </w:r>
      <w:r w:rsidRPr="00156147">
        <w:rPr>
          <w:color w:val="00B0F0"/>
        </w:rPr>
        <w:t>ena</w:t>
      </w:r>
      <w:r w:rsidRPr="00156147">
        <w:rPr>
          <w:color w:val="00B0F0"/>
          <w:spacing w:val="-2"/>
        </w:rPr>
        <w:t>n</w:t>
      </w:r>
      <w:r w:rsidRPr="00156147">
        <w:rPr>
          <w:color w:val="00B0F0"/>
        </w:rPr>
        <w:t>ce</w:t>
      </w:r>
      <w:r w:rsidRPr="00156147">
        <w:rPr>
          <w:color w:val="00B0F0"/>
          <w:spacing w:val="-2"/>
        </w:rPr>
        <w:t xml:space="preserve"> </w:t>
      </w:r>
      <w:r w:rsidRPr="00156147">
        <w:rPr>
          <w:color w:val="00B0F0"/>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2</w:t>
      </w:r>
      <w:r w:rsidRPr="00156147">
        <w:rPr>
          <w:color w:val="00B0F0"/>
        </w:rPr>
        <w:t>0</w:t>
      </w:r>
      <w:r w:rsidRPr="00156147">
        <w:rPr>
          <w:color w:val="00B0F0"/>
          <w:spacing w:val="-2"/>
        </w:rPr>
        <w:t>0</w:t>
      </w:r>
      <w:r w:rsidRPr="00156147">
        <w:rPr>
          <w:color w:val="00B0F0"/>
        </w:rPr>
        <w:t>9 Actua</w:t>
      </w:r>
      <w:r w:rsidRPr="00156147">
        <w:rPr>
          <w:color w:val="00B0F0"/>
          <w:spacing w:val="-1"/>
        </w:rPr>
        <w:t>l</w:t>
      </w:r>
      <w:r w:rsidRPr="00156147">
        <w:rPr>
          <w:color w:val="00B0F0"/>
        </w:rPr>
        <w:t>s</w:t>
      </w:r>
      <w:r w:rsidRPr="00156147">
        <w:rPr>
          <w:color w:val="00B0F0"/>
          <w:spacing w:val="-3"/>
        </w:rPr>
        <w:t xml:space="preserve"> </w:t>
      </w:r>
      <w:r w:rsidRPr="00156147">
        <w:rPr>
          <w:color w:val="00B0F0"/>
          <w:spacing w:val="-2"/>
        </w:rPr>
        <w:t>c</w:t>
      </w:r>
      <w:r w:rsidRPr="00156147">
        <w:rPr>
          <w:color w:val="00B0F0"/>
          <w:spacing w:val="1"/>
        </w:rPr>
        <w:t>o</w:t>
      </w:r>
      <w:r w:rsidRPr="00156147">
        <w:rPr>
          <w:color w:val="00B0F0"/>
        </w:rPr>
        <w:t>m</w:t>
      </w:r>
      <w:r w:rsidRPr="00156147">
        <w:rPr>
          <w:color w:val="00B0F0"/>
          <w:spacing w:val="-1"/>
        </w:rPr>
        <w:t>p</w:t>
      </w:r>
      <w:r w:rsidRPr="00156147">
        <w:rPr>
          <w:color w:val="00B0F0"/>
        </w:rPr>
        <w:t>a</w:t>
      </w:r>
      <w:r w:rsidRPr="00156147">
        <w:rPr>
          <w:color w:val="00B0F0"/>
          <w:spacing w:val="-3"/>
        </w:rPr>
        <w:t>r</w:t>
      </w:r>
      <w:r w:rsidRPr="00156147">
        <w:rPr>
          <w:color w:val="00B0F0"/>
        </w:rPr>
        <w:t xml:space="preserve">ed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9 </w:t>
      </w:r>
      <w:r w:rsidRPr="00156147">
        <w:rPr>
          <w:color w:val="00B0F0"/>
          <w:spacing w:val="-2"/>
        </w:rPr>
        <w:t>B</w:t>
      </w:r>
      <w:r w:rsidRPr="00156147">
        <w:rPr>
          <w:color w:val="00B0F0"/>
          <w:spacing w:val="1"/>
        </w:rPr>
        <w:t>o</w:t>
      </w:r>
      <w:r w:rsidRPr="00156147">
        <w:rPr>
          <w:color w:val="00B0F0"/>
        </w:rPr>
        <w:t>ard A</w:t>
      </w:r>
      <w:r w:rsidRPr="00156147">
        <w:rPr>
          <w:color w:val="00B0F0"/>
          <w:spacing w:val="-2"/>
        </w:rPr>
        <w:t>p</w:t>
      </w:r>
      <w:r w:rsidRPr="00156147">
        <w:rPr>
          <w:color w:val="00B0F0"/>
          <w:spacing w:val="-1"/>
        </w:rPr>
        <w:t>p</w:t>
      </w:r>
      <w:r w:rsidRPr="00156147">
        <w:rPr>
          <w:color w:val="00B0F0"/>
        </w:rPr>
        <w:t>roved.</w:t>
      </w:r>
    </w:p>
    <w:p w:rsidR="00855865" w:rsidRPr="00156147" w:rsidRDefault="00855865" w:rsidP="00251C8B">
      <w:pPr>
        <w:spacing w:before="9" w:line="260" w:lineRule="exact"/>
        <w:ind w:left="590"/>
        <w:rPr>
          <w:rFonts w:ascii="Arial" w:hAnsi="Arial" w:cs="Arial"/>
          <w:color w:val="00B0F0"/>
        </w:rPr>
      </w:pPr>
    </w:p>
    <w:p w:rsidR="00855865" w:rsidRDefault="00855865" w:rsidP="00251C8B">
      <w:pPr>
        <w:pStyle w:val="BodyText"/>
        <w:widowControl w:val="0"/>
        <w:numPr>
          <w:ilvl w:val="0"/>
          <w:numId w:val="57"/>
        </w:numPr>
        <w:tabs>
          <w:tab w:val="left" w:pos="478"/>
        </w:tabs>
        <w:autoSpaceDE/>
        <w:autoSpaceDN/>
        <w:adjustRightInd/>
        <w:ind w:left="1068" w:right="79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3"/>
        </w:rPr>
        <w:t xml:space="preserve"> </w:t>
      </w:r>
      <w:r w:rsidRPr="00156147">
        <w:rPr>
          <w:color w:val="00B0F0"/>
        </w:rPr>
        <w:t>mai</w:t>
      </w:r>
      <w:r w:rsidRPr="00156147">
        <w:rPr>
          <w:color w:val="00B0F0"/>
          <w:spacing w:val="-2"/>
        </w:rPr>
        <w:t>n</w:t>
      </w:r>
      <w:r w:rsidRPr="00156147">
        <w:rPr>
          <w:color w:val="00B0F0"/>
        </w:rPr>
        <w:t>te</w:t>
      </w:r>
      <w:r w:rsidRPr="00156147">
        <w:rPr>
          <w:color w:val="00B0F0"/>
          <w:spacing w:val="-1"/>
        </w:rPr>
        <w:t>n</w:t>
      </w:r>
      <w:r w:rsidRPr="00156147">
        <w:rPr>
          <w:color w:val="00B0F0"/>
        </w:rPr>
        <w:t>a</w:t>
      </w:r>
      <w:r w:rsidRPr="00156147">
        <w:rPr>
          <w:color w:val="00B0F0"/>
          <w:spacing w:val="-1"/>
        </w:rPr>
        <w:t>n</w:t>
      </w:r>
      <w:r w:rsidRPr="00156147">
        <w:rPr>
          <w:color w:val="00B0F0"/>
        </w:rPr>
        <w:t>ce</w:t>
      </w:r>
      <w:r w:rsidRPr="00156147">
        <w:rPr>
          <w:color w:val="00B0F0"/>
          <w:spacing w:val="-2"/>
        </w:rPr>
        <w:t xml:space="preserve"> c</w:t>
      </w:r>
      <w:r w:rsidRPr="00156147">
        <w:rPr>
          <w:color w:val="00B0F0"/>
          <w:spacing w:val="1"/>
        </w:rPr>
        <w:t>o</w:t>
      </w:r>
      <w:r w:rsidRPr="00156147">
        <w:rPr>
          <w:color w:val="00B0F0"/>
        </w:rPr>
        <w:t>sts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 xml:space="preserve">10 </w:t>
      </w:r>
      <w:r w:rsidRPr="00156147">
        <w:rPr>
          <w:color w:val="00B0F0"/>
          <w:spacing w:val="-3"/>
        </w:rPr>
        <w:t>A</w:t>
      </w:r>
      <w:r w:rsidRPr="00156147">
        <w:rPr>
          <w:color w:val="00B0F0"/>
        </w:rPr>
        <w:t xml:space="preserve">ctuals </w:t>
      </w:r>
      <w:r w:rsidRPr="00156147">
        <w:rPr>
          <w:color w:val="00B0F0"/>
          <w:spacing w:val="-3"/>
        </w:rPr>
        <w:t>c</w:t>
      </w:r>
      <w:r w:rsidRPr="00156147">
        <w:rPr>
          <w:color w:val="00B0F0"/>
          <w:spacing w:val="-2"/>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rPr>
        <w:t>to</w:t>
      </w:r>
      <w:r w:rsidRPr="00156147">
        <w:rPr>
          <w:color w:val="00B0F0"/>
          <w:spacing w:val="-3"/>
        </w:rPr>
        <w:t xml:space="preserve"> </w:t>
      </w:r>
      <w:r w:rsidRPr="00156147">
        <w:rPr>
          <w:color w:val="00B0F0"/>
        </w:rPr>
        <w:t>2</w:t>
      </w:r>
      <w:r w:rsidRPr="00156147">
        <w:rPr>
          <w:color w:val="00B0F0"/>
          <w:spacing w:val="-2"/>
        </w:rPr>
        <w:t>0</w:t>
      </w:r>
      <w:r w:rsidRPr="00156147">
        <w:rPr>
          <w:color w:val="00B0F0"/>
        </w:rPr>
        <w:t>09 Act</w:t>
      </w:r>
      <w:r w:rsidRPr="00156147">
        <w:rPr>
          <w:color w:val="00B0F0"/>
          <w:spacing w:val="-1"/>
        </w:rPr>
        <w:t>u</w:t>
      </w:r>
      <w:r w:rsidRPr="00156147">
        <w:rPr>
          <w:color w:val="00B0F0"/>
        </w:rPr>
        <w:t>a</w:t>
      </w:r>
      <w:r w:rsidRPr="00156147">
        <w:rPr>
          <w:color w:val="00B0F0"/>
          <w:spacing w:val="-1"/>
        </w:rPr>
        <w:t>l</w:t>
      </w:r>
      <w:r w:rsidRPr="00156147">
        <w:rPr>
          <w:color w:val="00B0F0"/>
        </w:rPr>
        <w:t>s.</w:t>
      </w:r>
    </w:p>
    <w:p w:rsidR="00F970E8" w:rsidRPr="00F970E8" w:rsidRDefault="00F970E8" w:rsidP="00F970E8">
      <w:pPr>
        <w:pStyle w:val="Default"/>
      </w:pPr>
    </w:p>
    <w:p w:rsidR="00855865" w:rsidRPr="00156147" w:rsidRDefault="00855865" w:rsidP="00251C8B">
      <w:pPr>
        <w:pStyle w:val="BodyText"/>
        <w:widowControl w:val="0"/>
        <w:numPr>
          <w:ilvl w:val="0"/>
          <w:numId w:val="57"/>
        </w:numPr>
        <w:tabs>
          <w:tab w:val="left" w:pos="478"/>
        </w:tabs>
        <w:autoSpaceDE/>
        <w:autoSpaceDN/>
        <w:adjustRightInd/>
        <w:spacing w:line="266" w:lineRule="exact"/>
        <w:ind w:left="1068" w:right="133"/>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1"/>
        </w:rPr>
        <w:t xml:space="preserve"> </w:t>
      </w:r>
      <w:r w:rsidRPr="00156147">
        <w:rPr>
          <w:color w:val="00B0F0"/>
        </w:rPr>
        <w:t>bi</w:t>
      </w:r>
      <w:r w:rsidRPr="00156147">
        <w:rPr>
          <w:color w:val="00B0F0"/>
          <w:spacing w:val="-1"/>
        </w:rPr>
        <w:t>l</w:t>
      </w:r>
      <w:r w:rsidRPr="00156147">
        <w:rPr>
          <w:color w:val="00B0F0"/>
        </w:rPr>
        <w:t>l</w:t>
      </w:r>
      <w:r w:rsidRPr="00156147">
        <w:rPr>
          <w:color w:val="00B0F0"/>
          <w:spacing w:val="-1"/>
        </w:rPr>
        <w:t>in</w:t>
      </w:r>
      <w:r w:rsidRPr="00156147">
        <w:rPr>
          <w:color w:val="00B0F0"/>
        </w:rPr>
        <w:t>g</w:t>
      </w:r>
      <w:r w:rsidRPr="00156147">
        <w:rPr>
          <w:color w:val="00B0F0"/>
          <w:spacing w:val="-1"/>
        </w:rPr>
        <w:t xml:space="preserve"> </w:t>
      </w:r>
      <w:r w:rsidRPr="00156147">
        <w:rPr>
          <w:color w:val="00B0F0"/>
        </w:rPr>
        <w:t>and</w:t>
      </w:r>
      <w:r w:rsidRPr="00156147">
        <w:rPr>
          <w:color w:val="00B0F0"/>
          <w:spacing w:val="-2"/>
        </w:rPr>
        <w:t xml:space="preserve"> </w:t>
      </w:r>
      <w:r w:rsidRPr="00156147">
        <w:rPr>
          <w:color w:val="00B0F0"/>
        </w:rPr>
        <w:t>c</w:t>
      </w:r>
      <w:r w:rsidRPr="00156147">
        <w:rPr>
          <w:color w:val="00B0F0"/>
          <w:spacing w:val="1"/>
        </w:rPr>
        <w:t>o</w:t>
      </w:r>
      <w:r w:rsidRPr="00156147">
        <w:rPr>
          <w:color w:val="00B0F0"/>
        </w:rPr>
        <w:t>l</w:t>
      </w:r>
      <w:r w:rsidRPr="00156147">
        <w:rPr>
          <w:color w:val="00B0F0"/>
          <w:spacing w:val="-3"/>
        </w:rPr>
        <w:t>l</w:t>
      </w:r>
      <w:r w:rsidRPr="00156147">
        <w:rPr>
          <w:color w:val="00B0F0"/>
        </w:rPr>
        <w:t>ec</w:t>
      </w:r>
      <w:r w:rsidRPr="00156147">
        <w:rPr>
          <w:color w:val="00B0F0"/>
          <w:spacing w:val="1"/>
        </w:rPr>
        <w:t>t</w:t>
      </w:r>
      <w:r w:rsidRPr="00156147">
        <w:rPr>
          <w:color w:val="00B0F0"/>
        </w:rPr>
        <w:t>i</w:t>
      </w:r>
      <w:r w:rsidRPr="00156147">
        <w:rPr>
          <w:color w:val="00B0F0"/>
          <w:spacing w:val="-2"/>
        </w:rPr>
        <w:t>n</w:t>
      </w:r>
      <w:r w:rsidRPr="00156147">
        <w:rPr>
          <w:color w:val="00B0F0"/>
        </w:rPr>
        <w:t>g</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sts</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Actua</w:t>
      </w:r>
      <w:r w:rsidRPr="00156147">
        <w:rPr>
          <w:color w:val="00B0F0"/>
          <w:spacing w:val="-1"/>
        </w:rPr>
        <w:t>l</w:t>
      </w:r>
      <w:r w:rsidRPr="00156147">
        <w:rPr>
          <w:color w:val="00B0F0"/>
        </w:rPr>
        <w:t>s</w:t>
      </w:r>
      <w:r w:rsidRPr="00156147">
        <w:rPr>
          <w:color w:val="00B0F0"/>
          <w:spacing w:val="-3"/>
        </w:rPr>
        <w:t xml:space="preserve"> </w:t>
      </w:r>
      <w:r w:rsidRPr="00156147">
        <w:rPr>
          <w:color w:val="00B0F0"/>
          <w:spacing w:val="-2"/>
        </w:rPr>
        <w:t>c</w:t>
      </w:r>
      <w:r w:rsidRPr="00156147">
        <w:rPr>
          <w:color w:val="00B0F0"/>
          <w:spacing w:val="1"/>
        </w:rPr>
        <w:t>o</w:t>
      </w:r>
      <w:r w:rsidRPr="00156147">
        <w:rPr>
          <w:color w:val="00B0F0"/>
        </w:rPr>
        <w:t>m</w:t>
      </w:r>
      <w:r w:rsidRPr="00156147">
        <w:rPr>
          <w:color w:val="00B0F0"/>
          <w:spacing w:val="-4"/>
        </w:rPr>
        <w:t>p</w:t>
      </w:r>
      <w:r w:rsidRPr="00156147">
        <w:rPr>
          <w:color w:val="00B0F0"/>
        </w:rPr>
        <w:t>ared</w:t>
      </w:r>
      <w:r w:rsidRPr="00156147">
        <w:rPr>
          <w:color w:val="00B0F0"/>
          <w:spacing w:val="-1"/>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Board</w:t>
      </w:r>
      <w:r w:rsidRPr="00156147">
        <w:rPr>
          <w:color w:val="00B0F0"/>
          <w:spacing w:val="-1"/>
        </w:rPr>
        <w:t xml:space="preserve"> </w:t>
      </w:r>
      <w:r w:rsidRPr="00156147">
        <w:rPr>
          <w:color w:val="00B0F0"/>
        </w:rPr>
        <w:t>A</w:t>
      </w:r>
      <w:r w:rsidRPr="00156147">
        <w:rPr>
          <w:color w:val="00B0F0"/>
          <w:spacing w:val="-1"/>
        </w:rPr>
        <w:t>pp</w:t>
      </w:r>
      <w:r w:rsidRPr="00156147">
        <w:rPr>
          <w:color w:val="00B0F0"/>
        </w:rPr>
        <w:t>r</w:t>
      </w:r>
      <w:r w:rsidRPr="00156147">
        <w:rPr>
          <w:color w:val="00B0F0"/>
          <w:spacing w:val="-2"/>
        </w:rPr>
        <w:t>o</w:t>
      </w:r>
      <w:r w:rsidRPr="00156147">
        <w:rPr>
          <w:color w:val="00B0F0"/>
        </w:rPr>
        <w:t>ved.</w:t>
      </w:r>
    </w:p>
    <w:p w:rsidR="00855865" w:rsidRPr="00156147" w:rsidRDefault="00855865" w:rsidP="00251C8B">
      <w:pPr>
        <w:spacing w:before="11" w:line="260" w:lineRule="exact"/>
        <w:ind w:left="590"/>
        <w:rPr>
          <w:rFonts w:ascii="Arial" w:hAnsi="Arial" w:cs="Arial"/>
          <w:color w:val="00B0F0"/>
        </w:rPr>
      </w:pPr>
    </w:p>
    <w:p w:rsidR="00855865" w:rsidRDefault="00855865" w:rsidP="00251C8B">
      <w:pPr>
        <w:pStyle w:val="BodyText"/>
        <w:widowControl w:val="0"/>
        <w:numPr>
          <w:ilvl w:val="0"/>
          <w:numId w:val="57"/>
        </w:numPr>
        <w:tabs>
          <w:tab w:val="left" w:pos="478"/>
        </w:tabs>
        <w:autoSpaceDE/>
        <w:autoSpaceDN/>
        <w:adjustRightInd/>
        <w:ind w:left="1068" w:right="102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e i</w:t>
      </w:r>
      <w:r w:rsidRPr="00156147">
        <w:rPr>
          <w:color w:val="00B0F0"/>
          <w:spacing w:val="-2"/>
        </w:rPr>
        <w:t>n</w:t>
      </w:r>
      <w:r w:rsidRPr="00156147">
        <w:rPr>
          <w:color w:val="00B0F0"/>
        </w:rPr>
        <w:t>c</w:t>
      </w:r>
      <w:r w:rsidRPr="00156147">
        <w:rPr>
          <w:color w:val="00B0F0"/>
          <w:spacing w:val="-3"/>
        </w:rPr>
        <w:t>r</w:t>
      </w:r>
      <w:r w:rsidRPr="00156147">
        <w:rPr>
          <w:color w:val="00B0F0"/>
        </w:rPr>
        <w:t>ease</w:t>
      </w:r>
      <w:r w:rsidRPr="00156147">
        <w:rPr>
          <w:color w:val="00B0F0"/>
          <w:spacing w:val="-2"/>
        </w:rPr>
        <w:t xml:space="preserve"> </w:t>
      </w:r>
      <w:r w:rsidRPr="00156147">
        <w:rPr>
          <w:color w:val="00B0F0"/>
        </w:rPr>
        <w:t xml:space="preserve">in </w:t>
      </w:r>
      <w:r w:rsidRPr="00156147">
        <w:rPr>
          <w:color w:val="00B0F0"/>
          <w:spacing w:val="-1"/>
        </w:rPr>
        <w:t>A</w:t>
      </w:r>
      <w:r w:rsidRPr="00156147">
        <w:rPr>
          <w:color w:val="00B0F0"/>
        </w:rPr>
        <w:t xml:space="preserve">&amp;G </w:t>
      </w:r>
      <w:r w:rsidRPr="00156147">
        <w:rPr>
          <w:color w:val="00B0F0"/>
          <w:spacing w:val="-3"/>
        </w:rPr>
        <w:t>c</w:t>
      </w:r>
      <w:r w:rsidRPr="00156147">
        <w:rPr>
          <w:color w:val="00B0F0"/>
          <w:spacing w:val="1"/>
        </w:rPr>
        <w:t>o</w:t>
      </w:r>
      <w:r w:rsidRPr="00156147">
        <w:rPr>
          <w:color w:val="00B0F0"/>
          <w:spacing w:val="-3"/>
        </w:rPr>
        <w:t>s</w:t>
      </w:r>
      <w:r w:rsidRPr="00156147">
        <w:rPr>
          <w:color w:val="00B0F0"/>
        </w:rPr>
        <w:t>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 xml:space="preserve">r </w:t>
      </w:r>
      <w:r w:rsidRPr="00156147">
        <w:rPr>
          <w:color w:val="00B0F0"/>
          <w:spacing w:val="-2"/>
        </w:rPr>
        <w:t>20</w:t>
      </w:r>
      <w:r w:rsidRPr="00156147">
        <w:rPr>
          <w:color w:val="00B0F0"/>
        </w:rPr>
        <w:t xml:space="preserve">09 </w:t>
      </w:r>
      <w:r w:rsidRPr="00156147">
        <w:rPr>
          <w:color w:val="00B0F0"/>
          <w:spacing w:val="-3"/>
        </w:rPr>
        <w:t>A</w:t>
      </w:r>
      <w:r w:rsidRPr="00156147">
        <w:rPr>
          <w:color w:val="00B0F0"/>
        </w:rPr>
        <w:t>ct</w:t>
      </w:r>
      <w:r w:rsidRPr="00156147">
        <w:rPr>
          <w:color w:val="00B0F0"/>
          <w:spacing w:val="-3"/>
        </w:rPr>
        <w:t>u</w:t>
      </w:r>
      <w:r w:rsidRPr="00156147">
        <w:rPr>
          <w:color w:val="00B0F0"/>
        </w:rPr>
        <w:t>als c</w:t>
      </w:r>
      <w:r w:rsidRPr="00156147">
        <w:rPr>
          <w:color w:val="00B0F0"/>
          <w:spacing w:val="-1"/>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spacing w:val="-2"/>
        </w:rPr>
        <w:t>t</w:t>
      </w:r>
      <w:r w:rsidRPr="00156147">
        <w:rPr>
          <w:color w:val="00B0F0"/>
        </w:rPr>
        <w: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 xml:space="preserve">9 </w:t>
      </w:r>
      <w:r w:rsidRPr="00156147">
        <w:rPr>
          <w:color w:val="00B0F0"/>
          <w:spacing w:val="-2"/>
        </w:rPr>
        <w:t>B</w:t>
      </w:r>
      <w:r w:rsidRPr="00156147">
        <w:rPr>
          <w:color w:val="00B0F0"/>
          <w:spacing w:val="1"/>
        </w:rPr>
        <w:t>o</w:t>
      </w:r>
      <w:r w:rsidRPr="00156147">
        <w:rPr>
          <w:color w:val="00B0F0"/>
        </w:rPr>
        <w:t>a</w:t>
      </w:r>
      <w:r w:rsidRPr="00156147">
        <w:rPr>
          <w:color w:val="00B0F0"/>
          <w:spacing w:val="-3"/>
        </w:rPr>
        <w:t>r</w:t>
      </w:r>
      <w:r w:rsidRPr="00156147">
        <w:rPr>
          <w:color w:val="00B0F0"/>
        </w:rPr>
        <w:t>d A</w:t>
      </w:r>
      <w:r w:rsidRPr="00156147">
        <w:rPr>
          <w:color w:val="00B0F0"/>
          <w:spacing w:val="-2"/>
        </w:rPr>
        <w:t>p</w:t>
      </w:r>
      <w:r w:rsidRPr="00156147">
        <w:rPr>
          <w:color w:val="00B0F0"/>
          <w:spacing w:val="-1"/>
        </w:rPr>
        <w:t>p</w:t>
      </w:r>
      <w:r w:rsidRPr="00156147">
        <w:rPr>
          <w:color w:val="00B0F0"/>
        </w:rPr>
        <w:t>roved.</w:t>
      </w:r>
    </w:p>
    <w:p w:rsidR="00855865" w:rsidRPr="00156147" w:rsidRDefault="00855865" w:rsidP="00251C8B">
      <w:pPr>
        <w:spacing w:before="9" w:line="260" w:lineRule="exact"/>
        <w:ind w:left="590"/>
        <w:rPr>
          <w:rFonts w:ascii="Arial" w:hAnsi="Arial" w:cs="Arial"/>
          <w:color w:val="00B0F0"/>
        </w:rPr>
      </w:pPr>
    </w:p>
    <w:p w:rsidR="00855865" w:rsidRPr="00156147" w:rsidRDefault="00855865" w:rsidP="00251C8B">
      <w:pPr>
        <w:pStyle w:val="BodyText"/>
        <w:widowControl w:val="0"/>
        <w:numPr>
          <w:ilvl w:val="0"/>
          <w:numId w:val="57"/>
        </w:numPr>
        <w:tabs>
          <w:tab w:val="left" w:pos="477"/>
        </w:tabs>
        <w:autoSpaceDE/>
        <w:autoSpaceDN/>
        <w:adjustRightInd/>
        <w:ind w:left="106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ecrea</w:t>
      </w:r>
      <w:r w:rsidRPr="00156147">
        <w:rPr>
          <w:color w:val="00B0F0"/>
          <w:spacing w:val="-3"/>
        </w:rPr>
        <w:t>s</w:t>
      </w:r>
      <w:r w:rsidRPr="00156147">
        <w:rPr>
          <w:color w:val="00B0F0"/>
        </w:rPr>
        <w:t>e in</w:t>
      </w:r>
      <w:r w:rsidRPr="00156147">
        <w:rPr>
          <w:color w:val="00B0F0"/>
          <w:spacing w:val="-1"/>
        </w:rPr>
        <w:t xml:space="preserve"> </w:t>
      </w:r>
      <w:r w:rsidRPr="00156147">
        <w:rPr>
          <w:color w:val="00B0F0"/>
        </w:rPr>
        <w:t>A&amp;G</w:t>
      </w:r>
      <w:r w:rsidRPr="00156147">
        <w:rPr>
          <w:color w:val="00B0F0"/>
          <w:spacing w:val="-2"/>
        </w:rPr>
        <w:t xml:space="preserve"> </w:t>
      </w:r>
      <w:r w:rsidRPr="00156147">
        <w:rPr>
          <w:color w:val="00B0F0"/>
        </w:rPr>
        <w:t>c</w:t>
      </w:r>
      <w:r w:rsidRPr="00156147">
        <w:rPr>
          <w:color w:val="00B0F0"/>
          <w:spacing w:val="-2"/>
        </w:rPr>
        <w:t>o</w:t>
      </w:r>
      <w:r w:rsidRPr="00156147">
        <w:rPr>
          <w:color w:val="00B0F0"/>
        </w:rPr>
        <w:t>sts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2</w:t>
      </w:r>
      <w:r w:rsidRPr="00156147">
        <w:rPr>
          <w:color w:val="00B0F0"/>
          <w:spacing w:val="-2"/>
        </w:rPr>
        <w:t>0</w:t>
      </w:r>
      <w:r w:rsidRPr="00156147">
        <w:rPr>
          <w:color w:val="00B0F0"/>
        </w:rPr>
        <w:t>10</w:t>
      </w:r>
      <w:r w:rsidRPr="00156147">
        <w:rPr>
          <w:color w:val="00B0F0"/>
          <w:spacing w:val="2"/>
        </w:rPr>
        <w:t xml:space="preserve"> </w:t>
      </w:r>
      <w:r w:rsidRPr="00156147">
        <w:rPr>
          <w:color w:val="00B0F0"/>
        </w:rPr>
        <w:t>Ac</w:t>
      </w:r>
      <w:r w:rsidRPr="00156147">
        <w:rPr>
          <w:color w:val="00B0F0"/>
          <w:spacing w:val="-3"/>
        </w:rPr>
        <w:t>t</w:t>
      </w:r>
      <w:r w:rsidRPr="00156147">
        <w:rPr>
          <w:color w:val="00B0F0"/>
          <w:spacing w:val="-1"/>
        </w:rPr>
        <w:t>u</w:t>
      </w:r>
      <w:r w:rsidRPr="00156147">
        <w:rPr>
          <w:color w:val="00B0F0"/>
        </w:rPr>
        <w:t>als c</w:t>
      </w:r>
      <w:r w:rsidRPr="00156147">
        <w:rPr>
          <w:color w:val="00B0F0"/>
          <w:spacing w:val="-1"/>
        </w:rPr>
        <w:t>o</w:t>
      </w:r>
      <w:r w:rsidRPr="00156147">
        <w:rPr>
          <w:color w:val="00B0F0"/>
        </w:rPr>
        <w:t>m</w:t>
      </w:r>
      <w:r w:rsidRPr="00156147">
        <w:rPr>
          <w:color w:val="00B0F0"/>
          <w:spacing w:val="-1"/>
        </w:rPr>
        <w:t>p</w:t>
      </w:r>
      <w:r w:rsidRPr="00156147">
        <w:rPr>
          <w:color w:val="00B0F0"/>
        </w:rPr>
        <w:t>ared</w:t>
      </w:r>
      <w:r w:rsidRPr="00156147">
        <w:rPr>
          <w:color w:val="00B0F0"/>
          <w:spacing w:val="-3"/>
        </w:rPr>
        <w:t xml:space="preserve"> </w:t>
      </w:r>
      <w:r w:rsidRPr="00156147">
        <w:rPr>
          <w:color w:val="00B0F0"/>
        </w:rPr>
        <w:t>to</w:t>
      </w:r>
      <w:r w:rsidRPr="00156147">
        <w:rPr>
          <w:color w:val="00B0F0"/>
          <w:spacing w:val="-1"/>
        </w:rPr>
        <w:t xml:space="preserve"> </w:t>
      </w:r>
      <w:r w:rsidRPr="00156147">
        <w:rPr>
          <w:color w:val="00B0F0"/>
          <w:spacing w:val="-2"/>
        </w:rPr>
        <w:t>2</w:t>
      </w:r>
      <w:r w:rsidRPr="00156147">
        <w:rPr>
          <w:color w:val="00B0F0"/>
        </w:rPr>
        <w:t>0</w:t>
      </w:r>
      <w:r w:rsidRPr="00156147">
        <w:rPr>
          <w:color w:val="00B0F0"/>
          <w:spacing w:val="-2"/>
        </w:rPr>
        <w:t>0</w:t>
      </w:r>
      <w:r w:rsidRPr="00156147">
        <w:rPr>
          <w:color w:val="00B0F0"/>
        </w:rPr>
        <w:t>9 A</w:t>
      </w:r>
      <w:r w:rsidRPr="00156147">
        <w:rPr>
          <w:color w:val="00B0F0"/>
          <w:spacing w:val="-3"/>
        </w:rPr>
        <w:t>c</w:t>
      </w:r>
      <w:r w:rsidRPr="00156147">
        <w:rPr>
          <w:color w:val="00B0F0"/>
          <w:spacing w:val="-2"/>
        </w:rPr>
        <w:t>t</w:t>
      </w:r>
      <w:r w:rsidRPr="00156147">
        <w:rPr>
          <w:color w:val="00B0F0"/>
          <w:spacing w:val="-1"/>
        </w:rPr>
        <w:t>u</w:t>
      </w:r>
      <w:r w:rsidRPr="00156147">
        <w:rPr>
          <w:color w:val="00B0F0"/>
        </w:rPr>
        <w:t>als.</w:t>
      </w:r>
    </w:p>
    <w:p w:rsidR="00AA019C" w:rsidRDefault="00AA019C">
      <w:pPr>
        <w:rPr>
          <w:rFonts w:ascii="Arial" w:hAnsi="Arial" w:cs="Arial"/>
          <w:b/>
          <w:color w:val="00B0F0"/>
        </w:rPr>
      </w:pPr>
    </w:p>
    <w:p w:rsidR="00AA019C" w:rsidRDefault="00AA019C">
      <w:pPr>
        <w:rPr>
          <w:rFonts w:ascii="Arial" w:hAnsi="Arial" w:cs="Arial"/>
          <w:color w:val="00B050"/>
        </w:rPr>
      </w:pPr>
      <w:r w:rsidRPr="00AA019C">
        <w:rPr>
          <w:rFonts w:ascii="Arial" w:hAnsi="Arial" w:cs="Arial"/>
          <w:color w:val="00B050"/>
        </w:rPr>
        <w:t>WCHE reply</w:t>
      </w:r>
      <w:r>
        <w:rPr>
          <w:rFonts w:ascii="Arial" w:hAnsi="Arial" w:cs="Arial"/>
          <w:color w:val="00B050"/>
        </w:rPr>
        <w:t xml:space="preserve"> </w:t>
      </w:r>
      <w:r w:rsidRPr="00AA019C">
        <w:rPr>
          <w:rFonts w:ascii="Arial" w:hAnsi="Arial" w:cs="Arial"/>
          <w:color w:val="00B050"/>
        </w:rPr>
        <w:t>4</w:t>
      </w:r>
      <w:r w:rsidRPr="00AA019C">
        <w:rPr>
          <w:rFonts w:ascii="Arial" w:hAnsi="Arial" w:cs="Arial"/>
          <w:color w:val="00B050"/>
          <w:spacing w:val="-2"/>
        </w:rPr>
        <w:t>.</w:t>
      </w:r>
      <w:r w:rsidRPr="00AA019C">
        <w:rPr>
          <w:rFonts w:ascii="Arial" w:hAnsi="Arial" w:cs="Arial"/>
          <w:color w:val="00B050"/>
        </w:rPr>
        <w:t>0</w:t>
      </w:r>
      <w:r w:rsidRPr="00AA019C">
        <w:rPr>
          <w:rFonts w:ascii="Arial" w:hAnsi="Arial" w:cs="Arial"/>
          <w:color w:val="00B050"/>
          <w:spacing w:val="-1"/>
        </w:rPr>
        <w:t>-</w:t>
      </w:r>
      <w:r w:rsidRPr="00AA019C">
        <w:rPr>
          <w:rFonts w:ascii="Arial" w:hAnsi="Arial" w:cs="Arial"/>
          <w:color w:val="00B050"/>
        </w:rPr>
        <w:t>AM</w:t>
      </w:r>
      <w:r w:rsidRPr="00AA019C">
        <w:rPr>
          <w:rFonts w:ascii="Arial" w:hAnsi="Arial" w:cs="Arial"/>
          <w:color w:val="00B050"/>
          <w:spacing w:val="-3"/>
        </w:rPr>
        <w:t>P</w:t>
      </w:r>
      <w:r w:rsidRPr="00AA019C">
        <w:rPr>
          <w:rFonts w:ascii="Arial" w:hAnsi="Arial" w:cs="Arial"/>
          <w:color w:val="00B050"/>
        </w:rPr>
        <w:t>C</w:t>
      </w:r>
      <w:r w:rsidRPr="00AA019C">
        <w:rPr>
          <w:rFonts w:ascii="Arial" w:hAnsi="Arial" w:cs="Arial"/>
          <w:color w:val="00B050"/>
          <w:spacing w:val="-1"/>
        </w:rPr>
        <w:t>O-</w:t>
      </w:r>
      <w:r w:rsidRPr="00AA019C">
        <w:rPr>
          <w:rFonts w:ascii="Arial" w:hAnsi="Arial" w:cs="Arial"/>
          <w:color w:val="00B050"/>
          <w:spacing w:val="-2"/>
        </w:rPr>
        <w:t>4</w:t>
      </w:r>
      <w:r w:rsidRPr="00AA019C">
        <w:rPr>
          <w:rFonts w:ascii="Arial" w:hAnsi="Arial" w:cs="Arial"/>
          <w:color w:val="00B050"/>
        </w:rPr>
        <w:t>5</w:t>
      </w:r>
      <w:r w:rsidRPr="00AA019C">
        <w:rPr>
          <w:rFonts w:ascii="Arial" w:hAnsi="Arial" w:cs="Arial"/>
          <w:color w:val="00B050"/>
          <w:spacing w:val="-2"/>
        </w:rPr>
        <w:t>.</w:t>
      </w:r>
      <w:r w:rsidRPr="00AA019C">
        <w:rPr>
          <w:rFonts w:ascii="Arial" w:hAnsi="Arial" w:cs="Arial"/>
          <w:color w:val="00B050"/>
        </w:rPr>
        <w:t>0</w:t>
      </w:r>
    </w:p>
    <w:p w:rsidR="00AA019C" w:rsidRPr="00AA019C" w:rsidRDefault="00AA019C">
      <w:pPr>
        <w:rPr>
          <w:rFonts w:ascii="Arial" w:hAnsi="Arial" w:cs="Arial"/>
          <w:color w:val="00B050"/>
        </w:rPr>
      </w:pPr>
    </w:p>
    <w:p w:rsidR="00AA019C" w:rsidRPr="00AA019C" w:rsidRDefault="00AA019C">
      <w:pPr>
        <w:rPr>
          <w:rFonts w:ascii="Arial" w:hAnsi="Arial" w:cs="Arial"/>
          <w:color w:val="00B050"/>
        </w:rPr>
      </w:pPr>
      <w:r w:rsidRPr="00AA019C">
        <w:rPr>
          <w:rFonts w:ascii="Arial" w:hAnsi="Arial" w:cs="Arial"/>
          <w:color w:val="00B050"/>
        </w:rPr>
        <w:t>a), b) and c)</w:t>
      </w:r>
    </w:p>
    <w:p w:rsidR="00AA019C" w:rsidRPr="00AA019C" w:rsidRDefault="00AA019C">
      <w:pPr>
        <w:rPr>
          <w:rFonts w:ascii="Arial" w:hAnsi="Arial" w:cs="Arial"/>
          <w:color w:val="00B050"/>
        </w:rPr>
      </w:pPr>
      <w:r w:rsidRPr="00AA019C">
        <w:rPr>
          <w:rFonts w:ascii="Arial" w:hAnsi="Arial" w:cs="Arial"/>
          <w:color w:val="00B050"/>
        </w:rPr>
        <w:t xml:space="preserve"> The reason for the variation between the Board approved 2009, 2009 actual results and 2010 can be summed up as follows:</w:t>
      </w:r>
    </w:p>
    <w:p w:rsidR="00AA019C" w:rsidRPr="00AA019C" w:rsidRDefault="00AA019C">
      <w:pPr>
        <w:rPr>
          <w:rFonts w:ascii="Arial" w:hAnsi="Arial" w:cs="Arial"/>
          <w:color w:val="00B050"/>
        </w:rPr>
      </w:pPr>
    </w:p>
    <w:p w:rsidR="00AA019C" w:rsidRDefault="00AA019C">
      <w:pPr>
        <w:rPr>
          <w:rFonts w:ascii="Arial" w:hAnsi="Arial" w:cs="Arial"/>
          <w:color w:val="00B050"/>
        </w:rPr>
      </w:pPr>
      <w:r w:rsidRPr="00AA019C">
        <w:rPr>
          <w:rFonts w:ascii="Arial" w:hAnsi="Arial" w:cs="Arial"/>
          <w:color w:val="00B050"/>
        </w:rPr>
        <w:t xml:space="preserve">WCHE has one line supervisor, one lead hand, one lineman and one apprentice.  In April of 2009 the Lead hand went onto sick leave followed by Long term disability which continued throughout all of 2010.  This reduced any OM &amp; A costs significantly during these two years.  Not only are the employee wage costs reduced but the throughput is dramatically reduced.  This absence reduced our ability to perform anything other than routine jobs.  </w:t>
      </w:r>
    </w:p>
    <w:p w:rsidR="003761A9" w:rsidRDefault="003761A9">
      <w:pPr>
        <w:rPr>
          <w:rFonts w:ascii="Arial" w:hAnsi="Arial" w:cs="Arial"/>
          <w:color w:val="00B050"/>
        </w:rPr>
      </w:pPr>
    </w:p>
    <w:p w:rsidR="003761A9" w:rsidRDefault="003761A9">
      <w:pPr>
        <w:rPr>
          <w:rFonts w:ascii="Arial" w:hAnsi="Arial" w:cs="Arial"/>
          <w:color w:val="00B050"/>
        </w:rPr>
      </w:pPr>
    </w:p>
    <w:p w:rsidR="003761A9" w:rsidRDefault="003761A9">
      <w:pPr>
        <w:rPr>
          <w:rFonts w:ascii="Arial" w:hAnsi="Arial" w:cs="Arial"/>
          <w:color w:val="00B050"/>
        </w:rPr>
      </w:pPr>
      <w:r>
        <w:rPr>
          <w:rFonts w:ascii="Arial" w:hAnsi="Arial" w:cs="Arial"/>
          <w:color w:val="00B050"/>
        </w:rPr>
        <w:t xml:space="preserve">d) </w:t>
      </w:r>
      <w:r w:rsidR="00D200BD">
        <w:rPr>
          <w:rFonts w:ascii="Arial" w:hAnsi="Arial" w:cs="Arial"/>
          <w:color w:val="00B050"/>
        </w:rPr>
        <w:t>We were able to renegotiate our billing contract at a substantial savings</w:t>
      </w:r>
    </w:p>
    <w:p w:rsidR="00AA019C" w:rsidRDefault="00AA019C">
      <w:pPr>
        <w:rPr>
          <w:rFonts w:ascii="Arial" w:hAnsi="Arial" w:cs="Arial"/>
          <w:b/>
          <w:color w:val="00B0F0"/>
        </w:rPr>
      </w:pPr>
    </w:p>
    <w:p w:rsidR="00AA019C" w:rsidRDefault="00AA019C">
      <w:pPr>
        <w:rPr>
          <w:rFonts w:ascii="Arial" w:hAnsi="Arial" w:cs="Arial"/>
          <w:color w:val="00B050"/>
        </w:rPr>
      </w:pPr>
      <w:r w:rsidRPr="00AA019C">
        <w:rPr>
          <w:rFonts w:ascii="Arial" w:hAnsi="Arial" w:cs="Arial"/>
          <w:color w:val="00B050"/>
        </w:rPr>
        <w:t>e)</w:t>
      </w:r>
      <w:r>
        <w:rPr>
          <w:rFonts w:ascii="Arial" w:hAnsi="Arial" w:cs="Arial"/>
          <w:b/>
          <w:color w:val="00B0F0"/>
        </w:rPr>
        <w:t xml:space="preserve"> </w:t>
      </w:r>
      <w:r w:rsidRPr="00AA019C">
        <w:rPr>
          <w:rFonts w:ascii="Arial" w:hAnsi="Arial" w:cs="Arial"/>
          <w:color w:val="00B050"/>
        </w:rPr>
        <w:t>2009 actuals include</w:t>
      </w:r>
      <w:r w:rsidR="00D200BD">
        <w:rPr>
          <w:rFonts w:ascii="Arial" w:hAnsi="Arial" w:cs="Arial"/>
          <w:color w:val="00B050"/>
        </w:rPr>
        <w:t xml:space="preserve"> $</w:t>
      </w:r>
      <w:r w:rsidRPr="00AA019C">
        <w:rPr>
          <w:rFonts w:ascii="Arial" w:hAnsi="Arial" w:cs="Arial"/>
          <w:color w:val="00B050"/>
        </w:rPr>
        <w:t>85,546 of rate application consulting costs</w:t>
      </w:r>
      <w:r w:rsidR="00D200BD">
        <w:rPr>
          <w:rFonts w:ascii="Arial" w:hAnsi="Arial" w:cs="Arial"/>
          <w:color w:val="00B050"/>
        </w:rPr>
        <w:t xml:space="preserve"> over the Board approved.</w:t>
      </w:r>
    </w:p>
    <w:p w:rsidR="00D200BD" w:rsidRDefault="00D200BD">
      <w:pPr>
        <w:rPr>
          <w:rFonts w:ascii="Arial" w:hAnsi="Arial" w:cs="Arial"/>
          <w:color w:val="00B050"/>
        </w:rPr>
      </w:pPr>
    </w:p>
    <w:p w:rsidR="00D200BD" w:rsidRPr="00AA019C" w:rsidRDefault="00D200BD" w:rsidP="00D200BD">
      <w:pPr>
        <w:ind w:left="284" w:hanging="284"/>
        <w:rPr>
          <w:rFonts w:ascii="Arial" w:eastAsiaTheme="majorEastAsia" w:hAnsi="Arial" w:cs="Arial"/>
          <w:bCs/>
          <w:color w:val="00B050"/>
        </w:rPr>
      </w:pPr>
      <w:r>
        <w:rPr>
          <w:rFonts w:ascii="Arial" w:hAnsi="Arial" w:cs="Arial"/>
          <w:color w:val="00B050"/>
        </w:rPr>
        <w:t>f) There was a reduction 2009 to 2010 due to rate application fees incurred in 2009 not reoccurring in 2010.</w:t>
      </w:r>
    </w:p>
    <w:p w:rsidR="00D200BD" w:rsidRDefault="00D200BD">
      <w:pPr>
        <w:rPr>
          <w:rFonts w:ascii="Arial" w:eastAsiaTheme="majorEastAsia" w:hAnsi="Arial" w:cs="Arial"/>
          <w:bCs/>
          <w:color w:val="00B0F0"/>
        </w:rPr>
      </w:pPr>
      <w:r>
        <w:rPr>
          <w:rFonts w:ascii="Arial" w:hAnsi="Arial" w:cs="Arial"/>
          <w:b/>
          <w:color w:val="00B0F0"/>
        </w:rPr>
        <w:br w:type="page"/>
      </w:r>
    </w:p>
    <w:p w:rsidR="00855865" w:rsidRPr="00156147" w:rsidRDefault="00855865" w:rsidP="00251C8B">
      <w:pPr>
        <w:pStyle w:val="Heading1"/>
        <w:rPr>
          <w:rFonts w:ascii="Arial" w:eastAsia="Calibri" w:hAnsi="Arial" w:cs="Arial"/>
          <w:b w:val="0"/>
          <w:color w:val="00B0F0"/>
          <w:sz w:val="24"/>
          <w:szCs w:val="24"/>
        </w:rPr>
      </w:pPr>
      <w:r w:rsidRPr="00156147">
        <w:rPr>
          <w:rFonts w:ascii="Arial" w:hAnsi="Arial" w:cs="Arial"/>
          <w:b w:val="0"/>
          <w:color w:val="00B0F0"/>
          <w:sz w:val="24"/>
          <w:szCs w:val="24"/>
        </w:rPr>
        <w:lastRenderedPageBreak/>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6</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ix 2</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J</w:t>
      </w:r>
    </w:p>
    <w:p w:rsidR="00855865" w:rsidRPr="00156147" w:rsidRDefault="00855865" w:rsidP="00855865">
      <w:pPr>
        <w:spacing w:before="7" w:line="260" w:lineRule="exact"/>
        <w:rPr>
          <w:rFonts w:ascii="Arial" w:hAnsi="Arial" w:cs="Arial"/>
          <w:color w:val="00B0F0"/>
        </w:rPr>
      </w:pPr>
    </w:p>
    <w:p w:rsidR="00855865" w:rsidRDefault="00855865" w:rsidP="001F3E15">
      <w:pPr>
        <w:pStyle w:val="BodyText"/>
        <w:numPr>
          <w:ilvl w:val="0"/>
          <w:numId w:val="77"/>
        </w:numPr>
        <w:rPr>
          <w:color w:val="00B0F0"/>
        </w:rPr>
      </w:pPr>
      <w:r w:rsidRPr="00156147">
        <w:rPr>
          <w:color w:val="00B0F0"/>
        </w:rPr>
        <w:t>For e</w:t>
      </w:r>
      <w:r w:rsidRPr="00156147">
        <w:rPr>
          <w:color w:val="00B0F0"/>
          <w:spacing w:val="-3"/>
        </w:rPr>
        <w:t>a</w:t>
      </w:r>
      <w:r w:rsidRPr="00156147">
        <w:rPr>
          <w:color w:val="00B0F0"/>
        </w:rPr>
        <w:t xml:space="preserve">ch </w:t>
      </w:r>
      <w:r w:rsidRPr="00156147">
        <w:rPr>
          <w:color w:val="00B0F0"/>
          <w:spacing w:val="-2"/>
        </w:rPr>
        <w:t>y</w:t>
      </w:r>
      <w:r w:rsidRPr="00156147">
        <w:rPr>
          <w:color w:val="00B0F0"/>
        </w:rPr>
        <w:t>ear, ple</w:t>
      </w:r>
      <w:r w:rsidRPr="00156147">
        <w:rPr>
          <w:color w:val="00B0F0"/>
          <w:spacing w:val="-3"/>
        </w:rPr>
        <w:t>a</w:t>
      </w:r>
      <w:r w:rsidRPr="00156147">
        <w:rPr>
          <w:color w:val="00B0F0"/>
        </w:rPr>
        <w:t>se</w:t>
      </w:r>
      <w:r w:rsidRPr="00156147">
        <w:rPr>
          <w:color w:val="00B0F0"/>
          <w:spacing w:val="1"/>
        </w:rPr>
        <w:t xml:space="preserve"> </w:t>
      </w:r>
      <w:r w:rsidRPr="00156147">
        <w:rPr>
          <w:color w:val="00B0F0"/>
          <w:spacing w:val="-1"/>
        </w:rPr>
        <w:t>p</w:t>
      </w:r>
      <w:r w:rsidRPr="00156147">
        <w:rPr>
          <w:color w:val="00B0F0"/>
          <w:spacing w:val="-3"/>
        </w:rPr>
        <w:t>r</w:t>
      </w:r>
      <w:r w:rsidRPr="00156147">
        <w:rPr>
          <w:color w:val="00B0F0"/>
          <w:spacing w:val="1"/>
        </w:rPr>
        <w:t>o</w:t>
      </w:r>
      <w:r w:rsidRPr="00156147">
        <w:rPr>
          <w:color w:val="00B0F0"/>
        </w:rPr>
        <w:t>v</w:t>
      </w:r>
      <w:r w:rsidRPr="00156147">
        <w:rPr>
          <w:color w:val="00B0F0"/>
          <w:spacing w:val="-3"/>
        </w:rPr>
        <w:t>i</w:t>
      </w:r>
      <w:r w:rsidRPr="00156147">
        <w:rPr>
          <w:color w:val="00B0F0"/>
          <w:spacing w:val="-1"/>
        </w:rPr>
        <w:t>d</w:t>
      </w:r>
      <w:r w:rsidRPr="00156147">
        <w:rPr>
          <w:color w:val="00B0F0"/>
        </w:rPr>
        <w:t>e a detai</w:t>
      </w:r>
      <w:r w:rsidRPr="00156147">
        <w:rPr>
          <w:color w:val="00B0F0"/>
          <w:spacing w:val="-3"/>
        </w:rPr>
        <w:t>l</w:t>
      </w:r>
      <w:r w:rsidRPr="00156147">
        <w:rPr>
          <w:color w:val="00B0F0"/>
        </w:rPr>
        <w:t xml:space="preserve">ed </w:t>
      </w:r>
      <w:r w:rsidRPr="00156147">
        <w:rPr>
          <w:color w:val="00B0F0"/>
          <w:spacing w:val="-2"/>
        </w:rPr>
        <w:t>e</w:t>
      </w:r>
      <w:r w:rsidRPr="00156147">
        <w:rPr>
          <w:color w:val="00B0F0"/>
        </w:rPr>
        <w:t>xp</w:t>
      </w:r>
      <w:r w:rsidRPr="00156147">
        <w:rPr>
          <w:color w:val="00B0F0"/>
          <w:spacing w:val="-1"/>
        </w:rPr>
        <w:t>l</w:t>
      </w:r>
      <w:r w:rsidRPr="00156147">
        <w:rPr>
          <w:color w:val="00B0F0"/>
        </w:rPr>
        <w:t>a</w:t>
      </w:r>
      <w:r w:rsidRPr="00156147">
        <w:rPr>
          <w:color w:val="00B0F0"/>
          <w:spacing w:val="-1"/>
        </w:rPr>
        <w:t>n</w:t>
      </w:r>
      <w:r w:rsidRPr="00156147">
        <w:rPr>
          <w:color w:val="00B0F0"/>
        </w:rPr>
        <w:t>ation</w:t>
      </w:r>
      <w:r w:rsidRPr="00156147">
        <w:rPr>
          <w:color w:val="00B0F0"/>
          <w:spacing w:val="-3"/>
        </w:rPr>
        <w:t xml:space="preserve"> </w:t>
      </w:r>
      <w:r w:rsidRPr="00156147">
        <w:rPr>
          <w:color w:val="00B0F0"/>
          <w:spacing w:val="-2"/>
        </w:rPr>
        <w:t>o</w:t>
      </w:r>
      <w:r w:rsidRPr="00156147">
        <w:rPr>
          <w:color w:val="00B0F0"/>
        </w:rPr>
        <w:t>f each</w:t>
      </w:r>
      <w:r w:rsidRPr="00156147">
        <w:rPr>
          <w:color w:val="00B0F0"/>
          <w:spacing w:val="-1"/>
        </w:rPr>
        <w:t xml:space="preserve"> </w:t>
      </w:r>
      <w:r w:rsidRPr="00156147">
        <w:rPr>
          <w:color w:val="00B0F0"/>
          <w:spacing w:val="-2"/>
        </w:rPr>
        <w:t>c</w:t>
      </w:r>
      <w:r w:rsidRPr="00156147">
        <w:rPr>
          <w:color w:val="00B0F0"/>
          <w:spacing w:val="1"/>
        </w:rPr>
        <w:t>o</w:t>
      </w:r>
      <w:r w:rsidRPr="00156147">
        <w:rPr>
          <w:color w:val="00B0F0"/>
        </w:rPr>
        <w:t>st</w:t>
      </w:r>
      <w:r w:rsidRPr="00156147">
        <w:rPr>
          <w:color w:val="00B0F0"/>
          <w:spacing w:val="-2"/>
        </w:rPr>
        <w:t xml:space="preserve"> </w:t>
      </w:r>
      <w:r w:rsidRPr="00156147">
        <w:rPr>
          <w:color w:val="00B0F0"/>
        </w:rPr>
        <w:t>dr</w:t>
      </w:r>
      <w:r w:rsidRPr="00156147">
        <w:rPr>
          <w:color w:val="00B0F0"/>
          <w:spacing w:val="-1"/>
        </w:rPr>
        <w:t>i</w:t>
      </w:r>
      <w:r w:rsidRPr="00156147">
        <w:rPr>
          <w:color w:val="00B0F0"/>
          <w:spacing w:val="-2"/>
        </w:rPr>
        <w:t>v</w:t>
      </w:r>
      <w:r w:rsidRPr="00156147">
        <w:rPr>
          <w:color w:val="00B0F0"/>
        </w:rPr>
        <w:t>er.</w:t>
      </w:r>
    </w:p>
    <w:p w:rsidR="00C23F5C" w:rsidRPr="00C23F5C" w:rsidRDefault="00C23F5C" w:rsidP="00C23F5C">
      <w:pPr>
        <w:pStyle w:val="Default"/>
      </w:pPr>
    </w:p>
    <w:p w:rsidR="00855865" w:rsidRPr="00C23F5C" w:rsidRDefault="00D200BD" w:rsidP="00855865">
      <w:pPr>
        <w:spacing w:before="9" w:line="260" w:lineRule="exact"/>
        <w:rPr>
          <w:rFonts w:ascii="Arial" w:hAnsi="Arial" w:cs="Arial"/>
          <w:color w:val="00B050"/>
        </w:rPr>
      </w:pPr>
      <w:r w:rsidRPr="00C23F5C">
        <w:rPr>
          <w:rFonts w:ascii="Arial" w:hAnsi="Arial" w:cs="Arial"/>
          <w:color w:val="00B050"/>
        </w:rPr>
        <w:t>WCHE reply 4.0-AMPCO-46.0</w:t>
      </w:r>
    </w:p>
    <w:p w:rsidR="00D200BD" w:rsidRPr="00C23F5C" w:rsidRDefault="00D200BD" w:rsidP="00855865">
      <w:pPr>
        <w:spacing w:before="9" w:line="260" w:lineRule="exact"/>
        <w:rPr>
          <w:rFonts w:ascii="Arial" w:hAnsi="Arial" w:cs="Arial"/>
          <w:color w:val="00B050"/>
        </w:rPr>
      </w:pPr>
    </w:p>
    <w:p w:rsidR="00D200BD" w:rsidRPr="00C23F5C" w:rsidRDefault="00D200BD" w:rsidP="00855865">
      <w:pPr>
        <w:spacing w:before="9" w:line="260" w:lineRule="exact"/>
        <w:rPr>
          <w:rFonts w:ascii="Arial" w:hAnsi="Arial" w:cs="Arial"/>
          <w:color w:val="00B050"/>
        </w:rPr>
      </w:pPr>
      <w:r w:rsidRPr="00C23F5C">
        <w:rPr>
          <w:rFonts w:ascii="Arial" w:hAnsi="Arial" w:cs="Arial"/>
          <w:color w:val="00B050"/>
        </w:rPr>
        <w:t xml:space="preserve">See detail provided by line item in submitted Appendix 2-J already analyzed into </w:t>
      </w:r>
      <w:r w:rsidR="00C23F5C" w:rsidRPr="00C23F5C">
        <w:rPr>
          <w:rFonts w:ascii="Arial" w:hAnsi="Arial" w:cs="Arial"/>
          <w:color w:val="00B050"/>
        </w:rPr>
        <w:t>detail which included items below materiality threshold.</w:t>
      </w:r>
    </w:p>
    <w:p w:rsidR="00855865" w:rsidRPr="00156147" w:rsidRDefault="00855865" w:rsidP="00251C8B">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7</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 xml:space="preserve">ix </w:t>
      </w:r>
      <w:r w:rsidRPr="00156147">
        <w:rPr>
          <w:rFonts w:ascii="Arial" w:eastAsia="Calibri" w:hAnsi="Arial" w:cs="Arial"/>
          <w:b w:val="0"/>
          <w:color w:val="00B0F0"/>
          <w:spacing w:val="1"/>
          <w:sz w:val="24"/>
          <w:szCs w:val="24"/>
        </w:rPr>
        <w:t>2</w:t>
      </w:r>
      <w:r w:rsidRPr="00156147">
        <w:rPr>
          <w:rFonts w:ascii="Arial" w:eastAsia="Calibri" w:hAnsi="Arial" w:cs="Arial"/>
          <w:b w:val="0"/>
          <w:color w:val="00B0F0"/>
          <w:spacing w:val="-3"/>
          <w:sz w:val="24"/>
          <w:szCs w:val="24"/>
        </w:rPr>
        <w:t>-</w:t>
      </w:r>
      <w:r w:rsidRPr="00156147">
        <w:rPr>
          <w:rFonts w:ascii="Arial" w:eastAsia="Calibri" w:hAnsi="Arial" w:cs="Arial"/>
          <w:b w:val="0"/>
          <w:color w:val="00B0F0"/>
          <w:sz w:val="24"/>
          <w:szCs w:val="24"/>
        </w:rPr>
        <w:t>K</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3"/>
        </w:rPr>
        <w:t xml:space="preserve"> </w:t>
      </w:r>
      <w:r w:rsidRPr="00156147">
        <w:rPr>
          <w:color w:val="00B0F0"/>
          <w:spacing w:val="2"/>
        </w:rPr>
        <w:t>2</w:t>
      </w:r>
      <w:r w:rsidRPr="00156147">
        <w:rPr>
          <w:color w:val="00B0F0"/>
          <w:spacing w:val="-3"/>
        </w:rPr>
        <w:t>-</w:t>
      </w:r>
      <w:r w:rsidRPr="00156147">
        <w:rPr>
          <w:color w:val="00B0F0"/>
        </w:rPr>
        <w:t>K with</w:t>
      </w:r>
      <w:r w:rsidRPr="00156147">
        <w:rPr>
          <w:color w:val="00B0F0"/>
          <w:spacing w:val="-2"/>
        </w:rPr>
        <w:t xml:space="preserve"> 2</w:t>
      </w:r>
      <w:r w:rsidRPr="00156147">
        <w:rPr>
          <w:color w:val="00B0F0"/>
        </w:rPr>
        <w:t>0</w:t>
      </w:r>
      <w:r w:rsidRPr="00156147">
        <w:rPr>
          <w:color w:val="00B0F0"/>
          <w:spacing w:val="-2"/>
        </w:rPr>
        <w:t>1</w:t>
      </w:r>
      <w:r w:rsidRPr="00156147">
        <w:rPr>
          <w:color w:val="00B0F0"/>
        </w:rPr>
        <w:t>2 a</w:t>
      </w:r>
      <w:r w:rsidRPr="00156147">
        <w:rPr>
          <w:color w:val="00B0F0"/>
          <w:spacing w:val="-2"/>
        </w:rPr>
        <w:t>c</w:t>
      </w:r>
      <w:r w:rsidRPr="00156147">
        <w:rPr>
          <w:color w:val="00B0F0"/>
        </w:rPr>
        <w:t>tua</w:t>
      </w:r>
      <w:r w:rsidRPr="00156147">
        <w:rPr>
          <w:color w:val="00B0F0"/>
          <w:spacing w:val="-1"/>
        </w:rPr>
        <w:t>l</w:t>
      </w:r>
      <w:r w:rsidRPr="00156147">
        <w:rPr>
          <w:color w:val="00B0F0"/>
        </w:rPr>
        <w:t>s.</w:t>
      </w:r>
    </w:p>
    <w:p w:rsidR="00855865" w:rsidRPr="00156147" w:rsidRDefault="00855865" w:rsidP="00855865">
      <w:pPr>
        <w:spacing w:before="10"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bre</w:t>
      </w:r>
      <w:r w:rsidRPr="00156147">
        <w:rPr>
          <w:color w:val="00B0F0"/>
          <w:spacing w:val="-3"/>
        </w:rPr>
        <w:t>a</w:t>
      </w:r>
      <w:r w:rsidRPr="00156147">
        <w:rPr>
          <w:color w:val="00B0F0"/>
        </w:rPr>
        <w:t>kdo</w:t>
      </w:r>
      <w:r w:rsidRPr="00156147">
        <w:rPr>
          <w:color w:val="00B0F0"/>
          <w:spacing w:val="-1"/>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 t</w:t>
      </w:r>
      <w:r w:rsidRPr="00156147">
        <w:rPr>
          <w:color w:val="00B0F0"/>
          <w:spacing w:val="-4"/>
        </w:rPr>
        <w:t>h</w:t>
      </w:r>
      <w:r w:rsidRPr="00156147">
        <w:rPr>
          <w:color w:val="00B0F0"/>
        </w:rPr>
        <w:t>e 3</w:t>
      </w:r>
      <w:r w:rsidRPr="00156147">
        <w:rPr>
          <w:color w:val="00B0F0"/>
          <w:spacing w:val="-2"/>
        </w:rPr>
        <w:t xml:space="preserve"> </w:t>
      </w:r>
      <w:r w:rsidRPr="00156147">
        <w:rPr>
          <w:color w:val="00B0F0"/>
        </w:rPr>
        <w:t>e</w:t>
      </w:r>
      <w:r w:rsidRPr="00156147">
        <w:rPr>
          <w:color w:val="00B0F0"/>
          <w:spacing w:val="-2"/>
        </w:rPr>
        <w:t>x</w:t>
      </w:r>
      <w:r w:rsidRPr="00156147">
        <w:rPr>
          <w:color w:val="00B0F0"/>
        </w:rPr>
        <w:t>ecut</w:t>
      </w:r>
      <w:r w:rsidRPr="00156147">
        <w:rPr>
          <w:color w:val="00B0F0"/>
          <w:spacing w:val="-3"/>
        </w:rPr>
        <w:t>i</w:t>
      </w:r>
      <w:r w:rsidRPr="00156147">
        <w:rPr>
          <w:color w:val="00B0F0"/>
        </w:rPr>
        <w:t>ve</w:t>
      </w:r>
      <w:r w:rsidRPr="00156147">
        <w:rPr>
          <w:color w:val="00B0F0"/>
          <w:spacing w:val="2"/>
        </w:rPr>
        <w:t xml:space="preserve"> </w:t>
      </w:r>
      <w:r w:rsidRPr="00156147">
        <w:rPr>
          <w:color w:val="00B0F0"/>
          <w:spacing w:val="-3"/>
        </w:rPr>
        <w:t>F</w:t>
      </w:r>
      <w:r w:rsidRPr="00156147">
        <w:rPr>
          <w:color w:val="00B0F0"/>
        </w:rPr>
        <w:t>TEs.</w:t>
      </w:r>
    </w:p>
    <w:p w:rsidR="00855865" w:rsidRPr="00156147" w:rsidRDefault="00855865" w:rsidP="00855865">
      <w:pPr>
        <w:spacing w:before="7"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2"/>
        </w:rPr>
        <w:t>e</w:t>
      </w:r>
      <w:r w:rsidRPr="00156147">
        <w:rPr>
          <w:color w:val="00B0F0"/>
        </w:rPr>
        <w:t>xp</w:t>
      </w:r>
      <w:r w:rsidRPr="00156147">
        <w:rPr>
          <w:color w:val="00B0F0"/>
          <w:spacing w:val="-1"/>
        </w:rPr>
        <w:t>l</w:t>
      </w:r>
      <w:r w:rsidRPr="00156147">
        <w:rPr>
          <w:color w:val="00B0F0"/>
        </w:rPr>
        <w:t>ain</w:t>
      </w:r>
      <w:r w:rsidRPr="00156147">
        <w:rPr>
          <w:color w:val="00B0F0"/>
          <w:spacing w:val="-2"/>
        </w:rPr>
        <w:t xml:space="preserve"> </w:t>
      </w:r>
      <w:r w:rsidRPr="00156147">
        <w:rPr>
          <w:color w:val="00B0F0"/>
        </w:rPr>
        <w:t>w</w:t>
      </w:r>
      <w:r w:rsidRPr="00156147">
        <w:rPr>
          <w:color w:val="00B0F0"/>
          <w:spacing w:val="-1"/>
        </w:rPr>
        <w:t>h</w:t>
      </w:r>
      <w:r w:rsidRPr="00156147">
        <w:rPr>
          <w:color w:val="00B0F0"/>
        </w:rPr>
        <w:t>y</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m</w:t>
      </w:r>
      <w:r w:rsidRPr="00156147">
        <w:rPr>
          <w:color w:val="00B0F0"/>
          <w:spacing w:val="-3"/>
        </w:rPr>
        <w:t>a</w:t>
      </w:r>
      <w:r w:rsidRPr="00156147">
        <w:rPr>
          <w:color w:val="00B0F0"/>
          <w:spacing w:val="-1"/>
        </w:rPr>
        <w:t>n</w:t>
      </w:r>
      <w:r w:rsidRPr="00156147">
        <w:rPr>
          <w:color w:val="00B0F0"/>
        </w:rPr>
        <w:t>a</w:t>
      </w:r>
      <w:r w:rsidRPr="00156147">
        <w:rPr>
          <w:color w:val="00B0F0"/>
          <w:spacing w:val="-1"/>
        </w:rPr>
        <w:t>g</w:t>
      </w:r>
      <w:r w:rsidRPr="00156147">
        <w:rPr>
          <w:color w:val="00B0F0"/>
        </w:rPr>
        <w:t>e</w:t>
      </w:r>
      <w:r w:rsidRPr="00156147">
        <w:rPr>
          <w:color w:val="00B0F0"/>
          <w:spacing w:val="1"/>
        </w:rPr>
        <w:t>m</w:t>
      </w:r>
      <w:r w:rsidRPr="00156147">
        <w:rPr>
          <w:color w:val="00B0F0"/>
        </w:rPr>
        <w:t>ent</w:t>
      </w:r>
      <w:r w:rsidRPr="00156147">
        <w:rPr>
          <w:color w:val="00B0F0"/>
          <w:spacing w:val="-3"/>
        </w:rPr>
        <w:t xml:space="preserve"> </w:t>
      </w:r>
      <w:r w:rsidRPr="00156147">
        <w:rPr>
          <w:color w:val="00B0F0"/>
        </w:rPr>
        <w:t>benefi</w:t>
      </w:r>
      <w:r w:rsidRPr="00156147">
        <w:rPr>
          <w:color w:val="00B0F0"/>
          <w:spacing w:val="-3"/>
        </w:rPr>
        <w:t>t</w:t>
      </w:r>
      <w:r w:rsidRPr="00156147">
        <w:rPr>
          <w:color w:val="00B0F0"/>
        </w:rPr>
        <w:t>s</w:t>
      </w:r>
      <w:r w:rsidRPr="00156147">
        <w:rPr>
          <w:color w:val="00B0F0"/>
          <w:spacing w:val="2"/>
        </w:rPr>
        <w:t xml:space="preserve"> </w:t>
      </w:r>
      <w:r w:rsidRPr="00156147">
        <w:rPr>
          <w:color w:val="00B0F0"/>
        </w:rPr>
        <w:t>in</w:t>
      </w:r>
      <w:r w:rsidRPr="00156147">
        <w:rPr>
          <w:color w:val="00B0F0"/>
          <w:spacing w:val="-1"/>
        </w:rPr>
        <w:t xml:space="preserve"> </w:t>
      </w:r>
      <w:r w:rsidRPr="00156147">
        <w:rPr>
          <w:color w:val="00B0F0"/>
          <w:spacing w:val="-2"/>
        </w:rPr>
        <w:t>20</w:t>
      </w:r>
      <w:r w:rsidRPr="00156147">
        <w:rPr>
          <w:color w:val="00B0F0"/>
        </w:rPr>
        <w:t>13</w:t>
      </w:r>
      <w:r w:rsidRPr="00156147">
        <w:rPr>
          <w:color w:val="00B0F0"/>
          <w:spacing w:val="-2"/>
        </w:rPr>
        <w:t xml:space="preserve"> </w:t>
      </w:r>
      <w:r w:rsidRPr="00156147">
        <w:rPr>
          <w:color w:val="00B0F0"/>
        </w:rPr>
        <w:t>are be</w:t>
      </w:r>
      <w:r w:rsidRPr="00156147">
        <w:rPr>
          <w:color w:val="00B0F0"/>
          <w:spacing w:val="-3"/>
        </w:rPr>
        <w:t>l</w:t>
      </w:r>
      <w:r w:rsidRPr="00156147">
        <w:rPr>
          <w:color w:val="00B0F0"/>
          <w:spacing w:val="1"/>
        </w:rPr>
        <w:t>o</w:t>
      </w:r>
      <w:r w:rsidRPr="00156147">
        <w:rPr>
          <w:color w:val="00B0F0"/>
        </w:rPr>
        <w:t>w</w:t>
      </w:r>
      <w:r w:rsidRPr="00156147">
        <w:rPr>
          <w:color w:val="00B0F0"/>
          <w:spacing w:val="-2"/>
        </w:rPr>
        <w:t xml:space="preserve"> </w:t>
      </w:r>
      <w:r w:rsidRPr="00156147">
        <w:rPr>
          <w:color w:val="00B0F0"/>
        </w:rPr>
        <w:t>2</w:t>
      </w:r>
      <w:r w:rsidRPr="00156147">
        <w:rPr>
          <w:color w:val="00B0F0"/>
          <w:spacing w:val="-2"/>
        </w:rPr>
        <w:t>00</w:t>
      </w:r>
      <w:r w:rsidRPr="00156147">
        <w:rPr>
          <w:color w:val="00B0F0"/>
        </w:rPr>
        <w:t>9.</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 i</w:t>
      </w:r>
      <w:r w:rsidRPr="00156147">
        <w:rPr>
          <w:color w:val="00B0F0"/>
          <w:spacing w:val="-4"/>
        </w:rPr>
        <w:t>n</w:t>
      </w:r>
      <w:r w:rsidRPr="00156147">
        <w:rPr>
          <w:color w:val="00B0F0"/>
        </w:rPr>
        <w:t>cent</w:t>
      </w:r>
      <w:r w:rsidRPr="00156147">
        <w:rPr>
          <w:color w:val="00B0F0"/>
          <w:spacing w:val="-3"/>
        </w:rPr>
        <w:t>i</w:t>
      </w:r>
      <w:r w:rsidRPr="00156147">
        <w:rPr>
          <w:color w:val="00B0F0"/>
        </w:rPr>
        <w:t xml:space="preserve">ve </w:t>
      </w:r>
      <w:r w:rsidRPr="00156147">
        <w:rPr>
          <w:color w:val="00B0F0"/>
          <w:spacing w:val="-1"/>
        </w:rPr>
        <w:t>p</w:t>
      </w:r>
      <w:r w:rsidRPr="00156147">
        <w:rPr>
          <w:color w:val="00B0F0"/>
          <w:spacing w:val="-3"/>
        </w:rPr>
        <w:t>a</w:t>
      </w:r>
      <w:r w:rsidRPr="00156147">
        <w:rPr>
          <w:color w:val="00B0F0"/>
        </w:rPr>
        <w:t>y details</w:t>
      </w:r>
      <w:r w:rsidRPr="00156147">
        <w:rPr>
          <w:color w:val="00B0F0"/>
          <w:spacing w:val="-3"/>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rPr>
        <w:t>e</w:t>
      </w:r>
      <w:r w:rsidRPr="00156147">
        <w:rPr>
          <w:color w:val="00B0F0"/>
          <w:spacing w:val="-2"/>
        </w:rPr>
        <w:t>x</w:t>
      </w:r>
      <w:r w:rsidRPr="00156147">
        <w:rPr>
          <w:color w:val="00B0F0"/>
        </w:rPr>
        <w:t>ecut</w:t>
      </w:r>
      <w:r w:rsidRPr="00156147">
        <w:rPr>
          <w:color w:val="00B0F0"/>
          <w:spacing w:val="-3"/>
        </w:rPr>
        <w:t>i</w:t>
      </w:r>
      <w:r w:rsidRPr="00156147">
        <w:rPr>
          <w:color w:val="00B0F0"/>
        </w:rPr>
        <w:t>ve a</w:t>
      </w:r>
      <w:r w:rsidRPr="00156147">
        <w:rPr>
          <w:color w:val="00B0F0"/>
          <w:spacing w:val="-1"/>
        </w:rPr>
        <w:t>n</w:t>
      </w:r>
      <w:r w:rsidRPr="00156147">
        <w:rPr>
          <w:color w:val="00B0F0"/>
        </w:rPr>
        <w:t>d</w:t>
      </w:r>
      <w:r w:rsidRPr="00156147">
        <w:rPr>
          <w:color w:val="00B0F0"/>
          <w:spacing w:val="-3"/>
        </w:rPr>
        <w:t xml:space="preserve"> </w:t>
      </w:r>
      <w:r w:rsidRPr="00156147">
        <w:rPr>
          <w:color w:val="00B0F0"/>
        </w:rPr>
        <w:t>ma</w:t>
      </w:r>
      <w:r w:rsidRPr="00156147">
        <w:rPr>
          <w:color w:val="00B0F0"/>
          <w:spacing w:val="-1"/>
        </w:rPr>
        <w:t>n</w:t>
      </w:r>
      <w:r w:rsidRPr="00156147">
        <w:rPr>
          <w:color w:val="00B0F0"/>
        </w:rPr>
        <w:t>a</w:t>
      </w:r>
      <w:r w:rsidRPr="00156147">
        <w:rPr>
          <w:color w:val="00B0F0"/>
          <w:spacing w:val="-1"/>
        </w:rPr>
        <w:t>g</w:t>
      </w:r>
      <w:r w:rsidRPr="00156147">
        <w:rPr>
          <w:color w:val="00B0F0"/>
          <w:spacing w:val="-2"/>
        </w:rPr>
        <w:t>e</w:t>
      </w:r>
      <w:r w:rsidRPr="00156147">
        <w:rPr>
          <w:color w:val="00B0F0"/>
        </w:rPr>
        <w:t>ment</w:t>
      </w:r>
      <w:r w:rsidRPr="00156147">
        <w:rPr>
          <w:color w:val="00B0F0"/>
          <w:spacing w:val="-3"/>
        </w:rPr>
        <w:t xml:space="preserve"> </w:t>
      </w:r>
      <w:r w:rsidRPr="00156147">
        <w:rPr>
          <w:color w:val="00B0F0"/>
        </w:rPr>
        <w:t>posit</w:t>
      </w:r>
      <w:r w:rsidRPr="00156147">
        <w:rPr>
          <w:color w:val="00B0F0"/>
          <w:spacing w:val="-3"/>
        </w:rPr>
        <w:t>i</w:t>
      </w:r>
      <w:r w:rsidRPr="00156147">
        <w:rPr>
          <w:color w:val="00B0F0"/>
          <w:spacing w:val="1"/>
        </w:rPr>
        <w:t>o</w:t>
      </w:r>
      <w:r w:rsidRPr="00156147">
        <w:rPr>
          <w:color w:val="00B0F0"/>
          <w:spacing w:val="-1"/>
        </w:rPr>
        <w:t>n</w:t>
      </w:r>
      <w:r w:rsidRPr="00156147">
        <w:rPr>
          <w:color w:val="00B0F0"/>
        </w:rPr>
        <w:t>s.</w:t>
      </w:r>
    </w:p>
    <w:p w:rsidR="00855865" w:rsidRPr="00156147" w:rsidRDefault="00855865" w:rsidP="00855865">
      <w:pPr>
        <w:rPr>
          <w:rFonts w:ascii="Arial" w:hAnsi="Arial" w:cs="Arial"/>
          <w:color w:val="00B0F0"/>
        </w:rPr>
      </w:pPr>
    </w:p>
    <w:p w:rsidR="00855865" w:rsidRPr="00156147" w:rsidRDefault="00855865" w:rsidP="00855865">
      <w:pPr>
        <w:spacing w:line="20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spacing w:before="52"/>
        <w:ind w:left="478" w:right="446"/>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2"/>
        </w:rPr>
        <w:t xml:space="preserve"> </w:t>
      </w:r>
      <w:r w:rsidRPr="00156147">
        <w:rPr>
          <w:color w:val="00B0F0"/>
        </w:rPr>
        <w:t>w</w:t>
      </w:r>
      <w:r w:rsidRPr="00156147">
        <w:rPr>
          <w:color w:val="00B0F0"/>
          <w:spacing w:val="-1"/>
        </w:rPr>
        <w:t>h</w:t>
      </w:r>
      <w:r w:rsidRPr="00156147">
        <w:rPr>
          <w:color w:val="00B0F0"/>
        </w:rPr>
        <w:t>y</w:t>
      </w:r>
      <w:r w:rsidRPr="00156147">
        <w:rPr>
          <w:color w:val="00B0F0"/>
          <w:spacing w:val="-2"/>
        </w:rPr>
        <w:t xml:space="preserve"> t</w:t>
      </w:r>
      <w:r w:rsidRPr="00156147">
        <w:rPr>
          <w:color w:val="00B0F0"/>
          <w:spacing w:val="1"/>
        </w:rPr>
        <w:t>o</w:t>
      </w:r>
      <w:r w:rsidRPr="00156147">
        <w:rPr>
          <w:color w:val="00B0F0"/>
        </w:rPr>
        <w:t>tal</w:t>
      </w:r>
      <w:r w:rsidRPr="00156147">
        <w:rPr>
          <w:color w:val="00B0F0"/>
          <w:spacing w:val="-2"/>
        </w:rPr>
        <w:t xml:space="preserve"> </w:t>
      </w:r>
      <w:r w:rsidRPr="00156147">
        <w:rPr>
          <w:color w:val="00B0F0"/>
          <w:spacing w:val="-3"/>
        </w:rPr>
        <w:t>c</w:t>
      </w:r>
      <w:r w:rsidRPr="00156147">
        <w:rPr>
          <w:color w:val="00B0F0"/>
          <w:spacing w:val="1"/>
        </w:rPr>
        <w:t>o</w:t>
      </w:r>
      <w:r w:rsidRPr="00156147">
        <w:rPr>
          <w:color w:val="00B0F0"/>
        </w:rPr>
        <w:t>m</w:t>
      </w:r>
      <w:r w:rsidRPr="00156147">
        <w:rPr>
          <w:color w:val="00B0F0"/>
          <w:spacing w:val="-4"/>
        </w:rPr>
        <w:t>p</w:t>
      </w:r>
      <w:r w:rsidRPr="00156147">
        <w:rPr>
          <w:color w:val="00B0F0"/>
        </w:rPr>
        <w:t>ensat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ca</w:t>
      </w:r>
      <w:r w:rsidRPr="00156147">
        <w:rPr>
          <w:color w:val="00B0F0"/>
          <w:spacing w:val="-1"/>
        </w:rPr>
        <w:t>p</w:t>
      </w:r>
      <w:r w:rsidRPr="00156147">
        <w:rPr>
          <w:color w:val="00B0F0"/>
        </w:rPr>
        <w:t>ital</w:t>
      </w:r>
      <w:r w:rsidRPr="00156147">
        <w:rPr>
          <w:color w:val="00B0F0"/>
          <w:spacing w:val="-1"/>
        </w:rPr>
        <w:t>iz</w:t>
      </w:r>
      <w:r w:rsidRPr="00156147">
        <w:rPr>
          <w:color w:val="00B0F0"/>
        </w:rPr>
        <w:t>ed in</w:t>
      </w:r>
      <w:r w:rsidRPr="00156147">
        <w:rPr>
          <w:color w:val="00B0F0"/>
          <w:spacing w:val="-6"/>
        </w:rPr>
        <w:t xml:space="preserve"> </w:t>
      </w:r>
      <w:r w:rsidRPr="00156147">
        <w:rPr>
          <w:color w:val="00B0F0"/>
        </w:rPr>
        <w:t>2</w:t>
      </w:r>
      <w:r w:rsidRPr="00156147">
        <w:rPr>
          <w:color w:val="00B0F0"/>
          <w:spacing w:val="-2"/>
        </w:rPr>
        <w:t>0</w:t>
      </w:r>
      <w:r w:rsidRPr="00156147">
        <w:rPr>
          <w:color w:val="00B0F0"/>
        </w:rPr>
        <w:t xml:space="preserve">12 </w:t>
      </w:r>
      <w:r w:rsidRPr="00156147">
        <w:rPr>
          <w:color w:val="00B0F0"/>
          <w:spacing w:val="-3"/>
        </w:rPr>
        <w:t>i</w:t>
      </w:r>
      <w:r w:rsidRPr="00156147">
        <w:rPr>
          <w:color w:val="00B0F0"/>
        </w:rPr>
        <w:t>s t</w:t>
      </w:r>
      <w:r w:rsidRPr="00156147">
        <w:rPr>
          <w:color w:val="00B0F0"/>
          <w:spacing w:val="-1"/>
        </w:rPr>
        <w:t>h</w:t>
      </w:r>
      <w:r w:rsidRPr="00156147">
        <w:rPr>
          <w:color w:val="00B0F0"/>
        </w:rPr>
        <w:t>e</w:t>
      </w:r>
      <w:r w:rsidRPr="00156147">
        <w:rPr>
          <w:color w:val="00B0F0"/>
          <w:spacing w:val="-2"/>
        </w:rPr>
        <w:t xml:space="preserve"> </w:t>
      </w:r>
      <w:r w:rsidRPr="00156147">
        <w:rPr>
          <w:color w:val="00B0F0"/>
        </w:rPr>
        <w:t>s</w:t>
      </w:r>
      <w:r w:rsidRPr="00156147">
        <w:rPr>
          <w:color w:val="00B0F0"/>
          <w:spacing w:val="-2"/>
        </w:rPr>
        <w:t>a</w:t>
      </w:r>
      <w:r w:rsidRPr="00156147">
        <w:rPr>
          <w:color w:val="00B0F0"/>
        </w:rPr>
        <w:t xml:space="preserve">me </w:t>
      </w:r>
      <w:r w:rsidRPr="00156147">
        <w:rPr>
          <w:color w:val="00B0F0"/>
          <w:spacing w:val="-1"/>
        </w:rPr>
        <w:t>und</w:t>
      </w:r>
      <w:r w:rsidRPr="00156147">
        <w:rPr>
          <w:color w:val="00B0F0"/>
        </w:rPr>
        <w:t>er</w:t>
      </w:r>
      <w:r w:rsidRPr="00156147">
        <w:rPr>
          <w:color w:val="00B0F0"/>
          <w:spacing w:val="-2"/>
        </w:rPr>
        <w:t xml:space="preserve"> </w:t>
      </w:r>
      <w:r w:rsidRPr="00156147">
        <w:rPr>
          <w:color w:val="00B0F0"/>
        </w:rPr>
        <w:t>C</w:t>
      </w:r>
      <w:r w:rsidRPr="00156147">
        <w:rPr>
          <w:color w:val="00B0F0"/>
          <w:spacing w:val="-3"/>
        </w:rPr>
        <w:t>G</w:t>
      </w:r>
      <w:r w:rsidRPr="00156147">
        <w:rPr>
          <w:color w:val="00B0F0"/>
        </w:rPr>
        <w:t>A</w:t>
      </w:r>
      <w:r w:rsidRPr="00156147">
        <w:rPr>
          <w:color w:val="00B0F0"/>
          <w:spacing w:val="-2"/>
        </w:rPr>
        <w:t>A</w:t>
      </w:r>
      <w:r w:rsidRPr="00156147">
        <w:rPr>
          <w:color w:val="00B0F0"/>
        </w:rPr>
        <w:t>P</w:t>
      </w:r>
      <w:r w:rsidRPr="00156147">
        <w:rPr>
          <w:color w:val="00B0F0"/>
          <w:spacing w:val="6"/>
        </w:rPr>
        <w:t xml:space="preserve"> </w:t>
      </w:r>
      <w:r w:rsidRPr="00156147">
        <w:rPr>
          <w:color w:val="00B0F0"/>
        </w:rPr>
        <w:t>a</w:t>
      </w:r>
      <w:r w:rsidRPr="00156147">
        <w:rPr>
          <w:color w:val="00B0F0"/>
          <w:spacing w:val="-1"/>
        </w:rPr>
        <w:t>n</w:t>
      </w:r>
      <w:r w:rsidRPr="00156147">
        <w:rPr>
          <w:color w:val="00B0F0"/>
        </w:rPr>
        <w:t>d MI</w:t>
      </w:r>
      <w:r w:rsidRPr="00156147">
        <w:rPr>
          <w:color w:val="00B0F0"/>
          <w:spacing w:val="-1"/>
        </w:rPr>
        <w:t>F</w:t>
      </w:r>
      <w:r w:rsidRPr="00156147">
        <w:rPr>
          <w:color w:val="00B0F0"/>
        </w:rPr>
        <w:t>RS.</w:t>
      </w:r>
    </w:p>
    <w:p w:rsidR="00855865" w:rsidRPr="00156147" w:rsidRDefault="00855865" w:rsidP="00855865">
      <w:pPr>
        <w:spacing w:before="10"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7"/>
        </w:tabs>
        <w:autoSpaceDE/>
        <w:autoSpaceDN/>
        <w:adjustRightInd/>
        <w:spacing w:line="266" w:lineRule="exact"/>
        <w:ind w:left="478" w:right="170"/>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d</w:t>
      </w:r>
      <w:r w:rsidRPr="00156147">
        <w:rPr>
          <w:rFonts w:eastAsia="Calibri"/>
          <w:color w:val="00B0F0"/>
        </w:rPr>
        <w:t>isc</w:t>
      </w:r>
      <w:r w:rsidRPr="00156147">
        <w:rPr>
          <w:rFonts w:eastAsia="Calibri"/>
          <w:color w:val="00B0F0"/>
          <w:spacing w:val="-1"/>
        </w:rPr>
        <w:t>u</w:t>
      </w:r>
      <w:r w:rsidRPr="00156147">
        <w:rPr>
          <w:rFonts w:eastAsia="Calibri"/>
          <w:color w:val="00B0F0"/>
        </w:rPr>
        <w:t>ss</w:t>
      </w:r>
      <w:r w:rsidRPr="00156147">
        <w:rPr>
          <w:rFonts w:eastAsia="Calibri"/>
          <w:color w:val="00B0F0"/>
          <w:spacing w:val="-2"/>
        </w:rPr>
        <w:t xml:space="preserve"> </w:t>
      </w:r>
      <w:r w:rsidRPr="00156147">
        <w:rPr>
          <w:rFonts w:eastAsia="Calibri"/>
          <w:color w:val="00B0F0"/>
        </w:rPr>
        <w:t>when</w:t>
      </w:r>
      <w:r w:rsidRPr="00156147">
        <w:rPr>
          <w:rFonts w:eastAsia="Calibri"/>
          <w:color w:val="00B0F0"/>
          <w:spacing w:val="-3"/>
        </w:rPr>
        <w:t xml:space="preserve"> </w:t>
      </w:r>
      <w:r w:rsidRPr="00156147">
        <w:rPr>
          <w:rFonts w:eastAsia="Calibri"/>
          <w:color w:val="00B0F0"/>
        </w:rPr>
        <w:t>WCH</w:t>
      </w:r>
      <w:r w:rsidRPr="00156147">
        <w:rPr>
          <w:rFonts w:eastAsia="Calibri"/>
          <w:color w:val="00B0F0"/>
          <w:spacing w:val="-3"/>
        </w:rPr>
        <w:t>E</w:t>
      </w:r>
      <w:r w:rsidRPr="00156147">
        <w:rPr>
          <w:rFonts w:eastAsia="Calibri"/>
          <w:color w:val="00B0F0"/>
        </w:rPr>
        <w:t>’s u</w:t>
      </w:r>
      <w:r w:rsidRPr="00156147">
        <w:rPr>
          <w:rFonts w:eastAsia="Calibri"/>
          <w:color w:val="00B0F0"/>
          <w:spacing w:val="-1"/>
        </w:rPr>
        <w:t>n</w:t>
      </w:r>
      <w:r w:rsidRPr="00156147">
        <w:rPr>
          <w:rFonts w:eastAsia="Calibri"/>
          <w:color w:val="00B0F0"/>
        </w:rPr>
        <w:t>ion</w:t>
      </w:r>
      <w:r w:rsidRPr="00156147">
        <w:rPr>
          <w:rFonts w:eastAsia="Calibri"/>
          <w:color w:val="00B0F0"/>
          <w:spacing w:val="-1"/>
        </w:rPr>
        <w:t xml:space="preserve"> </w:t>
      </w:r>
      <w:r w:rsidRPr="00156147">
        <w:rPr>
          <w:rFonts w:eastAsia="Calibri"/>
          <w:color w:val="00B0F0"/>
          <w:spacing w:val="-2"/>
        </w:rPr>
        <w:t>c</w:t>
      </w:r>
      <w:r w:rsidRPr="00156147">
        <w:rPr>
          <w:rFonts w:eastAsia="Calibri"/>
          <w:color w:val="00B0F0"/>
          <w:spacing w:val="1"/>
        </w:rPr>
        <w:t>o</w:t>
      </w:r>
      <w:r w:rsidRPr="00156147">
        <w:rPr>
          <w:rFonts w:eastAsia="Calibri"/>
          <w:color w:val="00B0F0"/>
          <w:spacing w:val="-1"/>
        </w:rPr>
        <w:t>n</w:t>
      </w:r>
      <w:r w:rsidRPr="00156147">
        <w:rPr>
          <w:rFonts w:eastAsia="Calibri"/>
          <w:color w:val="00B0F0"/>
        </w:rPr>
        <w:t>tra</w:t>
      </w:r>
      <w:r w:rsidRPr="00156147">
        <w:rPr>
          <w:rFonts w:eastAsia="Calibri"/>
          <w:color w:val="00B0F0"/>
          <w:spacing w:val="-3"/>
        </w:rPr>
        <w:t>c</w:t>
      </w:r>
      <w:r w:rsidRPr="00156147">
        <w:rPr>
          <w:rFonts w:eastAsia="Calibri"/>
          <w:color w:val="00B0F0"/>
        </w:rPr>
        <w:t>ts</w:t>
      </w:r>
      <w:r w:rsidRPr="00156147">
        <w:rPr>
          <w:rFonts w:eastAsia="Calibri"/>
          <w:color w:val="00B0F0"/>
          <w:spacing w:val="-2"/>
        </w:rPr>
        <w:t xml:space="preserve"> </w:t>
      </w:r>
      <w:r w:rsidRPr="00156147">
        <w:rPr>
          <w:rFonts w:eastAsia="Calibri"/>
          <w:color w:val="00B0F0"/>
        </w:rPr>
        <w:t>were</w:t>
      </w:r>
      <w:r w:rsidRPr="00156147">
        <w:rPr>
          <w:rFonts w:eastAsia="Calibri"/>
          <w:color w:val="00B0F0"/>
          <w:spacing w:val="-3"/>
        </w:rPr>
        <w:t xml:space="preserve"> </w:t>
      </w:r>
      <w:r w:rsidRPr="00156147">
        <w:rPr>
          <w:rFonts w:eastAsia="Calibri"/>
          <w:color w:val="00B0F0"/>
        </w:rPr>
        <w:t>last</w:t>
      </w:r>
      <w:r w:rsidRPr="00156147">
        <w:rPr>
          <w:rFonts w:eastAsia="Calibri"/>
          <w:color w:val="00B0F0"/>
          <w:spacing w:val="-2"/>
        </w:rPr>
        <w:t xml:space="preserve"> </w:t>
      </w:r>
      <w:r w:rsidRPr="00156147">
        <w:rPr>
          <w:rFonts w:eastAsia="Calibri"/>
          <w:color w:val="00B0F0"/>
        </w:rPr>
        <w:t>negoti</w:t>
      </w:r>
      <w:r w:rsidRPr="00156147">
        <w:rPr>
          <w:rFonts w:eastAsia="Calibri"/>
          <w:color w:val="00B0F0"/>
          <w:spacing w:val="-3"/>
        </w:rPr>
        <w:t>a</w:t>
      </w:r>
      <w:r w:rsidRPr="00156147">
        <w:rPr>
          <w:rFonts w:eastAsia="Calibri"/>
          <w:color w:val="00B0F0"/>
        </w:rPr>
        <w:t>ted</w:t>
      </w:r>
      <w:r w:rsidRPr="00156147">
        <w:rPr>
          <w:rFonts w:eastAsia="Calibri"/>
          <w:color w:val="00B0F0"/>
          <w:spacing w:val="-1"/>
        </w:rPr>
        <w:t xml:space="preserve"> </w:t>
      </w:r>
      <w:r w:rsidRPr="00156147">
        <w:rPr>
          <w:rFonts w:eastAsia="Calibri"/>
          <w:color w:val="00B0F0"/>
        </w:rPr>
        <w:t>and</w:t>
      </w:r>
      <w:r w:rsidRPr="00156147">
        <w:rPr>
          <w:rFonts w:eastAsia="Calibri"/>
          <w:color w:val="00B0F0"/>
          <w:spacing w:val="-1"/>
        </w:rPr>
        <w:t xml:space="preserve"> </w:t>
      </w:r>
      <w:r w:rsidRPr="00156147">
        <w:rPr>
          <w:color w:val="00B0F0"/>
        </w:rPr>
        <w:t>when f</w:t>
      </w:r>
      <w:r w:rsidRPr="00156147">
        <w:rPr>
          <w:color w:val="00B0F0"/>
          <w:spacing w:val="-1"/>
        </w:rPr>
        <w:t>u</w:t>
      </w:r>
      <w:r w:rsidRPr="00156147">
        <w:rPr>
          <w:color w:val="00B0F0"/>
        </w:rPr>
        <w:t>tu</w:t>
      </w:r>
      <w:r w:rsidRPr="00156147">
        <w:rPr>
          <w:color w:val="00B0F0"/>
          <w:spacing w:val="-3"/>
        </w:rPr>
        <w:t>r</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 xml:space="preserve">tract </w:t>
      </w:r>
      <w:r w:rsidRPr="00156147">
        <w:rPr>
          <w:color w:val="00B0F0"/>
          <w:spacing w:val="-1"/>
        </w:rPr>
        <w:t>n</w:t>
      </w:r>
      <w:r w:rsidRPr="00156147">
        <w:rPr>
          <w:color w:val="00B0F0"/>
        </w:rPr>
        <w:t>egotiat</w:t>
      </w:r>
      <w:r w:rsidRPr="00156147">
        <w:rPr>
          <w:color w:val="00B0F0"/>
          <w:spacing w:val="-3"/>
        </w:rPr>
        <w:t>i</w:t>
      </w:r>
      <w:r w:rsidRPr="00156147">
        <w:rPr>
          <w:color w:val="00B0F0"/>
          <w:spacing w:val="1"/>
        </w:rPr>
        <w:t>o</w:t>
      </w:r>
      <w:r w:rsidRPr="00156147">
        <w:rPr>
          <w:color w:val="00B0F0"/>
          <w:spacing w:val="-1"/>
        </w:rPr>
        <w:t>n</w:t>
      </w:r>
      <w:r w:rsidRPr="00156147">
        <w:rPr>
          <w:color w:val="00B0F0"/>
        </w:rPr>
        <w:t>s a</w:t>
      </w:r>
      <w:r w:rsidRPr="00156147">
        <w:rPr>
          <w:color w:val="00B0F0"/>
          <w:spacing w:val="-3"/>
        </w:rPr>
        <w:t>r</w:t>
      </w:r>
      <w:r w:rsidRPr="00156147">
        <w:rPr>
          <w:color w:val="00B0F0"/>
        </w:rPr>
        <w:t xml:space="preserve">e </w:t>
      </w:r>
      <w:r w:rsidRPr="00156147">
        <w:rPr>
          <w:color w:val="00B0F0"/>
          <w:spacing w:val="-1"/>
        </w:rPr>
        <w:t>p</w:t>
      </w:r>
      <w:r w:rsidRPr="00156147">
        <w:rPr>
          <w:color w:val="00B0F0"/>
        </w:rPr>
        <w:t>la</w:t>
      </w:r>
      <w:r w:rsidRPr="00156147">
        <w:rPr>
          <w:color w:val="00B0F0"/>
          <w:spacing w:val="-2"/>
        </w:rPr>
        <w:t>n</w:t>
      </w:r>
      <w:r w:rsidRPr="00156147">
        <w:rPr>
          <w:color w:val="00B0F0"/>
          <w:spacing w:val="-1"/>
        </w:rPr>
        <w:t>n</w:t>
      </w:r>
      <w:r w:rsidRPr="00156147">
        <w:rPr>
          <w:color w:val="00B0F0"/>
        </w:rPr>
        <w:t>ed.</w:t>
      </w:r>
    </w:p>
    <w:p w:rsidR="00855865" w:rsidRPr="00156147" w:rsidRDefault="00855865" w:rsidP="00855865">
      <w:pPr>
        <w:spacing w:before="11"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ight="43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1"/>
        </w:rPr>
        <w:t xml:space="preserve"> </w:t>
      </w:r>
      <w:r w:rsidRPr="00156147">
        <w:rPr>
          <w:color w:val="00B0F0"/>
        </w:rPr>
        <w:t xml:space="preserve">a </w:t>
      </w:r>
      <w:r w:rsidRPr="00156147">
        <w:rPr>
          <w:color w:val="00B0F0"/>
          <w:spacing w:val="-1"/>
        </w:rPr>
        <w:t>b</w:t>
      </w:r>
      <w:r w:rsidRPr="00156147">
        <w:rPr>
          <w:color w:val="00B0F0"/>
        </w:rPr>
        <w:t>re</w:t>
      </w:r>
      <w:r w:rsidRPr="00156147">
        <w:rPr>
          <w:color w:val="00B0F0"/>
          <w:spacing w:val="-3"/>
        </w:rPr>
        <w:t>a</w:t>
      </w:r>
      <w:r w:rsidRPr="00156147">
        <w:rPr>
          <w:color w:val="00B0F0"/>
        </w:rPr>
        <w:t>kdo</w:t>
      </w:r>
      <w:r w:rsidRPr="00156147">
        <w:rPr>
          <w:color w:val="00B0F0"/>
          <w:spacing w:val="-2"/>
        </w:rPr>
        <w:t>w</w:t>
      </w:r>
      <w:r w:rsidRPr="00156147">
        <w:rPr>
          <w:color w:val="00B0F0"/>
        </w:rPr>
        <w:t>n</w:t>
      </w:r>
      <w:r w:rsidRPr="00156147">
        <w:rPr>
          <w:color w:val="00B0F0"/>
          <w:spacing w:val="-1"/>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wage inc</w:t>
      </w:r>
      <w:r w:rsidRPr="00156147">
        <w:rPr>
          <w:color w:val="00B0F0"/>
          <w:spacing w:val="-3"/>
        </w:rPr>
        <w:t>r</w:t>
      </w:r>
      <w:r w:rsidRPr="00156147">
        <w:rPr>
          <w:color w:val="00B0F0"/>
        </w:rPr>
        <w:t>eases</w:t>
      </w:r>
      <w:r w:rsidRPr="00156147">
        <w:rPr>
          <w:color w:val="00B0F0"/>
          <w:spacing w:val="-3"/>
        </w:rPr>
        <w:t xml:space="preserve"> </w:t>
      </w:r>
      <w:r w:rsidRPr="00156147">
        <w:rPr>
          <w:color w:val="00B0F0"/>
        </w:rPr>
        <w:t>by</w:t>
      </w:r>
      <w:r w:rsidRPr="00156147">
        <w:rPr>
          <w:color w:val="00B0F0"/>
          <w:spacing w:val="-2"/>
        </w:rPr>
        <w:t xml:space="preserve"> </w:t>
      </w:r>
      <w:r w:rsidRPr="00156147">
        <w:rPr>
          <w:color w:val="00B0F0"/>
        </w:rPr>
        <w:t>e</w:t>
      </w:r>
      <w:r w:rsidRPr="00156147">
        <w:rPr>
          <w:color w:val="00B0F0"/>
          <w:spacing w:val="-1"/>
        </w:rPr>
        <w:t>mp</w:t>
      </w:r>
      <w:r w:rsidRPr="00156147">
        <w:rPr>
          <w:color w:val="00B0F0"/>
        </w:rPr>
        <w:t>loy</w:t>
      </w:r>
      <w:r w:rsidRPr="00156147">
        <w:rPr>
          <w:color w:val="00B0F0"/>
          <w:spacing w:val="-2"/>
        </w:rPr>
        <w:t>e</w:t>
      </w:r>
      <w:r w:rsidRPr="00156147">
        <w:rPr>
          <w:color w:val="00B0F0"/>
        </w:rPr>
        <w:t xml:space="preserve">e </w:t>
      </w:r>
      <w:r w:rsidRPr="00156147">
        <w:rPr>
          <w:color w:val="00B0F0"/>
          <w:spacing w:val="-1"/>
        </w:rPr>
        <w:t>g</w:t>
      </w:r>
      <w:r w:rsidRPr="00156147">
        <w:rPr>
          <w:color w:val="00B0F0"/>
          <w:spacing w:val="-3"/>
        </w:rPr>
        <w:t>r</w:t>
      </w:r>
      <w:r w:rsidRPr="00156147">
        <w:rPr>
          <w:color w:val="00B0F0"/>
          <w:spacing w:val="1"/>
        </w:rPr>
        <w:t>o</w:t>
      </w:r>
      <w:r w:rsidRPr="00156147">
        <w:rPr>
          <w:color w:val="00B0F0"/>
          <w:spacing w:val="-1"/>
        </w:rPr>
        <w:t>u</w:t>
      </w:r>
      <w:r w:rsidRPr="00156147">
        <w:rPr>
          <w:color w:val="00B0F0"/>
        </w:rPr>
        <w:t>p</w:t>
      </w:r>
      <w:r w:rsidRPr="00156147">
        <w:rPr>
          <w:color w:val="00B0F0"/>
          <w:spacing w:val="-1"/>
        </w:rPr>
        <w:t xml:space="preserve"> </w:t>
      </w:r>
      <w:r w:rsidRPr="00156147">
        <w:rPr>
          <w:color w:val="00B0F0"/>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 xml:space="preserve">the </w:t>
      </w:r>
      <w:r w:rsidRPr="00156147">
        <w:rPr>
          <w:color w:val="00B0F0"/>
          <w:spacing w:val="-3"/>
        </w:rPr>
        <w:t>p</w:t>
      </w:r>
      <w:r w:rsidRPr="00156147">
        <w:rPr>
          <w:color w:val="00B0F0"/>
        </w:rPr>
        <w:t>eri</w:t>
      </w:r>
      <w:r w:rsidRPr="00156147">
        <w:rPr>
          <w:color w:val="00B0F0"/>
          <w:spacing w:val="-2"/>
        </w:rPr>
        <w:t>o</w:t>
      </w:r>
      <w:r w:rsidRPr="00156147">
        <w:rPr>
          <w:color w:val="00B0F0"/>
        </w:rPr>
        <w:t>d</w:t>
      </w:r>
      <w:r w:rsidRPr="00156147">
        <w:rPr>
          <w:color w:val="00B0F0"/>
          <w:spacing w:val="-1"/>
        </w:rPr>
        <w:t xml:space="preserve"> </w:t>
      </w:r>
      <w:r w:rsidRPr="00156147">
        <w:rPr>
          <w:color w:val="00B0F0"/>
          <w:spacing w:val="1"/>
        </w:rPr>
        <w:t>2</w:t>
      </w:r>
      <w:r w:rsidRPr="00156147">
        <w:rPr>
          <w:color w:val="00B0F0"/>
          <w:spacing w:val="-2"/>
        </w:rPr>
        <w:t>0</w:t>
      </w:r>
      <w:r w:rsidRPr="00156147">
        <w:rPr>
          <w:color w:val="00B0F0"/>
        </w:rPr>
        <w:t>09</w:t>
      </w:r>
      <w:r w:rsidRPr="00156147">
        <w:rPr>
          <w:color w:val="00B0F0"/>
          <w:spacing w:val="-2"/>
        </w:rPr>
        <w:t xml:space="preserve"> </w:t>
      </w:r>
      <w:r w:rsidRPr="00156147">
        <w:rPr>
          <w:color w:val="00B0F0"/>
        </w:rPr>
        <w:t>to 2</w:t>
      </w:r>
      <w:r w:rsidRPr="00156147">
        <w:rPr>
          <w:color w:val="00B0F0"/>
          <w:spacing w:val="-2"/>
        </w:rPr>
        <w:t>0</w:t>
      </w:r>
      <w:r w:rsidRPr="00156147">
        <w:rPr>
          <w:color w:val="00B0F0"/>
        </w:rPr>
        <w:t>12</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f</w:t>
      </w:r>
      <w:r w:rsidRPr="00156147">
        <w:rPr>
          <w:color w:val="00B0F0"/>
          <w:spacing w:val="1"/>
        </w:rPr>
        <w:t>o</w:t>
      </w:r>
      <w:r w:rsidRPr="00156147">
        <w:rPr>
          <w:color w:val="00B0F0"/>
          <w:spacing w:val="-3"/>
        </w:rPr>
        <w:t>r</w:t>
      </w:r>
      <w:r w:rsidRPr="00156147">
        <w:rPr>
          <w:color w:val="00B0F0"/>
        </w:rPr>
        <w:t>ecast</w:t>
      </w:r>
      <w:r w:rsidRPr="00156147">
        <w:rPr>
          <w:color w:val="00B0F0"/>
          <w:spacing w:val="-2"/>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13</w:t>
      </w:r>
      <w:r w:rsidRPr="00156147">
        <w:rPr>
          <w:color w:val="00B0F0"/>
        </w:rPr>
        <w:t>.</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firm</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p</w:t>
      </w:r>
      <w:r w:rsidRPr="00156147">
        <w:rPr>
          <w:color w:val="00B0F0"/>
          <w:spacing w:val="1"/>
        </w:rPr>
        <w:t>o</w:t>
      </w:r>
      <w:r w:rsidRPr="00156147">
        <w:rPr>
          <w:color w:val="00B0F0"/>
        </w:rPr>
        <w:t>sit</w:t>
      </w:r>
      <w:r w:rsidRPr="00156147">
        <w:rPr>
          <w:color w:val="00B0F0"/>
          <w:spacing w:val="-3"/>
        </w:rPr>
        <w:t>i</w:t>
      </w:r>
      <w:r w:rsidRPr="00156147">
        <w:rPr>
          <w:color w:val="00B0F0"/>
          <w:spacing w:val="1"/>
        </w:rPr>
        <w:t>o</w:t>
      </w:r>
      <w:r w:rsidRPr="00156147">
        <w:rPr>
          <w:color w:val="00B0F0"/>
        </w:rPr>
        <w:t>n</w:t>
      </w:r>
      <w:r w:rsidRPr="00156147">
        <w:rPr>
          <w:color w:val="00B0F0"/>
          <w:spacing w:val="-2"/>
        </w:rPr>
        <w:t xml:space="preserve"> </w:t>
      </w:r>
      <w:r w:rsidRPr="00156147">
        <w:rPr>
          <w:color w:val="00B0F0"/>
        </w:rPr>
        <w:t xml:space="preserve">that </w:t>
      </w:r>
      <w:r w:rsidRPr="00156147">
        <w:rPr>
          <w:color w:val="00B0F0"/>
          <w:spacing w:val="-2"/>
        </w:rPr>
        <w:t>c</w:t>
      </w:r>
      <w:r w:rsidRPr="00156147">
        <w:rPr>
          <w:color w:val="00B0F0"/>
          <w:spacing w:val="1"/>
        </w:rPr>
        <w:t>o</w:t>
      </w:r>
      <w:r w:rsidRPr="00156147">
        <w:rPr>
          <w:color w:val="00B0F0"/>
        </w:rPr>
        <w:t>rr</w:t>
      </w:r>
      <w:r w:rsidRPr="00156147">
        <w:rPr>
          <w:color w:val="00B0F0"/>
          <w:spacing w:val="-3"/>
        </w:rPr>
        <w:t>e</w:t>
      </w:r>
      <w:r w:rsidRPr="00156147">
        <w:rPr>
          <w:color w:val="00B0F0"/>
        </w:rPr>
        <w:t>spon</w:t>
      </w:r>
      <w:r w:rsidRPr="00156147">
        <w:rPr>
          <w:color w:val="00B0F0"/>
          <w:spacing w:val="-2"/>
        </w:rPr>
        <w:t>d</w:t>
      </w:r>
      <w:r w:rsidRPr="00156147">
        <w:rPr>
          <w:color w:val="00B0F0"/>
        </w:rPr>
        <w:t xml:space="preserve">s </w:t>
      </w:r>
      <w:r w:rsidRPr="00156147">
        <w:rPr>
          <w:color w:val="00B0F0"/>
          <w:spacing w:val="-2"/>
        </w:rPr>
        <w:t>t</w:t>
      </w:r>
      <w:r w:rsidRPr="00156147">
        <w:rPr>
          <w:color w:val="00B0F0"/>
        </w:rPr>
        <w:t>o</w:t>
      </w:r>
      <w:r w:rsidRPr="00156147">
        <w:rPr>
          <w:color w:val="00B0F0"/>
          <w:spacing w:val="-1"/>
        </w:rPr>
        <w:t xml:space="preserve"> </w:t>
      </w:r>
      <w:r w:rsidRPr="00156147">
        <w:rPr>
          <w:color w:val="00B0F0"/>
        </w:rPr>
        <w:t xml:space="preserve">the </w:t>
      </w:r>
      <w:r w:rsidRPr="00156147">
        <w:rPr>
          <w:color w:val="00B0F0"/>
          <w:spacing w:val="-2"/>
        </w:rPr>
        <w:t>re</w:t>
      </w:r>
      <w:r w:rsidRPr="00156147">
        <w:rPr>
          <w:color w:val="00B0F0"/>
        </w:rPr>
        <w:t>tire</w:t>
      </w:r>
      <w:r w:rsidRPr="00156147">
        <w:rPr>
          <w:color w:val="00B0F0"/>
          <w:spacing w:val="-1"/>
        </w:rPr>
        <w:t>m</w:t>
      </w:r>
      <w:r w:rsidRPr="00156147">
        <w:rPr>
          <w:color w:val="00B0F0"/>
        </w:rPr>
        <w:t>ent in</w:t>
      </w:r>
      <w:r w:rsidRPr="00156147">
        <w:rPr>
          <w:color w:val="00B0F0"/>
          <w:spacing w:val="-3"/>
        </w:rPr>
        <w:t xml:space="preserve"> </w:t>
      </w:r>
      <w:r w:rsidRPr="00156147">
        <w:rPr>
          <w:color w:val="00B0F0"/>
        </w:rPr>
        <w:t>2</w:t>
      </w:r>
      <w:r w:rsidRPr="00156147">
        <w:rPr>
          <w:color w:val="00B0F0"/>
          <w:spacing w:val="-2"/>
        </w:rPr>
        <w:t>0</w:t>
      </w:r>
      <w:r w:rsidRPr="00156147">
        <w:rPr>
          <w:color w:val="00B0F0"/>
        </w:rPr>
        <w:t>11.</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6"/>
        </w:numPr>
        <w:tabs>
          <w:tab w:val="left" w:pos="477"/>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p</w:t>
      </w:r>
      <w:r w:rsidRPr="00156147">
        <w:rPr>
          <w:color w:val="00B0F0"/>
          <w:spacing w:val="1"/>
        </w:rPr>
        <w:t>o</w:t>
      </w:r>
      <w:r w:rsidRPr="00156147">
        <w:rPr>
          <w:color w:val="00B0F0"/>
        </w:rPr>
        <w:t>sit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 xml:space="preserve">that </w:t>
      </w:r>
      <w:r w:rsidRPr="00156147">
        <w:rPr>
          <w:color w:val="00B0F0"/>
          <w:spacing w:val="-2"/>
        </w:rPr>
        <w:t>c</w:t>
      </w:r>
      <w:r w:rsidRPr="00156147">
        <w:rPr>
          <w:color w:val="00B0F0"/>
          <w:spacing w:val="1"/>
        </w:rPr>
        <w:t>o</w:t>
      </w:r>
      <w:r w:rsidRPr="00156147">
        <w:rPr>
          <w:color w:val="00B0F0"/>
        </w:rPr>
        <w:t>rr</w:t>
      </w:r>
      <w:r w:rsidRPr="00156147">
        <w:rPr>
          <w:color w:val="00B0F0"/>
          <w:spacing w:val="-3"/>
        </w:rPr>
        <w:t>e</w:t>
      </w:r>
      <w:r w:rsidRPr="00156147">
        <w:rPr>
          <w:color w:val="00B0F0"/>
        </w:rPr>
        <w:t>spon</w:t>
      </w:r>
      <w:r w:rsidRPr="00156147">
        <w:rPr>
          <w:color w:val="00B0F0"/>
          <w:spacing w:val="-2"/>
        </w:rPr>
        <w:t>d</w:t>
      </w:r>
      <w:r w:rsidRPr="00156147">
        <w:rPr>
          <w:color w:val="00B0F0"/>
        </w:rPr>
        <w:t xml:space="preserve">s </w:t>
      </w:r>
      <w:r w:rsidRPr="00156147">
        <w:rPr>
          <w:color w:val="00B0F0"/>
          <w:spacing w:val="-2"/>
        </w:rPr>
        <w:t>t</w:t>
      </w:r>
      <w:r w:rsidRPr="00156147">
        <w:rPr>
          <w:color w:val="00B0F0"/>
        </w:rPr>
        <w:t>o</w:t>
      </w:r>
      <w:r w:rsidRPr="00156147">
        <w:rPr>
          <w:color w:val="00B0F0"/>
          <w:spacing w:val="-1"/>
        </w:rPr>
        <w:t xml:space="preserve"> </w:t>
      </w:r>
      <w:r w:rsidRPr="00156147">
        <w:rPr>
          <w:color w:val="00B0F0"/>
        </w:rPr>
        <w:t>the</w:t>
      </w:r>
      <w:r w:rsidRPr="00156147">
        <w:rPr>
          <w:color w:val="00B0F0"/>
          <w:spacing w:val="-2"/>
        </w:rPr>
        <w:t xml:space="preserve"> </w:t>
      </w:r>
      <w:r w:rsidRPr="00156147">
        <w:rPr>
          <w:color w:val="00B0F0"/>
        </w:rPr>
        <w:t>1</w:t>
      </w:r>
      <w:r w:rsidRPr="00156147">
        <w:rPr>
          <w:color w:val="00B0F0"/>
          <w:spacing w:val="-2"/>
        </w:rPr>
        <w:t xml:space="preserve"> </w:t>
      </w:r>
      <w:r w:rsidRPr="00156147">
        <w:rPr>
          <w:color w:val="00B0F0"/>
        </w:rPr>
        <w:t>FTE a</w:t>
      </w:r>
      <w:r w:rsidRPr="00156147">
        <w:rPr>
          <w:color w:val="00B0F0"/>
          <w:spacing w:val="-1"/>
        </w:rPr>
        <w:t>dd</w:t>
      </w:r>
      <w:r w:rsidRPr="00156147">
        <w:rPr>
          <w:color w:val="00B0F0"/>
        </w:rPr>
        <w:t>ed in</w:t>
      </w:r>
      <w:r w:rsidRPr="00156147">
        <w:rPr>
          <w:color w:val="00B0F0"/>
          <w:spacing w:val="-3"/>
        </w:rPr>
        <w:t xml:space="preserve"> </w:t>
      </w:r>
      <w:r w:rsidRPr="00156147">
        <w:rPr>
          <w:color w:val="00B0F0"/>
        </w:rPr>
        <w:t>2</w:t>
      </w:r>
      <w:r w:rsidRPr="00156147">
        <w:rPr>
          <w:color w:val="00B0F0"/>
          <w:spacing w:val="-2"/>
        </w:rPr>
        <w:t>0</w:t>
      </w:r>
      <w:r w:rsidRPr="00156147">
        <w:rPr>
          <w:color w:val="00B0F0"/>
        </w:rPr>
        <w:t>12.</w:t>
      </w:r>
    </w:p>
    <w:p w:rsidR="00855865" w:rsidRDefault="00855865" w:rsidP="00855865">
      <w:pPr>
        <w:spacing w:before="9" w:line="260" w:lineRule="exact"/>
        <w:rPr>
          <w:rFonts w:ascii="Arial" w:hAnsi="Arial" w:cs="Arial"/>
          <w:color w:val="00B0F0"/>
        </w:rPr>
      </w:pPr>
    </w:p>
    <w:p w:rsidR="00C23F5C" w:rsidRDefault="00C23F5C" w:rsidP="00855865">
      <w:pPr>
        <w:spacing w:before="9" w:line="260" w:lineRule="exact"/>
        <w:rPr>
          <w:rFonts w:ascii="Arial" w:hAnsi="Arial" w:cs="Arial"/>
          <w:color w:val="00B050"/>
        </w:rPr>
      </w:pPr>
      <w:r w:rsidRPr="00702FD6">
        <w:rPr>
          <w:rFonts w:ascii="Arial" w:hAnsi="Arial" w:cs="Arial"/>
          <w:color w:val="00B050"/>
        </w:rPr>
        <w:t>WCHE reply 4.0-AMPCO-47.0</w:t>
      </w:r>
    </w:p>
    <w:p w:rsidR="00742932" w:rsidRDefault="00742932" w:rsidP="00855865">
      <w:pPr>
        <w:spacing w:before="9" w:line="260" w:lineRule="exact"/>
        <w:rPr>
          <w:rFonts w:ascii="Arial" w:hAnsi="Arial" w:cs="Arial"/>
          <w:color w:val="00B050"/>
        </w:rPr>
      </w:pPr>
    </w:p>
    <w:p w:rsidR="00742932" w:rsidRPr="00702FD6" w:rsidRDefault="00742932" w:rsidP="00855865">
      <w:pPr>
        <w:spacing w:before="9" w:line="260" w:lineRule="exact"/>
        <w:rPr>
          <w:rFonts w:ascii="Arial" w:hAnsi="Arial" w:cs="Arial"/>
          <w:color w:val="00B050"/>
        </w:rPr>
      </w:pPr>
      <w:r>
        <w:rPr>
          <w:rFonts w:ascii="Arial" w:hAnsi="Arial" w:cs="Arial"/>
          <w:color w:val="00B050"/>
        </w:rPr>
        <w:t>a) See Appendix 14</w:t>
      </w:r>
    </w:p>
    <w:p w:rsidR="00C23F5C" w:rsidRPr="00702FD6" w:rsidRDefault="00C23F5C" w:rsidP="00855865">
      <w:pPr>
        <w:spacing w:before="9" w:line="260" w:lineRule="exact"/>
        <w:rPr>
          <w:rFonts w:ascii="Arial" w:hAnsi="Arial" w:cs="Arial"/>
          <w:color w:val="00B050"/>
        </w:rPr>
      </w:pPr>
    </w:p>
    <w:p w:rsidR="00C23F5C" w:rsidRPr="00702FD6" w:rsidRDefault="00C23F5C" w:rsidP="00855865">
      <w:pPr>
        <w:spacing w:before="9" w:line="260" w:lineRule="exact"/>
        <w:rPr>
          <w:rFonts w:ascii="Arial" w:hAnsi="Arial" w:cs="Arial"/>
          <w:color w:val="00B050"/>
        </w:rPr>
      </w:pPr>
      <w:r w:rsidRPr="00702FD6">
        <w:rPr>
          <w:rFonts w:ascii="Arial" w:hAnsi="Arial" w:cs="Arial"/>
          <w:color w:val="00B050"/>
        </w:rPr>
        <w:t>b) The three executive FTE’s reported are the Board members</w:t>
      </w:r>
    </w:p>
    <w:p w:rsidR="00C23F5C" w:rsidRPr="00702FD6" w:rsidRDefault="00C23F5C" w:rsidP="00855865">
      <w:pPr>
        <w:spacing w:before="9" w:line="260" w:lineRule="exact"/>
        <w:rPr>
          <w:rFonts w:ascii="Arial" w:hAnsi="Arial" w:cs="Arial"/>
          <w:color w:val="00B050"/>
        </w:rPr>
      </w:pPr>
    </w:p>
    <w:p w:rsidR="00C23F5C" w:rsidRPr="00702FD6" w:rsidRDefault="00C23F5C" w:rsidP="00702FD6">
      <w:pPr>
        <w:spacing w:before="9" w:line="260" w:lineRule="exact"/>
        <w:ind w:left="284" w:hanging="284"/>
        <w:rPr>
          <w:rFonts w:ascii="Arial" w:hAnsi="Arial" w:cs="Arial"/>
          <w:color w:val="00B050"/>
        </w:rPr>
      </w:pPr>
      <w:r w:rsidRPr="00702FD6">
        <w:rPr>
          <w:rFonts w:ascii="Arial" w:hAnsi="Arial" w:cs="Arial"/>
          <w:color w:val="00B050"/>
        </w:rPr>
        <w:t>c)</w:t>
      </w:r>
      <w:r w:rsidR="00702FD6" w:rsidRPr="00702FD6">
        <w:rPr>
          <w:rFonts w:ascii="Arial" w:hAnsi="Arial" w:cs="Arial"/>
          <w:color w:val="00B050"/>
        </w:rPr>
        <w:t xml:space="preserve"> There has been a shift in management costs from employee to outside services </w:t>
      </w:r>
    </w:p>
    <w:p w:rsidR="00702FD6" w:rsidRPr="00702FD6" w:rsidRDefault="00702FD6" w:rsidP="00702FD6">
      <w:pPr>
        <w:spacing w:before="9" w:line="260" w:lineRule="exact"/>
        <w:ind w:left="284" w:hanging="284"/>
        <w:rPr>
          <w:rFonts w:ascii="Arial" w:hAnsi="Arial" w:cs="Arial"/>
          <w:color w:val="00B050"/>
        </w:rPr>
      </w:pPr>
    </w:p>
    <w:p w:rsidR="00702FD6" w:rsidRPr="00702FD6" w:rsidRDefault="00702FD6" w:rsidP="00702FD6">
      <w:pPr>
        <w:spacing w:before="9" w:line="260" w:lineRule="exact"/>
        <w:ind w:left="284" w:hanging="284"/>
        <w:rPr>
          <w:rFonts w:ascii="Arial" w:hAnsi="Arial" w:cs="Arial"/>
          <w:color w:val="00B050"/>
        </w:rPr>
      </w:pPr>
      <w:r w:rsidRPr="00702FD6">
        <w:rPr>
          <w:rFonts w:ascii="Arial" w:hAnsi="Arial" w:cs="Arial"/>
          <w:color w:val="00B050"/>
        </w:rPr>
        <w:t>d) Incentive pay is based on the board of director’s discretion.</w:t>
      </w:r>
    </w:p>
    <w:p w:rsidR="00C23F5C" w:rsidRPr="00702FD6" w:rsidRDefault="00C23F5C" w:rsidP="00855865">
      <w:pPr>
        <w:spacing w:before="9" w:line="260" w:lineRule="exact"/>
        <w:rPr>
          <w:rFonts w:ascii="Arial" w:hAnsi="Arial" w:cs="Arial"/>
          <w:color w:val="00B050"/>
        </w:rPr>
      </w:pPr>
    </w:p>
    <w:p w:rsidR="00702FD6" w:rsidRPr="00702FD6" w:rsidRDefault="00702FD6" w:rsidP="0037532D">
      <w:pPr>
        <w:spacing w:before="9" w:line="260" w:lineRule="exact"/>
        <w:ind w:left="284" w:hanging="284"/>
        <w:rPr>
          <w:rFonts w:ascii="Arial" w:hAnsi="Arial" w:cs="Arial"/>
          <w:color w:val="00B050"/>
        </w:rPr>
      </w:pPr>
      <w:r w:rsidRPr="00702FD6">
        <w:rPr>
          <w:rFonts w:ascii="Arial" w:hAnsi="Arial" w:cs="Arial"/>
          <w:color w:val="00B050"/>
        </w:rPr>
        <w:lastRenderedPageBreak/>
        <w:t xml:space="preserve">e) </w:t>
      </w:r>
      <w:r w:rsidR="0037532D">
        <w:rPr>
          <w:rFonts w:ascii="Arial" w:hAnsi="Arial" w:cs="Arial"/>
          <w:color w:val="00B050"/>
        </w:rPr>
        <w:t>T</w:t>
      </w:r>
      <w:r w:rsidRPr="00702FD6">
        <w:rPr>
          <w:rFonts w:ascii="Arial" w:hAnsi="Arial" w:cs="Arial"/>
          <w:color w:val="00B050"/>
        </w:rPr>
        <w:t>he utility currently does not capitalized overhead.  The labour capitalized is direct labour only.</w:t>
      </w:r>
    </w:p>
    <w:p w:rsidR="00702FD6" w:rsidRPr="00702FD6" w:rsidRDefault="00702FD6" w:rsidP="00855865">
      <w:pPr>
        <w:spacing w:before="9" w:line="260" w:lineRule="exact"/>
        <w:rPr>
          <w:rFonts w:ascii="Arial" w:hAnsi="Arial" w:cs="Arial"/>
          <w:color w:val="00B050"/>
        </w:rPr>
      </w:pPr>
    </w:p>
    <w:p w:rsidR="00702FD6" w:rsidRDefault="00702FD6" w:rsidP="00855865">
      <w:pPr>
        <w:spacing w:before="9" w:line="260" w:lineRule="exact"/>
        <w:rPr>
          <w:rFonts w:ascii="Arial" w:hAnsi="Arial" w:cs="Arial"/>
          <w:color w:val="00B050"/>
        </w:rPr>
      </w:pPr>
      <w:r w:rsidRPr="00702FD6">
        <w:rPr>
          <w:rFonts w:ascii="Arial" w:hAnsi="Arial" w:cs="Arial"/>
          <w:color w:val="00B050"/>
        </w:rPr>
        <w:t>f) The collective agreement ends May 2014.</w:t>
      </w:r>
    </w:p>
    <w:p w:rsidR="00702FD6" w:rsidRDefault="00702FD6" w:rsidP="00855865">
      <w:pPr>
        <w:spacing w:before="9" w:line="260" w:lineRule="exact"/>
        <w:rPr>
          <w:rFonts w:ascii="Arial" w:hAnsi="Arial" w:cs="Arial"/>
          <w:color w:val="00B050"/>
        </w:rPr>
      </w:pPr>
    </w:p>
    <w:p w:rsidR="00702FD6" w:rsidRDefault="0037532D" w:rsidP="00702FD6">
      <w:pPr>
        <w:spacing w:after="240" w:line="276" w:lineRule="auto"/>
        <w:outlineLvl w:val="1"/>
        <w:rPr>
          <w:rFonts w:ascii="Arial" w:hAnsi="Arial" w:cs="Arial"/>
          <w:color w:val="00B050"/>
        </w:rPr>
      </w:pPr>
      <w:r>
        <w:rPr>
          <w:rFonts w:ascii="Arial" w:hAnsi="Arial" w:cs="Arial"/>
          <w:color w:val="00B050"/>
        </w:rPr>
        <w:t>g)  The following table set out the union wage increases.</w:t>
      </w:r>
    </w:p>
    <w:p w:rsidR="00702FD6" w:rsidRPr="008B7388" w:rsidRDefault="00702FD6" w:rsidP="00702FD6">
      <w:pPr>
        <w:rPr>
          <w:color w:val="00B050"/>
        </w:rPr>
      </w:pPr>
      <w:r w:rsidRPr="008B7388">
        <w:rPr>
          <w:color w:val="00B050"/>
        </w:rPr>
        <w:t>Effective date                    %</w:t>
      </w:r>
    </w:p>
    <w:p w:rsidR="00702FD6" w:rsidRPr="008B7388" w:rsidRDefault="00702FD6" w:rsidP="00702FD6">
      <w:pPr>
        <w:rPr>
          <w:color w:val="00B050"/>
        </w:rPr>
      </w:pPr>
    </w:p>
    <w:p w:rsidR="00702FD6" w:rsidRPr="008B7388" w:rsidRDefault="00702FD6" w:rsidP="00702FD6">
      <w:pPr>
        <w:rPr>
          <w:color w:val="00B050"/>
        </w:rPr>
      </w:pPr>
      <w:r w:rsidRPr="008B7388">
        <w:rPr>
          <w:color w:val="00B050"/>
        </w:rPr>
        <w:t>June 1/09                            2.5</w:t>
      </w:r>
    </w:p>
    <w:p w:rsidR="00702FD6" w:rsidRPr="008B7388" w:rsidRDefault="00702FD6" w:rsidP="00702FD6">
      <w:pPr>
        <w:rPr>
          <w:color w:val="00B050"/>
        </w:rPr>
      </w:pPr>
      <w:r w:rsidRPr="008B7388">
        <w:rPr>
          <w:color w:val="00B050"/>
        </w:rPr>
        <w:t>June 1/10                            2.5</w:t>
      </w:r>
    </w:p>
    <w:p w:rsidR="00702FD6" w:rsidRPr="008B7388" w:rsidRDefault="00702FD6" w:rsidP="00702FD6">
      <w:pPr>
        <w:rPr>
          <w:color w:val="00B050"/>
        </w:rPr>
      </w:pPr>
      <w:r w:rsidRPr="008B7388">
        <w:rPr>
          <w:color w:val="00B050"/>
        </w:rPr>
        <w:t>June 1/11                            2</w:t>
      </w:r>
    </w:p>
    <w:p w:rsidR="00702FD6" w:rsidRPr="008B7388" w:rsidRDefault="00702FD6" w:rsidP="00702FD6">
      <w:pPr>
        <w:rPr>
          <w:color w:val="00B050"/>
        </w:rPr>
      </w:pPr>
      <w:r w:rsidRPr="008B7388">
        <w:rPr>
          <w:color w:val="00B050"/>
        </w:rPr>
        <w:t>June 1/12                            2.6</w:t>
      </w:r>
    </w:p>
    <w:p w:rsidR="00702FD6" w:rsidRPr="008B7388" w:rsidRDefault="00702FD6" w:rsidP="00702FD6">
      <w:pPr>
        <w:rPr>
          <w:color w:val="00B050"/>
        </w:rPr>
      </w:pPr>
      <w:r w:rsidRPr="008B7388">
        <w:rPr>
          <w:color w:val="00B050"/>
        </w:rPr>
        <w:t>June 1/13                            2.7</w:t>
      </w:r>
    </w:p>
    <w:p w:rsidR="00702FD6" w:rsidRPr="008B7388" w:rsidRDefault="00702FD6" w:rsidP="00702FD6">
      <w:pPr>
        <w:rPr>
          <w:color w:val="00B050"/>
        </w:rPr>
      </w:pPr>
    </w:p>
    <w:p w:rsidR="00702FD6" w:rsidRPr="008B7388" w:rsidRDefault="0037532D" w:rsidP="00702FD6">
      <w:pPr>
        <w:spacing w:after="240" w:line="276" w:lineRule="auto"/>
        <w:outlineLvl w:val="1"/>
        <w:rPr>
          <w:rFonts w:ascii="Arial" w:hAnsi="Arial" w:cs="Arial"/>
          <w:color w:val="00B050"/>
        </w:rPr>
      </w:pPr>
      <w:r>
        <w:rPr>
          <w:rFonts w:ascii="Arial" w:hAnsi="Arial" w:cs="Arial"/>
          <w:color w:val="00B050"/>
        </w:rPr>
        <w:t>h) The retirement in 2011 was a union staff – lineman.</w:t>
      </w:r>
    </w:p>
    <w:p w:rsidR="00702FD6" w:rsidRPr="00702FD6" w:rsidRDefault="0037532D" w:rsidP="00855865">
      <w:pPr>
        <w:spacing w:before="9" w:line="260" w:lineRule="exact"/>
        <w:rPr>
          <w:rFonts w:ascii="Arial" w:hAnsi="Arial" w:cs="Arial"/>
          <w:color w:val="00B050"/>
        </w:rPr>
      </w:pPr>
      <w:r>
        <w:rPr>
          <w:rFonts w:ascii="Arial" w:hAnsi="Arial" w:cs="Arial"/>
          <w:color w:val="00B050"/>
        </w:rPr>
        <w:t>i) WCHE replaced the</w:t>
      </w:r>
      <w:r w:rsidR="004B6BFB">
        <w:rPr>
          <w:rFonts w:ascii="Arial" w:hAnsi="Arial" w:cs="Arial"/>
          <w:color w:val="00B050"/>
        </w:rPr>
        <w:t xml:space="preserve"> union </w:t>
      </w:r>
      <w:r>
        <w:rPr>
          <w:rFonts w:ascii="Arial" w:hAnsi="Arial" w:cs="Arial"/>
          <w:color w:val="00B050"/>
        </w:rPr>
        <w:t xml:space="preserve"> lineman that retired in 2011.</w:t>
      </w:r>
    </w:p>
    <w:p w:rsidR="00855865" w:rsidRPr="00156147" w:rsidRDefault="00855865" w:rsidP="00251C8B">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8</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ix 2</w:t>
      </w:r>
      <w:r w:rsidRPr="00156147">
        <w:rPr>
          <w:rFonts w:ascii="Arial" w:eastAsia="Calibri" w:hAnsi="Arial" w:cs="Arial"/>
          <w:b w:val="0"/>
          <w:color w:val="00B0F0"/>
          <w:spacing w:val="-1"/>
          <w:sz w:val="24"/>
          <w:szCs w:val="24"/>
        </w:rPr>
        <w:t>-</w:t>
      </w:r>
      <w:r w:rsidRPr="00156147">
        <w:rPr>
          <w:rFonts w:ascii="Arial" w:eastAsia="Calibri" w:hAnsi="Arial" w:cs="Arial"/>
          <w:b w:val="0"/>
          <w:color w:val="00B0F0"/>
          <w:sz w:val="24"/>
          <w:szCs w:val="24"/>
        </w:rPr>
        <w:t>J</w:t>
      </w:r>
    </w:p>
    <w:p w:rsidR="00855865" w:rsidRPr="00156147" w:rsidRDefault="00855865" w:rsidP="00855865">
      <w:pPr>
        <w:spacing w:before="9" w:line="260" w:lineRule="exact"/>
        <w:rPr>
          <w:rFonts w:ascii="Arial" w:hAnsi="Arial" w:cs="Arial"/>
          <w:color w:val="00B0F0"/>
        </w:rPr>
      </w:pPr>
    </w:p>
    <w:p w:rsidR="00855865" w:rsidRDefault="00855865" w:rsidP="00D17183">
      <w:pPr>
        <w:pStyle w:val="NoSpacing"/>
        <w:rPr>
          <w:rFonts w:ascii="Arial" w:hAnsi="Arial" w:cs="Arial"/>
          <w:color w:val="00B0F0"/>
        </w:rPr>
      </w:pPr>
      <w:r w:rsidRPr="00156147">
        <w:rPr>
          <w:rFonts w:ascii="Arial" w:hAnsi="Arial" w:cs="Arial"/>
          <w:color w:val="00B0F0"/>
        </w:rPr>
        <w:t>For e</w:t>
      </w:r>
      <w:r w:rsidRPr="00156147">
        <w:rPr>
          <w:rFonts w:ascii="Arial" w:hAnsi="Arial" w:cs="Arial"/>
          <w:color w:val="00B0F0"/>
          <w:spacing w:val="-3"/>
        </w:rPr>
        <w:t>a</w:t>
      </w:r>
      <w:r w:rsidRPr="00156147">
        <w:rPr>
          <w:rFonts w:ascii="Arial" w:hAnsi="Arial" w:cs="Arial"/>
          <w:color w:val="00B0F0"/>
        </w:rPr>
        <w:t xml:space="preserve">ch </w:t>
      </w:r>
      <w:r w:rsidRPr="00156147">
        <w:rPr>
          <w:rFonts w:ascii="Arial" w:hAnsi="Arial" w:cs="Arial"/>
          <w:color w:val="00B0F0"/>
          <w:spacing w:val="-2"/>
        </w:rPr>
        <w:t>y</w:t>
      </w:r>
      <w:r w:rsidRPr="00156147">
        <w:rPr>
          <w:rFonts w:ascii="Arial" w:hAnsi="Arial" w:cs="Arial"/>
          <w:color w:val="00B0F0"/>
        </w:rPr>
        <w:t>ear, ple</w:t>
      </w:r>
      <w:r w:rsidRPr="00156147">
        <w:rPr>
          <w:rFonts w:ascii="Arial" w:hAnsi="Arial" w:cs="Arial"/>
          <w:color w:val="00B0F0"/>
          <w:spacing w:val="-3"/>
        </w:rPr>
        <w:t>a</w:t>
      </w:r>
      <w:r w:rsidRPr="00156147">
        <w:rPr>
          <w:rFonts w:ascii="Arial" w:hAnsi="Arial" w:cs="Arial"/>
          <w:color w:val="00B0F0"/>
        </w:rPr>
        <w:t>se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spacing w:val="-3"/>
        </w:rPr>
        <w:t>r</w:t>
      </w:r>
      <w:r w:rsidRPr="00156147">
        <w:rPr>
          <w:rFonts w:ascii="Arial" w:hAnsi="Arial" w:cs="Arial"/>
          <w:color w:val="00B0F0"/>
          <w:spacing w:val="1"/>
        </w:rPr>
        <w:t>o</w:t>
      </w:r>
      <w:r w:rsidRPr="00156147">
        <w:rPr>
          <w:rFonts w:ascii="Arial" w:hAnsi="Arial" w:cs="Arial"/>
          <w:color w:val="00B0F0"/>
        </w:rPr>
        <w:t>v</w:t>
      </w:r>
      <w:r w:rsidRPr="00156147">
        <w:rPr>
          <w:rFonts w:ascii="Arial" w:hAnsi="Arial" w:cs="Arial"/>
          <w:color w:val="00B0F0"/>
          <w:spacing w:val="-3"/>
        </w:rPr>
        <w:t>i</w:t>
      </w:r>
      <w:r w:rsidRPr="00156147">
        <w:rPr>
          <w:rFonts w:ascii="Arial" w:hAnsi="Arial" w:cs="Arial"/>
          <w:color w:val="00B0F0"/>
          <w:spacing w:val="-1"/>
        </w:rPr>
        <w:t>d</w:t>
      </w:r>
      <w:r w:rsidRPr="00156147">
        <w:rPr>
          <w:rFonts w:ascii="Arial" w:hAnsi="Arial" w:cs="Arial"/>
          <w:color w:val="00B0F0"/>
        </w:rPr>
        <w:t>e a detai</w:t>
      </w:r>
      <w:r w:rsidRPr="00156147">
        <w:rPr>
          <w:rFonts w:ascii="Arial" w:hAnsi="Arial" w:cs="Arial"/>
          <w:color w:val="00B0F0"/>
          <w:spacing w:val="-3"/>
        </w:rPr>
        <w:t>l</w:t>
      </w:r>
      <w:r w:rsidRPr="00156147">
        <w:rPr>
          <w:rFonts w:ascii="Arial" w:hAnsi="Arial" w:cs="Arial"/>
          <w:color w:val="00B0F0"/>
        </w:rPr>
        <w:t xml:space="preserve">ed </w:t>
      </w:r>
      <w:r w:rsidRPr="00156147">
        <w:rPr>
          <w:rFonts w:ascii="Arial" w:hAnsi="Arial" w:cs="Arial"/>
          <w:color w:val="00B0F0"/>
          <w:spacing w:val="-2"/>
        </w:rPr>
        <w:t>e</w:t>
      </w:r>
      <w:r w:rsidRPr="00156147">
        <w:rPr>
          <w:rFonts w:ascii="Arial" w:hAnsi="Arial" w:cs="Arial"/>
          <w:color w:val="00B0F0"/>
        </w:rPr>
        <w:t>xp</w:t>
      </w:r>
      <w:r w:rsidRPr="00156147">
        <w:rPr>
          <w:rFonts w:ascii="Arial" w:hAnsi="Arial" w:cs="Arial"/>
          <w:color w:val="00B0F0"/>
          <w:spacing w:val="-1"/>
        </w:rPr>
        <w:t>l</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ation</w:t>
      </w:r>
      <w:r w:rsidRPr="00156147">
        <w:rPr>
          <w:rFonts w:ascii="Arial" w:hAnsi="Arial" w:cs="Arial"/>
          <w:color w:val="00B0F0"/>
          <w:spacing w:val="-3"/>
        </w:rPr>
        <w:t xml:space="preserve"> </w:t>
      </w:r>
      <w:r w:rsidRPr="00156147">
        <w:rPr>
          <w:rFonts w:ascii="Arial" w:hAnsi="Arial" w:cs="Arial"/>
          <w:color w:val="00B0F0"/>
          <w:spacing w:val="-2"/>
        </w:rPr>
        <w:t>o</w:t>
      </w:r>
      <w:r w:rsidRPr="00156147">
        <w:rPr>
          <w:rFonts w:ascii="Arial" w:hAnsi="Arial" w:cs="Arial"/>
          <w:color w:val="00B0F0"/>
        </w:rPr>
        <w:t>f each</w:t>
      </w:r>
      <w:r w:rsidRPr="00156147">
        <w:rPr>
          <w:rFonts w:ascii="Arial" w:hAnsi="Arial" w:cs="Arial"/>
          <w:color w:val="00B0F0"/>
          <w:spacing w:val="-1"/>
        </w:rPr>
        <w:t xml:space="preserve"> </w:t>
      </w:r>
      <w:r w:rsidRPr="00156147">
        <w:rPr>
          <w:rFonts w:ascii="Arial" w:hAnsi="Arial" w:cs="Arial"/>
          <w:color w:val="00B0F0"/>
          <w:spacing w:val="-2"/>
        </w:rPr>
        <w:t>c</w:t>
      </w:r>
      <w:r w:rsidRPr="00156147">
        <w:rPr>
          <w:rFonts w:ascii="Arial" w:hAnsi="Arial" w:cs="Arial"/>
          <w:color w:val="00B0F0"/>
          <w:spacing w:val="1"/>
        </w:rPr>
        <w:t>o</w:t>
      </w:r>
      <w:r w:rsidRPr="00156147">
        <w:rPr>
          <w:rFonts w:ascii="Arial" w:hAnsi="Arial" w:cs="Arial"/>
          <w:color w:val="00B0F0"/>
        </w:rPr>
        <w:t>st</w:t>
      </w:r>
      <w:r w:rsidRPr="00156147">
        <w:rPr>
          <w:rFonts w:ascii="Arial" w:hAnsi="Arial" w:cs="Arial"/>
          <w:color w:val="00B0F0"/>
          <w:spacing w:val="-2"/>
        </w:rPr>
        <w:t xml:space="preserve"> </w:t>
      </w:r>
      <w:r w:rsidRPr="00156147">
        <w:rPr>
          <w:rFonts w:ascii="Arial" w:hAnsi="Arial" w:cs="Arial"/>
          <w:color w:val="00B0F0"/>
        </w:rPr>
        <w:t>dr</w:t>
      </w:r>
      <w:r w:rsidRPr="00156147">
        <w:rPr>
          <w:rFonts w:ascii="Arial" w:hAnsi="Arial" w:cs="Arial"/>
          <w:color w:val="00B0F0"/>
          <w:spacing w:val="-1"/>
        </w:rPr>
        <w:t>i</w:t>
      </w:r>
      <w:r w:rsidRPr="00156147">
        <w:rPr>
          <w:rFonts w:ascii="Arial" w:hAnsi="Arial" w:cs="Arial"/>
          <w:color w:val="00B0F0"/>
          <w:spacing w:val="-2"/>
        </w:rPr>
        <w:t>v</w:t>
      </w:r>
      <w:r w:rsidRPr="00156147">
        <w:rPr>
          <w:rFonts w:ascii="Arial" w:hAnsi="Arial" w:cs="Arial"/>
          <w:color w:val="00B0F0"/>
        </w:rPr>
        <w:t>er.</w:t>
      </w:r>
    </w:p>
    <w:p w:rsidR="00D17183" w:rsidRDefault="00D17183" w:rsidP="00D17183">
      <w:pPr>
        <w:pStyle w:val="NoSpacing"/>
        <w:ind w:left="720"/>
        <w:rPr>
          <w:rFonts w:ascii="Arial" w:hAnsi="Arial" w:cs="Arial"/>
          <w:color w:val="00B0F0"/>
        </w:rPr>
      </w:pPr>
    </w:p>
    <w:p w:rsidR="00D17183" w:rsidRPr="00156147" w:rsidRDefault="00D17183" w:rsidP="00D17183">
      <w:pPr>
        <w:pStyle w:val="NoSpacing"/>
        <w:rPr>
          <w:rFonts w:ascii="Arial" w:hAnsi="Arial" w:cs="Arial"/>
          <w:color w:val="00B0F0"/>
        </w:rPr>
      </w:pPr>
      <w:r w:rsidRPr="00C23F5C">
        <w:rPr>
          <w:rFonts w:ascii="Arial" w:hAnsi="Arial" w:cs="Arial"/>
          <w:color w:val="00B050"/>
        </w:rPr>
        <w:t>See detail provided by line item in submitted Appendix 2-J already analyzed into detail which included items below materiality threshold</w:t>
      </w:r>
    </w:p>
    <w:p w:rsidR="00855865" w:rsidRPr="00156147" w:rsidRDefault="00855865" w:rsidP="00251C8B">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4</w:t>
      </w:r>
      <w:r w:rsidRPr="00156147">
        <w:rPr>
          <w:rFonts w:ascii="Arial" w:hAnsi="Arial" w:cs="Arial"/>
          <w:b w:val="0"/>
          <w:color w:val="00B0F0"/>
          <w:sz w:val="24"/>
          <w:szCs w:val="24"/>
        </w:rPr>
        <w:t>9</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w:t>
      </w:r>
      <w:r w:rsidRPr="00156147">
        <w:rPr>
          <w:rFonts w:ascii="Arial" w:eastAsia="Calibri" w:hAnsi="Arial" w:cs="Arial"/>
          <w:b w:val="0"/>
          <w:bCs w:val="0"/>
          <w:color w:val="00B0F0"/>
          <w:spacing w:val="-1"/>
          <w:sz w:val="24"/>
          <w:szCs w:val="24"/>
        </w:rPr>
        <w:t xml:space="preserve"> </w:t>
      </w:r>
      <w:r w:rsidRPr="00156147">
        <w:rPr>
          <w:rFonts w:ascii="Arial" w:eastAsia="Calibri" w:hAnsi="Arial" w:cs="Arial"/>
          <w:b w:val="0"/>
          <w:color w:val="00B0F0"/>
          <w:sz w:val="24"/>
          <w:szCs w:val="24"/>
        </w:rPr>
        <w:t>A</w:t>
      </w:r>
      <w:r w:rsidRPr="00156147">
        <w:rPr>
          <w:rFonts w:ascii="Arial" w:eastAsia="Calibri" w:hAnsi="Arial" w:cs="Arial"/>
          <w:b w:val="0"/>
          <w:color w:val="00B0F0"/>
          <w:spacing w:val="-2"/>
          <w:sz w:val="24"/>
          <w:szCs w:val="24"/>
        </w:rPr>
        <w:t>p</w:t>
      </w:r>
      <w:r w:rsidRPr="00156147">
        <w:rPr>
          <w:rFonts w:ascii="Arial" w:eastAsia="Calibri" w:hAnsi="Arial" w:cs="Arial"/>
          <w:b w:val="0"/>
          <w:color w:val="00B0F0"/>
          <w:spacing w:val="-1"/>
          <w:sz w:val="24"/>
          <w:szCs w:val="24"/>
        </w:rPr>
        <w:t>p</w:t>
      </w:r>
      <w:r w:rsidRPr="00156147">
        <w:rPr>
          <w:rFonts w:ascii="Arial" w:eastAsia="Calibri" w:hAnsi="Arial" w:cs="Arial"/>
          <w:b w:val="0"/>
          <w:color w:val="00B0F0"/>
          <w:sz w:val="24"/>
          <w:szCs w:val="24"/>
        </w:rPr>
        <w:t>en</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z w:val="24"/>
          <w:szCs w:val="24"/>
        </w:rPr>
        <w:t xml:space="preserve">ix </w:t>
      </w:r>
      <w:r w:rsidRPr="00156147">
        <w:rPr>
          <w:rFonts w:ascii="Arial" w:eastAsia="Calibri" w:hAnsi="Arial" w:cs="Arial"/>
          <w:b w:val="0"/>
          <w:color w:val="00B0F0"/>
          <w:spacing w:val="1"/>
          <w:sz w:val="24"/>
          <w:szCs w:val="24"/>
        </w:rPr>
        <w:t>2</w:t>
      </w:r>
      <w:r w:rsidRPr="00156147">
        <w:rPr>
          <w:rFonts w:ascii="Arial" w:eastAsia="Calibri" w:hAnsi="Arial" w:cs="Arial"/>
          <w:b w:val="0"/>
          <w:color w:val="00B0F0"/>
          <w:spacing w:val="-3"/>
          <w:sz w:val="24"/>
          <w:szCs w:val="24"/>
        </w:rPr>
        <w:t>-</w:t>
      </w:r>
      <w:r w:rsidRPr="00156147">
        <w:rPr>
          <w:rFonts w:ascii="Arial" w:eastAsia="Calibri" w:hAnsi="Arial" w:cs="Arial"/>
          <w:b w:val="0"/>
          <w:color w:val="00B0F0"/>
          <w:sz w:val="24"/>
          <w:szCs w:val="24"/>
        </w:rPr>
        <w:t>L</w:t>
      </w:r>
    </w:p>
    <w:p w:rsidR="00855865" w:rsidRPr="00156147" w:rsidRDefault="00855865" w:rsidP="00855865">
      <w:pPr>
        <w:spacing w:before="9" w:line="260" w:lineRule="exact"/>
        <w:rPr>
          <w:rFonts w:ascii="Arial" w:hAnsi="Arial" w:cs="Arial"/>
          <w:color w:val="00B0F0"/>
        </w:rPr>
      </w:pPr>
    </w:p>
    <w:p w:rsidR="00855865" w:rsidRPr="00156147" w:rsidRDefault="00855865" w:rsidP="00855865">
      <w:pPr>
        <w:pStyle w:val="BodyText"/>
        <w:widowControl w:val="0"/>
        <w:numPr>
          <w:ilvl w:val="0"/>
          <w:numId w:val="55"/>
        </w:numPr>
        <w:tabs>
          <w:tab w:val="left" w:pos="478"/>
        </w:tabs>
        <w:autoSpaceDE/>
        <w:autoSpaceDN/>
        <w:adjustRightInd/>
        <w:ind w:left="47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 A</w:t>
      </w:r>
      <w:r w:rsidRPr="00156147">
        <w:rPr>
          <w:color w:val="00B0F0"/>
          <w:spacing w:val="-1"/>
        </w:rPr>
        <w:t>pp</w:t>
      </w:r>
      <w:r w:rsidRPr="00156147">
        <w:rPr>
          <w:color w:val="00B0F0"/>
        </w:rPr>
        <w:t>en</w:t>
      </w:r>
      <w:r w:rsidRPr="00156147">
        <w:rPr>
          <w:color w:val="00B0F0"/>
          <w:spacing w:val="-2"/>
        </w:rPr>
        <w:t>d</w:t>
      </w:r>
      <w:r w:rsidRPr="00156147">
        <w:rPr>
          <w:color w:val="00B0F0"/>
        </w:rPr>
        <w:t>ix</w:t>
      </w:r>
      <w:r w:rsidRPr="00156147">
        <w:rPr>
          <w:color w:val="00B0F0"/>
          <w:spacing w:val="-3"/>
        </w:rPr>
        <w:t xml:space="preserve"> </w:t>
      </w:r>
      <w:r w:rsidRPr="00156147">
        <w:rPr>
          <w:color w:val="00B0F0"/>
          <w:spacing w:val="2"/>
        </w:rPr>
        <w:t>2</w:t>
      </w:r>
      <w:r w:rsidRPr="00156147">
        <w:rPr>
          <w:color w:val="00B0F0"/>
          <w:spacing w:val="-3"/>
        </w:rPr>
        <w:t>-</w:t>
      </w:r>
      <w:r w:rsidRPr="00156147">
        <w:rPr>
          <w:color w:val="00B0F0"/>
        </w:rPr>
        <w:t xml:space="preserve">L </w:t>
      </w:r>
      <w:r w:rsidRPr="00156147">
        <w:rPr>
          <w:color w:val="00B0F0"/>
          <w:spacing w:val="-2"/>
        </w:rPr>
        <w:t>t</w:t>
      </w:r>
      <w:r w:rsidRPr="00156147">
        <w:rPr>
          <w:color w:val="00B0F0"/>
        </w:rPr>
        <w:t>o</w:t>
      </w:r>
      <w:r w:rsidRPr="00156147">
        <w:rPr>
          <w:color w:val="00B0F0"/>
          <w:spacing w:val="1"/>
        </w:rPr>
        <w:t xml:space="preserve"> </w:t>
      </w:r>
      <w:r w:rsidRPr="00156147">
        <w:rPr>
          <w:color w:val="00B0F0"/>
        </w:rPr>
        <w:t>inc</w:t>
      </w:r>
      <w:r w:rsidRPr="00156147">
        <w:rPr>
          <w:color w:val="00B0F0"/>
          <w:spacing w:val="-1"/>
        </w:rPr>
        <w:t>lud</w:t>
      </w:r>
      <w:r w:rsidRPr="00156147">
        <w:rPr>
          <w:color w:val="00B0F0"/>
        </w:rPr>
        <w:t>e</w:t>
      </w:r>
      <w:r w:rsidRPr="00156147">
        <w:rPr>
          <w:color w:val="00B0F0"/>
          <w:spacing w:val="-2"/>
        </w:rPr>
        <w:t xml:space="preserve"> </w:t>
      </w:r>
      <w:r w:rsidRPr="00156147">
        <w:rPr>
          <w:color w:val="00B0F0"/>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act</w:t>
      </w:r>
      <w:r w:rsidRPr="00156147">
        <w:rPr>
          <w:color w:val="00B0F0"/>
          <w:spacing w:val="-1"/>
        </w:rPr>
        <w:t>u</w:t>
      </w:r>
      <w:r w:rsidRPr="00156147">
        <w:rPr>
          <w:color w:val="00B0F0"/>
        </w:rPr>
        <w:t>als.</w:t>
      </w:r>
    </w:p>
    <w:p w:rsidR="00855865" w:rsidRPr="00156147" w:rsidRDefault="00855865" w:rsidP="00855865">
      <w:pPr>
        <w:spacing w:before="7" w:line="260" w:lineRule="exact"/>
        <w:rPr>
          <w:rFonts w:ascii="Arial" w:hAnsi="Arial" w:cs="Arial"/>
          <w:color w:val="00B0F0"/>
        </w:rPr>
      </w:pPr>
    </w:p>
    <w:p w:rsidR="00855865" w:rsidRDefault="00855865" w:rsidP="00855865">
      <w:pPr>
        <w:pStyle w:val="BodyText"/>
        <w:widowControl w:val="0"/>
        <w:numPr>
          <w:ilvl w:val="0"/>
          <w:numId w:val="55"/>
        </w:numPr>
        <w:tabs>
          <w:tab w:val="left" w:pos="478"/>
        </w:tabs>
        <w:autoSpaceDE/>
        <w:autoSpaceDN/>
        <w:adjustRightInd/>
        <w:ind w:left="478" w:right="712"/>
        <w:rPr>
          <w:color w:val="00B0F0"/>
        </w:rPr>
      </w:pP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rFonts w:eastAsia="Calibri"/>
          <w:color w:val="00B0F0"/>
          <w:spacing w:val="-1"/>
        </w:rPr>
        <w:t>d</w:t>
      </w:r>
      <w:r w:rsidRPr="00156147">
        <w:rPr>
          <w:rFonts w:eastAsia="Calibri"/>
          <w:color w:val="00B0F0"/>
        </w:rPr>
        <w:t>isc</w:t>
      </w:r>
      <w:r w:rsidRPr="00156147">
        <w:rPr>
          <w:rFonts w:eastAsia="Calibri"/>
          <w:color w:val="00B0F0"/>
          <w:spacing w:val="-1"/>
        </w:rPr>
        <w:t>u</w:t>
      </w:r>
      <w:r w:rsidRPr="00156147">
        <w:rPr>
          <w:rFonts w:eastAsia="Calibri"/>
          <w:color w:val="00B0F0"/>
        </w:rPr>
        <w:t xml:space="preserve">ss </w:t>
      </w:r>
      <w:r w:rsidRPr="00156147">
        <w:rPr>
          <w:rFonts w:eastAsia="Calibri"/>
          <w:color w:val="00B0F0"/>
          <w:spacing w:val="-3"/>
        </w:rPr>
        <w:t>h</w:t>
      </w:r>
      <w:r w:rsidRPr="00156147">
        <w:rPr>
          <w:rFonts w:eastAsia="Calibri"/>
          <w:color w:val="00B0F0"/>
          <w:spacing w:val="1"/>
        </w:rPr>
        <w:t>o</w:t>
      </w:r>
      <w:r w:rsidRPr="00156147">
        <w:rPr>
          <w:rFonts w:eastAsia="Calibri"/>
          <w:color w:val="00B0F0"/>
        </w:rPr>
        <w:t>w</w:t>
      </w:r>
      <w:r w:rsidRPr="00156147">
        <w:rPr>
          <w:rFonts w:eastAsia="Calibri"/>
          <w:color w:val="00B0F0"/>
          <w:spacing w:val="-2"/>
        </w:rPr>
        <w:t xml:space="preserve"> </w:t>
      </w:r>
      <w:r w:rsidRPr="00156147">
        <w:rPr>
          <w:rFonts w:eastAsia="Calibri"/>
          <w:color w:val="00B0F0"/>
        </w:rPr>
        <w:t>WC</w:t>
      </w:r>
      <w:r w:rsidRPr="00156147">
        <w:rPr>
          <w:rFonts w:eastAsia="Calibri"/>
          <w:color w:val="00B0F0"/>
          <w:spacing w:val="-1"/>
        </w:rPr>
        <w:t>H</w:t>
      </w:r>
      <w:r w:rsidRPr="00156147">
        <w:rPr>
          <w:rFonts w:eastAsia="Calibri"/>
          <w:color w:val="00B0F0"/>
          <w:spacing w:val="-3"/>
        </w:rPr>
        <w:t>E</w:t>
      </w:r>
      <w:r w:rsidRPr="00156147">
        <w:rPr>
          <w:rFonts w:eastAsia="Calibri"/>
          <w:color w:val="00B0F0"/>
        </w:rPr>
        <w:t>’s</w:t>
      </w:r>
      <w:r w:rsidRPr="00156147">
        <w:rPr>
          <w:rFonts w:eastAsia="Calibri"/>
          <w:color w:val="00B0F0"/>
          <w:spacing w:val="-3"/>
        </w:rPr>
        <w:t xml:space="preserve"> </w:t>
      </w:r>
      <w:r w:rsidRPr="00156147">
        <w:rPr>
          <w:rFonts w:eastAsia="Calibri"/>
          <w:color w:val="00B0F0"/>
        </w:rPr>
        <w:t>O</w:t>
      </w:r>
      <w:r w:rsidRPr="00156147">
        <w:rPr>
          <w:rFonts w:eastAsia="Calibri"/>
          <w:color w:val="00B0F0"/>
          <w:spacing w:val="-2"/>
        </w:rPr>
        <w:t>M</w:t>
      </w:r>
      <w:r w:rsidRPr="00156147">
        <w:rPr>
          <w:rFonts w:eastAsia="Calibri"/>
          <w:color w:val="00B0F0"/>
        </w:rPr>
        <w:t xml:space="preserve">&amp;A </w:t>
      </w:r>
      <w:r w:rsidRPr="00156147">
        <w:rPr>
          <w:rFonts w:eastAsia="Calibri"/>
          <w:color w:val="00B0F0"/>
          <w:spacing w:val="-2"/>
        </w:rPr>
        <w:t>C</w:t>
      </w:r>
      <w:r w:rsidRPr="00156147">
        <w:rPr>
          <w:rFonts w:eastAsia="Calibri"/>
          <w:color w:val="00B0F0"/>
          <w:spacing w:val="1"/>
        </w:rPr>
        <w:t>o</w:t>
      </w:r>
      <w:r w:rsidRPr="00156147">
        <w:rPr>
          <w:rFonts w:eastAsia="Calibri"/>
          <w:color w:val="00B0F0"/>
        </w:rPr>
        <w:t>sts</w:t>
      </w:r>
      <w:r w:rsidRPr="00156147">
        <w:rPr>
          <w:rFonts w:eastAsia="Calibri"/>
          <w:color w:val="00B0F0"/>
          <w:spacing w:val="-2"/>
        </w:rPr>
        <w:t xml:space="preserve"> </w:t>
      </w:r>
      <w:r w:rsidRPr="00156147">
        <w:rPr>
          <w:rFonts w:eastAsia="Calibri"/>
          <w:color w:val="00B0F0"/>
        </w:rPr>
        <w:t>per c</w:t>
      </w:r>
      <w:r w:rsidRPr="00156147">
        <w:rPr>
          <w:rFonts w:eastAsia="Calibri"/>
          <w:color w:val="00B0F0"/>
          <w:spacing w:val="-1"/>
        </w:rPr>
        <w:t>u</w:t>
      </w:r>
      <w:r w:rsidRPr="00156147">
        <w:rPr>
          <w:rFonts w:eastAsia="Calibri"/>
          <w:color w:val="00B0F0"/>
          <w:spacing w:val="-3"/>
        </w:rPr>
        <w:t>s</w:t>
      </w:r>
      <w:r w:rsidRPr="00156147">
        <w:rPr>
          <w:rFonts w:eastAsia="Calibri"/>
          <w:color w:val="00B0F0"/>
        </w:rPr>
        <w:t>t</w:t>
      </w:r>
      <w:r w:rsidRPr="00156147">
        <w:rPr>
          <w:rFonts w:eastAsia="Calibri"/>
          <w:color w:val="00B0F0"/>
          <w:spacing w:val="-1"/>
        </w:rPr>
        <w:t>o</w:t>
      </w:r>
      <w:r w:rsidRPr="00156147">
        <w:rPr>
          <w:rFonts w:eastAsia="Calibri"/>
          <w:color w:val="00B0F0"/>
        </w:rPr>
        <w:t>mer</w:t>
      </w:r>
      <w:r w:rsidRPr="00156147">
        <w:rPr>
          <w:rFonts w:eastAsia="Calibri"/>
          <w:color w:val="00B0F0"/>
          <w:spacing w:val="-3"/>
        </w:rPr>
        <w:t xml:space="preserve"> </w:t>
      </w:r>
      <w:r w:rsidRPr="00156147">
        <w:rPr>
          <w:rFonts w:eastAsia="Calibri"/>
          <w:color w:val="00B0F0"/>
        </w:rPr>
        <w:t>c</w:t>
      </w:r>
      <w:r w:rsidRPr="00156147">
        <w:rPr>
          <w:rFonts w:eastAsia="Calibri"/>
          <w:color w:val="00B0F0"/>
          <w:spacing w:val="-2"/>
        </w:rPr>
        <w:t>o</w:t>
      </w:r>
      <w:r w:rsidRPr="00156147">
        <w:rPr>
          <w:rFonts w:eastAsia="Calibri"/>
          <w:color w:val="00B0F0"/>
        </w:rPr>
        <w:t>m</w:t>
      </w:r>
      <w:r w:rsidRPr="00156147">
        <w:rPr>
          <w:rFonts w:eastAsia="Calibri"/>
          <w:color w:val="00B0F0"/>
          <w:spacing w:val="-1"/>
        </w:rPr>
        <w:t>p</w:t>
      </w:r>
      <w:r w:rsidRPr="00156147">
        <w:rPr>
          <w:rFonts w:eastAsia="Calibri"/>
          <w:color w:val="00B0F0"/>
        </w:rPr>
        <w:t>are</w:t>
      </w:r>
      <w:r w:rsidRPr="00156147">
        <w:rPr>
          <w:rFonts w:eastAsia="Calibri"/>
          <w:color w:val="00B0F0"/>
          <w:spacing w:val="-3"/>
        </w:rPr>
        <w:t xml:space="preserve"> </w:t>
      </w:r>
      <w:r w:rsidRPr="00156147">
        <w:rPr>
          <w:rFonts w:eastAsia="Calibri"/>
          <w:color w:val="00B0F0"/>
          <w:spacing w:val="-2"/>
        </w:rPr>
        <w:t>t</w:t>
      </w:r>
      <w:r w:rsidRPr="00156147">
        <w:rPr>
          <w:rFonts w:eastAsia="Calibri"/>
          <w:color w:val="00B0F0"/>
        </w:rPr>
        <w:t>o</w:t>
      </w:r>
      <w:r w:rsidRPr="00156147">
        <w:rPr>
          <w:rFonts w:eastAsia="Calibri"/>
          <w:color w:val="00B0F0"/>
          <w:spacing w:val="1"/>
        </w:rPr>
        <w:t xml:space="preserve"> </w:t>
      </w:r>
      <w:r w:rsidRPr="00156147">
        <w:rPr>
          <w:rFonts w:eastAsia="Calibri"/>
          <w:color w:val="00B0F0"/>
          <w:spacing w:val="-1"/>
        </w:rPr>
        <w:t>o</w:t>
      </w:r>
      <w:r w:rsidRPr="00156147">
        <w:rPr>
          <w:rFonts w:eastAsia="Calibri"/>
          <w:color w:val="00B0F0"/>
        </w:rPr>
        <w:t>ther uti</w:t>
      </w:r>
      <w:r w:rsidRPr="00156147">
        <w:rPr>
          <w:rFonts w:eastAsia="Calibri"/>
          <w:color w:val="00B0F0"/>
          <w:spacing w:val="-1"/>
        </w:rPr>
        <w:t>l</w:t>
      </w:r>
      <w:r w:rsidRPr="00156147">
        <w:rPr>
          <w:rFonts w:eastAsia="Calibri"/>
          <w:color w:val="00B0F0"/>
          <w:spacing w:val="-3"/>
        </w:rPr>
        <w:t>i</w:t>
      </w:r>
      <w:r w:rsidRPr="00156147">
        <w:rPr>
          <w:rFonts w:eastAsia="Calibri"/>
          <w:color w:val="00B0F0"/>
        </w:rPr>
        <w:t>ties</w:t>
      </w:r>
      <w:r w:rsidRPr="00156147">
        <w:rPr>
          <w:rFonts w:eastAsia="Calibri"/>
          <w:color w:val="00B0F0"/>
          <w:spacing w:val="1"/>
        </w:rPr>
        <w:t xml:space="preserve"> </w:t>
      </w:r>
      <w:r w:rsidRPr="00156147">
        <w:rPr>
          <w:rFonts w:eastAsia="Calibri"/>
          <w:color w:val="00B0F0"/>
          <w:spacing w:val="-3"/>
        </w:rPr>
        <w:t>i</w:t>
      </w:r>
      <w:r w:rsidRPr="00156147">
        <w:rPr>
          <w:rFonts w:eastAsia="Calibri"/>
          <w:color w:val="00B0F0"/>
        </w:rPr>
        <w:t>n</w:t>
      </w:r>
      <w:r w:rsidRPr="00156147">
        <w:rPr>
          <w:rFonts w:eastAsia="Calibri"/>
          <w:color w:val="00B0F0"/>
          <w:spacing w:val="-1"/>
        </w:rPr>
        <w:t xml:space="preserve"> </w:t>
      </w:r>
      <w:r w:rsidRPr="00156147">
        <w:rPr>
          <w:rFonts w:eastAsia="Calibri"/>
          <w:color w:val="00B0F0"/>
        </w:rPr>
        <w:t xml:space="preserve">its </w:t>
      </w:r>
      <w:r w:rsidRPr="00156147">
        <w:rPr>
          <w:color w:val="00B0F0"/>
        </w:rPr>
        <w:t>c</w:t>
      </w:r>
      <w:r w:rsidRPr="00156147">
        <w:rPr>
          <w:color w:val="00B0F0"/>
          <w:spacing w:val="1"/>
        </w:rPr>
        <w:t>o</w:t>
      </w:r>
      <w:r w:rsidRPr="00156147">
        <w:rPr>
          <w:color w:val="00B0F0"/>
          <w:spacing w:val="-1"/>
        </w:rPr>
        <w:t>h</w:t>
      </w:r>
      <w:r w:rsidRPr="00156147">
        <w:rPr>
          <w:color w:val="00B0F0"/>
          <w:spacing w:val="1"/>
        </w:rPr>
        <w:t>o</w:t>
      </w:r>
      <w:r w:rsidRPr="00156147">
        <w:rPr>
          <w:color w:val="00B0F0"/>
          <w:spacing w:val="-3"/>
        </w:rPr>
        <w:t>r</w:t>
      </w:r>
      <w:r w:rsidRPr="00156147">
        <w:rPr>
          <w:color w:val="00B0F0"/>
        </w:rPr>
        <w:t>t.</w:t>
      </w:r>
    </w:p>
    <w:p w:rsidR="007F5545" w:rsidRDefault="007F5545" w:rsidP="007F5545">
      <w:pPr>
        <w:pStyle w:val="Default"/>
      </w:pPr>
    </w:p>
    <w:p w:rsidR="007F5545" w:rsidRPr="007F5545" w:rsidRDefault="007F5545" w:rsidP="00855865">
      <w:pPr>
        <w:spacing w:before="9" w:line="260" w:lineRule="exact"/>
        <w:rPr>
          <w:rFonts w:ascii="Arial" w:hAnsi="Arial" w:cs="Arial"/>
          <w:color w:val="00B050"/>
        </w:rPr>
      </w:pPr>
      <w:r w:rsidRPr="007F5545">
        <w:rPr>
          <w:rFonts w:ascii="Arial" w:hAnsi="Arial" w:cs="Arial"/>
          <w:color w:val="00B050"/>
        </w:rPr>
        <w:t>WCHE reply 4.0-AMPCO-49.0</w:t>
      </w:r>
    </w:p>
    <w:p w:rsidR="007F5545" w:rsidRDefault="007F5545" w:rsidP="00855865">
      <w:pPr>
        <w:spacing w:before="9" w:line="260" w:lineRule="exact"/>
        <w:rPr>
          <w:rFonts w:ascii="Arial" w:hAnsi="Arial" w:cs="Arial"/>
          <w:color w:val="00B050"/>
        </w:rPr>
      </w:pPr>
    </w:p>
    <w:p w:rsidR="007F5545" w:rsidRDefault="007F5545" w:rsidP="00855865">
      <w:pPr>
        <w:spacing w:before="9" w:line="260" w:lineRule="exact"/>
        <w:rPr>
          <w:rFonts w:ascii="Arial" w:hAnsi="Arial" w:cs="Arial"/>
          <w:color w:val="00B050"/>
        </w:rPr>
      </w:pPr>
      <w:r>
        <w:rPr>
          <w:rFonts w:ascii="Arial" w:hAnsi="Arial" w:cs="Arial"/>
          <w:color w:val="00B050"/>
        </w:rPr>
        <w:t>a</w:t>
      </w:r>
      <w:r w:rsidRPr="004B6BFB">
        <w:rPr>
          <w:rFonts w:ascii="Arial" w:hAnsi="Arial" w:cs="Arial"/>
          <w:color w:val="00B050"/>
        </w:rPr>
        <w:t>) See Appendix</w:t>
      </w:r>
      <w:r w:rsidR="00D41341">
        <w:rPr>
          <w:rFonts w:ascii="Arial" w:hAnsi="Arial" w:cs="Arial"/>
          <w:color w:val="00B050"/>
        </w:rPr>
        <w:t xml:space="preserve"> 15</w:t>
      </w:r>
    </w:p>
    <w:p w:rsidR="00686A09" w:rsidRPr="007F5545" w:rsidRDefault="00686A09" w:rsidP="00855865">
      <w:pPr>
        <w:spacing w:before="9" w:line="260" w:lineRule="exact"/>
        <w:rPr>
          <w:rFonts w:ascii="Arial" w:hAnsi="Arial" w:cs="Arial"/>
          <w:color w:val="00B050"/>
        </w:rPr>
      </w:pPr>
    </w:p>
    <w:p w:rsidR="007F5545" w:rsidRPr="00156147" w:rsidRDefault="007F5545" w:rsidP="00855865">
      <w:pPr>
        <w:spacing w:before="9" w:line="260" w:lineRule="exact"/>
        <w:rPr>
          <w:rFonts w:ascii="Arial" w:hAnsi="Arial" w:cs="Arial"/>
          <w:color w:val="00B0F0"/>
        </w:rPr>
      </w:pPr>
      <w:r w:rsidRPr="007F5545">
        <w:rPr>
          <w:rFonts w:ascii="Arial" w:hAnsi="Arial" w:cs="Arial"/>
          <w:color w:val="00B050"/>
        </w:rPr>
        <w:t>b) The OEB 2011 yearbook of electricity distributor does not capture OM&amp; A costs per customer, therefore, we are unable to provide this comparison</w:t>
      </w:r>
    </w:p>
    <w:p w:rsidR="00251C8B" w:rsidRPr="00156147" w:rsidRDefault="00855865" w:rsidP="00251C8B">
      <w:pPr>
        <w:pStyle w:val="Heading1"/>
        <w:rPr>
          <w:rFonts w:ascii="Arial"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5</w:t>
      </w:r>
      <w:r w:rsidRPr="00156147">
        <w:rPr>
          <w:rFonts w:ascii="Arial" w:hAnsi="Arial" w:cs="Arial"/>
          <w:b w:val="0"/>
          <w:color w:val="00B0F0"/>
          <w:sz w:val="24"/>
          <w:szCs w:val="24"/>
        </w:rPr>
        <w:t>0</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p>
    <w:p w:rsidR="00855865" w:rsidRDefault="00855865" w:rsidP="001F3E15">
      <w:pPr>
        <w:pStyle w:val="NoSpacing"/>
        <w:numPr>
          <w:ilvl w:val="0"/>
          <w:numId w:val="77"/>
        </w:numPr>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3"/>
        </w:rPr>
        <w:t>c</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fi</w:t>
      </w:r>
      <w:r w:rsidRPr="00156147">
        <w:rPr>
          <w:rFonts w:ascii="Arial" w:hAnsi="Arial" w:cs="Arial"/>
          <w:color w:val="00B0F0"/>
          <w:spacing w:val="-1"/>
        </w:rPr>
        <w:t>r</w:t>
      </w:r>
      <w:r w:rsidRPr="00156147">
        <w:rPr>
          <w:rFonts w:ascii="Arial" w:hAnsi="Arial" w:cs="Arial"/>
          <w:color w:val="00B0F0"/>
        </w:rPr>
        <w:t>m</w:t>
      </w:r>
      <w:r w:rsidRPr="00156147">
        <w:rPr>
          <w:rFonts w:ascii="Arial" w:hAnsi="Arial" w:cs="Arial"/>
          <w:color w:val="00B0F0"/>
          <w:spacing w:val="-2"/>
        </w:rPr>
        <w:t xml:space="preserve"> </w:t>
      </w:r>
      <w:r w:rsidRPr="00156147">
        <w:rPr>
          <w:rFonts w:ascii="Arial" w:hAnsi="Arial" w:cs="Arial"/>
          <w:color w:val="00B0F0"/>
        </w:rPr>
        <w:t>if t</w:t>
      </w:r>
      <w:r w:rsidRPr="00156147">
        <w:rPr>
          <w:rFonts w:ascii="Arial" w:hAnsi="Arial" w:cs="Arial"/>
          <w:color w:val="00B0F0"/>
          <w:spacing w:val="-1"/>
        </w:rPr>
        <w:t>h</w:t>
      </w:r>
      <w:r w:rsidRPr="00156147">
        <w:rPr>
          <w:rFonts w:ascii="Arial" w:hAnsi="Arial" w:cs="Arial"/>
          <w:color w:val="00B0F0"/>
        </w:rPr>
        <w:t>e</w:t>
      </w:r>
      <w:r w:rsidRPr="00156147">
        <w:rPr>
          <w:rFonts w:ascii="Arial" w:hAnsi="Arial" w:cs="Arial"/>
          <w:color w:val="00B0F0"/>
          <w:spacing w:val="-2"/>
        </w:rPr>
        <w:t xml:space="preserve"> 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rPr>
        <w:t>3</w:t>
      </w:r>
      <w:r w:rsidRPr="00156147">
        <w:rPr>
          <w:rFonts w:ascii="Arial" w:hAnsi="Arial" w:cs="Arial"/>
          <w:color w:val="00B0F0"/>
          <w:spacing w:val="-2"/>
        </w:rPr>
        <w:t xml:space="preserve"> </w:t>
      </w:r>
      <w:r w:rsidRPr="00156147">
        <w:rPr>
          <w:rFonts w:ascii="Arial" w:hAnsi="Arial" w:cs="Arial"/>
          <w:color w:val="00B0F0"/>
        </w:rPr>
        <w:t>Test</w:t>
      </w:r>
      <w:r w:rsidRPr="00156147">
        <w:rPr>
          <w:rFonts w:ascii="Arial" w:hAnsi="Arial" w:cs="Arial"/>
          <w:color w:val="00B0F0"/>
          <w:spacing w:val="-2"/>
        </w:rPr>
        <w:t xml:space="preserve"> </w:t>
      </w:r>
      <w:r w:rsidRPr="00156147">
        <w:rPr>
          <w:rFonts w:ascii="Arial" w:hAnsi="Arial" w:cs="Arial"/>
          <w:color w:val="00B0F0"/>
        </w:rPr>
        <w:t>Year</w:t>
      </w:r>
      <w:r w:rsidRPr="00156147">
        <w:rPr>
          <w:rFonts w:ascii="Arial" w:hAnsi="Arial" w:cs="Arial"/>
          <w:color w:val="00B0F0"/>
          <w:spacing w:val="-3"/>
        </w:rPr>
        <w:t xml:space="preserve"> </w:t>
      </w:r>
      <w:r w:rsidRPr="00156147">
        <w:rPr>
          <w:rFonts w:ascii="Arial" w:hAnsi="Arial" w:cs="Arial"/>
          <w:color w:val="00B0F0"/>
        </w:rPr>
        <w:t>r</w:t>
      </w:r>
      <w:r w:rsidRPr="00156147">
        <w:rPr>
          <w:rFonts w:ascii="Arial" w:hAnsi="Arial" w:cs="Arial"/>
          <w:color w:val="00B0F0"/>
          <w:spacing w:val="-2"/>
        </w:rPr>
        <w:t>e</w:t>
      </w:r>
      <w:r w:rsidRPr="00156147">
        <w:rPr>
          <w:rFonts w:ascii="Arial" w:hAnsi="Arial" w:cs="Arial"/>
          <w:color w:val="00B0F0"/>
        </w:rPr>
        <w:t>ven</w:t>
      </w:r>
      <w:r w:rsidRPr="00156147">
        <w:rPr>
          <w:rFonts w:ascii="Arial" w:hAnsi="Arial" w:cs="Arial"/>
          <w:color w:val="00B0F0"/>
          <w:spacing w:val="-2"/>
        </w:rPr>
        <w:t>u</w:t>
      </w:r>
      <w:r w:rsidRPr="00156147">
        <w:rPr>
          <w:rFonts w:ascii="Arial" w:hAnsi="Arial" w:cs="Arial"/>
          <w:color w:val="00B0F0"/>
        </w:rPr>
        <w:t xml:space="preserve">e </w:t>
      </w:r>
      <w:r w:rsidRPr="00156147">
        <w:rPr>
          <w:rFonts w:ascii="Arial" w:hAnsi="Arial" w:cs="Arial"/>
          <w:color w:val="00B0F0"/>
          <w:spacing w:val="-3"/>
        </w:rPr>
        <w:t>r</w:t>
      </w:r>
      <w:r w:rsidRPr="00156147">
        <w:rPr>
          <w:rFonts w:ascii="Arial" w:hAnsi="Arial" w:cs="Arial"/>
          <w:color w:val="00B0F0"/>
        </w:rPr>
        <w:t>eq</w:t>
      </w:r>
      <w:r w:rsidRPr="00156147">
        <w:rPr>
          <w:rFonts w:ascii="Arial" w:hAnsi="Arial" w:cs="Arial"/>
          <w:color w:val="00B0F0"/>
          <w:spacing w:val="-2"/>
        </w:rPr>
        <w:t>u</w:t>
      </w:r>
      <w:r w:rsidRPr="00156147">
        <w:rPr>
          <w:rFonts w:ascii="Arial" w:hAnsi="Arial" w:cs="Arial"/>
          <w:color w:val="00B0F0"/>
        </w:rPr>
        <w:t>ir</w:t>
      </w:r>
      <w:r w:rsidRPr="00156147">
        <w:rPr>
          <w:rFonts w:ascii="Arial" w:hAnsi="Arial" w:cs="Arial"/>
          <w:color w:val="00B0F0"/>
          <w:spacing w:val="-3"/>
        </w:rPr>
        <w:t>e</w:t>
      </w:r>
      <w:r w:rsidRPr="00156147">
        <w:rPr>
          <w:rFonts w:ascii="Arial" w:hAnsi="Arial" w:cs="Arial"/>
          <w:color w:val="00B0F0"/>
        </w:rPr>
        <w:t>ment</w:t>
      </w:r>
      <w:r w:rsidRPr="00156147">
        <w:rPr>
          <w:rFonts w:ascii="Arial" w:hAnsi="Arial" w:cs="Arial"/>
          <w:color w:val="00B0F0"/>
          <w:spacing w:val="-3"/>
        </w:rPr>
        <w:t xml:space="preserve"> </w:t>
      </w:r>
      <w:r w:rsidRPr="00156147">
        <w:rPr>
          <w:rFonts w:ascii="Arial" w:hAnsi="Arial" w:cs="Arial"/>
          <w:color w:val="00B0F0"/>
        </w:rPr>
        <w:t>inc</w:t>
      </w:r>
      <w:r w:rsidRPr="00156147">
        <w:rPr>
          <w:rFonts w:ascii="Arial" w:hAnsi="Arial" w:cs="Arial"/>
          <w:color w:val="00B0F0"/>
          <w:spacing w:val="-1"/>
        </w:rPr>
        <w:t>lud</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spacing w:val="-2"/>
        </w:rPr>
        <w:t>L</w:t>
      </w:r>
      <w:r w:rsidRPr="00156147">
        <w:rPr>
          <w:rFonts w:ascii="Arial" w:hAnsi="Arial" w:cs="Arial"/>
          <w:color w:val="00B0F0"/>
        </w:rPr>
        <w:t>EAP</w:t>
      </w:r>
      <w:r w:rsidRPr="00156147">
        <w:rPr>
          <w:rFonts w:ascii="Arial" w:hAnsi="Arial" w:cs="Arial"/>
          <w:color w:val="00B0F0"/>
          <w:spacing w:val="2"/>
        </w:rPr>
        <w:t xml:space="preserve"> </w:t>
      </w:r>
      <w:r w:rsidRPr="00156147">
        <w:rPr>
          <w:rFonts w:ascii="Arial" w:hAnsi="Arial" w:cs="Arial"/>
          <w:color w:val="00B0F0"/>
        </w:rPr>
        <w:t>c</w:t>
      </w:r>
      <w:r w:rsidRPr="00156147">
        <w:rPr>
          <w:rFonts w:ascii="Arial" w:hAnsi="Arial" w:cs="Arial"/>
          <w:color w:val="00B0F0"/>
          <w:spacing w:val="-2"/>
        </w:rPr>
        <w:t>o</w:t>
      </w:r>
      <w:r w:rsidRPr="00156147">
        <w:rPr>
          <w:rFonts w:ascii="Arial" w:hAnsi="Arial" w:cs="Arial"/>
          <w:color w:val="00B0F0"/>
        </w:rPr>
        <w:t xml:space="preserve">sts </w:t>
      </w:r>
      <w:r w:rsidRPr="00156147">
        <w:rPr>
          <w:rFonts w:ascii="Arial" w:hAnsi="Arial" w:cs="Arial"/>
          <w:color w:val="00B0F0"/>
          <w:spacing w:val="-3"/>
        </w:rPr>
        <w:t>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provi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e LEAP</w:t>
      </w:r>
      <w:r w:rsidRPr="00156147">
        <w:rPr>
          <w:rFonts w:ascii="Arial" w:hAnsi="Arial" w:cs="Arial"/>
          <w:color w:val="00B0F0"/>
          <w:spacing w:val="-1"/>
        </w:rPr>
        <w:t xml:space="preserve"> </w:t>
      </w:r>
      <w:r w:rsidRPr="00156147">
        <w:rPr>
          <w:rFonts w:ascii="Arial" w:hAnsi="Arial" w:cs="Arial"/>
          <w:color w:val="00B0F0"/>
        </w:rPr>
        <w:t>calc</w:t>
      </w:r>
      <w:r w:rsidRPr="00156147">
        <w:rPr>
          <w:rFonts w:ascii="Arial" w:hAnsi="Arial" w:cs="Arial"/>
          <w:color w:val="00B0F0"/>
          <w:spacing w:val="-1"/>
        </w:rPr>
        <w:t>u</w:t>
      </w:r>
      <w:r w:rsidRPr="00156147">
        <w:rPr>
          <w:rFonts w:ascii="Arial" w:hAnsi="Arial" w:cs="Arial"/>
          <w:color w:val="00B0F0"/>
        </w:rPr>
        <w:t>lat</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spacing w:val="-1"/>
        </w:rPr>
        <w:t>n</w:t>
      </w:r>
      <w:r w:rsidRPr="00156147">
        <w:rPr>
          <w:rFonts w:ascii="Arial" w:hAnsi="Arial" w:cs="Arial"/>
          <w:color w:val="00B0F0"/>
        </w:rPr>
        <w:t>.</w:t>
      </w:r>
    </w:p>
    <w:p w:rsidR="00D17183" w:rsidRDefault="00D17183" w:rsidP="00D17183">
      <w:pPr>
        <w:pStyle w:val="NoSpacing"/>
        <w:ind w:left="1080"/>
        <w:rPr>
          <w:rFonts w:ascii="Arial" w:hAnsi="Arial" w:cs="Arial"/>
          <w:color w:val="00B0F0"/>
        </w:rPr>
      </w:pPr>
    </w:p>
    <w:p w:rsidR="00D17183" w:rsidRDefault="00D17183" w:rsidP="00D17183">
      <w:pPr>
        <w:pStyle w:val="NoSpacing"/>
        <w:rPr>
          <w:rFonts w:ascii="Arial" w:hAnsi="Arial" w:cs="Arial"/>
          <w:color w:val="00B0F0"/>
        </w:rPr>
      </w:pPr>
      <w:r>
        <w:rPr>
          <w:rFonts w:ascii="Arial" w:hAnsi="Arial" w:cs="Arial"/>
          <w:color w:val="00B0F0"/>
        </w:rPr>
        <w:t>WCHE reply 4.0-AMPCO-50.0</w:t>
      </w:r>
    </w:p>
    <w:p w:rsidR="00D17183" w:rsidRDefault="00D17183" w:rsidP="00D17183">
      <w:pPr>
        <w:pStyle w:val="NoSpacing"/>
        <w:rPr>
          <w:rFonts w:ascii="Arial" w:hAnsi="Arial" w:cs="Arial"/>
          <w:color w:val="00B0F0"/>
        </w:rPr>
      </w:pPr>
    </w:p>
    <w:p w:rsidR="00D17183" w:rsidRPr="00D17183" w:rsidRDefault="00D17183" w:rsidP="00D17183">
      <w:pPr>
        <w:pStyle w:val="NoSpacing"/>
        <w:rPr>
          <w:rFonts w:ascii="Arial" w:hAnsi="Arial" w:cs="Arial"/>
          <w:color w:val="00B050"/>
        </w:rPr>
      </w:pPr>
      <w:r w:rsidRPr="00D17183">
        <w:rPr>
          <w:rFonts w:ascii="Arial" w:hAnsi="Arial" w:cs="Arial"/>
          <w:color w:val="00B050"/>
        </w:rPr>
        <w:t>There no LEAP costs included in the original application.  WCHE is now adding expected LEAP costs of $2,000.</w:t>
      </w:r>
    </w:p>
    <w:p w:rsidR="00855865" w:rsidRPr="00156147" w:rsidRDefault="00855865" w:rsidP="00251C8B">
      <w:pPr>
        <w:pStyle w:val="Heading1"/>
        <w:rPr>
          <w:rFonts w:ascii="Arial" w:eastAsia="Calibri" w:hAnsi="Arial" w:cs="Arial"/>
          <w:b w:val="0"/>
          <w:color w:val="00B0F0"/>
          <w:sz w:val="24"/>
          <w:szCs w:val="24"/>
        </w:rPr>
      </w:pP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5</w:t>
      </w:r>
      <w:r w:rsidRPr="00156147">
        <w:rPr>
          <w:rFonts w:ascii="Arial" w:hAnsi="Arial" w:cs="Arial"/>
          <w:b w:val="0"/>
          <w:color w:val="00B0F0"/>
          <w:sz w:val="24"/>
          <w:szCs w:val="24"/>
        </w:rPr>
        <w:t>1</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51C8B"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4,</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2,</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2</w:t>
      </w:r>
    </w:p>
    <w:p w:rsidR="00855865" w:rsidRPr="00156147" w:rsidRDefault="00855865" w:rsidP="00251C8B">
      <w:pPr>
        <w:pStyle w:val="NoSpacing"/>
        <w:rPr>
          <w:rFonts w:ascii="Arial" w:hAnsi="Arial" w:cs="Arial"/>
          <w:color w:val="00B0F0"/>
        </w:rPr>
      </w:pPr>
    </w:p>
    <w:p w:rsidR="00855865" w:rsidRDefault="00855865" w:rsidP="007F5545">
      <w:pPr>
        <w:pStyle w:val="NoSpacing"/>
        <w:rPr>
          <w:rFonts w:ascii="Arial" w:hAnsi="Arial" w:cs="Arial"/>
          <w:color w:val="00B0F0"/>
        </w:rPr>
      </w:pPr>
      <w:r w:rsidRPr="00156147">
        <w:rPr>
          <w:rFonts w:ascii="Arial" w:hAnsi="Arial" w:cs="Arial"/>
          <w:color w:val="00B0F0"/>
        </w:rPr>
        <w:t>Plea</w:t>
      </w:r>
      <w:r w:rsidRPr="00156147">
        <w:rPr>
          <w:rFonts w:ascii="Arial" w:hAnsi="Arial" w:cs="Arial"/>
          <w:color w:val="00B0F0"/>
          <w:spacing w:val="-3"/>
        </w:rPr>
        <w:t>s</w:t>
      </w:r>
      <w:r w:rsidRPr="00156147">
        <w:rPr>
          <w:rFonts w:ascii="Arial" w:hAnsi="Arial" w:cs="Arial"/>
          <w:color w:val="00B0F0"/>
        </w:rPr>
        <w:t>e</w:t>
      </w:r>
      <w:r w:rsidRPr="00156147">
        <w:rPr>
          <w:rFonts w:ascii="Arial" w:hAnsi="Arial" w:cs="Arial"/>
          <w:color w:val="00B0F0"/>
          <w:spacing w:val="1"/>
        </w:rPr>
        <w:t xml:space="preserve"> </w:t>
      </w:r>
      <w:r w:rsidRPr="00156147">
        <w:rPr>
          <w:rFonts w:ascii="Arial" w:hAnsi="Arial" w:cs="Arial"/>
          <w:color w:val="00B0F0"/>
          <w:spacing w:val="-1"/>
        </w:rPr>
        <w:t>p</w:t>
      </w:r>
      <w:r w:rsidRPr="00156147">
        <w:rPr>
          <w:rFonts w:ascii="Arial" w:hAnsi="Arial" w:cs="Arial"/>
          <w:color w:val="00B0F0"/>
        </w:rPr>
        <w:t>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a</w:t>
      </w:r>
      <w:r w:rsidRPr="00156147">
        <w:rPr>
          <w:rFonts w:ascii="Arial" w:hAnsi="Arial" w:cs="Arial"/>
          <w:color w:val="00B0F0"/>
          <w:spacing w:val="-1"/>
        </w:rPr>
        <w:t>n</w:t>
      </w:r>
      <w:r w:rsidRPr="00156147">
        <w:rPr>
          <w:rFonts w:ascii="Arial" w:hAnsi="Arial" w:cs="Arial"/>
          <w:color w:val="00B0F0"/>
        </w:rPr>
        <w:t>y</w:t>
      </w:r>
      <w:r w:rsidRPr="00156147">
        <w:rPr>
          <w:rFonts w:ascii="Arial" w:hAnsi="Arial" w:cs="Arial"/>
          <w:color w:val="00B0F0"/>
          <w:spacing w:val="-2"/>
        </w:rPr>
        <w:t xml:space="preserve"> </w:t>
      </w:r>
      <w:r w:rsidRPr="00156147">
        <w:rPr>
          <w:rFonts w:ascii="Arial" w:hAnsi="Arial" w:cs="Arial"/>
          <w:color w:val="00B0F0"/>
        </w:rPr>
        <w:t>ma</w:t>
      </w:r>
      <w:r w:rsidRPr="00156147">
        <w:rPr>
          <w:rFonts w:ascii="Arial" w:hAnsi="Arial" w:cs="Arial"/>
          <w:color w:val="00B0F0"/>
          <w:spacing w:val="-3"/>
        </w:rPr>
        <w:t>t</w:t>
      </w:r>
      <w:r w:rsidRPr="00156147">
        <w:rPr>
          <w:rFonts w:ascii="Arial" w:hAnsi="Arial" w:cs="Arial"/>
          <w:color w:val="00B0F0"/>
        </w:rPr>
        <w:t>eri</w:t>
      </w:r>
      <w:r w:rsidRPr="00156147">
        <w:rPr>
          <w:rFonts w:ascii="Arial" w:hAnsi="Arial" w:cs="Arial"/>
          <w:color w:val="00B0F0"/>
          <w:spacing w:val="-3"/>
        </w:rPr>
        <w:t>a</w:t>
      </w:r>
      <w:r w:rsidRPr="00156147">
        <w:rPr>
          <w:rFonts w:ascii="Arial" w:hAnsi="Arial" w:cs="Arial"/>
          <w:color w:val="00B0F0"/>
        </w:rPr>
        <w:t>l a</w:t>
      </w:r>
      <w:r w:rsidRPr="00156147">
        <w:rPr>
          <w:rFonts w:ascii="Arial" w:hAnsi="Arial" w:cs="Arial"/>
          <w:color w:val="00B0F0"/>
          <w:spacing w:val="-1"/>
        </w:rPr>
        <w:t>n</w:t>
      </w:r>
      <w:r w:rsidRPr="00156147">
        <w:rPr>
          <w:rFonts w:ascii="Arial" w:hAnsi="Arial" w:cs="Arial"/>
          <w:color w:val="00B0F0"/>
        </w:rPr>
        <w:t>d</w:t>
      </w:r>
      <w:r w:rsidRPr="00156147">
        <w:rPr>
          <w:rFonts w:ascii="Arial" w:hAnsi="Arial" w:cs="Arial"/>
          <w:color w:val="00B0F0"/>
          <w:spacing w:val="-1"/>
        </w:rPr>
        <w:t xml:space="preserve"> </w:t>
      </w:r>
      <w:r w:rsidRPr="00156147">
        <w:rPr>
          <w:rFonts w:ascii="Arial" w:hAnsi="Arial" w:cs="Arial"/>
          <w:color w:val="00B0F0"/>
        </w:rPr>
        <w:t>expen</w:t>
      </w:r>
      <w:r w:rsidRPr="00156147">
        <w:rPr>
          <w:rFonts w:ascii="Arial" w:hAnsi="Arial" w:cs="Arial"/>
          <w:color w:val="00B0F0"/>
          <w:spacing w:val="-3"/>
        </w:rPr>
        <w:t>s</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rPr>
        <w:t>i</w:t>
      </w:r>
      <w:r w:rsidRPr="00156147">
        <w:rPr>
          <w:rFonts w:ascii="Arial" w:hAnsi="Arial" w:cs="Arial"/>
          <w:color w:val="00B0F0"/>
          <w:spacing w:val="-2"/>
        </w:rPr>
        <w:t>n</w:t>
      </w:r>
      <w:r w:rsidRPr="00156147">
        <w:rPr>
          <w:rFonts w:ascii="Arial" w:hAnsi="Arial" w:cs="Arial"/>
          <w:color w:val="00B0F0"/>
        </w:rPr>
        <w:t>fl</w:t>
      </w:r>
      <w:r w:rsidRPr="00156147">
        <w:rPr>
          <w:rFonts w:ascii="Arial" w:hAnsi="Arial" w:cs="Arial"/>
          <w:color w:val="00B0F0"/>
          <w:spacing w:val="-1"/>
        </w:rPr>
        <w:t>a</w:t>
      </w:r>
      <w:r w:rsidRPr="00156147">
        <w:rPr>
          <w:rFonts w:ascii="Arial" w:hAnsi="Arial" w:cs="Arial"/>
          <w:color w:val="00B0F0"/>
        </w:rPr>
        <w:t>t</w:t>
      </w:r>
      <w:r w:rsidRPr="00156147">
        <w:rPr>
          <w:rFonts w:ascii="Arial" w:hAnsi="Arial" w:cs="Arial"/>
          <w:color w:val="00B0F0"/>
          <w:spacing w:val="-3"/>
        </w:rPr>
        <w:t>i</w:t>
      </w:r>
      <w:r w:rsidRPr="00156147">
        <w:rPr>
          <w:rFonts w:ascii="Arial" w:hAnsi="Arial" w:cs="Arial"/>
          <w:color w:val="00B0F0"/>
          <w:spacing w:val="1"/>
        </w:rPr>
        <w:t>o</w:t>
      </w:r>
      <w:r w:rsidRPr="00156147">
        <w:rPr>
          <w:rFonts w:ascii="Arial" w:hAnsi="Arial" w:cs="Arial"/>
          <w:color w:val="00B0F0"/>
        </w:rPr>
        <w:t>n</w:t>
      </w:r>
      <w:r w:rsidRPr="00156147">
        <w:rPr>
          <w:rFonts w:ascii="Arial" w:hAnsi="Arial" w:cs="Arial"/>
          <w:color w:val="00B0F0"/>
          <w:spacing w:val="-1"/>
        </w:rPr>
        <w:t xml:space="preserve"> </w:t>
      </w:r>
      <w:r w:rsidRPr="00156147">
        <w:rPr>
          <w:rFonts w:ascii="Arial" w:hAnsi="Arial" w:cs="Arial"/>
          <w:color w:val="00B0F0"/>
        </w:rPr>
        <w:t>fa</w:t>
      </w:r>
      <w:r w:rsidRPr="00156147">
        <w:rPr>
          <w:rFonts w:ascii="Arial" w:hAnsi="Arial" w:cs="Arial"/>
          <w:color w:val="00B0F0"/>
          <w:spacing w:val="-2"/>
        </w:rPr>
        <w:t>c</w:t>
      </w:r>
      <w:r w:rsidRPr="00156147">
        <w:rPr>
          <w:rFonts w:ascii="Arial" w:hAnsi="Arial" w:cs="Arial"/>
          <w:color w:val="00B0F0"/>
        </w:rPr>
        <w:t>t</w:t>
      </w:r>
      <w:r w:rsidRPr="00156147">
        <w:rPr>
          <w:rFonts w:ascii="Arial" w:hAnsi="Arial" w:cs="Arial"/>
          <w:color w:val="00B0F0"/>
          <w:spacing w:val="1"/>
        </w:rPr>
        <w:t>o</w:t>
      </w:r>
      <w:r w:rsidRPr="00156147">
        <w:rPr>
          <w:rFonts w:ascii="Arial" w:hAnsi="Arial" w:cs="Arial"/>
          <w:color w:val="00B0F0"/>
        </w:rPr>
        <w:t>rs u</w:t>
      </w:r>
      <w:r w:rsidRPr="00156147">
        <w:rPr>
          <w:rFonts w:ascii="Arial" w:hAnsi="Arial" w:cs="Arial"/>
          <w:color w:val="00B0F0"/>
          <w:spacing w:val="-3"/>
        </w:rPr>
        <w:t>s</w:t>
      </w:r>
      <w:r w:rsidRPr="00156147">
        <w:rPr>
          <w:rFonts w:ascii="Arial" w:hAnsi="Arial" w:cs="Arial"/>
          <w:color w:val="00B0F0"/>
        </w:rPr>
        <w:t>ed and</w:t>
      </w:r>
      <w:r w:rsidRPr="00156147">
        <w:rPr>
          <w:rFonts w:ascii="Arial" w:hAnsi="Arial" w:cs="Arial"/>
          <w:color w:val="00B0F0"/>
          <w:spacing w:val="-2"/>
        </w:rPr>
        <w:t xml:space="preserve"> </w:t>
      </w:r>
      <w:r w:rsidRPr="00156147">
        <w:rPr>
          <w:rFonts w:ascii="Arial" w:hAnsi="Arial" w:cs="Arial"/>
          <w:color w:val="00B0F0"/>
        </w:rPr>
        <w:t>pr</w:t>
      </w:r>
      <w:r w:rsidRPr="00156147">
        <w:rPr>
          <w:rFonts w:ascii="Arial" w:hAnsi="Arial" w:cs="Arial"/>
          <w:color w:val="00B0F0"/>
          <w:spacing w:val="-2"/>
        </w:rPr>
        <w:t>o</w:t>
      </w:r>
      <w:r w:rsidRPr="00156147">
        <w:rPr>
          <w:rFonts w:ascii="Arial" w:hAnsi="Arial" w:cs="Arial"/>
          <w:color w:val="00B0F0"/>
        </w:rPr>
        <w:t>vi</w:t>
      </w:r>
      <w:r w:rsidRPr="00156147">
        <w:rPr>
          <w:rFonts w:ascii="Arial" w:hAnsi="Arial" w:cs="Arial"/>
          <w:color w:val="00B0F0"/>
          <w:spacing w:val="-2"/>
        </w:rPr>
        <w:t>d</w:t>
      </w:r>
      <w:r w:rsidRPr="00156147">
        <w:rPr>
          <w:rFonts w:ascii="Arial" w:hAnsi="Arial" w:cs="Arial"/>
          <w:color w:val="00B0F0"/>
        </w:rPr>
        <w:t>e</w:t>
      </w:r>
      <w:r w:rsidRPr="00156147">
        <w:rPr>
          <w:rFonts w:ascii="Arial" w:hAnsi="Arial" w:cs="Arial"/>
          <w:color w:val="00B0F0"/>
          <w:spacing w:val="-2"/>
        </w:rPr>
        <w:t xml:space="preserve"> </w:t>
      </w:r>
      <w:r w:rsidRPr="00156147">
        <w:rPr>
          <w:rFonts w:ascii="Arial" w:hAnsi="Arial" w:cs="Arial"/>
          <w:color w:val="00B0F0"/>
        </w:rPr>
        <w:t>t</w:t>
      </w:r>
      <w:r w:rsidRPr="00156147">
        <w:rPr>
          <w:rFonts w:ascii="Arial" w:hAnsi="Arial" w:cs="Arial"/>
          <w:color w:val="00B0F0"/>
          <w:spacing w:val="-1"/>
        </w:rPr>
        <w:t>h</w:t>
      </w:r>
      <w:r w:rsidRPr="00156147">
        <w:rPr>
          <w:rFonts w:ascii="Arial" w:hAnsi="Arial" w:cs="Arial"/>
          <w:color w:val="00B0F0"/>
        </w:rPr>
        <w:t xml:space="preserve">e </w:t>
      </w:r>
      <w:r w:rsidRPr="00156147">
        <w:rPr>
          <w:rFonts w:ascii="Arial" w:hAnsi="Arial" w:cs="Arial"/>
          <w:color w:val="00B0F0"/>
          <w:spacing w:val="-3"/>
        </w:rPr>
        <w:t>s</w:t>
      </w:r>
      <w:r w:rsidRPr="00156147">
        <w:rPr>
          <w:rFonts w:ascii="Arial" w:hAnsi="Arial" w:cs="Arial"/>
          <w:color w:val="00B0F0"/>
          <w:spacing w:val="1"/>
        </w:rPr>
        <w:t>o</w:t>
      </w:r>
      <w:r w:rsidRPr="00156147">
        <w:rPr>
          <w:rFonts w:ascii="Arial" w:hAnsi="Arial" w:cs="Arial"/>
          <w:color w:val="00B0F0"/>
          <w:spacing w:val="-1"/>
        </w:rPr>
        <w:t>u</w:t>
      </w:r>
      <w:r w:rsidRPr="00156147">
        <w:rPr>
          <w:rFonts w:ascii="Arial" w:hAnsi="Arial" w:cs="Arial"/>
          <w:color w:val="00B0F0"/>
        </w:rPr>
        <w:t>rce</w:t>
      </w:r>
      <w:r w:rsidRPr="00156147">
        <w:rPr>
          <w:rFonts w:ascii="Arial" w:hAnsi="Arial" w:cs="Arial"/>
          <w:color w:val="00B0F0"/>
          <w:spacing w:val="-2"/>
        </w:rPr>
        <w:t xml:space="preserve"> </w:t>
      </w:r>
      <w:r w:rsidRPr="00156147">
        <w:rPr>
          <w:rFonts w:ascii="Arial" w:hAnsi="Arial" w:cs="Arial"/>
          <w:color w:val="00B0F0"/>
          <w:spacing w:val="1"/>
        </w:rPr>
        <w:t>o</w:t>
      </w:r>
      <w:r w:rsidRPr="00156147">
        <w:rPr>
          <w:rFonts w:ascii="Arial" w:hAnsi="Arial" w:cs="Arial"/>
          <w:color w:val="00B0F0"/>
        </w:rPr>
        <w:t>f</w:t>
      </w:r>
      <w:r w:rsidRPr="00156147">
        <w:rPr>
          <w:rFonts w:ascii="Arial" w:hAnsi="Arial" w:cs="Arial"/>
          <w:color w:val="00B0F0"/>
          <w:spacing w:val="-2"/>
        </w:rPr>
        <w:t xml:space="preserve"> </w:t>
      </w:r>
      <w:r w:rsidRPr="00156147">
        <w:rPr>
          <w:rFonts w:ascii="Arial" w:hAnsi="Arial" w:cs="Arial"/>
          <w:color w:val="00B0F0"/>
        </w:rPr>
        <w:t>the val</w:t>
      </w:r>
      <w:r w:rsidRPr="00156147">
        <w:rPr>
          <w:rFonts w:ascii="Arial" w:hAnsi="Arial" w:cs="Arial"/>
          <w:color w:val="00B0F0"/>
          <w:spacing w:val="-2"/>
        </w:rPr>
        <w:t>u</w:t>
      </w:r>
      <w:r w:rsidRPr="00156147">
        <w:rPr>
          <w:rFonts w:ascii="Arial" w:hAnsi="Arial" w:cs="Arial"/>
          <w:color w:val="00B0F0"/>
        </w:rPr>
        <w:t>es</w:t>
      </w:r>
      <w:r w:rsidRPr="00156147">
        <w:rPr>
          <w:rFonts w:ascii="Arial" w:hAnsi="Arial" w:cs="Arial"/>
          <w:color w:val="00B0F0"/>
          <w:spacing w:val="1"/>
        </w:rPr>
        <w:t xml:space="preserve"> </w:t>
      </w:r>
      <w:r w:rsidRPr="00156147">
        <w:rPr>
          <w:rFonts w:ascii="Arial" w:hAnsi="Arial" w:cs="Arial"/>
          <w:color w:val="00B0F0"/>
          <w:spacing w:val="-1"/>
        </w:rPr>
        <w:t>u</w:t>
      </w:r>
      <w:r w:rsidRPr="00156147">
        <w:rPr>
          <w:rFonts w:ascii="Arial" w:hAnsi="Arial" w:cs="Arial"/>
          <w:color w:val="00B0F0"/>
          <w:spacing w:val="-3"/>
        </w:rPr>
        <w:t>s</w:t>
      </w:r>
      <w:r w:rsidRPr="00156147">
        <w:rPr>
          <w:rFonts w:ascii="Arial" w:hAnsi="Arial" w:cs="Arial"/>
          <w:color w:val="00B0F0"/>
        </w:rPr>
        <w:t>ed.</w:t>
      </w:r>
    </w:p>
    <w:p w:rsidR="00686A09" w:rsidRDefault="00686A09" w:rsidP="007F5545">
      <w:pPr>
        <w:pStyle w:val="NoSpacing"/>
        <w:rPr>
          <w:rFonts w:ascii="Arial" w:hAnsi="Arial" w:cs="Arial"/>
          <w:color w:val="00B0F0"/>
        </w:rPr>
      </w:pPr>
    </w:p>
    <w:p w:rsidR="00686A09" w:rsidRPr="00686A09" w:rsidRDefault="00686A09" w:rsidP="007F5545">
      <w:pPr>
        <w:pStyle w:val="NoSpacing"/>
        <w:rPr>
          <w:rFonts w:ascii="Arial" w:hAnsi="Arial" w:cs="Arial"/>
          <w:color w:val="00B050"/>
        </w:rPr>
      </w:pPr>
      <w:r w:rsidRPr="00686A09">
        <w:rPr>
          <w:rFonts w:ascii="Arial" w:hAnsi="Arial" w:cs="Arial"/>
          <w:color w:val="00B050"/>
        </w:rPr>
        <w:t>WCHE reply 4.0-AMPCO-51.0</w:t>
      </w:r>
    </w:p>
    <w:p w:rsidR="00686A09" w:rsidRPr="00686A09" w:rsidRDefault="00686A09" w:rsidP="007F5545">
      <w:pPr>
        <w:pStyle w:val="NoSpacing"/>
        <w:rPr>
          <w:rFonts w:ascii="Arial" w:hAnsi="Arial" w:cs="Arial"/>
          <w:color w:val="00B050"/>
        </w:rPr>
      </w:pPr>
    </w:p>
    <w:p w:rsidR="00686A09" w:rsidRPr="00686A09" w:rsidRDefault="00686A09" w:rsidP="007F5545">
      <w:pPr>
        <w:pStyle w:val="NoSpacing"/>
        <w:rPr>
          <w:rFonts w:ascii="Arial" w:hAnsi="Arial" w:cs="Arial"/>
          <w:color w:val="00B050"/>
        </w:rPr>
      </w:pPr>
      <w:r w:rsidRPr="00686A09">
        <w:rPr>
          <w:rFonts w:ascii="Arial" w:hAnsi="Arial" w:cs="Arial"/>
          <w:color w:val="00B050"/>
        </w:rPr>
        <w:t>Union wage increases were reflected.  Individual expense analysis and specific cost budgeting was used rather than applying a standard inflationary factor.</w:t>
      </w:r>
    </w:p>
    <w:p w:rsidR="00855865" w:rsidRPr="00156147" w:rsidRDefault="00855865" w:rsidP="00251C8B">
      <w:pPr>
        <w:spacing w:after="120" w:line="276" w:lineRule="auto"/>
        <w:ind w:left="1080"/>
        <w:rPr>
          <w:rFonts w:ascii="Arial" w:eastAsia="Calibri" w:hAnsi="Arial" w:cs="Arial"/>
          <w:lang w:val="en-CA"/>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4-SEC-10 </w:t>
      </w:r>
      <w:r w:rsidRPr="00156147">
        <w:rPr>
          <w:rFonts w:ascii="Arial" w:hAnsi="Arial" w:cs="Arial"/>
          <w:color w:val="FF0000"/>
        </w:rPr>
        <w:t xml:space="preserve">[Ex. 4/2/3, Appendix 2-H] Please update the table to include 2012 year-end actuals. </w:t>
      </w:r>
    </w:p>
    <w:p w:rsidR="00686A09" w:rsidRDefault="00686A09" w:rsidP="007F5545">
      <w:pPr>
        <w:pStyle w:val="ListParagraph"/>
        <w:autoSpaceDE w:val="0"/>
        <w:autoSpaceDN w:val="0"/>
        <w:adjustRightInd w:val="0"/>
        <w:ind w:left="0"/>
        <w:rPr>
          <w:rFonts w:ascii="Arial" w:hAnsi="Arial" w:cs="Arial"/>
          <w:color w:val="FF0000"/>
        </w:rPr>
      </w:pPr>
    </w:p>
    <w:p w:rsidR="00686A09" w:rsidRPr="00686A09" w:rsidRDefault="00686A09" w:rsidP="007F5545">
      <w:pPr>
        <w:pStyle w:val="ListParagraph"/>
        <w:autoSpaceDE w:val="0"/>
        <w:autoSpaceDN w:val="0"/>
        <w:adjustRightInd w:val="0"/>
        <w:ind w:left="0"/>
        <w:rPr>
          <w:rFonts w:ascii="Arial" w:hAnsi="Arial" w:cs="Arial"/>
          <w:color w:val="00B050"/>
        </w:rPr>
      </w:pPr>
      <w:r w:rsidRPr="00686A09">
        <w:rPr>
          <w:rFonts w:ascii="Arial" w:hAnsi="Arial" w:cs="Arial"/>
          <w:color w:val="00B050"/>
        </w:rPr>
        <w:t>WCHE reply 4-SEC-10</w:t>
      </w:r>
    </w:p>
    <w:p w:rsidR="00686A09" w:rsidRPr="00686A09" w:rsidRDefault="00686A09" w:rsidP="007F5545">
      <w:pPr>
        <w:pStyle w:val="ListParagraph"/>
        <w:autoSpaceDE w:val="0"/>
        <w:autoSpaceDN w:val="0"/>
        <w:adjustRightInd w:val="0"/>
        <w:ind w:left="0"/>
        <w:rPr>
          <w:rFonts w:ascii="Arial" w:hAnsi="Arial" w:cs="Arial"/>
          <w:color w:val="00B050"/>
        </w:rPr>
      </w:pPr>
    </w:p>
    <w:p w:rsidR="00686A09" w:rsidRPr="00686A09" w:rsidRDefault="00686A09" w:rsidP="007F5545">
      <w:pPr>
        <w:pStyle w:val="ListParagraph"/>
        <w:autoSpaceDE w:val="0"/>
        <w:autoSpaceDN w:val="0"/>
        <w:adjustRightInd w:val="0"/>
        <w:ind w:left="0"/>
        <w:rPr>
          <w:rFonts w:ascii="Arial" w:hAnsi="Arial" w:cs="Arial"/>
          <w:color w:val="00B050"/>
        </w:rPr>
      </w:pPr>
      <w:r w:rsidRPr="00686A09">
        <w:rPr>
          <w:rFonts w:ascii="Arial" w:hAnsi="Arial" w:cs="Arial"/>
          <w:color w:val="00B050"/>
        </w:rPr>
        <w:t>See Appendix 20</w:t>
      </w:r>
    </w:p>
    <w:p w:rsidR="00855865" w:rsidRPr="00156147" w:rsidRDefault="00855865" w:rsidP="00855865">
      <w:pPr>
        <w:pStyle w:val="ListParagraph"/>
        <w:autoSpaceDE w:val="0"/>
        <w:autoSpaceDN w:val="0"/>
        <w:adjustRightInd w:val="0"/>
        <w:ind w:left="1080"/>
        <w:rPr>
          <w:rFonts w:ascii="Arial" w:hAnsi="Arial" w:cs="Arial"/>
          <w:color w:val="FF0000"/>
        </w:rPr>
      </w:pPr>
    </w:p>
    <w:p w:rsidR="00855865" w:rsidRDefault="00855865" w:rsidP="007F5545">
      <w:pPr>
        <w:pStyle w:val="Heading1"/>
        <w:spacing w:before="10" w:line="260" w:lineRule="exact"/>
        <w:rPr>
          <w:rFonts w:ascii="Arial" w:hAnsi="Arial" w:cs="Arial"/>
          <w:color w:val="00B0F0"/>
          <w:sz w:val="24"/>
          <w:szCs w:val="24"/>
        </w:rPr>
      </w:pPr>
      <w:r w:rsidRPr="00156147">
        <w:rPr>
          <w:rFonts w:ascii="Arial" w:hAnsi="Arial" w:cs="Arial"/>
          <w:color w:val="00B0F0"/>
          <w:sz w:val="24"/>
          <w:szCs w:val="24"/>
        </w:rPr>
        <w:t>4</w:t>
      </w:r>
      <w:r w:rsidRPr="00156147">
        <w:rPr>
          <w:rFonts w:ascii="Arial" w:hAnsi="Arial" w:cs="Arial"/>
          <w:color w:val="00B0F0"/>
          <w:spacing w:val="-2"/>
          <w:sz w:val="24"/>
          <w:szCs w:val="24"/>
        </w:rPr>
        <w:t>.</w:t>
      </w:r>
      <w:r w:rsidRPr="00156147">
        <w:rPr>
          <w:rFonts w:ascii="Arial" w:hAnsi="Arial" w:cs="Arial"/>
          <w:color w:val="00B0F0"/>
          <w:sz w:val="24"/>
          <w:szCs w:val="24"/>
        </w:rPr>
        <w:t>0</w:t>
      </w:r>
      <w:r w:rsidRPr="00156147">
        <w:rPr>
          <w:rFonts w:ascii="Arial" w:hAnsi="Arial" w:cs="Arial"/>
          <w:color w:val="00B0F0"/>
          <w:spacing w:val="-1"/>
          <w:sz w:val="24"/>
          <w:szCs w:val="24"/>
        </w:rPr>
        <w:t>-</w:t>
      </w:r>
      <w:r w:rsidRPr="00156147">
        <w:rPr>
          <w:rFonts w:ascii="Arial" w:hAnsi="Arial" w:cs="Arial"/>
          <w:color w:val="00B0F0"/>
          <w:sz w:val="24"/>
          <w:szCs w:val="24"/>
        </w:rPr>
        <w:t>AM</w:t>
      </w:r>
      <w:r w:rsidRPr="00156147">
        <w:rPr>
          <w:rFonts w:ascii="Arial" w:hAnsi="Arial" w:cs="Arial"/>
          <w:color w:val="00B0F0"/>
          <w:spacing w:val="-3"/>
          <w:sz w:val="24"/>
          <w:szCs w:val="24"/>
        </w:rPr>
        <w:t>P</w:t>
      </w:r>
      <w:r w:rsidRPr="00156147">
        <w:rPr>
          <w:rFonts w:ascii="Arial" w:hAnsi="Arial" w:cs="Arial"/>
          <w:color w:val="00B0F0"/>
          <w:sz w:val="24"/>
          <w:szCs w:val="24"/>
        </w:rPr>
        <w:t>C</w:t>
      </w:r>
      <w:r w:rsidRPr="00156147">
        <w:rPr>
          <w:rFonts w:ascii="Arial" w:hAnsi="Arial" w:cs="Arial"/>
          <w:color w:val="00B0F0"/>
          <w:spacing w:val="-1"/>
          <w:sz w:val="24"/>
          <w:szCs w:val="24"/>
        </w:rPr>
        <w:t>O-</w:t>
      </w:r>
      <w:r w:rsidRPr="00156147">
        <w:rPr>
          <w:rFonts w:ascii="Arial" w:hAnsi="Arial" w:cs="Arial"/>
          <w:color w:val="00B0F0"/>
          <w:spacing w:val="-2"/>
          <w:sz w:val="24"/>
          <w:szCs w:val="24"/>
        </w:rPr>
        <w:t>3</w:t>
      </w:r>
      <w:r w:rsidRPr="00156147">
        <w:rPr>
          <w:rFonts w:ascii="Arial" w:hAnsi="Arial" w:cs="Arial"/>
          <w:color w:val="00B0F0"/>
          <w:sz w:val="24"/>
          <w:szCs w:val="24"/>
        </w:rPr>
        <w:t>2</w:t>
      </w:r>
      <w:r w:rsidRPr="00156147">
        <w:rPr>
          <w:rFonts w:ascii="Arial" w:hAnsi="Arial" w:cs="Arial"/>
          <w:color w:val="00B0F0"/>
          <w:spacing w:val="-2"/>
          <w:sz w:val="24"/>
          <w:szCs w:val="24"/>
        </w:rPr>
        <w:t>.</w:t>
      </w:r>
      <w:r w:rsidRPr="00156147">
        <w:rPr>
          <w:rFonts w:ascii="Arial" w:hAnsi="Arial" w:cs="Arial"/>
          <w:color w:val="00B0F0"/>
          <w:sz w:val="24"/>
          <w:szCs w:val="24"/>
        </w:rPr>
        <w:t xml:space="preserve">0 </w:t>
      </w:r>
      <w:r w:rsidRPr="00156147">
        <w:rPr>
          <w:rFonts w:ascii="Arial" w:eastAsia="Calibri" w:hAnsi="Arial" w:cs="Arial"/>
          <w:color w:val="00B0F0"/>
          <w:sz w:val="24"/>
          <w:szCs w:val="24"/>
        </w:rPr>
        <w:t>Ref</w:t>
      </w:r>
      <w:r w:rsidRPr="00156147">
        <w:rPr>
          <w:rFonts w:ascii="Arial" w:eastAsia="Calibri" w:hAnsi="Arial" w:cs="Arial"/>
          <w:color w:val="00B0F0"/>
          <w:spacing w:val="-2"/>
          <w:sz w:val="24"/>
          <w:szCs w:val="24"/>
        </w:rPr>
        <w:t>e</w:t>
      </w:r>
      <w:r w:rsidRPr="00156147">
        <w:rPr>
          <w:rFonts w:ascii="Arial" w:eastAsia="Calibri" w:hAnsi="Arial" w:cs="Arial"/>
          <w:color w:val="00B0F0"/>
          <w:sz w:val="24"/>
          <w:szCs w:val="24"/>
        </w:rPr>
        <w:t>r</w:t>
      </w:r>
      <w:r w:rsidRPr="00156147">
        <w:rPr>
          <w:rFonts w:ascii="Arial" w:eastAsia="Calibri" w:hAnsi="Arial" w:cs="Arial"/>
          <w:color w:val="00B0F0"/>
          <w:spacing w:val="-1"/>
          <w:sz w:val="24"/>
          <w:szCs w:val="24"/>
        </w:rPr>
        <w:t>en</w:t>
      </w:r>
      <w:r w:rsidRPr="00156147">
        <w:rPr>
          <w:rFonts w:ascii="Arial" w:eastAsia="Calibri" w:hAnsi="Arial" w:cs="Arial"/>
          <w:color w:val="00B0F0"/>
          <w:spacing w:val="1"/>
          <w:sz w:val="24"/>
          <w:szCs w:val="24"/>
        </w:rPr>
        <w:t>c</w:t>
      </w:r>
      <w:r w:rsidRPr="00156147">
        <w:rPr>
          <w:rFonts w:ascii="Arial" w:eastAsia="Calibri" w:hAnsi="Arial" w:cs="Arial"/>
          <w:color w:val="00B0F0"/>
          <w:spacing w:val="-1"/>
          <w:sz w:val="24"/>
          <w:szCs w:val="24"/>
        </w:rPr>
        <w:t>e</w:t>
      </w:r>
      <w:r w:rsidRPr="00156147">
        <w:rPr>
          <w:rFonts w:ascii="Arial" w:eastAsia="Calibri" w:hAnsi="Arial" w:cs="Arial"/>
          <w:color w:val="00B0F0"/>
          <w:sz w:val="24"/>
          <w:szCs w:val="24"/>
        </w:rPr>
        <w:t>: Exhi</w:t>
      </w:r>
      <w:r w:rsidRPr="00156147">
        <w:rPr>
          <w:rFonts w:ascii="Arial" w:eastAsia="Calibri" w:hAnsi="Arial" w:cs="Arial"/>
          <w:color w:val="00B0F0"/>
          <w:spacing w:val="-2"/>
          <w:sz w:val="24"/>
          <w:szCs w:val="24"/>
        </w:rPr>
        <w:t>b</w:t>
      </w:r>
      <w:r w:rsidRPr="00156147">
        <w:rPr>
          <w:rFonts w:ascii="Arial" w:eastAsia="Calibri" w:hAnsi="Arial" w:cs="Arial"/>
          <w:color w:val="00B0F0"/>
          <w:sz w:val="24"/>
          <w:szCs w:val="24"/>
        </w:rPr>
        <w:t>it</w:t>
      </w:r>
      <w:r w:rsidRPr="00156147">
        <w:rPr>
          <w:rFonts w:ascii="Arial" w:eastAsia="Calibri" w:hAnsi="Arial" w:cs="Arial"/>
          <w:color w:val="00B0F0"/>
          <w:spacing w:val="-2"/>
          <w:sz w:val="24"/>
          <w:szCs w:val="24"/>
        </w:rPr>
        <w:t xml:space="preserve"> </w:t>
      </w:r>
      <w:r w:rsidRPr="00156147">
        <w:rPr>
          <w:rFonts w:ascii="Arial" w:eastAsia="Calibri" w:hAnsi="Arial" w:cs="Arial"/>
          <w:color w:val="00B0F0"/>
          <w:sz w:val="24"/>
          <w:szCs w:val="24"/>
        </w:rPr>
        <w:t>4,</w:t>
      </w:r>
      <w:r w:rsidRPr="00156147">
        <w:rPr>
          <w:rFonts w:ascii="Arial" w:eastAsia="Calibri" w:hAnsi="Arial" w:cs="Arial"/>
          <w:color w:val="00B0F0"/>
          <w:spacing w:val="-2"/>
          <w:sz w:val="24"/>
          <w:szCs w:val="24"/>
        </w:rPr>
        <w:t xml:space="preserve"> </w:t>
      </w:r>
      <w:r w:rsidRPr="00156147">
        <w:rPr>
          <w:rFonts w:ascii="Arial" w:eastAsia="Calibri" w:hAnsi="Arial" w:cs="Arial"/>
          <w:color w:val="00B0F0"/>
          <w:sz w:val="24"/>
          <w:szCs w:val="24"/>
        </w:rPr>
        <w:t xml:space="preserve">Tab </w:t>
      </w:r>
      <w:r w:rsidRPr="00156147">
        <w:rPr>
          <w:rFonts w:ascii="Arial" w:eastAsia="Calibri" w:hAnsi="Arial" w:cs="Arial"/>
          <w:color w:val="00B0F0"/>
          <w:spacing w:val="1"/>
          <w:sz w:val="24"/>
          <w:szCs w:val="24"/>
        </w:rPr>
        <w:t>2</w:t>
      </w:r>
      <w:r w:rsidRPr="00156147">
        <w:rPr>
          <w:rFonts w:ascii="Arial" w:eastAsia="Calibri" w:hAnsi="Arial" w:cs="Arial"/>
          <w:color w:val="00B0F0"/>
          <w:sz w:val="24"/>
          <w:szCs w:val="24"/>
        </w:rPr>
        <w:t>,</w:t>
      </w:r>
      <w:r w:rsidRPr="00156147">
        <w:rPr>
          <w:rFonts w:ascii="Arial" w:eastAsia="Calibri" w:hAnsi="Arial" w:cs="Arial"/>
          <w:color w:val="00B0F0"/>
          <w:spacing w:val="-3"/>
          <w:sz w:val="24"/>
          <w:szCs w:val="24"/>
        </w:rPr>
        <w:t xml:space="preserve"> </w:t>
      </w:r>
      <w:r w:rsidRPr="00156147">
        <w:rPr>
          <w:rFonts w:ascii="Arial" w:eastAsia="Calibri" w:hAnsi="Arial" w:cs="Arial"/>
          <w:color w:val="00B0F0"/>
          <w:sz w:val="24"/>
          <w:szCs w:val="24"/>
        </w:rPr>
        <w:t>Sche</w:t>
      </w:r>
      <w:r w:rsidRPr="00156147">
        <w:rPr>
          <w:rFonts w:ascii="Arial" w:eastAsia="Calibri" w:hAnsi="Arial" w:cs="Arial"/>
          <w:color w:val="00B0F0"/>
          <w:spacing w:val="-2"/>
          <w:sz w:val="24"/>
          <w:szCs w:val="24"/>
        </w:rPr>
        <w:t>d</w:t>
      </w:r>
      <w:r w:rsidRPr="00156147">
        <w:rPr>
          <w:rFonts w:ascii="Arial" w:eastAsia="Calibri" w:hAnsi="Arial" w:cs="Arial"/>
          <w:color w:val="00B0F0"/>
          <w:spacing w:val="-1"/>
          <w:sz w:val="24"/>
          <w:szCs w:val="24"/>
        </w:rPr>
        <w:t>u</w:t>
      </w:r>
      <w:r w:rsidRPr="00156147">
        <w:rPr>
          <w:rFonts w:ascii="Arial" w:eastAsia="Calibri" w:hAnsi="Arial" w:cs="Arial"/>
          <w:color w:val="00B0F0"/>
          <w:sz w:val="24"/>
          <w:szCs w:val="24"/>
        </w:rPr>
        <w:t xml:space="preserve">le 3 </w:t>
      </w:r>
      <w:r w:rsidRPr="00156147">
        <w:rPr>
          <w:rFonts w:ascii="Arial" w:hAnsi="Arial" w:cs="Arial"/>
          <w:color w:val="00B0F0"/>
          <w:sz w:val="24"/>
          <w:szCs w:val="24"/>
        </w:rPr>
        <w:t>Plea</w:t>
      </w:r>
      <w:r w:rsidRPr="00156147">
        <w:rPr>
          <w:rFonts w:ascii="Arial" w:hAnsi="Arial" w:cs="Arial"/>
          <w:color w:val="00B0F0"/>
          <w:spacing w:val="-3"/>
          <w:sz w:val="24"/>
          <w:szCs w:val="24"/>
        </w:rPr>
        <w:t>s</w:t>
      </w:r>
      <w:r w:rsidRPr="00156147">
        <w:rPr>
          <w:rFonts w:ascii="Arial" w:hAnsi="Arial" w:cs="Arial"/>
          <w:color w:val="00B0F0"/>
          <w:sz w:val="24"/>
          <w:szCs w:val="24"/>
        </w:rPr>
        <w:t>e</w:t>
      </w:r>
      <w:r w:rsidRPr="00156147">
        <w:rPr>
          <w:rFonts w:ascii="Arial" w:hAnsi="Arial" w:cs="Arial"/>
          <w:color w:val="00B0F0"/>
          <w:spacing w:val="1"/>
          <w:sz w:val="24"/>
          <w:szCs w:val="24"/>
        </w:rPr>
        <w:t xml:space="preserve"> </w:t>
      </w:r>
      <w:r w:rsidRPr="00156147">
        <w:rPr>
          <w:rFonts w:ascii="Arial" w:hAnsi="Arial" w:cs="Arial"/>
          <w:color w:val="00B0F0"/>
          <w:spacing w:val="-1"/>
          <w:sz w:val="24"/>
          <w:szCs w:val="24"/>
        </w:rPr>
        <w:t>p</w:t>
      </w:r>
      <w:r w:rsidRPr="00156147">
        <w:rPr>
          <w:rFonts w:ascii="Arial" w:hAnsi="Arial" w:cs="Arial"/>
          <w:color w:val="00B0F0"/>
          <w:sz w:val="24"/>
          <w:szCs w:val="24"/>
        </w:rPr>
        <w:t>r</w:t>
      </w:r>
      <w:r w:rsidRPr="00156147">
        <w:rPr>
          <w:rFonts w:ascii="Arial" w:hAnsi="Arial" w:cs="Arial"/>
          <w:color w:val="00B0F0"/>
          <w:spacing w:val="-2"/>
          <w:sz w:val="24"/>
          <w:szCs w:val="24"/>
        </w:rPr>
        <w:t>o</w:t>
      </w:r>
      <w:r w:rsidRPr="00156147">
        <w:rPr>
          <w:rFonts w:ascii="Arial" w:hAnsi="Arial" w:cs="Arial"/>
          <w:color w:val="00B0F0"/>
          <w:sz w:val="24"/>
          <w:szCs w:val="24"/>
        </w:rPr>
        <w:t>vi</w:t>
      </w:r>
      <w:r w:rsidRPr="00156147">
        <w:rPr>
          <w:rFonts w:ascii="Arial" w:hAnsi="Arial" w:cs="Arial"/>
          <w:color w:val="00B0F0"/>
          <w:spacing w:val="-2"/>
          <w:sz w:val="24"/>
          <w:szCs w:val="24"/>
        </w:rPr>
        <w:t>d</w:t>
      </w:r>
      <w:r w:rsidRPr="00156147">
        <w:rPr>
          <w:rFonts w:ascii="Arial" w:hAnsi="Arial" w:cs="Arial"/>
          <w:color w:val="00B0F0"/>
          <w:sz w:val="24"/>
          <w:szCs w:val="24"/>
        </w:rPr>
        <w:t>e</w:t>
      </w:r>
      <w:r w:rsidRPr="00156147">
        <w:rPr>
          <w:rFonts w:ascii="Arial" w:hAnsi="Arial" w:cs="Arial"/>
          <w:color w:val="00B0F0"/>
          <w:spacing w:val="-2"/>
          <w:sz w:val="24"/>
          <w:szCs w:val="24"/>
        </w:rPr>
        <w:t xml:space="preserve"> </w:t>
      </w:r>
      <w:r w:rsidRPr="00156147">
        <w:rPr>
          <w:rFonts w:ascii="Arial" w:hAnsi="Arial" w:cs="Arial"/>
          <w:color w:val="00B0F0"/>
          <w:sz w:val="24"/>
          <w:szCs w:val="24"/>
        </w:rPr>
        <w:t>a detai</w:t>
      </w:r>
      <w:r w:rsidRPr="00156147">
        <w:rPr>
          <w:rFonts w:ascii="Arial" w:hAnsi="Arial" w:cs="Arial"/>
          <w:color w:val="00B0F0"/>
          <w:spacing w:val="-3"/>
          <w:sz w:val="24"/>
          <w:szCs w:val="24"/>
        </w:rPr>
        <w:t>l</w:t>
      </w:r>
      <w:r w:rsidRPr="00156147">
        <w:rPr>
          <w:rFonts w:ascii="Arial" w:hAnsi="Arial" w:cs="Arial"/>
          <w:color w:val="00B0F0"/>
          <w:sz w:val="24"/>
          <w:szCs w:val="24"/>
        </w:rPr>
        <w:t xml:space="preserve">ed </w:t>
      </w:r>
      <w:r w:rsidRPr="00156147">
        <w:rPr>
          <w:rFonts w:ascii="Arial" w:hAnsi="Arial" w:cs="Arial"/>
          <w:color w:val="00B0F0"/>
          <w:spacing w:val="-2"/>
          <w:sz w:val="24"/>
          <w:szCs w:val="24"/>
        </w:rPr>
        <w:t>e</w:t>
      </w:r>
      <w:r w:rsidRPr="00156147">
        <w:rPr>
          <w:rFonts w:ascii="Arial" w:hAnsi="Arial" w:cs="Arial"/>
          <w:color w:val="00B0F0"/>
          <w:sz w:val="24"/>
          <w:szCs w:val="24"/>
        </w:rPr>
        <w:t>xp</w:t>
      </w:r>
      <w:r w:rsidRPr="00156147">
        <w:rPr>
          <w:rFonts w:ascii="Arial" w:hAnsi="Arial" w:cs="Arial"/>
          <w:color w:val="00B0F0"/>
          <w:spacing w:val="-1"/>
          <w:sz w:val="24"/>
          <w:szCs w:val="24"/>
        </w:rPr>
        <w:t>l</w:t>
      </w:r>
      <w:r w:rsidRPr="00156147">
        <w:rPr>
          <w:rFonts w:ascii="Arial" w:hAnsi="Arial" w:cs="Arial"/>
          <w:color w:val="00B0F0"/>
          <w:sz w:val="24"/>
          <w:szCs w:val="24"/>
        </w:rPr>
        <w:t>a</w:t>
      </w:r>
      <w:r w:rsidRPr="00156147">
        <w:rPr>
          <w:rFonts w:ascii="Arial" w:hAnsi="Arial" w:cs="Arial"/>
          <w:color w:val="00B0F0"/>
          <w:spacing w:val="-1"/>
          <w:sz w:val="24"/>
          <w:szCs w:val="24"/>
        </w:rPr>
        <w:t>n</w:t>
      </w:r>
      <w:r w:rsidRPr="00156147">
        <w:rPr>
          <w:rFonts w:ascii="Arial" w:hAnsi="Arial" w:cs="Arial"/>
          <w:color w:val="00B0F0"/>
          <w:sz w:val="24"/>
          <w:szCs w:val="24"/>
        </w:rPr>
        <w:t>ation</w:t>
      </w:r>
      <w:r w:rsidRPr="00156147">
        <w:rPr>
          <w:rFonts w:ascii="Arial" w:hAnsi="Arial" w:cs="Arial"/>
          <w:color w:val="00B0F0"/>
          <w:spacing w:val="-3"/>
          <w:sz w:val="24"/>
          <w:szCs w:val="24"/>
        </w:rPr>
        <w:t xml:space="preserve"> </w:t>
      </w:r>
      <w:r w:rsidRPr="00156147">
        <w:rPr>
          <w:rFonts w:ascii="Arial" w:hAnsi="Arial" w:cs="Arial"/>
          <w:color w:val="00B0F0"/>
          <w:spacing w:val="1"/>
          <w:sz w:val="24"/>
          <w:szCs w:val="24"/>
        </w:rPr>
        <w:t>o</w:t>
      </w:r>
      <w:r w:rsidRPr="00156147">
        <w:rPr>
          <w:rFonts w:ascii="Arial" w:hAnsi="Arial" w:cs="Arial"/>
          <w:color w:val="00B0F0"/>
          <w:sz w:val="24"/>
          <w:szCs w:val="24"/>
        </w:rPr>
        <w:t>f t</w:t>
      </w:r>
      <w:r w:rsidRPr="00156147">
        <w:rPr>
          <w:rFonts w:ascii="Arial" w:hAnsi="Arial" w:cs="Arial"/>
          <w:color w:val="00B0F0"/>
          <w:spacing w:val="-4"/>
          <w:sz w:val="24"/>
          <w:szCs w:val="24"/>
        </w:rPr>
        <w:t>h</w:t>
      </w:r>
      <w:r w:rsidRPr="00156147">
        <w:rPr>
          <w:rFonts w:ascii="Arial" w:hAnsi="Arial" w:cs="Arial"/>
          <w:color w:val="00B0F0"/>
          <w:sz w:val="24"/>
          <w:szCs w:val="24"/>
        </w:rPr>
        <w:t xml:space="preserve">e </w:t>
      </w:r>
      <w:r w:rsidRPr="00156147">
        <w:rPr>
          <w:rFonts w:ascii="Arial" w:hAnsi="Arial" w:cs="Arial"/>
          <w:color w:val="00B0F0"/>
          <w:spacing w:val="-3"/>
          <w:sz w:val="24"/>
          <w:szCs w:val="24"/>
        </w:rPr>
        <w:t>O</w:t>
      </w:r>
      <w:r w:rsidRPr="00156147">
        <w:rPr>
          <w:rFonts w:ascii="Arial" w:hAnsi="Arial" w:cs="Arial"/>
          <w:color w:val="00B0F0"/>
          <w:sz w:val="24"/>
          <w:szCs w:val="24"/>
        </w:rPr>
        <w:t>M&amp;A</w:t>
      </w:r>
      <w:r w:rsidRPr="00156147">
        <w:rPr>
          <w:rFonts w:ascii="Arial" w:hAnsi="Arial" w:cs="Arial"/>
          <w:color w:val="00B0F0"/>
          <w:spacing w:val="-2"/>
          <w:sz w:val="24"/>
          <w:szCs w:val="24"/>
        </w:rPr>
        <w:t xml:space="preserve"> </w:t>
      </w:r>
      <w:r w:rsidRPr="00156147">
        <w:rPr>
          <w:rFonts w:ascii="Arial" w:hAnsi="Arial" w:cs="Arial"/>
          <w:color w:val="00B0F0"/>
          <w:sz w:val="24"/>
          <w:szCs w:val="24"/>
        </w:rPr>
        <w:t>v</w:t>
      </w:r>
      <w:r w:rsidRPr="00156147">
        <w:rPr>
          <w:rFonts w:ascii="Arial" w:hAnsi="Arial" w:cs="Arial"/>
          <w:color w:val="00B0F0"/>
          <w:spacing w:val="-3"/>
          <w:sz w:val="24"/>
          <w:szCs w:val="24"/>
        </w:rPr>
        <w:t>a</w:t>
      </w:r>
      <w:r w:rsidRPr="00156147">
        <w:rPr>
          <w:rFonts w:ascii="Arial" w:hAnsi="Arial" w:cs="Arial"/>
          <w:color w:val="00B0F0"/>
          <w:sz w:val="24"/>
          <w:szCs w:val="24"/>
        </w:rPr>
        <w:t>ri</w:t>
      </w:r>
      <w:r w:rsidRPr="00156147">
        <w:rPr>
          <w:rFonts w:ascii="Arial" w:hAnsi="Arial" w:cs="Arial"/>
          <w:color w:val="00B0F0"/>
          <w:spacing w:val="-1"/>
          <w:sz w:val="24"/>
          <w:szCs w:val="24"/>
        </w:rPr>
        <w:t>an</w:t>
      </w:r>
      <w:r w:rsidRPr="00156147">
        <w:rPr>
          <w:rFonts w:ascii="Arial" w:hAnsi="Arial" w:cs="Arial"/>
          <w:color w:val="00B0F0"/>
          <w:sz w:val="24"/>
          <w:szCs w:val="24"/>
        </w:rPr>
        <w:t>ces by</w:t>
      </w:r>
      <w:r w:rsidRPr="00156147">
        <w:rPr>
          <w:rFonts w:ascii="Arial" w:hAnsi="Arial" w:cs="Arial"/>
          <w:color w:val="00B0F0"/>
          <w:spacing w:val="-2"/>
          <w:sz w:val="24"/>
          <w:szCs w:val="24"/>
        </w:rPr>
        <w:t xml:space="preserve"> </w:t>
      </w:r>
      <w:r w:rsidRPr="00156147">
        <w:rPr>
          <w:rFonts w:ascii="Arial" w:hAnsi="Arial" w:cs="Arial"/>
          <w:color w:val="00B0F0"/>
          <w:spacing w:val="1"/>
          <w:sz w:val="24"/>
          <w:szCs w:val="24"/>
        </w:rPr>
        <w:t>y</w:t>
      </w:r>
      <w:r w:rsidRPr="00156147">
        <w:rPr>
          <w:rFonts w:ascii="Arial" w:hAnsi="Arial" w:cs="Arial"/>
          <w:color w:val="00B0F0"/>
          <w:spacing w:val="-2"/>
          <w:sz w:val="24"/>
          <w:szCs w:val="24"/>
        </w:rPr>
        <w:t>e</w:t>
      </w:r>
      <w:r w:rsidRPr="00156147">
        <w:rPr>
          <w:rFonts w:ascii="Arial" w:hAnsi="Arial" w:cs="Arial"/>
          <w:color w:val="00B0F0"/>
          <w:sz w:val="24"/>
          <w:szCs w:val="24"/>
        </w:rPr>
        <w:t>ar.</w:t>
      </w:r>
    </w:p>
    <w:p w:rsidR="00E85046" w:rsidRDefault="00E85046" w:rsidP="00E85046"/>
    <w:p w:rsidR="00E85046" w:rsidRPr="00E85046" w:rsidRDefault="00E85046" w:rsidP="00E85046"/>
    <w:p w:rsidR="00855865" w:rsidRPr="00156147" w:rsidRDefault="00855865" w:rsidP="00855865">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4-SEC-11 </w:t>
      </w:r>
      <w:r w:rsidRPr="00156147">
        <w:rPr>
          <w:rFonts w:ascii="Arial" w:hAnsi="Arial" w:cs="Arial"/>
          <w:color w:val="FF0000"/>
        </w:rPr>
        <w:t>[Ex. 4/2/4] Please update tables to include 2012 year-end actuals.</w:t>
      </w:r>
    </w:p>
    <w:p w:rsidR="004B6BFB" w:rsidRDefault="004B6BFB" w:rsidP="007F5545">
      <w:pPr>
        <w:pStyle w:val="ListParagraph"/>
        <w:autoSpaceDE w:val="0"/>
        <w:autoSpaceDN w:val="0"/>
        <w:adjustRightInd w:val="0"/>
        <w:ind w:left="0"/>
        <w:rPr>
          <w:rFonts w:ascii="Arial" w:hAnsi="Arial" w:cs="Arial"/>
          <w:color w:val="FF0000"/>
        </w:rPr>
      </w:pPr>
    </w:p>
    <w:p w:rsidR="004B6BFB" w:rsidRPr="00E85046" w:rsidRDefault="00E85046" w:rsidP="007F5545">
      <w:pPr>
        <w:pStyle w:val="ListParagraph"/>
        <w:autoSpaceDE w:val="0"/>
        <w:autoSpaceDN w:val="0"/>
        <w:adjustRightInd w:val="0"/>
        <w:ind w:left="0"/>
        <w:rPr>
          <w:rFonts w:ascii="Arial" w:hAnsi="Arial" w:cs="Arial"/>
          <w:color w:val="00B050"/>
        </w:rPr>
      </w:pPr>
      <w:r w:rsidRPr="00E85046">
        <w:rPr>
          <w:rFonts w:ascii="Arial" w:hAnsi="Arial" w:cs="Arial"/>
          <w:color w:val="00B050"/>
        </w:rPr>
        <w:t>See Appendix 15</w:t>
      </w: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4-SEC-12 </w:t>
      </w:r>
      <w:r w:rsidRPr="00156147">
        <w:rPr>
          <w:rFonts w:ascii="Arial" w:hAnsi="Arial" w:cs="Arial"/>
          <w:color w:val="FF0000"/>
        </w:rPr>
        <w:t>[Ex. 4/2/4] Please provide descriptive year-over-year variance analysis for the OM&amp;A cost drivers.</w:t>
      </w:r>
    </w:p>
    <w:p w:rsidR="00E85046" w:rsidRDefault="00E85046" w:rsidP="007F5545">
      <w:pPr>
        <w:pStyle w:val="ListParagraph"/>
        <w:autoSpaceDE w:val="0"/>
        <w:autoSpaceDN w:val="0"/>
        <w:adjustRightInd w:val="0"/>
        <w:ind w:left="0"/>
        <w:rPr>
          <w:rFonts w:ascii="Arial" w:hAnsi="Arial" w:cs="Arial"/>
          <w:color w:val="FF0000"/>
        </w:rPr>
      </w:pPr>
    </w:p>
    <w:p w:rsidR="00E85046" w:rsidRPr="00E85046" w:rsidRDefault="00E85046" w:rsidP="007F5545">
      <w:pPr>
        <w:pStyle w:val="ListParagraph"/>
        <w:autoSpaceDE w:val="0"/>
        <w:autoSpaceDN w:val="0"/>
        <w:adjustRightInd w:val="0"/>
        <w:ind w:left="0"/>
        <w:rPr>
          <w:rFonts w:ascii="Arial" w:hAnsi="Arial" w:cs="Arial"/>
          <w:color w:val="00B050"/>
        </w:rPr>
      </w:pPr>
      <w:r w:rsidRPr="00E85046">
        <w:rPr>
          <w:rFonts w:ascii="Arial" w:hAnsi="Arial" w:cs="Arial"/>
          <w:color w:val="00B050"/>
        </w:rPr>
        <w:t>See Exhibit 4 Tab 2 Schedule 4</w:t>
      </w: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4-SEC-13 </w:t>
      </w:r>
      <w:r w:rsidRPr="00156147">
        <w:rPr>
          <w:rFonts w:ascii="Arial" w:hAnsi="Arial" w:cs="Arial"/>
          <w:color w:val="FF0000"/>
        </w:rPr>
        <w:t xml:space="preserve">[Ex. 4/2/5] Please provide a copy of the current collective agreement between the Applicant and its union. </w:t>
      </w:r>
    </w:p>
    <w:p w:rsidR="004B6BFB" w:rsidRDefault="004B6BFB" w:rsidP="007F5545">
      <w:pPr>
        <w:pStyle w:val="ListParagraph"/>
        <w:autoSpaceDE w:val="0"/>
        <w:autoSpaceDN w:val="0"/>
        <w:adjustRightInd w:val="0"/>
        <w:ind w:left="0"/>
        <w:rPr>
          <w:rFonts w:ascii="Arial" w:hAnsi="Arial" w:cs="Arial"/>
          <w:color w:val="FF0000"/>
        </w:rPr>
      </w:pPr>
    </w:p>
    <w:p w:rsidR="004B6BFB" w:rsidRDefault="004B6BFB" w:rsidP="007F5545">
      <w:pPr>
        <w:pStyle w:val="ListParagraph"/>
        <w:autoSpaceDE w:val="0"/>
        <w:autoSpaceDN w:val="0"/>
        <w:adjustRightInd w:val="0"/>
        <w:ind w:left="0"/>
        <w:rPr>
          <w:rFonts w:ascii="Arial" w:hAnsi="Arial" w:cs="Arial"/>
          <w:color w:val="00B050"/>
        </w:rPr>
      </w:pPr>
      <w:r w:rsidRPr="004B6BFB">
        <w:rPr>
          <w:rFonts w:ascii="Arial" w:hAnsi="Arial" w:cs="Arial"/>
          <w:color w:val="00B050"/>
        </w:rPr>
        <w:t>See Appendix</w:t>
      </w:r>
      <w:r>
        <w:rPr>
          <w:rFonts w:ascii="Arial" w:hAnsi="Arial" w:cs="Arial"/>
          <w:color w:val="00B050"/>
        </w:rPr>
        <w:t xml:space="preserve"> 24</w:t>
      </w:r>
    </w:p>
    <w:p w:rsidR="0069529B" w:rsidRDefault="0069529B" w:rsidP="007F5545">
      <w:pPr>
        <w:pStyle w:val="ListParagraph"/>
        <w:autoSpaceDE w:val="0"/>
        <w:autoSpaceDN w:val="0"/>
        <w:adjustRightInd w:val="0"/>
        <w:ind w:left="0"/>
        <w:rPr>
          <w:rFonts w:ascii="Arial" w:hAnsi="Arial" w:cs="Arial"/>
          <w:color w:val="00B050"/>
        </w:rPr>
      </w:pPr>
    </w:p>
    <w:p w:rsidR="0069529B" w:rsidRDefault="0069529B" w:rsidP="007F5545">
      <w:pPr>
        <w:pStyle w:val="ListParagraph"/>
        <w:autoSpaceDE w:val="0"/>
        <w:autoSpaceDN w:val="0"/>
        <w:adjustRightInd w:val="0"/>
        <w:ind w:left="0"/>
        <w:rPr>
          <w:rFonts w:ascii="Arial" w:hAnsi="Arial" w:cs="Arial"/>
          <w:color w:val="00B050"/>
        </w:rPr>
      </w:pPr>
    </w:p>
    <w:p w:rsidR="0069529B" w:rsidRPr="004B6BFB" w:rsidRDefault="0069529B" w:rsidP="007F5545">
      <w:pPr>
        <w:pStyle w:val="ListParagraph"/>
        <w:autoSpaceDE w:val="0"/>
        <w:autoSpaceDN w:val="0"/>
        <w:adjustRightInd w:val="0"/>
        <w:ind w:left="0"/>
        <w:rPr>
          <w:rFonts w:ascii="Arial" w:hAnsi="Arial" w:cs="Arial"/>
          <w:color w:val="00B050"/>
        </w:rPr>
      </w:pP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lastRenderedPageBreak/>
        <w:t xml:space="preserve">4-SEC-14 </w:t>
      </w:r>
      <w:r w:rsidRPr="00156147">
        <w:rPr>
          <w:rFonts w:ascii="Arial" w:hAnsi="Arial" w:cs="Arial"/>
          <w:color w:val="FF0000"/>
        </w:rPr>
        <w:t xml:space="preserve">[Ex. 4/2/5, Appendix 2-K] Please explain the capitalization policy change for 2011 that resulted in some labour costs for the first time being capitalized.  </w:t>
      </w:r>
    </w:p>
    <w:p w:rsidR="007F5545" w:rsidRDefault="007F5545" w:rsidP="007F5545">
      <w:pPr>
        <w:autoSpaceDE w:val="0"/>
        <w:autoSpaceDN w:val="0"/>
        <w:adjustRightInd w:val="0"/>
        <w:rPr>
          <w:rFonts w:ascii="Arial" w:hAnsi="Arial" w:cs="Arial"/>
          <w:color w:val="FF0000"/>
        </w:rPr>
      </w:pPr>
    </w:p>
    <w:p w:rsidR="007F5545" w:rsidRDefault="007F5545" w:rsidP="0069529B">
      <w:pPr>
        <w:autoSpaceDE w:val="0"/>
        <w:autoSpaceDN w:val="0"/>
        <w:adjustRightInd w:val="0"/>
        <w:rPr>
          <w:rFonts w:ascii="Arial" w:hAnsi="Arial" w:cs="Arial"/>
          <w:color w:val="00B050"/>
        </w:rPr>
      </w:pPr>
      <w:r>
        <w:rPr>
          <w:rFonts w:ascii="Arial" w:hAnsi="Arial" w:cs="Arial"/>
          <w:color w:val="00B050"/>
        </w:rPr>
        <w:t>WCHE reply 4-SEC-14</w:t>
      </w:r>
    </w:p>
    <w:p w:rsidR="0069529B" w:rsidRDefault="0069529B" w:rsidP="0069529B">
      <w:pPr>
        <w:autoSpaceDE w:val="0"/>
        <w:autoSpaceDN w:val="0"/>
        <w:adjustRightInd w:val="0"/>
        <w:rPr>
          <w:rFonts w:ascii="Arial" w:hAnsi="Arial" w:cs="Arial"/>
          <w:color w:val="00B050"/>
        </w:rPr>
      </w:pPr>
    </w:p>
    <w:p w:rsidR="0069529B" w:rsidRDefault="0069529B" w:rsidP="0069529B">
      <w:pPr>
        <w:autoSpaceDE w:val="0"/>
        <w:autoSpaceDN w:val="0"/>
        <w:adjustRightInd w:val="0"/>
        <w:rPr>
          <w:rFonts w:ascii="Arial" w:hAnsi="Arial" w:cs="Arial"/>
          <w:color w:val="00B050"/>
        </w:rPr>
      </w:pPr>
      <w:r>
        <w:rPr>
          <w:rFonts w:ascii="Arial" w:hAnsi="Arial" w:cs="Arial"/>
          <w:color w:val="00B050"/>
        </w:rPr>
        <w:t xml:space="preserve">There has not been a change in capitalization policy.  </w:t>
      </w:r>
      <w:r w:rsidR="005720AC">
        <w:rPr>
          <w:rFonts w:ascii="Arial" w:hAnsi="Arial" w:cs="Arial"/>
          <w:color w:val="00B050"/>
        </w:rPr>
        <w:t>The s</w:t>
      </w:r>
      <w:r>
        <w:rPr>
          <w:rFonts w:ascii="Arial" w:hAnsi="Arial" w:cs="Arial"/>
          <w:color w:val="00B050"/>
        </w:rPr>
        <w:t>chedule have been updated for capitalized labour in 2009 and 2010.</w:t>
      </w:r>
    </w:p>
    <w:p w:rsidR="007F5545" w:rsidRPr="007F5545" w:rsidRDefault="007F5545" w:rsidP="007F5545">
      <w:pPr>
        <w:autoSpaceDE w:val="0"/>
        <w:autoSpaceDN w:val="0"/>
        <w:adjustRightInd w:val="0"/>
        <w:ind w:left="567"/>
        <w:rPr>
          <w:rFonts w:ascii="Arial" w:hAnsi="Arial" w:cs="Arial"/>
          <w:color w:val="00B050"/>
        </w:rPr>
      </w:pPr>
    </w:p>
    <w:p w:rsidR="007F5545" w:rsidRPr="007F5545" w:rsidRDefault="007F5545" w:rsidP="0069529B">
      <w:pPr>
        <w:autoSpaceDE w:val="0"/>
        <w:autoSpaceDN w:val="0"/>
        <w:adjustRightInd w:val="0"/>
        <w:rPr>
          <w:rFonts w:ascii="Arial" w:hAnsi="Arial" w:cs="Arial"/>
          <w:color w:val="00B050"/>
        </w:rPr>
      </w:pPr>
      <w:r w:rsidRPr="007F5545">
        <w:rPr>
          <w:rFonts w:ascii="Arial" w:hAnsi="Arial" w:cs="Arial"/>
          <w:color w:val="00B050"/>
        </w:rPr>
        <w:t>See Appendix 14</w:t>
      </w:r>
    </w:p>
    <w:p w:rsidR="00381CBA" w:rsidRPr="00156147" w:rsidRDefault="00381CBA" w:rsidP="00381CBA">
      <w:pPr>
        <w:pStyle w:val="ListParagraph"/>
        <w:autoSpaceDE w:val="0"/>
        <w:autoSpaceDN w:val="0"/>
        <w:adjustRightInd w:val="0"/>
        <w:ind w:left="1080"/>
        <w:rPr>
          <w:rFonts w:ascii="Arial" w:hAnsi="Arial" w:cs="Arial"/>
          <w:color w:val="FF0000"/>
        </w:rPr>
      </w:pPr>
    </w:p>
    <w:p w:rsidR="00381CBA" w:rsidRPr="00156147" w:rsidRDefault="00381CBA" w:rsidP="007F5545">
      <w:pPr>
        <w:pStyle w:val="ListParagraph"/>
        <w:autoSpaceDE w:val="0"/>
        <w:autoSpaceDN w:val="0"/>
        <w:adjustRightInd w:val="0"/>
        <w:ind w:left="0"/>
        <w:rPr>
          <w:rFonts w:ascii="Arial" w:hAnsi="Arial" w:cs="Arial"/>
          <w:color w:val="FF0000"/>
        </w:rPr>
      </w:pPr>
      <w:r w:rsidRPr="00156147">
        <w:rPr>
          <w:rFonts w:ascii="Arial" w:hAnsi="Arial" w:cs="Arial"/>
          <w:b/>
          <w:color w:val="FF0000"/>
        </w:rPr>
        <w:t xml:space="preserve">4-SEC-15 </w:t>
      </w:r>
      <w:r w:rsidRPr="00156147">
        <w:rPr>
          <w:rFonts w:ascii="Arial" w:hAnsi="Arial" w:cs="Arial"/>
          <w:color w:val="FF0000"/>
        </w:rPr>
        <w:t xml:space="preserve">[Ex. 4/2/6] For all purchases from non-affiliate service, please provide a table setting out the name of the supplier, type of expenses, procurement method and amount of the expenses for each year from 2009 to 2012. </w:t>
      </w:r>
    </w:p>
    <w:p w:rsidR="00381CBA" w:rsidRDefault="00381CBA" w:rsidP="00381CBA">
      <w:pPr>
        <w:pStyle w:val="ListParagraph"/>
        <w:autoSpaceDE w:val="0"/>
        <w:autoSpaceDN w:val="0"/>
        <w:adjustRightInd w:val="0"/>
        <w:ind w:left="1080"/>
        <w:rPr>
          <w:rFonts w:ascii="Arial" w:hAnsi="Arial" w:cs="Arial"/>
          <w:color w:val="FF0000"/>
        </w:rPr>
      </w:pPr>
    </w:p>
    <w:p w:rsidR="005547CE" w:rsidRPr="00156147" w:rsidRDefault="005547CE" w:rsidP="005547CE">
      <w:pPr>
        <w:pStyle w:val="ListParagraph"/>
        <w:autoSpaceDE w:val="0"/>
        <w:autoSpaceDN w:val="0"/>
        <w:adjustRightInd w:val="0"/>
        <w:ind w:left="-851"/>
        <w:rPr>
          <w:rFonts w:ascii="Arial" w:hAnsi="Arial" w:cs="Arial"/>
          <w:color w:val="FF0000"/>
        </w:rPr>
      </w:pPr>
      <w:r>
        <w:rPr>
          <w:rFonts w:ascii="Arial" w:hAnsi="Arial" w:cs="Arial"/>
          <w:noProof/>
          <w:color w:val="FF0000"/>
          <w:lang w:val="en-CA" w:eastAsia="en-CA"/>
        </w:rPr>
        <w:drawing>
          <wp:inline distT="0" distB="0" distL="0" distR="0">
            <wp:extent cx="7010400" cy="17217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047569" cy="1730847"/>
                    </a:xfrm>
                    <a:prstGeom prst="rect">
                      <a:avLst/>
                    </a:prstGeom>
                    <a:noFill/>
                    <a:ln>
                      <a:noFill/>
                    </a:ln>
                  </pic:spPr>
                </pic:pic>
              </a:graphicData>
            </a:graphic>
          </wp:inline>
        </w:drawing>
      </w:r>
    </w:p>
    <w:p w:rsidR="001757B6" w:rsidRPr="00156147" w:rsidRDefault="001757B6" w:rsidP="001757B6">
      <w:pPr>
        <w:spacing w:after="240" w:line="276" w:lineRule="auto"/>
        <w:outlineLvl w:val="1"/>
        <w:rPr>
          <w:rFonts w:ascii="Arial" w:hAnsi="Arial" w:cs="Arial"/>
        </w:rPr>
      </w:pPr>
    </w:p>
    <w:p w:rsidR="00AF4332" w:rsidRPr="00156147" w:rsidRDefault="00BD33B1" w:rsidP="0062474A">
      <w:pPr>
        <w:spacing w:after="240"/>
        <w:outlineLvl w:val="0"/>
        <w:rPr>
          <w:rFonts w:ascii="Arial" w:hAnsi="Arial" w:cs="Arial"/>
          <w:b/>
          <w:color w:val="FF0000"/>
        </w:rPr>
      </w:pPr>
      <w:r w:rsidRPr="00156147">
        <w:rPr>
          <w:rFonts w:ascii="Arial" w:hAnsi="Arial" w:cs="Arial"/>
          <w:b/>
          <w:color w:val="FF0000"/>
        </w:rPr>
        <w:t>Cost of Capital (Exhibit 5)</w:t>
      </w:r>
    </w:p>
    <w:p w:rsidR="00BD33B1" w:rsidRPr="00156147" w:rsidRDefault="00A74052" w:rsidP="00BD33B1">
      <w:pPr>
        <w:spacing w:after="240" w:line="276" w:lineRule="auto"/>
        <w:outlineLvl w:val="1"/>
        <w:rPr>
          <w:rFonts w:ascii="Arial" w:hAnsi="Arial" w:cs="Arial"/>
          <w:b/>
        </w:rPr>
      </w:pPr>
      <w:r w:rsidRPr="00156147">
        <w:rPr>
          <w:rFonts w:ascii="Arial" w:hAnsi="Arial" w:cs="Arial"/>
          <w:b/>
        </w:rPr>
        <w:t>5</w:t>
      </w:r>
      <w:r w:rsidR="00BD33B1" w:rsidRPr="00156147">
        <w:rPr>
          <w:rFonts w:ascii="Arial" w:hAnsi="Arial" w:cs="Arial"/>
          <w:b/>
        </w:rPr>
        <w:t xml:space="preserve">.0 - VECC- </w:t>
      </w:r>
      <w:r w:rsidR="006E559E" w:rsidRPr="00156147">
        <w:rPr>
          <w:rFonts w:ascii="Arial" w:hAnsi="Arial" w:cs="Arial"/>
          <w:b/>
        </w:rPr>
        <w:t>32</w:t>
      </w:r>
    </w:p>
    <w:p w:rsidR="00BD33B1" w:rsidRPr="00156147" w:rsidRDefault="00BD33B1" w:rsidP="00BD33B1">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 xml:space="preserve">Exhibit </w:t>
      </w:r>
      <w:r w:rsidR="00A74052" w:rsidRPr="00156147">
        <w:rPr>
          <w:rFonts w:ascii="Arial" w:hAnsi="Arial" w:cs="Arial"/>
          <w:b/>
          <w:color w:val="000000"/>
        </w:rPr>
        <w:t xml:space="preserve">5, </w:t>
      </w:r>
      <w:r w:rsidRPr="00156147">
        <w:rPr>
          <w:rFonts w:ascii="Arial" w:hAnsi="Arial" w:cs="Arial"/>
          <w:b/>
          <w:color w:val="000000"/>
        </w:rPr>
        <w:t xml:space="preserve">Tab 1, Schedule </w:t>
      </w:r>
      <w:r w:rsidR="00A74052" w:rsidRPr="00156147">
        <w:rPr>
          <w:rFonts w:ascii="Arial" w:hAnsi="Arial" w:cs="Arial"/>
          <w:b/>
          <w:color w:val="000000"/>
        </w:rPr>
        <w:t>3</w:t>
      </w:r>
    </w:p>
    <w:p w:rsidR="00A74052" w:rsidRDefault="00BD33B1" w:rsidP="00DC783B">
      <w:pPr>
        <w:numPr>
          <w:ilvl w:val="2"/>
          <w:numId w:val="36"/>
        </w:numPr>
        <w:spacing w:after="240" w:line="276" w:lineRule="auto"/>
        <w:outlineLvl w:val="1"/>
        <w:rPr>
          <w:rFonts w:ascii="Arial" w:hAnsi="Arial" w:cs="Arial"/>
        </w:rPr>
      </w:pPr>
      <w:r w:rsidRPr="00156147">
        <w:rPr>
          <w:rFonts w:ascii="Arial" w:hAnsi="Arial" w:cs="Arial"/>
        </w:rPr>
        <w:t xml:space="preserve">Please </w:t>
      </w:r>
      <w:r w:rsidR="00A74052" w:rsidRPr="00156147">
        <w:rPr>
          <w:rFonts w:ascii="Arial" w:hAnsi="Arial" w:cs="Arial"/>
        </w:rPr>
        <w:t xml:space="preserve">update the cost of capital tables in Appendix 2-OA and the RRWF for the cost of capital </w:t>
      </w:r>
      <w:r w:rsidR="008408EC" w:rsidRPr="00156147">
        <w:rPr>
          <w:rFonts w:ascii="Arial" w:hAnsi="Arial" w:cs="Arial"/>
        </w:rPr>
        <w:t>parameters</w:t>
      </w:r>
      <w:r w:rsidR="00A74052" w:rsidRPr="00156147">
        <w:rPr>
          <w:rFonts w:ascii="Arial" w:hAnsi="Arial" w:cs="Arial"/>
        </w:rPr>
        <w:t xml:space="preserve"> issued by the Board on </w:t>
      </w:r>
      <w:r w:rsidR="00634570" w:rsidRPr="00156147">
        <w:rPr>
          <w:rFonts w:ascii="Arial" w:hAnsi="Arial" w:cs="Arial"/>
        </w:rPr>
        <w:t>February</w:t>
      </w:r>
      <w:r w:rsidR="00A74052" w:rsidRPr="00156147">
        <w:rPr>
          <w:rFonts w:ascii="Arial" w:hAnsi="Arial" w:cs="Arial"/>
        </w:rPr>
        <w:t xml:space="preserve"> 14, 2013.</w:t>
      </w:r>
    </w:p>
    <w:p w:rsidR="000D3332" w:rsidRDefault="000D3332" w:rsidP="000D3332">
      <w:pPr>
        <w:spacing w:after="240" w:line="276" w:lineRule="auto"/>
        <w:ind w:left="720"/>
        <w:outlineLvl w:val="1"/>
        <w:rPr>
          <w:rFonts w:ascii="Arial" w:hAnsi="Arial" w:cs="Arial"/>
          <w:color w:val="00B050"/>
        </w:rPr>
      </w:pPr>
      <w:r w:rsidRPr="000D3332">
        <w:rPr>
          <w:rFonts w:ascii="Arial" w:hAnsi="Arial" w:cs="Arial"/>
          <w:color w:val="00B050"/>
        </w:rPr>
        <w:t>See Appendix 23 a</w:t>
      </w:r>
      <w:r>
        <w:rPr>
          <w:rFonts w:ascii="Arial" w:hAnsi="Arial" w:cs="Arial"/>
          <w:color w:val="00B050"/>
        </w:rPr>
        <w:t xml:space="preserve"> – Capital Structure and cost of capital 2013</w:t>
      </w:r>
    </w:p>
    <w:p w:rsidR="000D3332" w:rsidRPr="000D3332" w:rsidRDefault="000D3332" w:rsidP="000D3332">
      <w:pPr>
        <w:spacing w:after="240" w:line="276" w:lineRule="auto"/>
        <w:ind w:left="720"/>
        <w:outlineLvl w:val="1"/>
        <w:rPr>
          <w:rFonts w:ascii="Arial" w:hAnsi="Arial" w:cs="Arial"/>
          <w:color w:val="00B050"/>
        </w:rPr>
      </w:pPr>
      <w:r>
        <w:rPr>
          <w:rFonts w:ascii="Arial" w:hAnsi="Arial" w:cs="Arial"/>
          <w:color w:val="00B050"/>
        </w:rPr>
        <w:t xml:space="preserve">See Appendix </w:t>
      </w:r>
      <w:r w:rsidR="003166BE">
        <w:rPr>
          <w:rFonts w:ascii="Arial" w:hAnsi="Arial" w:cs="Arial"/>
          <w:color w:val="00B050"/>
        </w:rPr>
        <w:t>2</w:t>
      </w:r>
      <w:r>
        <w:rPr>
          <w:rFonts w:ascii="Arial" w:hAnsi="Arial" w:cs="Arial"/>
          <w:color w:val="00B050"/>
        </w:rPr>
        <w:t xml:space="preserve"> – RRWF updated for cost of capital parameters as well as interrogatory updates.</w:t>
      </w:r>
    </w:p>
    <w:p w:rsidR="0096132A" w:rsidRDefault="0096132A" w:rsidP="00DC783B">
      <w:pPr>
        <w:numPr>
          <w:ilvl w:val="2"/>
          <w:numId w:val="36"/>
        </w:numPr>
        <w:spacing w:after="240" w:line="276" w:lineRule="auto"/>
        <w:outlineLvl w:val="1"/>
        <w:rPr>
          <w:rFonts w:ascii="Arial" w:hAnsi="Arial" w:cs="Arial"/>
        </w:rPr>
      </w:pPr>
      <w:r w:rsidRPr="00156147">
        <w:rPr>
          <w:rFonts w:ascii="Arial" w:hAnsi="Arial" w:cs="Arial"/>
        </w:rPr>
        <w:t xml:space="preserve">In updating Appendix 2-OA please note that in the original filing the long-term and short term debt interest costs at Appendix 2-OA ($283,491) does not equal the long and short term interest debt costs at Appendix 2-OB ($273,954.44) and neither appear consistent with </w:t>
      </w:r>
      <w:r w:rsidRPr="00156147">
        <w:rPr>
          <w:rFonts w:ascii="Arial" w:hAnsi="Arial" w:cs="Arial"/>
        </w:rPr>
        <w:lastRenderedPageBreak/>
        <w:t xml:space="preserve">the RRWF filed on December 5, 2012.  If these are not consistent in the updated filings please explain why.  </w:t>
      </w:r>
    </w:p>
    <w:p w:rsidR="00AA11B8" w:rsidRDefault="00AA11B8" w:rsidP="00AA11B8">
      <w:pPr>
        <w:spacing w:after="240" w:line="276" w:lineRule="auto"/>
        <w:ind w:left="720"/>
        <w:outlineLvl w:val="1"/>
        <w:rPr>
          <w:rFonts w:ascii="Arial" w:hAnsi="Arial" w:cs="Arial"/>
        </w:rPr>
      </w:pPr>
      <w:r w:rsidRPr="00AA11B8">
        <w:rPr>
          <w:rFonts w:ascii="Arial" w:hAnsi="Arial" w:cs="Arial"/>
          <w:color w:val="00B050"/>
        </w:rPr>
        <w:t>The 2-OA schedules show deemed debt.  2-OB was submitted to show estimated actual debt</w:t>
      </w:r>
      <w:r>
        <w:rPr>
          <w:rFonts w:ascii="Arial" w:hAnsi="Arial" w:cs="Arial"/>
        </w:rPr>
        <w:t>.</w:t>
      </w:r>
    </w:p>
    <w:p w:rsidR="00AA11B8" w:rsidRDefault="00AA11B8" w:rsidP="00AA11B8">
      <w:pPr>
        <w:spacing w:after="240" w:line="276" w:lineRule="auto"/>
        <w:ind w:left="720"/>
        <w:outlineLvl w:val="1"/>
        <w:rPr>
          <w:rFonts w:ascii="Arial" w:hAnsi="Arial" w:cs="Arial"/>
        </w:rPr>
      </w:pPr>
      <w:r>
        <w:rPr>
          <w:rFonts w:ascii="Arial" w:hAnsi="Arial" w:cs="Arial"/>
          <w:color w:val="00B050"/>
        </w:rPr>
        <w:t xml:space="preserve">See Appendix 23 and 23a </w:t>
      </w:r>
      <w:r>
        <w:rPr>
          <w:rFonts w:ascii="Arial" w:hAnsi="Arial" w:cs="Arial"/>
        </w:rPr>
        <w:t xml:space="preserve">– </w:t>
      </w:r>
      <w:r w:rsidRPr="00AA11B8">
        <w:rPr>
          <w:rFonts w:ascii="Arial" w:hAnsi="Arial" w:cs="Arial"/>
          <w:color w:val="00B050"/>
        </w:rPr>
        <w:t>based on rate base for each year</w:t>
      </w:r>
      <w:r>
        <w:rPr>
          <w:rFonts w:ascii="Arial" w:hAnsi="Arial" w:cs="Arial"/>
        </w:rPr>
        <w:t xml:space="preserve"> </w:t>
      </w:r>
    </w:p>
    <w:p w:rsidR="00756453" w:rsidRPr="00756453" w:rsidRDefault="00756453" w:rsidP="00AA11B8">
      <w:pPr>
        <w:spacing w:after="240" w:line="276" w:lineRule="auto"/>
        <w:ind w:left="720"/>
        <w:outlineLvl w:val="1"/>
        <w:rPr>
          <w:rFonts w:ascii="Arial" w:hAnsi="Arial" w:cs="Arial"/>
          <w:color w:val="00B050"/>
        </w:rPr>
      </w:pPr>
      <w:r w:rsidRPr="00756453">
        <w:rPr>
          <w:rFonts w:ascii="Arial" w:hAnsi="Arial" w:cs="Arial"/>
          <w:color w:val="00B050"/>
        </w:rPr>
        <w:t>See Appendix 28 – Debt Instruments</w:t>
      </w:r>
      <w:r>
        <w:rPr>
          <w:rFonts w:ascii="Arial" w:hAnsi="Arial" w:cs="Arial"/>
          <w:color w:val="00B050"/>
        </w:rPr>
        <w:t xml:space="preserve"> – 2012 actual debt</w:t>
      </w:r>
    </w:p>
    <w:p w:rsidR="00AA11B8" w:rsidRDefault="00AA11B8" w:rsidP="00AA11B8">
      <w:pPr>
        <w:spacing w:after="240" w:line="276" w:lineRule="auto"/>
        <w:ind w:left="720"/>
        <w:outlineLvl w:val="1"/>
        <w:rPr>
          <w:rFonts w:ascii="Arial" w:hAnsi="Arial" w:cs="Arial"/>
          <w:color w:val="00B050"/>
        </w:rPr>
      </w:pPr>
      <w:r w:rsidRPr="00AA11B8">
        <w:rPr>
          <w:rFonts w:ascii="Arial" w:hAnsi="Arial" w:cs="Arial"/>
          <w:color w:val="00B050"/>
        </w:rPr>
        <w:t xml:space="preserve">The RRWF is calculated using an average gross assets figure. </w:t>
      </w:r>
    </w:p>
    <w:p w:rsidR="00AA11B8" w:rsidRPr="00AA11B8" w:rsidRDefault="00AA11B8" w:rsidP="00AA11B8">
      <w:pPr>
        <w:spacing w:after="240" w:line="276" w:lineRule="auto"/>
        <w:ind w:left="720"/>
        <w:outlineLvl w:val="1"/>
        <w:rPr>
          <w:rFonts w:ascii="Arial" w:hAnsi="Arial" w:cs="Arial"/>
          <w:color w:val="00B050"/>
        </w:rPr>
      </w:pPr>
      <w:r>
        <w:rPr>
          <w:rFonts w:ascii="Arial" w:hAnsi="Arial" w:cs="Arial"/>
          <w:color w:val="00B050"/>
        </w:rPr>
        <w:t>See Appendix 1a  - updated RRWF for interrogatory changes.</w:t>
      </w:r>
    </w:p>
    <w:p w:rsidR="00A74052" w:rsidRDefault="00A74052" w:rsidP="00DC783B">
      <w:pPr>
        <w:numPr>
          <w:ilvl w:val="2"/>
          <w:numId w:val="36"/>
        </w:numPr>
        <w:spacing w:after="240" w:line="276" w:lineRule="auto"/>
        <w:outlineLvl w:val="1"/>
        <w:rPr>
          <w:rFonts w:ascii="Arial" w:hAnsi="Arial" w:cs="Arial"/>
        </w:rPr>
      </w:pPr>
      <w:r w:rsidRPr="00156147">
        <w:rPr>
          <w:rFonts w:ascii="Arial" w:hAnsi="Arial" w:cs="Arial"/>
        </w:rPr>
        <w:t xml:space="preserve">Please update Appendix 2-OB </w:t>
      </w:r>
      <w:r w:rsidR="008408EC" w:rsidRPr="00156147">
        <w:rPr>
          <w:rFonts w:ascii="Arial" w:hAnsi="Arial" w:cs="Arial"/>
        </w:rPr>
        <w:t xml:space="preserve">(Debt Instruments) </w:t>
      </w:r>
      <w:r w:rsidRPr="00156147">
        <w:rPr>
          <w:rFonts w:ascii="Arial" w:hAnsi="Arial" w:cs="Arial"/>
        </w:rPr>
        <w:t>to show the most update interest rates</w:t>
      </w:r>
      <w:r w:rsidR="004B17AB" w:rsidRPr="00156147">
        <w:rPr>
          <w:rFonts w:ascii="Arial" w:hAnsi="Arial" w:cs="Arial"/>
        </w:rPr>
        <w:t xml:space="preserve"> and the terms of all loans</w:t>
      </w:r>
      <w:r w:rsidRPr="00156147">
        <w:rPr>
          <w:rFonts w:ascii="Arial" w:hAnsi="Arial" w:cs="Arial"/>
        </w:rPr>
        <w:t>.  Please identify all the parties (i.e. lenders)  in the table.</w:t>
      </w:r>
    </w:p>
    <w:p w:rsidR="00756453" w:rsidRPr="00756453" w:rsidRDefault="00756453" w:rsidP="00756453">
      <w:pPr>
        <w:spacing w:after="240" w:line="276" w:lineRule="auto"/>
        <w:ind w:left="1080"/>
        <w:outlineLvl w:val="1"/>
        <w:rPr>
          <w:rFonts w:ascii="Arial" w:hAnsi="Arial" w:cs="Arial"/>
          <w:color w:val="00B050"/>
        </w:rPr>
      </w:pPr>
      <w:r w:rsidRPr="00756453">
        <w:rPr>
          <w:rFonts w:ascii="Arial" w:hAnsi="Arial" w:cs="Arial"/>
          <w:color w:val="00B050"/>
        </w:rPr>
        <w:t>See Appendix 28 – Debt Instruments</w:t>
      </w:r>
    </w:p>
    <w:p w:rsidR="002C1102" w:rsidRPr="00156147" w:rsidRDefault="0096132A" w:rsidP="00DC783B">
      <w:pPr>
        <w:numPr>
          <w:ilvl w:val="2"/>
          <w:numId w:val="36"/>
        </w:numPr>
        <w:spacing w:after="240" w:line="276" w:lineRule="auto"/>
        <w:outlineLvl w:val="1"/>
        <w:rPr>
          <w:rFonts w:ascii="Arial" w:hAnsi="Arial" w:cs="Arial"/>
        </w:rPr>
      </w:pPr>
      <w:r w:rsidRPr="00156147">
        <w:rPr>
          <w:rFonts w:ascii="Arial" w:hAnsi="Arial" w:cs="Arial"/>
        </w:rPr>
        <w:t xml:space="preserve">In updating Appendix 2-OB please reconcile the table with </w:t>
      </w:r>
      <w:r w:rsidR="00634570" w:rsidRPr="00156147">
        <w:rPr>
          <w:rFonts w:ascii="Arial" w:hAnsi="Arial" w:cs="Arial"/>
        </w:rPr>
        <w:t>the $</w:t>
      </w:r>
      <w:r w:rsidR="002C1102" w:rsidRPr="00156147">
        <w:rPr>
          <w:rFonts w:ascii="Arial" w:hAnsi="Arial" w:cs="Arial"/>
        </w:rPr>
        <w:t>4,862,500 “</w:t>
      </w:r>
      <w:r w:rsidR="002C1102" w:rsidRPr="00156147">
        <w:rPr>
          <w:rFonts w:ascii="Arial" w:hAnsi="Arial" w:cs="Arial"/>
          <w:i/>
        </w:rPr>
        <w:t>owing to the municipal shareholder and the Bank</w:t>
      </w:r>
      <w:r w:rsidR="002C1102" w:rsidRPr="00156147">
        <w:rPr>
          <w:rFonts w:ascii="Arial" w:hAnsi="Arial" w:cs="Arial"/>
        </w:rPr>
        <w:t>”</w:t>
      </w:r>
      <w:r w:rsidRPr="00156147">
        <w:rPr>
          <w:rFonts w:ascii="Arial" w:hAnsi="Arial" w:cs="Arial"/>
        </w:rPr>
        <w:t xml:space="preserve"> (Exhibit 5, Tab 1, Schedule 3) so </w:t>
      </w:r>
      <w:r w:rsidR="00634570" w:rsidRPr="00156147">
        <w:rPr>
          <w:rFonts w:ascii="Arial" w:hAnsi="Arial" w:cs="Arial"/>
        </w:rPr>
        <w:t>as to</w:t>
      </w:r>
      <w:r w:rsidR="002C1102" w:rsidRPr="00156147">
        <w:rPr>
          <w:rFonts w:ascii="Arial" w:hAnsi="Arial" w:cs="Arial"/>
        </w:rPr>
        <w:t xml:space="preserve"> show what is owed to the municipal shareholder and </w:t>
      </w:r>
      <w:r w:rsidR="004C2361" w:rsidRPr="00156147">
        <w:rPr>
          <w:rFonts w:ascii="Arial" w:hAnsi="Arial" w:cs="Arial"/>
        </w:rPr>
        <w:t xml:space="preserve">separately what portion is a </w:t>
      </w:r>
      <w:r w:rsidR="002C1102" w:rsidRPr="00156147">
        <w:rPr>
          <w:rFonts w:ascii="Arial" w:hAnsi="Arial" w:cs="Arial"/>
        </w:rPr>
        <w:t xml:space="preserve">loan (or loans) to the </w:t>
      </w:r>
      <w:r w:rsidRPr="00156147">
        <w:rPr>
          <w:rFonts w:ascii="Arial" w:hAnsi="Arial" w:cs="Arial"/>
        </w:rPr>
        <w:t>“</w:t>
      </w:r>
      <w:r w:rsidR="002C1102" w:rsidRPr="00156147">
        <w:rPr>
          <w:rFonts w:ascii="Arial" w:hAnsi="Arial" w:cs="Arial"/>
        </w:rPr>
        <w:t>Bank</w:t>
      </w:r>
      <w:r w:rsidRPr="00156147">
        <w:rPr>
          <w:rFonts w:ascii="Arial" w:hAnsi="Arial" w:cs="Arial"/>
        </w:rPr>
        <w:t>.”</w:t>
      </w:r>
      <w:r w:rsidR="002C1102" w:rsidRPr="00156147">
        <w:rPr>
          <w:rFonts w:ascii="Arial" w:hAnsi="Arial" w:cs="Arial"/>
        </w:rPr>
        <w:t xml:space="preserve">  Please identify all lenders and </w:t>
      </w:r>
      <w:r w:rsidRPr="00156147">
        <w:rPr>
          <w:rFonts w:ascii="Arial" w:hAnsi="Arial" w:cs="Arial"/>
        </w:rPr>
        <w:t>provide the current status of any loan negotiations</w:t>
      </w:r>
      <w:r w:rsidR="004C2361" w:rsidRPr="00156147">
        <w:rPr>
          <w:rFonts w:ascii="Arial" w:hAnsi="Arial" w:cs="Arial"/>
        </w:rPr>
        <w:t xml:space="preserve"> including the current interest rate forecast</w:t>
      </w:r>
      <w:r w:rsidRPr="00156147">
        <w:rPr>
          <w:rFonts w:ascii="Arial" w:hAnsi="Arial" w:cs="Arial"/>
        </w:rPr>
        <w:t xml:space="preserve">.  </w:t>
      </w:r>
    </w:p>
    <w:p w:rsidR="00381CBA" w:rsidRPr="00756453" w:rsidRDefault="00756453" w:rsidP="00756453">
      <w:pPr>
        <w:pStyle w:val="ListParagraph"/>
        <w:autoSpaceDE w:val="0"/>
        <w:autoSpaceDN w:val="0"/>
        <w:adjustRightInd w:val="0"/>
        <w:ind w:left="709"/>
        <w:rPr>
          <w:rFonts w:ascii="Arial" w:hAnsi="Arial" w:cs="Arial"/>
          <w:color w:val="00B050"/>
        </w:rPr>
      </w:pPr>
      <w:r w:rsidRPr="00756453">
        <w:rPr>
          <w:rFonts w:ascii="Arial" w:hAnsi="Arial" w:cs="Arial"/>
          <w:color w:val="00B050"/>
        </w:rPr>
        <w:t>See Appendix 28- Debt Instruments – 2012 actual debt</w:t>
      </w:r>
    </w:p>
    <w:p w:rsidR="00756453" w:rsidRPr="0044198D" w:rsidRDefault="0044198D" w:rsidP="00381CBA">
      <w:pPr>
        <w:pStyle w:val="ListParagraph"/>
        <w:autoSpaceDE w:val="0"/>
        <w:autoSpaceDN w:val="0"/>
        <w:adjustRightInd w:val="0"/>
        <w:ind w:left="360"/>
        <w:rPr>
          <w:rFonts w:ascii="Arial" w:hAnsi="Arial" w:cs="Arial"/>
          <w:color w:val="00B050"/>
        </w:rPr>
      </w:pPr>
      <w:r>
        <w:rPr>
          <w:rFonts w:ascii="Arial" w:hAnsi="Arial" w:cs="Arial"/>
          <w:color w:val="FF0000"/>
        </w:rPr>
        <w:tab/>
      </w:r>
      <w:r w:rsidRPr="0044198D">
        <w:rPr>
          <w:rFonts w:ascii="Arial" w:hAnsi="Arial" w:cs="Arial"/>
          <w:color w:val="00B050"/>
        </w:rPr>
        <w:t>See response for 5-SEC-17 below</w:t>
      </w:r>
    </w:p>
    <w:p w:rsidR="0044198D" w:rsidRPr="00156147" w:rsidRDefault="0044198D" w:rsidP="00381CBA">
      <w:pPr>
        <w:pStyle w:val="ListParagraph"/>
        <w:autoSpaceDE w:val="0"/>
        <w:autoSpaceDN w:val="0"/>
        <w:adjustRightInd w:val="0"/>
        <w:ind w:left="360"/>
        <w:rPr>
          <w:rFonts w:ascii="Arial" w:hAnsi="Arial" w:cs="Arial"/>
          <w:color w:val="FF0000"/>
        </w:rPr>
      </w:pPr>
    </w:p>
    <w:p w:rsidR="00381CBA" w:rsidRDefault="00381CBA" w:rsidP="00381CBA">
      <w:pPr>
        <w:pStyle w:val="ListParagraph"/>
        <w:numPr>
          <w:ilvl w:val="2"/>
          <w:numId w:val="36"/>
        </w:numPr>
        <w:autoSpaceDE w:val="0"/>
        <w:autoSpaceDN w:val="0"/>
        <w:adjustRightInd w:val="0"/>
        <w:rPr>
          <w:rFonts w:ascii="Arial" w:hAnsi="Arial" w:cs="Arial"/>
          <w:color w:val="FF0000"/>
        </w:rPr>
      </w:pPr>
      <w:r w:rsidRPr="00156147">
        <w:rPr>
          <w:rFonts w:ascii="Arial" w:hAnsi="Arial" w:cs="Arial"/>
          <w:b/>
          <w:color w:val="FF0000"/>
        </w:rPr>
        <w:t xml:space="preserve">5-SEC-16 </w:t>
      </w:r>
      <w:r w:rsidRPr="00156147">
        <w:rPr>
          <w:rFonts w:ascii="Arial" w:hAnsi="Arial" w:cs="Arial"/>
          <w:color w:val="FF0000"/>
        </w:rPr>
        <w:t>[Ex. 5/1/3] Please provide a copy of all outstanding debt instruments.</w:t>
      </w:r>
    </w:p>
    <w:p w:rsidR="009916AC" w:rsidRDefault="009916AC" w:rsidP="009916AC">
      <w:pPr>
        <w:pStyle w:val="ListParagraph"/>
        <w:autoSpaceDE w:val="0"/>
        <w:autoSpaceDN w:val="0"/>
        <w:adjustRightInd w:val="0"/>
        <w:ind w:left="1080"/>
        <w:rPr>
          <w:rFonts w:ascii="Arial" w:hAnsi="Arial" w:cs="Arial"/>
          <w:color w:val="FF0000"/>
        </w:rPr>
      </w:pPr>
    </w:p>
    <w:p w:rsidR="009916AC" w:rsidRPr="009916AC" w:rsidRDefault="009916AC" w:rsidP="009916AC">
      <w:pPr>
        <w:pStyle w:val="ListParagraph"/>
        <w:autoSpaceDE w:val="0"/>
        <w:autoSpaceDN w:val="0"/>
        <w:adjustRightInd w:val="0"/>
        <w:rPr>
          <w:rFonts w:ascii="Arial" w:hAnsi="Arial" w:cs="Arial"/>
          <w:color w:val="00B050"/>
        </w:rPr>
      </w:pPr>
      <w:r w:rsidRPr="009916AC">
        <w:rPr>
          <w:rFonts w:ascii="Arial" w:hAnsi="Arial" w:cs="Arial"/>
          <w:color w:val="00B050"/>
        </w:rPr>
        <w:t>See Appendix 25</w:t>
      </w:r>
    </w:p>
    <w:p w:rsidR="00381CBA" w:rsidRPr="00156147" w:rsidRDefault="00381CBA" w:rsidP="00381CBA">
      <w:pPr>
        <w:pStyle w:val="ListParagraph"/>
        <w:autoSpaceDE w:val="0"/>
        <w:autoSpaceDN w:val="0"/>
        <w:adjustRightInd w:val="0"/>
        <w:ind w:left="360"/>
        <w:rPr>
          <w:rFonts w:ascii="Arial" w:hAnsi="Arial" w:cs="Arial"/>
          <w:color w:val="FF0000"/>
        </w:rPr>
      </w:pPr>
    </w:p>
    <w:p w:rsidR="00381CBA" w:rsidRDefault="00381CBA" w:rsidP="00381CBA">
      <w:pPr>
        <w:pStyle w:val="ListParagraph"/>
        <w:numPr>
          <w:ilvl w:val="2"/>
          <w:numId w:val="36"/>
        </w:numPr>
        <w:autoSpaceDE w:val="0"/>
        <w:autoSpaceDN w:val="0"/>
        <w:adjustRightInd w:val="0"/>
        <w:rPr>
          <w:rFonts w:ascii="Arial" w:hAnsi="Arial" w:cs="Arial"/>
          <w:color w:val="FF0000"/>
        </w:rPr>
      </w:pPr>
      <w:r w:rsidRPr="00156147">
        <w:rPr>
          <w:rFonts w:ascii="Arial" w:hAnsi="Arial" w:cs="Arial"/>
          <w:b/>
          <w:color w:val="FF0000"/>
        </w:rPr>
        <w:t xml:space="preserve">5-SEC-17 </w:t>
      </w:r>
      <w:r w:rsidRPr="00156147">
        <w:rPr>
          <w:rFonts w:ascii="Arial" w:hAnsi="Arial" w:cs="Arial"/>
          <w:color w:val="FF0000"/>
        </w:rPr>
        <w:t xml:space="preserve">[Ex. 5/1/3] Please provide a table setting out for each outstanding debt instrument in the Test Tear, its description, the holder of the debt, the date of issuance, the principal amount, the term, the interest rate and the Test Year interest cost. </w:t>
      </w:r>
    </w:p>
    <w:p w:rsidR="005720AC" w:rsidRDefault="005720AC" w:rsidP="005720AC">
      <w:pPr>
        <w:pStyle w:val="ListParagraph"/>
        <w:autoSpaceDE w:val="0"/>
        <w:autoSpaceDN w:val="0"/>
        <w:adjustRightInd w:val="0"/>
        <w:ind w:left="1080"/>
        <w:rPr>
          <w:rFonts w:ascii="Arial" w:hAnsi="Arial" w:cs="Arial"/>
          <w:b/>
          <w:color w:val="FF0000"/>
        </w:rPr>
      </w:pPr>
    </w:p>
    <w:p w:rsidR="00756453" w:rsidRDefault="00756453" w:rsidP="00756453">
      <w:pPr>
        <w:pStyle w:val="ListParagraph"/>
        <w:autoSpaceDE w:val="0"/>
        <w:autoSpaceDN w:val="0"/>
        <w:adjustRightInd w:val="0"/>
        <w:ind w:left="1080"/>
        <w:rPr>
          <w:rFonts w:ascii="Arial" w:hAnsi="Arial" w:cs="Arial"/>
          <w:color w:val="FF0000"/>
        </w:rPr>
      </w:pPr>
    </w:p>
    <w:p w:rsidR="00756453" w:rsidRPr="00756453" w:rsidRDefault="00756453" w:rsidP="00756453">
      <w:pPr>
        <w:pStyle w:val="ListParagraph"/>
        <w:autoSpaceDE w:val="0"/>
        <w:autoSpaceDN w:val="0"/>
        <w:adjustRightInd w:val="0"/>
        <w:rPr>
          <w:rFonts w:ascii="Arial" w:hAnsi="Arial" w:cs="Arial"/>
          <w:color w:val="00B050"/>
        </w:rPr>
      </w:pPr>
      <w:r w:rsidRPr="00756453">
        <w:rPr>
          <w:rFonts w:ascii="Arial" w:hAnsi="Arial" w:cs="Arial"/>
          <w:color w:val="00B050"/>
        </w:rPr>
        <w:t xml:space="preserve">WCHE intends to negotiate additional demand facility at </w:t>
      </w:r>
      <w:r w:rsidR="005720AC">
        <w:rPr>
          <w:rFonts w:ascii="Arial" w:hAnsi="Arial" w:cs="Arial"/>
          <w:color w:val="00B050"/>
        </w:rPr>
        <w:t xml:space="preserve">close to </w:t>
      </w:r>
      <w:r w:rsidRPr="00756453">
        <w:rPr>
          <w:rFonts w:ascii="Arial" w:hAnsi="Arial" w:cs="Arial"/>
          <w:color w:val="00B050"/>
        </w:rPr>
        <w:t>prime from the bank</w:t>
      </w:r>
      <w:r>
        <w:rPr>
          <w:rFonts w:ascii="Arial" w:hAnsi="Arial" w:cs="Arial"/>
          <w:color w:val="00B050"/>
        </w:rPr>
        <w:t xml:space="preserve"> as cash is required to fund its capital projects.</w:t>
      </w:r>
    </w:p>
    <w:p w:rsidR="00381CBA" w:rsidRDefault="00381CBA" w:rsidP="00381CBA">
      <w:pPr>
        <w:pStyle w:val="ListParagraph"/>
        <w:rPr>
          <w:rFonts w:ascii="Arial" w:hAnsi="Arial" w:cs="Arial"/>
          <w:color w:val="FF0000"/>
        </w:rPr>
      </w:pPr>
    </w:p>
    <w:p w:rsidR="00756453" w:rsidRPr="00156147" w:rsidRDefault="00756453" w:rsidP="00381CBA">
      <w:pPr>
        <w:pStyle w:val="ListParagraph"/>
        <w:rPr>
          <w:rFonts w:ascii="Arial" w:hAnsi="Arial" w:cs="Arial"/>
          <w:color w:val="FF0000"/>
        </w:rPr>
      </w:pPr>
    </w:p>
    <w:p w:rsidR="00381CBA" w:rsidRPr="00156147" w:rsidRDefault="00381CBA" w:rsidP="00381CBA">
      <w:pPr>
        <w:pStyle w:val="ListParagraph"/>
        <w:numPr>
          <w:ilvl w:val="2"/>
          <w:numId w:val="36"/>
        </w:numPr>
        <w:autoSpaceDE w:val="0"/>
        <w:autoSpaceDN w:val="0"/>
        <w:adjustRightInd w:val="0"/>
        <w:rPr>
          <w:rFonts w:ascii="Arial" w:hAnsi="Arial" w:cs="Arial"/>
          <w:color w:val="FF0000"/>
        </w:rPr>
      </w:pPr>
      <w:r w:rsidRPr="00156147">
        <w:rPr>
          <w:rFonts w:ascii="Arial" w:hAnsi="Arial" w:cs="Arial"/>
          <w:b/>
          <w:color w:val="FF0000"/>
        </w:rPr>
        <w:lastRenderedPageBreak/>
        <w:t xml:space="preserve">5-SEC-18  </w:t>
      </w:r>
      <w:r w:rsidRPr="00156147">
        <w:rPr>
          <w:rFonts w:ascii="Arial" w:hAnsi="Arial" w:cs="Arial"/>
          <w:color w:val="FF0000"/>
        </w:rPr>
        <w:t>[Ex. 5/1/1] Please provide the Applicant’s actual ROE for each year between 2009 and 2012.</w:t>
      </w:r>
    </w:p>
    <w:p w:rsidR="00381CBA" w:rsidRDefault="00381CBA" w:rsidP="00381CBA">
      <w:pPr>
        <w:spacing w:after="240" w:line="276" w:lineRule="auto"/>
        <w:ind w:left="1080"/>
        <w:outlineLvl w:val="1"/>
        <w:rPr>
          <w:rFonts w:ascii="Arial" w:hAnsi="Arial" w:cs="Arial"/>
        </w:rPr>
      </w:pPr>
    </w:p>
    <w:p w:rsidR="0044198D" w:rsidRPr="0044198D" w:rsidRDefault="0044198D" w:rsidP="0044198D">
      <w:pPr>
        <w:spacing w:after="240" w:line="276" w:lineRule="auto"/>
        <w:ind w:firstLine="720"/>
        <w:outlineLvl w:val="1"/>
        <w:rPr>
          <w:rFonts w:ascii="Arial" w:hAnsi="Arial" w:cs="Arial"/>
          <w:color w:val="00B050"/>
        </w:rPr>
      </w:pPr>
      <w:r w:rsidRPr="0044198D">
        <w:rPr>
          <w:rFonts w:ascii="Arial" w:hAnsi="Arial" w:cs="Arial"/>
          <w:color w:val="00B050"/>
        </w:rPr>
        <w:t>Please see Appendix 29</w:t>
      </w:r>
    </w:p>
    <w:p w:rsidR="0069529B" w:rsidRDefault="0069529B">
      <w:pPr>
        <w:rPr>
          <w:rFonts w:ascii="Arial" w:hAnsi="Arial" w:cs="Arial"/>
          <w:b/>
        </w:rPr>
      </w:pPr>
    </w:p>
    <w:p w:rsidR="00A74052" w:rsidRPr="00156147" w:rsidRDefault="00A74052" w:rsidP="00A74052">
      <w:pPr>
        <w:spacing w:after="240" w:line="276" w:lineRule="auto"/>
        <w:outlineLvl w:val="1"/>
        <w:rPr>
          <w:rFonts w:ascii="Arial" w:hAnsi="Arial" w:cs="Arial"/>
          <w:b/>
        </w:rPr>
      </w:pPr>
      <w:r w:rsidRPr="00156147">
        <w:rPr>
          <w:rFonts w:ascii="Arial" w:hAnsi="Arial" w:cs="Arial"/>
          <w:b/>
        </w:rPr>
        <w:t xml:space="preserve">5.0 - VECC- </w:t>
      </w:r>
      <w:r w:rsidR="004C2361" w:rsidRPr="00156147">
        <w:rPr>
          <w:rFonts w:ascii="Arial" w:hAnsi="Arial" w:cs="Arial"/>
          <w:b/>
        </w:rPr>
        <w:t>33</w:t>
      </w:r>
    </w:p>
    <w:p w:rsidR="00A74052" w:rsidRPr="00156147" w:rsidRDefault="00A74052" w:rsidP="00A74052">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5, Tab 1, Schedule 3</w:t>
      </w:r>
    </w:p>
    <w:p w:rsidR="007E36CF" w:rsidRPr="00156147" w:rsidRDefault="002C1102" w:rsidP="00DC783B">
      <w:pPr>
        <w:numPr>
          <w:ilvl w:val="2"/>
          <w:numId w:val="37"/>
        </w:numPr>
        <w:spacing w:after="240" w:line="276" w:lineRule="auto"/>
        <w:outlineLvl w:val="1"/>
        <w:rPr>
          <w:rFonts w:ascii="Arial" w:hAnsi="Arial" w:cs="Arial"/>
        </w:rPr>
      </w:pPr>
      <w:r w:rsidRPr="00156147">
        <w:rPr>
          <w:rFonts w:ascii="Arial" w:hAnsi="Arial" w:cs="Arial"/>
        </w:rPr>
        <w:t xml:space="preserve">Please explain why </w:t>
      </w:r>
      <w:r w:rsidR="007E36CF" w:rsidRPr="00156147">
        <w:rPr>
          <w:rFonts w:ascii="Arial" w:hAnsi="Arial" w:cs="Arial"/>
        </w:rPr>
        <w:t>WCHE</w:t>
      </w:r>
      <w:r w:rsidR="00A74052" w:rsidRPr="00156147">
        <w:rPr>
          <w:rFonts w:ascii="Arial" w:hAnsi="Arial" w:cs="Arial"/>
        </w:rPr>
        <w:t xml:space="preserve"> </w:t>
      </w:r>
      <w:r w:rsidRPr="00156147">
        <w:rPr>
          <w:rFonts w:ascii="Arial" w:hAnsi="Arial" w:cs="Arial"/>
        </w:rPr>
        <w:t xml:space="preserve">has not </w:t>
      </w:r>
      <w:r w:rsidR="007E36CF" w:rsidRPr="00156147">
        <w:rPr>
          <w:rFonts w:ascii="Arial" w:hAnsi="Arial" w:cs="Arial"/>
        </w:rPr>
        <w:t xml:space="preserve">accessed </w:t>
      </w:r>
      <w:r w:rsidR="00A74052" w:rsidRPr="00156147">
        <w:rPr>
          <w:rFonts w:ascii="Arial" w:hAnsi="Arial" w:cs="Arial"/>
        </w:rPr>
        <w:t>Infrastructure Ontario lending facilities to finance the reconstruction of storm damaged or other plant add</w:t>
      </w:r>
      <w:r w:rsidR="0096132A" w:rsidRPr="00156147">
        <w:rPr>
          <w:rFonts w:ascii="Arial" w:hAnsi="Arial" w:cs="Arial"/>
        </w:rPr>
        <w:t>i</w:t>
      </w:r>
      <w:r w:rsidR="00A74052" w:rsidRPr="00156147">
        <w:rPr>
          <w:rFonts w:ascii="Arial" w:hAnsi="Arial" w:cs="Arial"/>
        </w:rPr>
        <w:t>tions.</w:t>
      </w:r>
      <w:r w:rsidR="0096132A" w:rsidRPr="00156147">
        <w:rPr>
          <w:rFonts w:ascii="Arial" w:hAnsi="Arial" w:cs="Arial"/>
        </w:rPr>
        <w:t xml:space="preserve">  Please provide the interest rates offered </w:t>
      </w:r>
      <w:r w:rsidR="007E36CF" w:rsidRPr="00156147">
        <w:rPr>
          <w:rFonts w:ascii="Arial" w:hAnsi="Arial" w:cs="Arial"/>
        </w:rPr>
        <w:t>by Infrastructure Ontario in 2011 when WCHE negotiated its bank loans.</w:t>
      </w:r>
    </w:p>
    <w:p w:rsidR="00BD33B1" w:rsidRDefault="007E36CF" w:rsidP="00DC783B">
      <w:pPr>
        <w:numPr>
          <w:ilvl w:val="2"/>
          <w:numId w:val="37"/>
        </w:numPr>
        <w:spacing w:after="240" w:line="276" w:lineRule="auto"/>
        <w:outlineLvl w:val="0"/>
        <w:rPr>
          <w:rFonts w:ascii="Arial" w:hAnsi="Arial" w:cs="Arial"/>
        </w:rPr>
      </w:pPr>
      <w:r w:rsidRPr="00156147">
        <w:rPr>
          <w:rFonts w:ascii="Arial" w:hAnsi="Arial" w:cs="Arial"/>
        </w:rPr>
        <w:t xml:space="preserve">What is the current Infrastructure Ontario </w:t>
      </w:r>
      <w:r w:rsidR="004B17AB" w:rsidRPr="00156147">
        <w:rPr>
          <w:rFonts w:ascii="Arial" w:hAnsi="Arial" w:cs="Arial"/>
        </w:rPr>
        <w:t xml:space="preserve">interest rate offered for loans similar to that being negotiated by WCHE? </w:t>
      </w:r>
    </w:p>
    <w:p w:rsidR="009916AC" w:rsidRDefault="009916AC" w:rsidP="009916AC">
      <w:pPr>
        <w:spacing w:after="240" w:line="276" w:lineRule="auto"/>
        <w:ind w:left="720"/>
        <w:outlineLvl w:val="0"/>
        <w:rPr>
          <w:rFonts w:ascii="Arial" w:hAnsi="Arial" w:cs="Arial"/>
          <w:color w:val="00B050"/>
        </w:rPr>
      </w:pPr>
      <w:r w:rsidRPr="009916AC">
        <w:rPr>
          <w:rFonts w:ascii="Arial" w:hAnsi="Arial" w:cs="Arial"/>
          <w:color w:val="00B050"/>
        </w:rPr>
        <w:t>WCHE reply 5.0-VECC-33</w:t>
      </w:r>
    </w:p>
    <w:p w:rsidR="009916AC" w:rsidRPr="009916AC" w:rsidRDefault="009916AC" w:rsidP="009916AC">
      <w:pPr>
        <w:spacing w:after="240" w:line="276" w:lineRule="auto"/>
        <w:ind w:left="993" w:hanging="273"/>
        <w:outlineLvl w:val="0"/>
        <w:rPr>
          <w:rFonts w:ascii="Arial" w:hAnsi="Arial" w:cs="Arial"/>
          <w:color w:val="00B050"/>
        </w:rPr>
      </w:pPr>
      <w:r>
        <w:rPr>
          <w:rFonts w:ascii="Arial" w:hAnsi="Arial" w:cs="Arial"/>
          <w:color w:val="00B050"/>
        </w:rPr>
        <w:t>a) The rates were not significantly different f</w:t>
      </w:r>
      <w:r w:rsidR="0044198D">
        <w:rPr>
          <w:rFonts w:ascii="Arial" w:hAnsi="Arial" w:cs="Arial"/>
          <w:color w:val="00B050"/>
        </w:rPr>
        <w:t>rom</w:t>
      </w:r>
      <w:r>
        <w:rPr>
          <w:rFonts w:ascii="Arial" w:hAnsi="Arial" w:cs="Arial"/>
          <w:color w:val="00B050"/>
        </w:rPr>
        <w:t xml:space="preserve"> WCHE </w:t>
      </w:r>
      <w:r w:rsidR="0044198D">
        <w:rPr>
          <w:rFonts w:ascii="Arial" w:hAnsi="Arial" w:cs="Arial"/>
          <w:color w:val="00B050"/>
        </w:rPr>
        <w:t>demand facility</w:t>
      </w:r>
      <w:r>
        <w:rPr>
          <w:rFonts w:ascii="Arial" w:hAnsi="Arial" w:cs="Arial"/>
          <w:color w:val="00B050"/>
        </w:rPr>
        <w:t>.</w:t>
      </w:r>
    </w:p>
    <w:p w:rsidR="009916AC" w:rsidRPr="009916AC" w:rsidRDefault="009916AC" w:rsidP="009916AC">
      <w:pPr>
        <w:spacing w:after="240" w:line="276" w:lineRule="auto"/>
        <w:ind w:left="720"/>
        <w:outlineLvl w:val="0"/>
        <w:rPr>
          <w:rFonts w:ascii="Arial" w:hAnsi="Arial" w:cs="Arial"/>
          <w:color w:val="00B050"/>
        </w:rPr>
      </w:pPr>
      <w:r>
        <w:rPr>
          <w:rFonts w:ascii="Arial" w:hAnsi="Arial" w:cs="Arial"/>
          <w:color w:val="00B050"/>
        </w:rPr>
        <w:t>b</w:t>
      </w:r>
      <w:r w:rsidRPr="009916AC">
        <w:rPr>
          <w:rFonts w:ascii="Arial" w:hAnsi="Arial" w:cs="Arial"/>
          <w:color w:val="00B050"/>
        </w:rPr>
        <w:t>) See Appendix 26</w:t>
      </w:r>
    </w:p>
    <w:p w:rsidR="00251C8B" w:rsidRPr="00156147" w:rsidRDefault="00251C8B" w:rsidP="00251C8B">
      <w:pPr>
        <w:pStyle w:val="Heading1"/>
        <w:spacing w:before="52" w:line="480" w:lineRule="auto"/>
        <w:ind w:right="2583"/>
        <w:rPr>
          <w:rFonts w:ascii="Arial" w:hAnsi="Arial" w:cs="Arial"/>
          <w:color w:val="00B0F0"/>
          <w:sz w:val="24"/>
          <w:szCs w:val="24"/>
        </w:rPr>
      </w:pPr>
    </w:p>
    <w:p w:rsidR="007C341D" w:rsidRDefault="00251C8B" w:rsidP="007C341D">
      <w:pPr>
        <w:pStyle w:val="Heading1"/>
        <w:spacing w:before="52" w:line="480" w:lineRule="auto"/>
        <w:ind w:right="1410"/>
        <w:rPr>
          <w:rFonts w:ascii="Arial" w:hAnsi="Arial" w:cs="Arial"/>
          <w:color w:val="00B0F0"/>
          <w:sz w:val="24"/>
          <w:szCs w:val="24"/>
        </w:rPr>
      </w:pPr>
      <w:r w:rsidRPr="00156147">
        <w:rPr>
          <w:rFonts w:ascii="Arial" w:hAnsi="Arial" w:cs="Arial"/>
          <w:color w:val="00B0F0"/>
          <w:sz w:val="24"/>
          <w:szCs w:val="24"/>
        </w:rPr>
        <w:t>EX</w:t>
      </w:r>
      <w:r w:rsidRPr="00156147">
        <w:rPr>
          <w:rFonts w:ascii="Arial" w:hAnsi="Arial" w:cs="Arial"/>
          <w:color w:val="00B0F0"/>
          <w:spacing w:val="-3"/>
          <w:sz w:val="24"/>
          <w:szCs w:val="24"/>
        </w:rPr>
        <w:t>H</w:t>
      </w:r>
      <w:r w:rsidRPr="00156147">
        <w:rPr>
          <w:rFonts w:ascii="Arial" w:hAnsi="Arial" w:cs="Arial"/>
          <w:color w:val="00B0F0"/>
          <w:sz w:val="24"/>
          <w:szCs w:val="24"/>
        </w:rPr>
        <w:t>I</w:t>
      </w:r>
      <w:r w:rsidRPr="00156147">
        <w:rPr>
          <w:rFonts w:ascii="Arial" w:hAnsi="Arial" w:cs="Arial"/>
          <w:color w:val="00B0F0"/>
          <w:spacing w:val="-2"/>
          <w:sz w:val="24"/>
          <w:szCs w:val="24"/>
        </w:rPr>
        <w:t>B</w:t>
      </w:r>
      <w:r w:rsidRPr="00156147">
        <w:rPr>
          <w:rFonts w:ascii="Arial" w:hAnsi="Arial" w:cs="Arial"/>
          <w:color w:val="00B0F0"/>
          <w:sz w:val="24"/>
          <w:szCs w:val="24"/>
        </w:rPr>
        <w:t>IT</w:t>
      </w:r>
      <w:r w:rsidRPr="00156147">
        <w:rPr>
          <w:rFonts w:ascii="Arial" w:hAnsi="Arial" w:cs="Arial"/>
          <w:color w:val="00B0F0"/>
          <w:spacing w:val="-2"/>
          <w:sz w:val="24"/>
          <w:szCs w:val="24"/>
        </w:rPr>
        <w:t xml:space="preserve"> </w:t>
      </w:r>
      <w:r w:rsidRPr="00156147">
        <w:rPr>
          <w:rFonts w:ascii="Arial" w:hAnsi="Arial" w:cs="Arial"/>
          <w:color w:val="00B0F0"/>
          <w:sz w:val="24"/>
          <w:szCs w:val="24"/>
        </w:rPr>
        <w:t>5</w:t>
      </w:r>
      <w:r w:rsidRPr="00156147">
        <w:rPr>
          <w:rFonts w:ascii="Arial" w:hAnsi="Arial" w:cs="Arial"/>
          <w:color w:val="00B0F0"/>
          <w:spacing w:val="2"/>
          <w:sz w:val="24"/>
          <w:szCs w:val="24"/>
        </w:rPr>
        <w:t xml:space="preserve"> </w:t>
      </w:r>
      <w:r w:rsidRPr="00156147">
        <w:rPr>
          <w:rFonts w:ascii="Arial" w:hAnsi="Arial" w:cs="Arial"/>
          <w:color w:val="00B0F0"/>
          <w:sz w:val="24"/>
          <w:szCs w:val="24"/>
        </w:rPr>
        <w:t>-</w:t>
      </w:r>
      <w:r w:rsidRPr="00156147">
        <w:rPr>
          <w:rFonts w:ascii="Arial" w:hAnsi="Arial" w:cs="Arial"/>
          <w:color w:val="00B0F0"/>
          <w:spacing w:val="-3"/>
          <w:sz w:val="24"/>
          <w:szCs w:val="24"/>
        </w:rPr>
        <w:t xml:space="preserve"> </w:t>
      </w:r>
      <w:r w:rsidRPr="00156147">
        <w:rPr>
          <w:rFonts w:ascii="Arial" w:hAnsi="Arial" w:cs="Arial"/>
          <w:color w:val="00B0F0"/>
          <w:sz w:val="24"/>
          <w:szCs w:val="24"/>
        </w:rPr>
        <w:t>CO</w:t>
      </w:r>
      <w:r w:rsidRPr="00156147">
        <w:rPr>
          <w:rFonts w:ascii="Arial" w:hAnsi="Arial" w:cs="Arial"/>
          <w:color w:val="00B0F0"/>
          <w:spacing w:val="-2"/>
          <w:sz w:val="24"/>
          <w:szCs w:val="24"/>
        </w:rPr>
        <w:t>S</w:t>
      </w:r>
      <w:r w:rsidRPr="00156147">
        <w:rPr>
          <w:rFonts w:ascii="Arial" w:hAnsi="Arial" w:cs="Arial"/>
          <w:color w:val="00B0F0"/>
          <w:sz w:val="24"/>
          <w:szCs w:val="24"/>
        </w:rPr>
        <w:t>T</w:t>
      </w:r>
      <w:r w:rsidRPr="00156147">
        <w:rPr>
          <w:rFonts w:ascii="Arial" w:hAnsi="Arial" w:cs="Arial"/>
          <w:color w:val="00B0F0"/>
          <w:spacing w:val="-2"/>
          <w:sz w:val="24"/>
          <w:szCs w:val="24"/>
        </w:rPr>
        <w:t xml:space="preserve"> </w:t>
      </w:r>
      <w:r w:rsidRPr="00156147">
        <w:rPr>
          <w:rFonts w:ascii="Arial" w:hAnsi="Arial" w:cs="Arial"/>
          <w:color w:val="00B0F0"/>
          <w:sz w:val="24"/>
          <w:szCs w:val="24"/>
        </w:rPr>
        <w:t xml:space="preserve">OF </w:t>
      </w:r>
      <w:r w:rsidRPr="00156147">
        <w:rPr>
          <w:rFonts w:ascii="Arial" w:hAnsi="Arial" w:cs="Arial"/>
          <w:color w:val="00B0F0"/>
          <w:spacing w:val="-2"/>
          <w:sz w:val="24"/>
          <w:szCs w:val="24"/>
        </w:rPr>
        <w:t>C</w:t>
      </w:r>
      <w:r w:rsidRPr="00156147">
        <w:rPr>
          <w:rFonts w:ascii="Arial" w:hAnsi="Arial" w:cs="Arial"/>
          <w:color w:val="00B0F0"/>
          <w:sz w:val="24"/>
          <w:szCs w:val="24"/>
        </w:rPr>
        <w:t>A</w:t>
      </w:r>
      <w:r w:rsidRPr="00156147">
        <w:rPr>
          <w:rFonts w:ascii="Arial" w:hAnsi="Arial" w:cs="Arial"/>
          <w:color w:val="00B0F0"/>
          <w:spacing w:val="-2"/>
          <w:sz w:val="24"/>
          <w:szCs w:val="24"/>
        </w:rPr>
        <w:t>P</w:t>
      </w:r>
      <w:r w:rsidRPr="00156147">
        <w:rPr>
          <w:rFonts w:ascii="Arial" w:hAnsi="Arial" w:cs="Arial"/>
          <w:color w:val="00B0F0"/>
          <w:sz w:val="24"/>
          <w:szCs w:val="24"/>
        </w:rPr>
        <w:t>I</w:t>
      </w:r>
      <w:r w:rsidRPr="00156147">
        <w:rPr>
          <w:rFonts w:ascii="Arial" w:hAnsi="Arial" w:cs="Arial"/>
          <w:color w:val="00B0F0"/>
          <w:spacing w:val="-2"/>
          <w:sz w:val="24"/>
          <w:szCs w:val="24"/>
        </w:rPr>
        <w:t>T</w:t>
      </w:r>
      <w:r w:rsidRPr="00156147">
        <w:rPr>
          <w:rFonts w:ascii="Arial" w:hAnsi="Arial" w:cs="Arial"/>
          <w:color w:val="00B0F0"/>
          <w:sz w:val="24"/>
          <w:szCs w:val="24"/>
        </w:rPr>
        <w:t xml:space="preserve">AL </w:t>
      </w:r>
      <w:r w:rsidRPr="00156147">
        <w:rPr>
          <w:rFonts w:ascii="Arial" w:hAnsi="Arial" w:cs="Arial"/>
          <w:color w:val="00B0F0"/>
          <w:spacing w:val="-2"/>
          <w:sz w:val="24"/>
          <w:szCs w:val="24"/>
        </w:rPr>
        <w:t>A</w:t>
      </w:r>
      <w:r w:rsidRPr="00156147">
        <w:rPr>
          <w:rFonts w:ascii="Arial" w:hAnsi="Arial" w:cs="Arial"/>
          <w:color w:val="00B0F0"/>
          <w:sz w:val="24"/>
          <w:szCs w:val="24"/>
        </w:rPr>
        <w:t>ND</w:t>
      </w:r>
      <w:r w:rsidRPr="00156147">
        <w:rPr>
          <w:rFonts w:ascii="Arial" w:hAnsi="Arial" w:cs="Arial"/>
          <w:color w:val="00B0F0"/>
          <w:spacing w:val="-3"/>
          <w:sz w:val="24"/>
          <w:szCs w:val="24"/>
        </w:rPr>
        <w:t xml:space="preserve"> </w:t>
      </w:r>
      <w:r w:rsidRPr="00156147">
        <w:rPr>
          <w:rFonts w:ascii="Arial" w:hAnsi="Arial" w:cs="Arial"/>
          <w:color w:val="00B0F0"/>
          <w:sz w:val="24"/>
          <w:szCs w:val="24"/>
        </w:rPr>
        <w:t>R</w:t>
      </w:r>
      <w:r w:rsidRPr="00156147">
        <w:rPr>
          <w:rFonts w:ascii="Arial" w:hAnsi="Arial" w:cs="Arial"/>
          <w:color w:val="00B0F0"/>
          <w:spacing w:val="-2"/>
          <w:sz w:val="24"/>
          <w:szCs w:val="24"/>
        </w:rPr>
        <w:t>A</w:t>
      </w:r>
      <w:r w:rsidRPr="00156147">
        <w:rPr>
          <w:rFonts w:ascii="Arial" w:hAnsi="Arial" w:cs="Arial"/>
          <w:color w:val="00B0F0"/>
          <w:sz w:val="24"/>
          <w:szCs w:val="24"/>
        </w:rPr>
        <w:t>TE</w:t>
      </w:r>
      <w:r w:rsidRPr="00156147">
        <w:rPr>
          <w:rFonts w:ascii="Arial" w:hAnsi="Arial" w:cs="Arial"/>
          <w:color w:val="00B0F0"/>
          <w:spacing w:val="-2"/>
          <w:sz w:val="24"/>
          <w:szCs w:val="24"/>
        </w:rPr>
        <w:t xml:space="preserve"> </w:t>
      </w:r>
      <w:r w:rsidRPr="00156147">
        <w:rPr>
          <w:rFonts w:ascii="Arial" w:hAnsi="Arial" w:cs="Arial"/>
          <w:color w:val="00B0F0"/>
          <w:sz w:val="24"/>
          <w:szCs w:val="24"/>
        </w:rPr>
        <w:t xml:space="preserve">OF </w:t>
      </w:r>
      <w:r w:rsidR="007C341D">
        <w:rPr>
          <w:rFonts w:ascii="Arial" w:hAnsi="Arial" w:cs="Arial"/>
          <w:color w:val="00B0F0"/>
          <w:sz w:val="24"/>
          <w:szCs w:val="24"/>
        </w:rPr>
        <w:t>RETUR</w:t>
      </w:r>
      <w:r w:rsidRPr="00156147">
        <w:rPr>
          <w:rFonts w:ascii="Arial" w:hAnsi="Arial" w:cs="Arial"/>
          <w:color w:val="00B0F0"/>
          <w:sz w:val="24"/>
          <w:szCs w:val="24"/>
        </w:rPr>
        <w:t xml:space="preserve">N </w:t>
      </w:r>
    </w:p>
    <w:p w:rsidR="00251C8B" w:rsidRPr="00156147" w:rsidRDefault="00251C8B" w:rsidP="007C341D">
      <w:pPr>
        <w:pStyle w:val="Heading1"/>
        <w:spacing w:before="52" w:line="480" w:lineRule="auto"/>
        <w:ind w:right="1410"/>
        <w:rPr>
          <w:rFonts w:ascii="Arial" w:hAnsi="Arial" w:cs="Arial"/>
          <w:color w:val="00B0F0"/>
        </w:rPr>
      </w:pPr>
      <w:r w:rsidRPr="00156147">
        <w:rPr>
          <w:rFonts w:ascii="Arial" w:hAnsi="Arial" w:cs="Arial"/>
          <w:b w:val="0"/>
          <w:color w:val="00B0F0"/>
          <w:sz w:val="24"/>
          <w:szCs w:val="24"/>
        </w:rPr>
        <w:t>5</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5</w:t>
      </w:r>
      <w:r w:rsidRPr="00156147">
        <w:rPr>
          <w:rFonts w:ascii="Arial" w:hAnsi="Arial" w:cs="Arial"/>
          <w:b w:val="0"/>
          <w:color w:val="00B0F0"/>
          <w:sz w:val="24"/>
          <w:szCs w:val="24"/>
        </w:rPr>
        <w:t>2</w:t>
      </w:r>
      <w:r w:rsidRPr="00156147">
        <w:rPr>
          <w:rFonts w:ascii="Arial" w:hAnsi="Arial" w:cs="Arial"/>
          <w:b w:val="0"/>
          <w:color w:val="00B0F0"/>
          <w:spacing w:val="-2"/>
          <w:sz w:val="24"/>
          <w:szCs w:val="24"/>
        </w:rPr>
        <w:t>.</w:t>
      </w:r>
      <w:r w:rsidRPr="00156147">
        <w:rPr>
          <w:rFonts w:ascii="Arial" w:hAnsi="Arial" w:cs="Arial"/>
          <w:b w:val="0"/>
          <w:color w:val="00B0F0"/>
          <w:sz w:val="24"/>
          <w:szCs w:val="24"/>
        </w:rPr>
        <w:t xml:space="preserve">0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5,</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1,</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3</w:t>
      </w:r>
    </w:p>
    <w:p w:rsidR="00251C8B" w:rsidRDefault="00251C8B" w:rsidP="00251C8B">
      <w:pPr>
        <w:pStyle w:val="BodyText"/>
        <w:widowControl w:val="0"/>
        <w:numPr>
          <w:ilvl w:val="0"/>
          <w:numId w:val="54"/>
        </w:numPr>
        <w:tabs>
          <w:tab w:val="left" w:pos="478"/>
        </w:tabs>
        <w:autoSpaceDE/>
        <w:autoSpaceDN/>
        <w:adjustRightInd/>
        <w:ind w:left="478" w:right="23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upd</w:t>
      </w:r>
      <w:r w:rsidRPr="00156147">
        <w:rPr>
          <w:color w:val="00B0F0"/>
        </w:rPr>
        <w:t>ate</w:t>
      </w:r>
      <w:r w:rsidRPr="00156147">
        <w:rPr>
          <w:color w:val="00B0F0"/>
          <w:spacing w:val="-2"/>
        </w:rPr>
        <w:t xml:space="preserve"> </w:t>
      </w:r>
      <w:r w:rsidRPr="00156147">
        <w:rPr>
          <w:color w:val="00B0F0"/>
        </w:rPr>
        <w:t xml:space="preserve">the </w:t>
      </w:r>
      <w:r w:rsidRPr="00156147">
        <w:rPr>
          <w:color w:val="00B0F0"/>
          <w:spacing w:val="-2"/>
        </w:rPr>
        <w:t>c</w:t>
      </w:r>
      <w:r w:rsidRPr="00156147">
        <w:rPr>
          <w:color w:val="00B0F0"/>
          <w:spacing w:val="1"/>
        </w:rPr>
        <w:t>o</w:t>
      </w:r>
      <w:r w:rsidRPr="00156147">
        <w:rPr>
          <w:color w:val="00B0F0"/>
          <w:spacing w:val="-3"/>
        </w:rPr>
        <w:t>s</w:t>
      </w:r>
      <w:r w:rsidRPr="00156147">
        <w:rPr>
          <w:color w:val="00B0F0"/>
        </w:rPr>
        <w:t xml:space="preserve">t </w:t>
      </w:r>
      <w:r w:rsidRPr="00156147">
        <w:rPr>
          <w:color w:val="00B0F0"/>
          <w:spacing w:val="-2"/>
        </w:rPr>
        <w:t>o</w:t>
      </w:r>
      <w:r w:rsidRPr="00156147">
        <w:rPr>
          <w:color w:val="00B0F0"/>
        </w:rPr>
        <w:t xml:space="preserve">f </w:t>
      </w:r>
      <w:r w:rsidRPr="00156147">
        <w:rPr>
          <w:color w:val="00B0F0"/>
          <w:spacing w:val="-2"/>
        </w:rPr>
        <w:t>c</w:t>
      </w:r>
      <w:r w:rsidRPr="00156147">
        <w:rPr>
          <w:color w:val="00B0F0"/>
        </w:rPr>
        <w:t>a</w:t>
      </w:r>
      <w:r w:rsidRPr="00156147">
        <w:rPr>
          <w:color w:val="00B0F0"/>
          <w:spacing w:val="-1"/>
        </w:rPr>
        <w:t>p</w:t>
      </w:r>
      <w:r w:rsidRPr="00156147">
        <w:rPr>
          <w:color w:val="00B0F0"/>
        </w:rPr>
        <w:t>ital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ices</w:t>
      </w:r>
      <w:r w:rsidRPr="00156147">
        <w:rPr>
          <w:color w:val="00B0F0"/>
          <w:spacing w:val="48"/>
        </w:rPr>
        <w:t xml:space="preserve"> </w:t>
      </w:r>
      <w:r w:rsidRPr="00156147">
        <w:rPr>
          <w:color w:val="00B0F0"/>
          <w:spacing w:val="2"/>
        </w:rPr>
        <w:t>2</w:t>
      </w:r>
      <w:r w:rsidRPr="00156147">
        <w:rPr>
          <w:color w:val="00B0F0"/>
          <w:spacing w:val="-1"/>
        </w:rPr>
        <w:t>-</w:t>
      </w:r>
      <w:r w:rsidRPr="00156147">
        <w:rPr>
          <w:color w:val="00B0F0"/>
        </w:rPr>
        <w:t>OA</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1"/>
        </w:rPr>
        <w:t>2</w:t>
      </w:r>
      <w:r w:rsidRPr="00156147">
        <w:rPr>
          <w:color w:val="00B0F0"/>
          <w:spacing w:val="-1"/>
        </w:rPr>
        <w:t>-</w:t>
      </w:r>
      <w:r w:rsidRPr="00156147">
        <w:rPr>
          <w:rFonts w:eastAsia="Calibri"/>
          <w:color w:val="00B0F0"/>
        </w:rPr>
        <w:t xml:space="preserve">OB </w:t>
      </w:r>
      <w:r w:rsidRPr="00156147">
        <w:rPr>
          <w:rFonts w:eastAsia="Calibri"/>
          <w:color w:val="00B0F0"/>
          <w:spacing w:val="-2"/>
        </w:rPr>
        <w:t>f</w:t>
      </w:r>
      <w:r w:rsidRPr="00156147">
        <w:rPr>
          <w:rFonts w:eastAsia="Calibri"/>
          <w:color w:val="00B0F0"/>
          <w:spacing w:val="1"/>
        </w:rPr>
        <w:t>o</w:t>
      </w:r>
      <w:r w:rsidRPr="00156147">
        <w:rPr>
          <w:rFonts w:eastAsia="Calibri"/>
          <w:color w:val="00B0F0"/>
        </w:rPr>
        <w:t>r</w:t>
      </w:r>
      <w:r w:rsidRPr="00156147">
        <w:rPr>
          <w:rFonts w:eastAsia="Calibri"/>
          <w:color w:val="00B0F0"/>
          <w:spacing w:val="-3"/>
        </w:rPr>
        <w:t xml:space="preserve"> </w:t>
      </w:r>
      <w:r w:rsidRPr="00156147">
        <w:rPr>
          <w:rFonts w:eastAsia="Calibri"/>
          <w:color w:val="00B0F0"/>
        </w:rPr>
        <w:t>2</w:t>
      </w:r>
      <w:r w:rsidRPr="00156147">
        <w:rPr>
          <w:rFonts w:eastAsia="Calibri"/>
          <w:color w:val="00B0F0"/>
          <w:spacing w:val="-2"/>
        </w:rPr>
        <w:t>0</w:t>
      </w:r>
      <w:r w:rsidRPr="00156147">
        <w:rPr>
          <w:rFonts w:eastAsia="Calibri"/>
          <w:color w:val="00B0F0"/>
        </w:rPr>
        <w:t>13</w:t>
      </w:r>
      <w:r w:rsidRPr="00156147">
        <w:rPr>
          <w:rFonts w:eastAsia="Calibri"/>
          <w:color w:val="00B0F0"/>
          <w:spacing w:val="-2"/>
        </w:rPr>
        <w:t xml:space="preserve"> t</w:t>
      </w:r>
      <w:r w:rsidRPr="00156147">
        <w:rPr>
          <w:rFonts w:eastAsia="Calibri"/>
          <w:color w:val="00B0F0"/>
        </w:rPr>
        <w:t>o</w:t>
      </w:r>
      <w:r w:rsidRPr="00156147">
        <w:rPr>
          <w:rFonts w:eastAsia="Calibri"/>
          <w:color w:val="00B0F0"/>
          <w:spacing w:val="1"/>
        </w:rPr>
        <w:t xml:space="preserve"> </w:t>
      </w:r>
      <w:r w:rsidRPr="00156147">
        <w:rPr>
          <w:rFonts w:eastAsia="Calibri"/>
          <w:color w:val="00B0F0"/>
        </w:rPr>
        <w:t>ref</w:t>
      </w:r>
      <w:r w:rsidRPr="00156147">
        <w:rPr>
          <w:rFonts w:eastAsia="Calibri"/>
          <w:color w:val="00B0F0"/>
          <w:spacing w:val="-3"/>
        </w:rPr>
        <w:t>l</w:t>
      </w:r>
      <w:r w:rsidRPr="00156147">
        <w:rPr>
          <w:rFonts w:eastAsia="Calibri"/>
          <w:color w:val="00B0F0"/>
        </w:rPr>
        <w:t>ect</w:t>
      </w:r>
      <w:r w:rsidRPr="00156147">
        <w:rPr>
          <w:rFonts w:eastAsia="Calibri"/>
          <w:color w:val="00B0F0"/>
          <w:spacing w:val="-2"/>
        </w:rPr>
        <w:t xml:space="preserve"> t</w:t>
      </w:r>
      <w:r w:rsidRPr="00156147">
        <w:rPr>
          <w:rFonts w:eastAsia="Calibri"/>
          <w:color w:val="00B0F0"/>
          <w:spacing w:val="-1"/>
        </w:rPr>
        <w:t>h</w:t>
      </w:r>
      <w:r w:rsidRPr="00156147">
        <w:rPr>
          <w:rFonts w:eastAsia="Calibri"/>
          <w:color w:val="00B0F0"/>
        </w:rPr>
        <w:t>e Boar</w:t>
      </w:r>
      <w:r w:rsidRPr="00156147">
        <w:rPr>
          <w:rFonts w:eastAsia="Calibri"/>
          <w:color w:val="00B0F0"/>
          <w:spacing w:val="-2"/>
        </w:rPr>
        <w:t>d</w:t>
      </w:r>
      <w:r w:rsidRPr="00156147">
        <w:rPr>
          <w:rFonts w:eastAsia="Calibri"/>
          <w:color w:val="00B0F0"/>
          <w:spacing w:val="-3"/>
        </w:rPr>
        <w:t>’</w:t>
      </w:r>
      <w:r w:rsidRPr="00156147">
        <w:rPr>
          <w:rFonts w:eastAsia="Calibri"/>
          <w:color w:val="00B0F0"/>
        </w:rPr>
        <w:t xml:space="preserve">s </w:t>
      </w:r>
      <w:r w:rsidRPr="00156147">
        <w:rPr>
          <w:color w:val="00B0F0"/>
        </w:rPr>
        <w:t>c</w:t>
      </w:r>
      <w:r w:rsidRPr="00156147">
        <w:rPr>
          <w:color w:val="00B0F0"/>
          <w:spacing w:val="1"/>
        </w:rPr>
        <w:t>o</w:t>
      </w:r>
      <w:r w:rsidRPr="00156147">
        <w:rPr>
          <w:color w:val="00B0F0"/>
        </w:rPr>
        <w:t>st</w:t>
      </w:r>
      <w:r w:rsidRPr="00156147">
        <w:rPr>
          <w:color w:val="00B0F0"/>
          <w:spacing w:val="-2"/>
        </w:rPr>
        <w:t xml:space="preserve"> </w:t>
      </w:r>
      <w:r w:rsidRPr="00156147">
        <w:rPr>
          <w:color w:val="00B0F0"/>
          <w:spacing w:val="1"/>
        </w:rPr>
        <w:t>o</w:t>
      </w:r>
      <w:r w:rsidRPr="00156147">
        <w:rPr>
          <w:color w:val="00B0F0"/>
        </w:rPr>
        <w:t>f</w:t>
      </w:r>
      <w:r w:rsidRPr="00156147">
        <w:rPr>
          <w:color w:val="00B0F0"/>
          <w:spacing w:val="-3"/>
        </w:rPr>
        <w:t xml:space="preserve"> </w:t>
      </w:r>
      <w:r w:rsidRPr="00156147">
        <w:rPr>
          <w:color w:val="00B0F0"/>
        </w:rPr>
        <w:t>ca</w:t>
      </w:r>
      <w:r w:rsidRPr="00156147">
        <w:rPr>
          <w:color w:val="00B0F0"/>
          <w:spacing w:val="-1"/>
        </w:rPr>
        <w:t>p</w:t>
      </w:r>
      <w:r w:rsidRPr="00156147">
        <w:rPr>
          <w:color w:val="00B0F0"/>
        </w:rPr>
        <w:t xml:space="preserve">ital </w:t>
      </w:r>
      <w:r w:rsidRPr="00156147">
        <w:rPr>
          <w:color w:val="00B0F0"/>
          <w:spacing w:val="-1"/>
        </w:rPr>
        <w:t>upd</w:t>
      </w:r>
      <w:r w:rsidRPr="00156147">
        <w:rPr>
          <w:color w:val="00B0F0"/>
        </w:rPr>
        <w:t>a</w:t>
      </w:r>
      <w:r w:rsidRPr="00156147">
        <w:rPr>
          <w:color w:val="00B0F0"/>
          <w:spacing w:val="-3"/>
        </w:rPr>
        <w:t>t</w:t>
      </w:r>
      <w:r w:rsidRPr="00156147">
        <w:rPr>
          <w:color w:val="00B0F0"/>
        </w:rPr>
        <w:t>e in</w:t>
      </w:r>
      <w:r w:rsidRPr="00156147">
        <w:rPr>
          <w:color w:val="00B0F0"/>
          <w:spacing w:val="-1"/>
        </w:rPr>
        <w:t xml:space="preserve"> </w:t>
      </w:r>
      <w:r w:rsidRPr="00156147">
        <w:rPr>
          <w:color w:val="00B0F0"/>
        </w:rPr>
        <w:t>its</w:t>
      </w:r>
      <w:r w:rsidRPr="00156147">
        <w:rPr>
          <w:color w:val="00B0F0"/>
          <w:spacing w:val="-4"/>
        </w:rPr>
        <w:t xml:space="preserve"> </w:t>
      </w:r>
      <w:r w:rsidRPr="00156147">
        <w:rPr>
          <w:color w:val="00B0F0"/>
        </w:rPr>
        <w:t>letter</w:t>
      </w:r>
      <w:r w:rsidRPr="00156147">
        <w:rPr>
          <w:color w:val="00B0F0"/>
          <w:spacing w:val="-2"/>
        </w:rPr>
        <w:t xml:space="preserve"> </w:t>
      </w:r>
      <w:r w:rsidRPr="00156147">
        <w:rPr>
          <w:color w:val="00B0F0"/>
        </w:rPr>
        <w:t xml:space="preserve">dated </w:t>
      </w:r>
      <w:r w:rsidRPr="00156147">
        <w:rPr>
          <w:color w:val="00B0F0"/>
          <w:spacing w:val="-3"/>
        </w:rPr>
        <w:t>F</w:t>
      </w:r>
      <w:r w:rsidRPr="00156147">
        <w:rPr>
          <w:color w:val="00B0F0"/>
        </w:rPr>
        <w:t>ebr</w:t>
      </w:r>
      <w:r w:rsidRPr="00156147">
        <w:rPr>
          <w:color w:val="00B0F0"/>
          <w:spacing w:val="-2"/>
        </w:rPr>
        <w:t>u</w:t>
      </w:r>
      <w:r w:rsidRPr="00156147">
        <w:rPr>
          <w:color w:val="00B0F0"/>
        </w:rPr>
        <w:t>ary</w:t>
      </w:r>
      <w:r w:rsidRPr="00156147">
        <w:rPr>
          <w:color w:val="00B0F0"/>
          <w:spacing w:val="-2"/>
        </w:rPr>
        <w:t xml:space="preserve"> </w:t>
      </w:r>
      <w:r w:rsidRPr="00156147">
        <w:rPr>
          <w:color w:val="00B0F0"/>
        </w:rPr>
        <w:t>14,</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3.</w:t>
      </w:r>
    </w:p>
    <w:p w:rsidR="0044198D" w:rsidRDefault="0044198D" w:rsidP="0044198D">
      <w:pPr>
        <w:pStyle w:val="Default"/>
      </w:pPr>
    </w:p>
    <w:p w:rsidR="0044198D" w:rsidRPr="00A95971" w:rsidRDefault="00A95971" w:rsidP="0044198D">
      <w:pPr>
        <w:pStyle w:val="Default"/>
        <w:rPr>
          <w:color w:val="00B050"/>
        </w:rPr>
      </w:pPr>
      <w:r>
        <w:rPr>
          <w:color w:val="00B050"/>
        </w:rPr>
        <w:t>S</w:t>
      </w:r>
      <w:r w:rsidR="0044198D" w:rsidRPr="00A95971">
        <w:rPr>
          <w:color w:val="00B050"/>
        </w:rPr>
        <w:t>ee Appendix 23 and 28</w:t>
      </w:r>
    </w:p>
    <w:p w:rsidR="00251C8B" w:rsidRPr="00156147" w:rsidRDefault="00251C8B" w:rsidP="00251C8B">
      <w:pPr>
        <w:spacing w:before="9" w:line="260" w:lineRule="exact"/>
        <w:rPr>
          <w:rFonts w:ascii="Arial" w:hAnsi="Arial" w:cs="Arial"/>
          <w:color w:val="00B0F0"/>
        </w:rPr>
      </w:pPr>
    </w:p>
    <w:p w:rsidR="00251C8B" w:rsidRDefault="00251C8B" w:rsidP="00251C8B">
      <w:pPr>
        <w:pStyle w:val="BodyText"/>
        <w:widowControl w:val="0"/>
        <w:numPr>
          <w:ilvl w:val="0"/>
          <w:numId w:val="54"/>
        </w:numPr>
        <w:tabs>
          <w:tab w:val="left" w:pos="478"/>
        </w:tabs>
        <w:autoSpaceDE/>
        <w:autoSpaceDN/>
        <w:adjustRightInd/>
        <w:ind w:left="478" w:right="850"/>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 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ix</w:t>
      </w:r>
      <w:r w:rsidRPr="00156147">
        <w:rPr>
          <w:color w:val="00B0F0"/>
          <w:spacing w:val="-3"/>
        </w:rPr>
        <w:t xml:space="preserve"> </w:t>
      </w:r>
      <w:r w:rsidRPr="00156147">
        <w:rPr>
          <w:color w:val="00B0F0"/>
          <w:spacing w:val="2"/>
        </w:rPr>
        <w:t>2</w:t>
      </w:r>
      <w:r w:rsidRPr="00156147">
        <w:rPr>
          <w:color w:val="00B0F0"/>
          <w:spacing w:val="-3"/>
        </w:rPr>
        <w:t>-</w:t>
      </w:r>
      <w:r w:rsidRPr="00156147">
        <w:rPr>
          <w:color w:val="00B0F0"/>
        </w:rPr>
        <w:t>OB 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0,</w:t>
      </w:r>
      <w:r w:rsidRPr="00156147">
        <w:rPr>
          <w:color w:val="00B0F0"/>
          <w:spacing w:val="-2"/>
        </w:rPr>
        <w:t xml:space="preserve"> </w:t>
      </w:r>
      <w:r w:rsidRPr="00156147">
        <w:rPr>
          <w:color w:val="00B0F0"/>
        </w:rPr>
        <w:t>2</w:t>
      </w:r>
      <w:r w:rsidRPr="00156147">
        <w:rPr>
          <w:color w:val="00B0F0"/>
          <w:spacing w:val="-2"/>
        </w:rPr>
        <w:t>0</w:t>
      </w:r>
      <w:r w:rsidRPr="00156147">
        <w:rPr>
          <w:color w:val="00B0F0"/>
        </w:rPr>
        <w:t>11</w:t>
      </w:r>
      <w:r w:rsidRPr="00156147">
        <w:rPr>
          <w:color w:val="00B0F0"/>
          <w:spacing w:val="-2"/>
        </w:rPr>
        <w:t xml:space="preserve"> </w:t>
      </w:r>
      <w:r w:rsidRPr="00156147">
        <w:rPr>
          <w:color w:val="00B0F0"/>
        </w:rPr>
        <w:t>and</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2</w:t>
      </w:r>
      <w:r w:rsidRPr="00156147">
        <w:rPr>
          <w:color w:val="00B0F0"/>
          <w:spacing w:val="-2"/>
        </w:rPr>
        <w:t>0</w:t>
      </w:r>
      <w:r w:rsidRPr="00156147">
        <w:rPr>
          <w:color w:val="00B0F0"/>
        </w:rPr>
        <w:t>13</w:t>
      </w:r>
      <w:r w:rsidRPr="00156147">
        <w:rPr>
          <w:color w:val="00B0F0"/>
          <w:spacing w:val="1"/>
        </w:rPr>
        <w:t xml:space="preserve"> </w:t>
      </w:r>
      <w:r w:rsidRPr="00156147">
        <w:rPr>
          <w:color w:val="00B0F0"/>
        </w:rPr>
        <w:t>Te</w:t>
      </w:r>
      <w:r w:rsidRPr="00156147">
        <w:rPr>
          <w:color w:val="00B0F0"/>
          <w:spacing w:val="-3"/>
        </w:rPr>
        <w:t>s</w:t>
      </w:r>
      <w:r w:rsidRPr="00156147">
        <w:rPr>
          <w:color w:val="00B0F0"/>
        </w:rPr>
        <w:t xml:space="preserve">t </w:t>
      </w:r>
      <w:r w:rsidRPr="00156147">
        <w:rPr>
          <w:color w:val="00B0F0"/>
          <w:spacing w:val="-3"/>
        </w:rPr>
        <w:t>Y</w:t>
      </w:r>
      <w:r w:rsidRPr="00156147">
        <w:rPr>
          <w:color w:val="00B0F0"/>
        </w:rPr>
        <w:t>ear</w:t>
      </w:r>
      <w:r w:rsidRPr="00156147">
        <w:rPr>
          <w:color w:val="00B0F0"/>
          <w:spacing w:val="1"/>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1"/>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 xml:space="preserve">an </w:t>
      </w:r>
      <w:r w:rsidRPr="00156147">
        <w:rPr>
          <w:color w:val="00B0F0"/>
          <w:spacing w:val="-1"/>
        </w:rPr>
        <w:t>upd</w:t>
      </w:r>
      <w:r w:rsidRPr="00156147">
        <w:rPr>
          <w:color w:val="00B0F0"/>
        </w:rPr>
        <w:t>ated</w:t>
      </w:r>
      <w:r w:rsidRPr="00156147">
        <w:rPr>
          <w:color w:val="00B0F0"/>
          <w:spacing w:val="-1"/>
        </w:rPr>
        <w:t xml:space="preserve"> </w:t>
      </w:r>
      <w:r w:rsidRPr="00156147">
        <w:rPr>
          <w:color w:val="00B0F0"/>
        </w:rPr>
        <w:t>A</w:t>
      </w:r>
      <w:r w:rsidRPr="00156147">
        <w:rPr>
          <w:color w:val="00B0F0"/>
          <w:spacing w:val="-1"/>
        </w:rPr>
        <w:t>pp</w:t>
      </w:r>
      <w:r w:rsidRPr="00156147">
        <w:rPr>
          <w:color w:val="00B0F0"/>
        </w:rPr>
        <w:t>en</w:t>
      </w:r>
      <w:r w:rsidRPr="00156147">
        <w:rPr>
          <w:color w:val="00B0F0"/>
          <w:spacing w:val="-2"/>
        </w:rPr>
        <w:t>d</w:t>
      </w:r>
      <w:r w:rsidRPr="00156147">
        <w:rPr>
          <w:color w:val="00B0F0"/>
        </w:rPr>
        <w:t xml:space="preserve">ix </w:t>
      </w:r>
      <w:r w:rsidRPr="00156147">
        <w:rPr>
          <w:color w:val="00B0F0"/>
          <w:spacing w:val="1"/>
        </w:rPr>
        <w:t>2</w:t>
      </w:r>
      <w:r w:rsidRPr="00156147">
        <w:rPr>
          <w:color w:val="00B0F0"/>
          <w:spacing w:val="-1"/>
        </w:rPr>
        <w:t>-</w:t>
      </w:r>
      <w:r w:rsidRPr="00156147">
        <w:rPr>
          <w:color w:val="00B0F0"/>
          <w:spacing w:val="-3"/>
        </w:rPr>
        <w:t>O</w:t>
      </w:r>
      <w:r w:rsidRPr="00156147">
        <w:rPr>
          <w:color w:val="00B0F0"/>
        </w:rPr>
        <w:t>B f</w:t>
      </w:r>
      <w:r w:rsidRPr="00156147">
        <w:rPr>
          <w:color w:val="00B0F0"/>
          <w:spacing w:val="-1"/>
        </w:rPr>
        <w:t>o</w:t>
      </w:r>
      <w:r w:rsidRPr="00156147">
        <w:rPr>
          <w:color w:val="00B0F0"/>
        </w:rPr>
        <w:t>r</w:t>
      </w:r>
      <w:r w:rsidRPr="00156147">
        <w:rPr>
          <w:color w:val="00B0F0"/>
          <w:spacing w:val="-3"/>
        </w:rPr>
        <w:t xml:space="preserve"> </w:t>
      </w:r>
      <w:r w:rsidRPr="00156147">
        <w:rPr>
          <w:color w:val="00B0F0"/>
          <w:spacing w:val="1"/>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with</w:t>
      </w:r>
      <w:r w:rsidRPr="00156147">
        <w:rPr>
          <w:color w:val="00B0F0"/>
          <w:spacing w:val="-3"/>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te</w:t>
      </w:r>
      <w:r w:rsidRPr="00156147">
        <w:rPr>
          <w:color w:val="00B0F0"/>
          <w:spacing w:val="-3"/>
        </w:rPr>
        <w:t>r</w:t>
      </w:r>
      <w:r w:rsidRPr="00156147">
        <w:rPr>
          <w:color w:val="00B0F0"/>
        </w:rPr>
        <w:t>m</w:t>
      </w:r>
      <w:r w:rsidRPr="00156147">
        <w:rPr>
          <w:color w:val="00B0F0"/>
          <w:spacing w:val="1"/>
        </w:rPr>
        <w:t xml:space="preserve"> </w:t>
      </w:r>
      <w:r w:rsidRPr="00156147">
        <w:rPr>
          <w:color w:val="00B0F0"/>
          <w:spacing w:val="-2"/>
        </w:rPr>
        <w:t>(</w:t>
      </w:r>
      <w:r w:rsidRPr="00156147">
        <w:rPr>
          <w:color w:val="00B0F0"/>
        </w:rPr>
        <w:t>year</w:t>
      </w:r>
      <w:r w:rsidRPr="00156147">
        <w:rPr>
          <w:color w:val="00B0F0"/>
          <w:spacing w:val="-3"/>
        </w:rPr>
        <w:t>s</w:t>
      </w:r>
      <w:r w:rsidRPr="00156147">
        <w:rPr>
          <w:color w:val="00B0F0"/>
        </w:rPr>
        <w:t>)</w:t>
      </w:r>
      <w:r w:rsidRPr="00156147">
        <w:rPr>
          <w:color w:val="00B0F0"/>
          <w:spacing w:val="-3"/>
        </w:rPr>
        <w:t xml:space="preserve"> </w:t>
      </w:r>
      <w:r w:rsidRPr="00156147">
        <w:rPr>
          <w:color w:val="00B0F0"/>
        </w:rPr>
        <w:t>inc</w:t>
      </w:r>
      <w:r w:rsidRPr="00156147">
        <w:rPr>
          <w:color w:val="00B0F0"/>
          <w:spacing w:val="-1"/>
        </w:rPr>
        <w:t>lud</w:t>
      </w:r>
      <w:r w:rsidRPr="00156147">
        <w:rPr>
          <w:color w:val="00B0F0"/>
        </w:rPr>
        <w:t>e</w:t>
      </w:r>
      <w:r w:rsidRPr="00156147">
        <w:rPr>
          <w:color w:val="00B0F0"/>
          <w:spacing w:val="2"/>
        </w:rPr>
        <w:t>d</w:t>
      </w:r>
      <w:r w:rsidRPr="00156147">
        <w:rPr>
          <w:color w:val="00B0F0"/>
        </w:rPr>
        <w:t>.</w:t>
      </w:r>
    </w:p>
    <w:p w:rsidR="0044198D" w:rsidRDefault="0044198D" w:rsidP="0044198D">
      <w:pPr>
        <w:pStyle w:val="Default"/>
      </w:pPr>
    </w:p>
    <w:p w:rsidR="0044198D" w:rsidRPr="0044198D" w:rsidRDefault="0044198D" w:rsidP="0044198D">
      <w:pPr>
        <w:pStyle w:val="Default"/>
        <w:rPr>
          <w:color w:val="00B050"/>
        </w:rPr>
      </w:pPr>
      <w:r w:rsidRPr="0044198D">
        <w:rPr>
          <w:color w:val="00B050"/>
        </w:rPr>
        <w:t xml:space="preserve">See Appendix 28 – Debt instruments </w:t>
      </w:r>
    </w:p>
    <w:p w:rsidR="00251C8B" w:rsidRPr="00156147" w:rsidRDefault="00251C8B" w:rsidP="00251C8B">
      <w:pPr>
        <w:spacing w:before="9" w:line="260" w:lineRule="exact"/>
        <w:rPr>
          <w:rFonts w:ascii="Arial" w:hAnsi="Arial" w:cs="Arial"/>
          <w:color w:val="00B0F0"/>
        </w:rPr>
      </w:pPr>
    </w:p>
    <w:p w:rsidR="00251C8B" w:rsidRPr="00156147" w:rsidRDefault="00251C8B" w:rsidP="00251C8B">
      <w:pPr>
        <w:pStyle w:val="BodyText"/>
        <w:widowControl w:val="0"/>
        <w:numPr>
          <w:ilvl w:val="0"/>
          <w:numId w:val="54"/>
        </w:numPr>
        <w:tabs>
          <w:tab w:val="left" w:pos="478"/>
        </w:tabs>
        <w:autoSpaceDE/>
        <w:autoSpaceDN/>
        <w:adjustRightInd/>
        <w:ind w:left="478" w:right="174"/>
        <w:rPr>
          <w:color w:val="00B0F0"/>
        </w:rPr>
      </w:pPr>
      <w:r w:rsidRPr="00156147">
        <w:rPr>
          <w:color w:val="00B0F0"/>
        </w:rPr>
        <w:t>A</w:t>
      </w:r>
      <w:r w:rsidRPr="00156147">
        <w:rPr>
          <w:color w:val="00B0F0"/>
          <w:spacing w:val="-2"/>
        </w:rPr>
        <w:t>p</w:t>
      </w:r>
      <w:r w:rsidRPr="00156147">
        <w:rPr>
          <w:color w:val="00B0F0"/>
          <w:spacing w:val="-1"/>
        </w:rPr>
        <w:t>p</w:t>
      </w:r>
      <w:r w:rsidRPr="00156147">
        <w:rPr>
          <w:color w:val="00B0F0"/>
        </w:rPr>
        <w:t>en</w:t>
      </w:r>
      <w:r w:rsidRPr="00156147">
        <w:rPr>
          <w:color w:val="00B0F0"/>
          <w:spacing w:val="-2"/>
        </w:rPr>
        <w:t>d</w:t>
      </w:r>
      <w:r w:rsidRPr="00156147">
        <w:rPr>
          <w:color w:val="00B0F0"/>
        </w:rPr>
        <w:t xml:space="preserve">ix </w:t>
      </w:r>
      <w:r w:rsidRPr="00156147">
        <w:rPr>
          <w:color w:val="00B0F0"/>
          <w:spacing w:val="1"/>
        </w:rPr>
        <w:t>2</w:t>
      </w:r>
      <w:r w:rsidRPr="00156147">
        <w:rPr>
          <w:color w:val="00B0F0"/>
          <w:spacing w:val="-1"/>
        </w:rPr>
        <w:t>-</w:t>
      </w:r>
      <w:r w:rsidRPr="00156147">
        <w:rPr>
          <w:color w:val="00B0F0"/>
        </w:rPr>
        <w:t xml:space="preserve">OB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year</w:t>
      </w:r>
      <w:r w:rsidRPr="00156147">
        <w:rPr>
          <w:color w:val="00B0F0"/>
          <w:spacing w:val="-3"/>
        </w:rPr>
        <w:t xml:space="preserve"> </w:t>
      </w:r>
      <w:r w:rsidRPr="00156147">
        <w:rPr>
          <w:color w:val="00B0F0"/>
          <w:spacing w:val="1"/>
        </w:rPr>
        <w:t>2</w:t>
      </w:r>
      <w:r w:rsidRPr="00156147">
        <w:rPr>
          <w:color w:val="00B0F0"/>
          <w:spacing w:val="-2"/>
        </w:rPr>
        <w:t>0</w:t>
      </w:r>
      <w:r w:rsidRPr="00156147">
        <w:rPr>
          <w:color w:val="00B0F0"/>
        </w:rPr>
        <w:t>12</w:t>
      </w:r>
      <w:r w:rsidRPr="00156147">
        <w:rPr>
          <w:color w:val="00B0F0"/>
          <w:spacing w:val="-2"/>
        </w:rPr>
        <w:t xml:space="preserve"> </w:t>
      </w:r>
      <w:r w:rsidRPr="00156147">
        <w:rPr>
          <w:color w:val="00B0F0"/>
        </w:rPr>
        <w:t>sh</w:t>
      </w:r>
      <w:r w:rsidRPr="00156147">
        <w:rPr>
          <w:color w:val="00B0F0"/>
          <w:spacing w:val="-2"/>
        </w:rPr>
        <w:t>o</w:t>
      </w:r>
      <w:r w:rsidRPr="00156147">
        <w:rPr>
          <w:color w:val="00B0F0"/>
        </w:rPr>
        <w:t>ws</w:t>
      </w:r>
      <w:r w:rsidRPr="00156147">
        <w:rPr>
          <w:color w:val="00B0F0"/>
          <w:spacing w:val="1"/>
        </w:rPr>
        <w:t xml:space="preserve"> </w:t>
      </w:r>
      <w:r w:rsidRPr="00156147">
        <w:rPr>
          <w:color w:val="00B0F0"/>
        </w:rPr>
        <w:t>a</w:t>
      </w:r>
      <w:r w:rsidRPr="00156147">
        <w:rPr>
          <w:color w:val="00B0F0"/>
          <w:spacing w:val="-1"/>
        </w:rPr>
        <w:t>dd</w:t>
      </w:r>
      <w:r w:rsidRPr="00156147">
        <w:rPr>
          <w:color w:val="00B0F0"/>
        </w:rPr>
        <w:t>it</w:t>
      </w:r>
      <w:r w:rsidRPr="00156147">
        <w:rPr>
          <w:color w:val="00B0F0"/>
          <w:spacing w:val="-3"/>
        </w:rPr>
        <w:t>i</w:t>
      </w:r>
      <w:r w:rsidRPr="00156147">
        <w:rPr>
          <w:color w:val="00B0F0"/>
          <w:spacing w:val="1"/>
        </w:rPr>
        <w:t>o</w:t>
      </w:r>
      <w:r w:rsidRPr="00156147">
        <w:rPr>
          <w:color w:val="00B0F0"/>
          <w:spacing w:val="-1"/>
        </w:rPr>
        <w:t>n</w:t>
      </w:r>
      <w:r w:rsidRPr="00156147">
        <w:rPr>
          <w:color w:val="00B0F0"/>
        </w:rPr>
        <w:t xml:space="preserve">al </w:t>
      </w:r>
      <w:r w:rsidRPr="00156147">
        <w:rPr>
          <w:color w:val="00B0F0"/>
          <w:spacing w:val="-4"/>
        </w:rPr>
        <w:t>b</w:t>
      </w:r>
      <w:r w:rsidRPr="00156147">
        <w:rPr>
          <w:color w:val="00B0F0"/>
          <w:spacing w:val="1"/>
        </w:rPr>
        <w:t>o</w:t>
      </w:r>
      <w:r w:rsidRPr="00156147">
        <w:rPr>
          <w:color w:val="00B0F0"/>
          <w:spacing w:val="-3"/>
        </w:rPr>
        <w:t>r</w:t>
      </w:r>
      <w:r w:rsidRPr="00156147">
        <w:rPr>
          <w:color w:val="00B0F0"/>
        </w:rPr>
        <w:t>rowing</w:t>
      </w:r>
      <w:r w:rsidRPr="00156147">
        <w:rPr>
          <w:color w:val="00B0F0"/>
          <w:spacing w:val="-4"/>
        </w:rPr>
        <w:t xml:space="preserve"> </w:t>
      </w:r>
      <w:r w:rsidRPr="00156147">
        <w:rPr>
          <w:color w:val="00B0F0"/>
          <w:spacing w:val="1"/>
        </w:rPr>
        <w:t>o</w:t>
      </w:r>
      <w:r w:rsidRPr="00156147">
        <w:rPr>
          <w:color w:val="00B0F0"/>
        </w:rPr>
        <w:t>f</w:t>
      </w:r>
      <w:r w:rsidRPr="00156147">
        <w:rPr>
          <w:color w:val="00B0F0"/>
          <w:spacing w:val="-2"/>
        </w:rPr>
        <w:t xml:space="preserve"> </w:t>
      </w:r>
      <w:r w:rsidRPr="00156147">
        <w:rPr>
          <w:color w:val="00B0F0"/>
        </w:rPr>
        <w:t>$3</w:t>
      </w:r>
      <w:r w:rsidRPr="00156147">
        <w:rPr>
          <w:color w:val="00B0F0"/>
          <w:spacing w:val="-3"/>
        </w:rPr>
        <w:t>,</w:t>
      </w:r>
      <w:r w:rsidRPr="00156147">
        <w:rPr>
          <w:color w:val="00B0F0"/>
        </w:rPr>
        <w:t>0</w:t>
      </w:r>
      <w:r w:rsidRPr="00156147">
        <w:rPr>
          <w:color w:val="00B0F0"/>
          <w:spacing w:val="-2"/>
        </w:rPr>
        <w:t>1</w:t>
      </w:r>
      <w:r w:rsidRPr="00156147">
        <w:rPr>
          <w:color w:val="00B0F0"/>
        </w:rPr>
        <w:t>5</w:t>
      </w:r>
      <w:r w:rsidRPr="00156147">
        <w:rPr>
          <w:color w:val="00B0F0"/>
          <w:spacing w:val="-3"/>
        </w:rPr>
        <w:t>,</w:t>
      </w:r>
      <w:r w:rsidRPr="00156147">
        <w:rPr>
          <w:color w:val="00B0F0"/>
        </w:rPr>
        <w:t>0</w:t>
      </w:r>
      <w:r w:rsidRPr="00156147">
        <w:rPr>
          <w:color w:val="00B0F0"/>
          <w:spacing w:val="-2"/>
        </w:rPr>
        <w:t>0</w:t>
      </w:r>
      <w:r w:rsidRPr="00156147">
        <w:rPr>
          <w:color w:val="00B0F0"/>
        </w:rPr>
        <w:t>0.</w:t>
      </w:r>
      <w:r w:rsidRPr="00156147">
        <w:rPr>
          <w:color w:val="00B0F0"/>
          <w:spacing w:val="47"/>
        </w:rPr>
        <w:t xml:space="preserve"> </w:t>
      </w:r>
      <w:r w:rsidRPr="00156147">
        <w:rPr>
          <w:color w:val="00B0F0"/>
        </w:rPr>
        <w:t>Ple</w:t>
      </w:r>
      <w:r w:rsidRPr="00156147">
        <w:rPr>
          <w:color w:val="00B0F0"/>
          <w:spacing w:val="-3"/>
        </w:rPr>
        <w:t>a</w:t>
      </w:r>
      <w:r w:rsidRPr="00156147">
        <w:rPr>
          <w:color w:val="00B0F0"/>
        </w:rPr>
        <w:t>se</w:t>
      </w:r>
      <w:r w:rsidRPr="00156147">
        <w:rPr>
          <w:color w:val="00B0F0"/>
          <w:spacing w:val="1"/>
        </w:rPr>
        <w:t xml:space="preserve"> </w:t>
      </w:r>
      <w:r w:rsidRPr="00156147">
        <w:rPr>
          <w:color w:val="00B0F0"/>
          <w:spacing w:val="-3"/>
        </w:rPr>
        <w:t>c</w:t>
      </w:r>
      <w:r w:rsidRPr="00156147">
        <w:rPr>
          <w:color w:val="00B0F0"/>
          <w:spacing w:val="1"/>
        </w:rPr>
        <w:t>o</w:t>
      </w:r>
      <w:r w:rsidRPr="00156147">
        <w:rPr>
          <w:color w:val="00B0F0"/>
          <w:spacing w:val="-1"/>
        </w:rPr>
        <w:t>n</w:t>
      </w:r>
      <w:r w:rsidRPr="00156147">
        <w:rPr>
          <w:color w:val="00B0F0"/>
        </w:rPr>
        <w:t>fi</w:t>
      </w:r>
      <w:r w:rsidRPr="00156147">
        <w:rPr>
          <w:color w:val="00B0F0"/>
          <w:spacing w:val="-1"/>
        </w:rPr>
        <w:t>r</w:t>
      </w:r>
      <w:r w:rsidRPr="00156147">
        <w:rPr>
          <w:color w:val="00B0F0"/>
        </w:rPr>
        <w:t>m the le</w:t>
      </w:r>
      <w:r w:rsidRPr="00156147">
        <w:rPr>
          <w:color w:val="00B0F0"/>
          <w:spacing w:val="-1"/>
        </w:rPr>
        <w:t>nd</w:t>
      </w:r>
      <w:r w:rsidRPr="00156147">
        <w:rPr>
          <w:color w:val="00B0F0"/>
        </w:rPr>
        <w:t>er,</w:t>
      </w:r>
      <w:r w:rsidRPr="00156147">
        <w:rPr>
          <w:color w:val="00B0F0"/>
          <w:spacing w:val="-2"/>
        </w:rPr>
        <w:t xml:space="preserve"> </w:t>
      </w:r>
      <w:r w:rsidRPr="00156147">
        <w:rPr>
          <w:color w:val="00B0F0"/>
        </w:rPr>
        <w:t>start</w:t>
      </w:r>
      <w:r w:rsidRPr="00156147">
        <w:rPr>
          <w:color w:val="00B0F0"/>
          <w:spacing w:val="-3"/>
        </w:rPr>
        <w:t xml:space="preserve"> </w:t>
      </w:r>
      <w:r w:rsidRPr="00156147">
        <w:rPr>
          <w:color w:val="00B0F0"/>
        </w:rPr>
        <w:t>date</w:t>
      </w:r>
      <w:r w:rsidRPr="00156147">
        <w:rPr>
          <w:color w:val="00B0F0"/>
          <w:spacing w:val="-2"/>
        </w:rPr>
        <w:t xml:space="preserve"> </w:t>
      </w:r>
      <w:r w:rsidRPr="00156147">
        <w:rPr>
          <w:color w:val="00B0F0"/>
        </w:rPr>
        <w:t>&amp;</w:t>
      </w:r>
      <w:r w:rsidRPr="00156147">
        <w:rPr>
          <w:color w:val="00B0F0"/>
          <w:spacing w:val="-1"/>
        </w:rPr>
        <w:t xml:space="preserve"> </w:t>
      </w:r>
      <w:r w:rsidRPr="00156147">
        <w:rPr>
          <w:color w:val="00B0F0"/>
        </w:rPr>
        <w:t>the</w:t>
      </w:r>
      <w:r w:rsidRPr="00156147">
        <w:rPr>
          <w:color w:val="00B0F0"/>
          <w:spacing w:val="-3"/>
        </w:rPr>
        <w:t xml:space="preserve"> </w:t>
      </w:r>
      <w:r w:rsidRPr="00156147">
        <w:rPr>
          <w:color w:val="00B0F0"/>
        </w:rPr>
        <w:t>te</w:t>
      </w:r>
      <w:r w:rsidRPr="00156147">
        <w:rPr>
          <w:color w:val="00B0F0"/>
          <w:spacing w:val="-3"/>
        </w:rPr>
        <w:t>r</w:t>
      </w:r>
      <w:r w:rsidRPr="00156147">
        <w:rPr>
          <w:color w:val="00B0F0"/>
        </w:rPr>
        <w:t>m.</w:t>
      </w:r>
    </w:p>
    <w:p w:rsidR="00251C8B" w:rsidRPr="00A95971" w:rsidRDefault="00A95971" w:rsidP="00251C8B">
      <w:pPr>
        <w:spacing w:before="6" w:line="260" w:lineRule="exact"/>
        <w:rPr>
          <w:rFonts w:ascii="Arial" w:hAnsi="Arial" w:cs="Arial"/>
          <w:color w:val="00B050"/>
        </w:rPr>
      </w:pPr>
      <w:r w:rsidRPr="00A95971">
        <w:rPr>
          <w:rFonts w:ascii="Arial" w:hAnsi="Arial" w:cs="Arial"/>
          <w:color w:val="00B050"/>
        </w:rPr>
        <w:lastRenderedPageBreak/>
        <w:t>See Appendix 28 –  2012</w:t>
      </w:r>
      <w:r w:rsidR="00A732F4">
        <w:rPr>
          <w:rFonts w:ascii="Arial" w:hAnsi="Arial" w:cs="Arial"/>
          <w:color w:val="00B050"/>
        </w:rPr>
        <w:t xml:space="preserve"> tab</w:t>
      </w:r>
    </w:p>
    <w:p w:rsidR="00251C8B" w:rsidRPr="00156147" w:rsidRDefault="00251C8B" w:rsidP="00251C8B">
      <w:pPr>
        <w:pStyle w:val="Heading1"/>
        <w:rPr>
          <w:rFonts w:ascii="Arial" w:eastAsia="Calibri" w:hAnsi="Arial" w:cs="Arial"/>
          <w:b w:val="0"/>
          <w:color w:val="00B0F0"/>
          <w:sz w:val="24"/>
          <w:szCs w:val="24"/>
        </w:rPr>
      </w:pPr>
      <w:r w:rsidRPr="00156147">
        <w:rPr>
          <w:rFonts w:ascii="Arial" w:hAnsi="Arial" w:cs="Arial"/>
          <w:b w:val="0"/>
          <w:color w:val="00B0F0"/>
          <w:sz w:val="24"/>
          <w:szCs w:val="24"/>
        </w:rPr>
        <w:t>5</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5</w:t>
      </w:r>
      <w:r w:rsidRPr="00156147">
        <w:rPr>
          <w:rFonts w:ascii="Arial" w:hAnsi="Arial" w:cs="Arial"/>
          <w:b w:val="0"/>
          <w:color w:val="00B0F0"/>
          <w:sz w:val="24"/>
          <w:szCs w:val="24"/>
        </w:rPr>
        <w:t>3</w:t>
      </w:r>
      <w:r w:rsidRPr="00156147">
        <w:rPr>
          <w:rFonts w:ascii="Arial" w:hAnsi="Arial" w:cs="Arial"/>
          <w:b w:val="0"/>
          <w:color w:val="00B0F0"/>
          <w:spacing w:val="-2"/>
          <w:sz w:val="24"/>
          <w:szCs w:val="24"/>
        </w:rPr>
        <w:t>.</w:t>
      </w:r>
      <w:r w:rsidRPr="00156147">
        <w:rPr>
          <w:rFonts w:ascii="Arial" w:hAnsi="Arial" w:cs="Arial"/>
          <w:b w:val="0"/>
          <w:color w:val="00B0F0"/>
          <w:sz w:val="24"/>
          <w:szCs w:val="24"/>
        </w:rPr>
        <w:t xml:space="preserve">0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5,</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1,</w:t>
      </w:r>
      <w:r w:rsidRPr="00156147">
        <w:rPr>
          <w:rFonts w:ascii="Arial" w:eastAsia="Calibri" w:hAnsi="Arial" w:cs="Arial"/>
          <w:b w:val="0"/>
          <w:color w:val="00B0F0"/>
          <w:spacing w:val="-1"/>
          <w:sz w:val="24"/>
          <w:szCs w:val="24"/>
        </w:rPr>
        <w:t xml:space="preserve"> </w:t>
      </w:r>
      <w:r w:rsidRPr="00156147">
        <w:rPr>
          <w:rFonts w:ascii="Arial" w:eastAsia="Calibri" w:hAnsi="Arial" w:cs="Arial"/>
          <w:b w:val="0"/>
          <w:color w:val="00B0F0"/>
          <w:sz w:val="24"/>
          <w:szCs w:val="24"/>
        </w:rPr>
        <w:t>Sc</w:t>
      </w:r>
      <w:r w:rsidRPr="00156147">
        <w:rPr>
          <w:rFonts w:ascii="Arial" w:eastAsia="Calibri" w:hAnsi="Arial" w:cs="Arial"/>
          <w:b w:val="0"/>
          <w:color w:val="00B0F0"/>
          <w:spacing w:val="-2"/>
          <w:sz w:val="24"/>
          <w:szCs w:val="24"/>
        </w:rPr>
        <w:t>h</w:t>
      </w:r>
      <w:r w:rsidRPr="00156147">
        <w:rPr>
          <w:rFonts w:ascii="Arial" w:eastAsia="Calibri" w:hAnsi="Arial" w:cs="Arial"/>
          <w:b w:val="0"/>
          <w:color w:val="00B0F0"/>
          <w:sz w:val="24"/>
          <w:szCs w:val="24"/>
        </w:rPr>
        <w:t>ed</w:t>
      </w:r>
      <w:r w:rsidRPr="00156147">
        <w:rPr>
          <w:rFonts w:ascii="Arial" w:eastAsia="Calibri" w:hAnsi="Arial" w:cs="Arial"/>
          <w:b w:val="0"/>
          <w:color w:val="00B0F0"/>
          <w:spacing w:val="-2"/>
          <w:sz w:val="24"/>
          <w:szCs w:val="24"/>
        </w:rPr>
        <w:t>u</w:t>
      </w:r>
      <w:r w:rsidRPr="00156147">
        <w:rPr>
          <w:rFonts w:ascii="Arial" w:eastAsia="Calibri" w:hAnsi="Arial" w:cs="Arial"/>
          <w:b w:val="0"/>
          <w:color w:val="00B0F0"/>
          <w:sz w:val="24"/>
          <w:szCs w:val="24"/>
        </w:rPr>
        <w:t>le 3</w:t>
      </w:r>
    </w:p>
    <w:p w:rsidR="00251C8B" w:rsidRPr="00156147" w:rsidRDefault="00251C8B" w:rsidP="00251C8B">
      <w:pPr>
        <w:spacing w:before="9" w:line="260" w:lineRule="exact"/>
        <w:rPr>
          <w:rFonts w:ascii="Arial" w:hAnsi="Arial" w:cs="Arial"/>
          <w:color w:val="00B0F0"/>
        </w:rPr>
      </w:pPr>
    </w:p>
    <w:p w:rsidR="00251C8B" w:rsidRPr="00156147" w:rsidRDefault="00251C8B" w:rsidP="00251C8B">
      <w:pPr>
        <w:pStyle w:val="BodyText"/>
        <w:ind w:left="118"/>
        <w:rPr>
          <w:color w:val="00B0F0"/>
        </w:rPr>
      </w:pPr>
      <w:r w:rsidRPr="00156147">
        <w:rPr>
          <w:color w:val="00B0F0"/>
        </w:rPr>
        <w:t>Pre</w:t>
      </w:r>
      <w:r w:rsidRPr="00156147">
        <w:rPr>
          <w:color w:val="00B0F0"/>
          <w:spacing w:val="-3"/>
        </w:rPr>
        <w:t>a</w:t>
      </w:r>
      <w:r w:rsidRPr="00156147">
        <w:rPr>
          <w:color w:val="00B0F0"/>
        </w:rPr>
        <w:t>m</w:t>
      </w:r>
      <w:r w:rsidRPr="00156147">
        <w:rPr>
          <w:color w:val="00B0F0"/>
          <w:spacing w:val="-1"/>
        </w:rPr>
        <w:t>b</w:t>
      </w:r>
      <w:r w:rsidRPr="00156147">
        <w:rPr>
          <w:color w:val="00B0F0"/>
        </w:rPr>
        <w:t>l</w:t>
      </w:r>
      <w:r w:rsidRPr="00156147">
        <w:rPr>
          <w:color w:val="00B0F0"/>
          <w:spacing w:val="-3"/>
        </w:rPr>
        <w:t>e</w:t>
      </w:r>
      <w:r w:rsidRPr="00156147">
        <w:rPr>
          <w:color w:val="00B0F0"/>
        </w:rPr>
        <w:t>:</w:t>
      </w:r>
      <w:r w:rsidRPr="00156147">
        <w:rPr>
          <w:color w:val="00B0F0"/>
          <w:spacing w:val="2"/>
          <w:u w:val="single" w:color="000000"/>
        </w:rPr>
        <w:t xml:space="preserve"> </w:t>
      </w:r>
      <w:r w:rsidRPr="00156147">
        <w:rPr>
          <w:color w:val="00B0F0"/>
        </w:rPr>
        <w:t>The</w:t>
      </w:r>
      <w:r w:rsidRPr="00156147">
        <w:rPr>
          <w:color w:val="00B0F0"/>
          <w:spacing w:val="-3"/>
        </w:rPr>
        <w:t xml:space="preserve"> </w:t>
      </w:r>
      <w:r w:rsidRPr="00156147">
        <w:rPr>
          <w:color w:val="00B0F0"/>
          <w:spacing w:val="-2"/>
        </w:rPr>
        <w:t>e</w:t>
      </w:r>
      <w:r w:rsidRPr="00156147">
        <w:rPr>
          <w:color w:val="00B0F0"/>
        </w:rPr>
        <w:t>vi</w:t>
      </w:r>
      <w:r w:rsidRPr="00156147">
        <w:rPr>
          <w:color w:val="00B0F0"/>
          <w:spacing w:val="-2"/>
        </w:rPr>
        <w:t>d</w:t>
      </w:r>
      <w:r w:rsidRPr="00156147">
        <w:rPr>
          <w:color w:val="00B0F0"/>
        </w:rPr>
        <w:t>ence</w:t>
      </w:r>
      <w:r w:rsidRPr="00156147">
        <w:rPr>
          <w:color w:val="00B0F0"/>
          <w:spacing w:val="-2"/>
        </w:rPr>
        <w:t xml:space="preserve"> </w:t>
      </w:r>
      <w:r w:rsidRPr="00156147">
        <w:rPr>
          <w:color w:val="00B0F0"/>
        </w:rPr>
        <w:t>in</w:t>
      </w:r>
      <w:r w:rsidRPr="00156147">
        <w:rPr>
          <w:color w:val="00B0F0"/>
          <w:spacing w:val="-2"/>
        </w:rPr>
        <w:t>d</w:t>
      </w:r>
      <w:r w:rsidRPr="00156147">
        <w:rPr>
          <w:color w:val="00B0F0"/>
        </w:rPr>
        <w:t>icates</w:t>
      </w:r>
      <w:r w:rsidRPr="00156147">
        <w:rPr>
          <w:color w:val="00B0F0"/>
          <w:spacing w:val="-1"/>
        </w:rPr>
        <w:t xml:space="preserve"> </w:t>
      </w:r>
      <w:r w:rsidRPr="00156147">
        <w:rPr>
          <w:color w:val="00B0F0"/>
        </w:rPr>
        <w:t>that t</w:t>
      </w:r>
      <w:r w:rsidRPr="00156147">
        <w:rPr>
          <w:color w:val="00B0F0"/>
          <w:spacing w:val="-4"/>
        </w:rPr>
        <w:t>h</w:t>
      </w:r>
      <w:r w:rsidRPr="00156147">
        <w:rPr>
          <w:color w:val="00B0F0"/>
        </w:rPr>
        <w:t>e rel</w:t>
      </w:r>
      <w:r w:rsidRPr="00156147">
        <w:rPr>
          <w:color w:val="00B0F0"/>
          <w:spacing w:val="-3"/>
        </w:rPr>
        <w:t>a</w:t>
      </w:r>
      <w:r w:rsidRPr="00156147">
        <w:rPr>
          <w:color w:val="00B0F0"/>
        </w:rPr>
        <w:t>ted</w:t>
      </w:r>
      <w:r w:rsidRPr="00156147">
        <w:rPr>
          <w:color w:val="00B0F0"/>
          <w:spacing w:val="-1"/>
        </w:rPr>
        <w:t xml:space="preserve"> </w:t>
      </w:r>
      <w:r w:rsidRPr="00156147">
        <w:rPr>
          <w:color w:val="00B0F0"/>
          <w:spacing w:val="-3"/>
        </w:rPr>
        <w:t>l</w:t>
      </w:r>
      <w:r w:rsidRPr="00156147">
        <w:rPr>
          <w:color w:val="00B0F0"/>
          <w:spacing w:val="1"/>
        </w:rPr>
        <w:t>o</w:t>
      </w:r>
      <w:r w:rsidRPr="00156147">
        <w:rPr>
          <w:color w:val="00B0F0"/>
          <w:spacing w:val="-4"/>
        </w:rPr>
        <w:t>n</w:t>
      </w:r>
      <w:r w:rsidRPr="00156147">
        <w:rPr>
          <w:color w:val="00B0F0"/>
        </w:rPr>
        <w:t>g</w:t>
      </w:r>
      <w:r w:rsidRPr="00156147">
        <w:rPr>
          <w:color w:val="00B0F0"/>
          <w:spacing w:val="-1"/>
        </w:rPr>
        <w:t xml:space="preserve"> </w:t>
      </w:r>
      <w:r w:rsidRPr="00156147">
        <w:rPr>
          <w:color w:val="00B0F0"/>
        </w:rPr>
        <w:t>te</w:t>
      </w:r>
      <w:r w:rsidRPr="00156147">
        <w:rPr>
          <w:color w:val="00B0F0"/>
          <w:spacing w:val="-3"/>
        </w:rPr>
        <w:t>r</w:t>
      </w:r>
      <w:r w:rsidRPr="00156147">
        <w:rPr>
          <w:color w:val="00B0F0"/>
        </w:rPr>
        <w:t>m</w:t>
      </w:r>
      <w:r w:rsidRPr="00156147">
        <w:rPr>
          <w:color w:val="00B0F0"/>
          <w:spacing w:val="1"/>
        </w:rPr>
        <w:t xml:space="preserve"> </w:t>
      </w:r>
      <w:r w:rsidRPr="00156147">
        <w:rPr>
          <w:color w:val="00B0F0"/>
        </w:rPr>
        <w:t>debt</w:t>
      </w:r>
      <w:r w:rsidRPr="00156147">
        <w:rPr>
          <w:color w:val="00B0F0"/>
          <w:spacing w:val="-3"/>
        </w:rPr>
        <w:t xml:space="preserve"> </w:t>
      </w:r>
      <w:r w:rsidRPr="00156147">
        <w:rPr>
          <w:color w:val="00B0F0"/>
        </w:rPr>
        <w:t>re</w:t>
      </w:r>
      <w:r w:rsidRPr="00156147">
        <w:rPr>
          <w:color w:val="00B0F0"/>
          <w:spacing w:val="-1"/>
        </w:rPr>
        <w:t>p</w:t>
      </w:r>
      <w:r w:rsidRPr="00156147">
        <w:rPr>
          <w:color w:val="00B0F0"/>
        </w:rPr>
        <w:t>re</w:t>
      </w:r>
      <w:r w:rsidRPr="00156147">
        <w:rPr>
          <w:color w:val="00B0F0"/>
          <w:spacing w:val="-3"/>
        </w:rPr>
        <w:t>s</w:t>
      </w:r>
      <w:r w:rsidRPr="00156147">
        <w:rPr>
          <w:color w:val="00B0F0"/>
        </w:rPr>
        <w:t xml:space="preserve">ents </w:t>
      </w:r>
      <w:r w:rsidRPr="00156147">
        <w:rPr>
          <w:color w:val="00B0F0"/>
          <w:spacing w:val="-3"/>
        </w:rPr>
        <w:t>a</w:t>
      </w:r>
      <w:r w:rsidRPr="00156147">
        <w:rPr>
          <w:color w:val="00B0F0"/>
          <w:spacing w:val="-2"/>
        </w:rPr>
        <w:t>m</w:t>
      </w:r>
      <w:r w:rsidRPr="00156147">
        <w:rPr>
          <w:color w:val="00B0F0"/>
          <w:spacing w:val="1"/>
        </w:rPr>
        <w:t>o</w:t>
      </w:r>
      <w:r w:rsidRPr="00156147">
        <w:rPr>
          <w:color w:val="00B0F0"/>
          <w:spacing w:val="-1"/>
        </w:rPr>
        <w:t>un</w:t>
      </w:r>
      <w:r w:rsidRPr="00156147">
        <w:rPr>
          <w:color w:val="00B0F0"/>
        </w:rPr>
        <w:t>ts</w:t>
      </w:r>
      <w:r w:rsidRPr="00156147">
        <w:rPr>
          <w:color w:val="00B0F0"/>
          <w:spacing w:val="1"/>
        </w:rPr>
        <w:t xml:space="preserve"> </w:t>
      </w:r>
      <w:r w:rsidRPr="00156147">
        <w:rPr>
          <w:color w:val="00B0F0"/>
          <w:spacing w:val="-2"/>
        </w:rPr>
        <w:t>t</w:t>
      </w:r>
      <w:r w:rsidRPr="00156147">
        <w:rPr>
          <w:color w:val="00B0F0"/>
          <w:spacing w:val="1"/>
        </w:rPr>
        <w:t>o</w:t>
      </w:r>
      <w:r w:rsidRPr="00156147">
        <w:rPr>
          <w:color w:val="00B0F0"/>
        </w:rPr>
        <w:t>tali</w:t>
      </w:r>
      <w:r w:rsidRPr="00156147">
        <w:rPr>
          <w:color w:val="00B0F0"/>
          <w:spacing w:val="-2"/>
        </w:rPr>
        <w:t>n</w:t>
      </w:r>
      <w:r w:rsidRPr="00156147">
        <w:rPr>
          <w:color w:val="00B0F0"/>
        </w:rPr>
        <w:t>g $4</w:t>
      </w:r>
      <w:r w:rsidRPr="00156147">
        <w:rPr>
          <w:color w:val="00B0F0"/>
          <w:spacing w:val="-3"/>
        </w:rPr>
        <w:t>,</w:t>
      </w:r>
      <w:r w:rsidRPr="00156147">
        <w:rPr>
          <w:color w:val="00B0F0"/>
        </w:rPr>
        <w:t>8</w:t>
      </w:r>
      <w:r w:rsidRPr="00156147">
        <w:rPr>
          <w:color w:val="00B0F0"/>
          <w:spacing w:val="-2"/>
        </w:rPr>
        <w:t>6</w:t>
      </w:r>
      <w:r w:rsidRPr="00156147">
        <w:rPr>
          <w:color w:val="00B0F0"/>
        </w:rPr>
        <w:t>2,</w:t>
      </w:r>
      <w:r w:rsidRPr="00156147">
        <w:rPr>
          <w:color w:val="00B0F0"/>
          <w:spacing w:val="-2"/>
        </w:rPr>
        <w:t xml:space="preserve"> </w:t>
      </w:r>
      <w:r w:rsidRPr="00156147">
        <w:rPr>
          <w:color w:val="00B0F0"/>
        </w:rPr>
        <w:t>5</w:t>
      </w:r>
      <w:r w:rsidRPr="00156147">
        <w:rPr>
          <w:color w:val="00B0F0"/>
          <w:spacing w:val="-2"/>
        </w:rPr>
        <w:t>0</w:t>
      </w:r>
      <w:r w:rsidRPr="00156147">
        <w:rPr>
          <w:color w:val="00B0F0"/>
        </w:rPr>
        <w:t>0</w:t>
      </w:r>
      <w:r w:rsidRPr="00156147">
        <w:rPr>
          <w:color w:val="00B0F0"/>
          <w:spacing w:val="-2"/>
        </w:rPr>
        <w:t xml:space="preserve"> </w:t>
      </w:r>
      <w:r w:rsidRPr="00156147">
        <w:rPr>
          <w:color w:val="00B0F0"/>
          <w:spacing w:val="1"/>
        </w:rPr>
        <w:t>o</w:t>
      </w:r>
      <w:r w:rsidRPr="00156147">
        <w:rPr>
          <w:color w:val="00B0F0"/>
        </w:rPr>
        <w:t>wing</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rPr>
        <w:t>the</w:t>
      </w:r>
      <w:r w:rsidRPr="00156147">
        <w:rPr>
          <w:color w:val="00B0F0"/>
          <w:spacing w:val="-2"/>
        </w:rPr>
        <w:t xml:space="preserve"> </w:t>
      </w:r>
      <w:r w:rsidRPr="00156147">
        <w:rPr>
          <w:color w:val="00B0F0"/>
        </w:rPr>
        <w:t>m</w:t>
      </w:r>
      <w:r w:rsidRPr="00156147">
        <w:rPr>
          <w:color w:val="00B0F0"/>
          <w:spacing w:val="-1"/>
        </w:rPr>
        <w:t>un</w:t>
      </w:r>
      <w:r w:rsidRPr="00156147">
        <w:rPr>
          <w:color w:val="00B0F0"/>
        </w:rPr>
        <w:t>ici</w:t>
      </w:r>
      <w:r w:rsidRPr="00156147">
        <w:rPr>
          <w:color w:val="00B0F0"/>
          <w:spacing w:val="-2"/>
        </w:rPr>
        <w:t>p</w:t>
      </w:r>
      <w:r w:rsidRPr="00156147">
        <w:rPr>
          <w:color w:val="00B0F0"/>
        </w:rPr>
        <w:t>al s</w:t>
      </w:r>
      <w:r w:rsidRPr="00156147">
        <w:rPr>
          <w:color w:val="00B0F0"/>
          <w:spacing w:val="-1"/>
        </w:rPr>
        <w:t>h</w:t>
      </w:r>
      <w:r w:rsidRPr="00156147">
        <w:rPr>
          <w:color w:val="00B0F0"/>
        </w:rPr>
        <w:t>are</w:t>
      </w:r>
      <w:r w:rsidRPr="00156147">
        <w:rPr>
          <w:color w:val="00B0F0"/>
          <w:spacing w:val="-3"/>
        </w:rPr>
        <w:t>h</w:t>
      </w:r>
      <w:r w:rsidRPr="00156147">
        <w:rPr>
          <w:color w:val="00B0F0"/>
          <w:spacing w:val="1"/>
        </w:rPr>
        <w:t>o</w:t>
      </w:r>
      <w:r w:rsidRPr="00156147">
        <w:rPr>
          <w:color w:val="00B0F0"/>
        </w:rPr>
        <w:t>l</w:t>
      </w:r>
      <w:r w:rsidRPr="00156147">
        <w:rPr>
          <w:color w:val="00B0F0"/>
          <w:spacing w:val="-2"/>
        </w:rPr>
        <w:t>d</w:t>
      </w:r>
      <w:r w:rsidRPr="00156147">
        <w:rPr>
          <w:color w:val="00B0F0"/>
        </w:rPr>
        <w:t>er a</w:t>
      </w:r>
      <w:r w:rsidRPr="00156147">
        <w:rPr>
          <w:color w:val="00B0F0"/>
          <w:spacing w:val="-1"/>
        </w:rPr>
        <w:t>n</w:t>
      </w:r>
      <w:r w:rsidRPr="00156147">
        <w:rPr>
          <w:color w:val="00B0F0"/>
        </w:rPr>
        <w:t>d</w:t>
      </w:r>
      <w:r w:rsidRPr="00156147">
        <w:rPr>
          <w:color w:val="00B0F0"/>
          <w:spacing w:val="-3"/>
        </w:rPr>
        <w:t xml:space="preserve"> </w:t>
      </w:r>
      <w:r w:rsidRPr="00156147">
        <w:rPr>
          <w:color w:val="00B0F0"/>
        </w:rPr>
        <w:t>the ba</w:t>
      </w:r>
      <w:r w:rsidRPr="00156147">
        <w:rPr>
          <w:color w:val="00B0F0"/>
          <w:spacing w:val="-2"/>
        </w:rPr>
        <w:t>n</w:t>
      </w:r>
      <w:r w:rsidRPr="00156147">
        <w:rPr>
          <w:color w:val="00B0F0"/>
        </w:rPr>
        <w:t>k.</w:t>
      </w:r>
      <w:r w:rsidRPr="00156147">
        <w:rPr>
          <w:color w:val="00B0F0"/>
          <w:spacing w:val="47"/>
        </w:rPr>
        <w:t xml:space="preserve"> </w:t>
      </w:r>
      <w:r w:rsidRPr="00156147">
        <w:rPr>
          <w:color w:val="00B0F0"/>
        </w:rPr>
        <w:t>The a</w:t>
      </w:r>
      <w:r w:rsidRPr="00156147">
        <w:rPr>
          <w:color w:val="00B0F0"/>
          <w:spacing w:val="-3"/>
        </w:rPr>
        <w:t>c</w:t>
      </w:r>
      <w:r w:rsidRPr="00156147">
        <w:rPr>
          <w:color w:val="00B0F0"/>
        </w:rPr>
        <w:t>tual</w:t>
      </w:r>
      <w:r w:rsidRPr="00156147">
        <w:rPr>
          <w:color w:val="00B0F0"/>
          <w:spacing w:val="-1"/>
        </w:rPr>
        <w:t xml:space="preserve"> </w:t>
      </w:r>
      <w:r w:rsidRPr="00156147">
        <w:rPr>
          <w:color w:val="00B0F0"/>
        </w:rPr>
        <w:t>ra</w:t>
      </w:r>
      <w:r w:rsidRPr="00156147">
        <w:rPr>
          <w:color w:val="00B0F0"/>
          <w:spacing w:val="-2"/>
        </w:rPr>
        <w:t>t</w:t>
      </w:r>
      <w:r w:rsidRPr="00156147">
        <w:rPr>
          <w:color w:val="00B0F0"/>
        </w:rPr>
        <w:t>e</w:t>
      </w:r>
      <w:r w:rsidRPr="00156147">
        <w:rPr>
          <w:color w:val="00B0F0"/>
          <w:spacing w:val="-2"/>
        </w:rPr>
        <w:t xml:space="preserve"> o</w:t>
      </w:r>
      <w:r w:rsidRPr="00156147">
        <w:rPr>
          <w:color w:val="00B0F0"/>
        </w:rPr>
        <w:t>f i</w:t>
      </w:r>
      <w:r w:rsidRPr="00156147">
        <w:rPr>
          <w:color w:val="00B0F0"/>
          <w:spacing w:val="-1"/>
        </w:rPr>
        <w:t>n</w:t>
      </w:r>
      <w:r w:rsidRPr="00156147">
        <w:rPr>
          <w:color w:val="00B0F0"/>
        </w:rPr>
        <w:t>tere</w:t>
      </w:r>
      <w:r w:rsidRPr="00156147">
        <w:rPr>
          <w:color w:val="00B0F0"/>
          <w:spacing w:val="-3"/>
        </w:rPr>
        <w:t>s</w:t>
      </w:r>
      <w:r w:rsidRPr="00156147">
        <w:rPr>
          <w:color w:val="00B0F0"/>
        </w:rPr>
        <w:t>t is cu</w:t>
      </w:r>
      <w:r w:rsidRPr="00156147">
        <w:rPr>
          <w:color w:val="00B0F0"/>
          <w:spacing w:val="-1"/>
        </w:rPr>
        <w:t>r</w:t>
      </w:r>
      <w:r w:rsidRPr="00156147">
        <w:rPr>
          <w:color w:val="00B0F0"/>
        </w:rPr>
        <w:t>rently</w:t>
      </w:r>
      <w:r w:rsidRPr="00156147">
        <w:rPr>
          <w:color w:val="00B0F0"/>
          <w:spacing w:val="-2"/>
        </w:rPr>
        <w:t xml:space="preserve"> </w:t>
      </w:r>
      <w:r w:rsidRPr="00156147">
        <w:rPr>
          <w:color w:val="00B0F0"/>
        </w:rPr>
        <w:t>7.</w:t>
      </w:r>
      <w:r w:rsidRPr="00156147">
        <w:rPr>
          <w:color w:val="00B0F0"/>
          <w:spacing w:val="-3"/>
        </w:rPr>
        <w:t>2</w:t>
      </w:r>
      <w:r w:rsidRPr="00156147">
        <w:rPr>
          <w:color w:val="00B0F0"/>
        </w:rPr>
        <w:t>5%</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3"/>
        </w:rPr>
        <w:t xml:space="preserve"> </w:t>
      </w:r>
      <w:r w:rsidRPr="00156147">
        <w:rPr>
          <w:color w:val="00B0F0"/>
        </w:rPr>
        <w:t xml:space="preserve">the </w:t>
      </w:r>
      <w:r w:rsidRPr="00156147">
        <w:rPr>
          <w:color w:val="00B0F0"/>
          <w:spacing w:val="-3"/>
        </w:rPr>
        <w:t>N</w:t>
      </w:r>
      <w:r w:rsidRPr="00156147">
        <w:rPr>
          <w:color w:val="00B0F0"/>
          <w:spacing w:val="1"/>
        </w:rPr>
        <w:t>o</w:t>
      </w:r>
      <w:r w:rsidRPr="00156147">
        <w:rPr>
          <w:color w:val="00B0F0"/>
          <w:spacing w:val="-2"/>
        </w:rPr>
        <w:t>t</w:t>
      </w:r>
      <w:r w:rsidRPr="00156147">
        <w:rPr>
          <w:color w:val="00B0F0"/>
        </w:rPr>
        <w:t>e (</w:t>
      </w:r>
      <w:r w:rsidRPr="00156147">
        <w:rPr>
          <w:color w:val="00B0F0"/>
          <w:spacing w:val="-2"/>
        </w:rPr>
        <w:t>$</w:t>
      </w:r>
      <w:r w:rsidRPr="00156147">
        <w:rPr>
          <w:color w:val="00B0F0"/>
        </w:rPr>
        <w:t>9</w:t>
      </w:r>
      <w:r w:rsidRPr="00156147">
        <w:rPr>
          <w:color w:val="00B0F0"/>
          <w:spacing w:val="-2"/>
        </w:rPr>
        <w:t>7</w:t>
      </w:r>
      <w:r w:rsidRPr="00156147">
        <w:rPr>
          <w:color w:val="00B0F0"/>
        </w:rPr>
        <w:t>4</w:t>
      </w:r>
      <w:r w:rsidRPr="00156147">
        <w:rPr>
          <w:color w:val="00B0F0"/>
          <w:spacing w:val="-3"/>
        </w:rPr>
        <w:t>,</w:t>
      </w:r>
      <w:r w:rsidRPr="00156147">
        <w:rPr>
          <w:color w:val="00B0F0"/>
        </w:rPr>
        <w:t>4</w:t>
      </w:r>
      <w:r w:rsidRPr="00156147">
        <w:rPr>
          <w:color w:val="00B0F0"/>
          <w:spacing w:val="-2"/>
        </w:rPr>
        <w:t>5</w:t>
      </w:r>
      <w:r w:rsidRPr="00156147">
        <w:rPr>
          <w:color w:val="00B0F0"/>
        </w:rPr>
        <w:t xml:space="preserve">4) </w:t>
      </w:r>
      <w:r w:rsidRPr="00156147">
        <w:rPr>
          <w:color w:val="00B0F0"/>
          <w:spacing w:val="-1"/>
        </w:rPr>
        <w:t>p</w:t>
      </w:r>
      <w:r w:rsidRPr="00156147">
        <w:rPr>
          <w:color w:val="00B0F0"/>
          <w:spacing w:val="-3"/>
        </w:rPr>
        <w:t>a</w:t>
      </w:r>
      <w:r w:rsidRPr="00156147">
        <w:rPr>
          <w:color w:val="00B0F0"/>
        </w:rPr>
        <w:t>ya</w:t>
      </w:r>
      <w:r w:rsidRPr="00156147">
        <w:rPr>
          <w:color w:val="00B0F0"/>
          <w:spacing w:val="-1"/>
        </w:rPr>
        <w:t>b</w:t>
      </w:r>
      <w:r w:rsidRPr="00156147">
        <w:rPr>
          <w:color w:val="00B0F0"/>
        </w:rPr>
        <w:t xml:space="preserve">le </w:t>
      </w:r>
      <w:r w:rsidRPr="00156147">
        <w:rPr>
          <w:color w:val="00B0F0"/>
          <w:spacing w:val="-2"/>
        </w:rPr>
        <w:t>t</w:t>
      </w:r>
      <w:r w:rsidRPr="00156147">
        <w:rPr>
          <w:color w:val="00B0F0"/>
        </w:rPr>
        <w:t>o</w:t>
      </w:r>
      <w:r w:rsidRPr="00156147">
        <w:rPr>
          <w:color w:val="00B0F0"/>
          <w:spacing w:val="-1"/>
        </w:rPr>
        <w:t xml:space="preserve"> </w:t>
      </w:r>
      <w:r w:rsidRPr="00156147">
        <w:rPr>
          <w:color w:val="00B0F0"/>
        </w:rPr>
        <w:t>t</w:t>
      </w:r>
      <w:r w:rsidRPr="00156147">
        <w:rPr>
          <w:color w:val="00B0F0"/>
          <w:spacing w:val="-3"/>
        </w:rPr>
        <w:t>h</w:t>
      </w:r>
      <w:r w:rsidRPr="00156147">
        <w:rPr>
          <w:color w:val="00B0F0"/>
        </w:rPr>
        <w:t>e sh</w:t>
      </w:r>
      <w:r w:rsidRPr="00156147">
        <w:rPr>
          <w:color w:val="00B0F0"/>
          <w:spacing w:val="2"/>
        </w:rPr>
        <w:t>a</w:t>
      </w:r>
      <w:r w:rsidRPr="00156147">
        <w:rPr>
          <w:color w:val="00B0F0"/>
        </w:rPr>
        <w:t>re</w:t>
      </w:r>
      <w:r w:rsidRPr="00156147">
        <w:rPr>
          <w:color w:val="00B0F0"/>
          <w:spacing w:val="-3"/>
        </w:rPr>
        <w:t>h</w:t>
      </w:r>
      <w:r w:rsidRPr="00156147">
        <w:rPr>
          <w:color w:val="00B0F0"/>
          <w:spacing w:val="1"/>
        </w:rPr>
        <w:t>o</w:t>
      </w:r>
      <w:r w:rsidRPr="00156147">
        <w:rPr>
          <w:color w:val="00B0F0"/>
        </w:rPr>
        <w:t>l</w:t>
      </w:r>
      <w:r w:rsidRPr="00156147">
        <w:rPr>
          <w:color w:val="00B0F0"/>
          <w:spacing w:val="-2"/>
        </w:rPr>
        <w:t>d</w:t>
      </w:r>
      <w:r w:rsidRPr="00156147">
        <w:rPr>
          <w:color w:val="00B0F0"/>
        </w:rPr>
        <w:t>er.</w:t>
      </w:r>
      <w:r w:rsidRPr="00156147">
        <w:rPr>
          <w:color w:val="00B0F0"/>
          <w:spacing w:val="47"/>
        </w:rPr>
        <w:t xml:space="preserve"> </w:t>
      </w:r>
      <w:r w:rsidRPr="00156147">
        <w:rPr>
          <w:color w:val="00B0F0"/>
        </w:rPr>
        <w:t xml:space="preserve">The </w:t>
      </w:r>
      <w:r w:rsidRPr="00156147">
        <w:rPr>
          <w:color w:val="00B0F0"/>
          <w:spacing w:val="-1"/>
        </w:rPr>
        <w:t>b</w:t>
      </w:r>
      <w:r w:rsidRPr="00156147">
        <w:rPr>
          <w:color w:val="00B0F0"/>
        </w:rPr>
        <w:t>al</w:t>
      </w:r>
      <w:r w:rsidRPr="00156147">
        <w:rPr>
          <w:color w:val="00B0F0"/>
          <w:spacing w:val="-1"/>
        </w:rPr>
        <w:t>an</w:t>
      </w:r>
      <w:r w:rsidRPr="00156147">
        <w:rPr>
          <w:color w:val="00B0F0"/>
          <w:spacing w:val="-3"/>
        </w:rPr>
        <w:t>c</w:t>
      </w:r>
      <w:r w:rsidRPr="00156147">
        <w:rPr>
          <w:color w:val="00B0F0"/>
        </w:rPr>
        <w:t>e is cur</w:t>
      </w:r>
      <w:r w:rsidRPr="00156147">
        <w:rPr>
          <w:color w:val="00B0F0"/>
          <w:spacing w:val="-4"/>
        </w:rPr>
        <w:t>r</w:t>
      </w:r>
      <w:r w:rsidRPr="00156147">
        <w:rPr>
          <w:color w:val="00B0F0"/>
        </w:rPr>
        <w:t xml:space="preserve">ently </w:t>
      </w:r>
      <w:r w:rsidRPr="00156147">
        <w:rPr>
          <w:color w:val="00B0F0"/>
          <w:spacing w:val="-1"/>
        </w:rPr>
        <w:t>b</w:t>
      </w:r>
      <w:r w:rsidRPr="00156147">
        <w:rPr>
          <w:color w:val="00B0F0"/>
        </w:rPr>
        <w:t>ei</w:t>
      </w:r>
      <w:r w:rsidRPr="00156147">
        <w:rPr>
          <w:color w:val="00B0F0"/>
          <w:spacing w:val="-1"/>
        </w:rPr>
        <w:t>n</w:t>
      </w:r>
      <w:r w:rsidRPr="00156147">
        <w:rPr>
          <w:color w:val="00B0F0"/>
        </w:rPr>
        <w:t>g</w:t>
      </w:r>
      <w:r w:rsidRPr="00156147">
        <w:rPr>
          <w:color w:val="00B0F0"/>
          <w:spacing w:val="-1"/>
        </w:rPr>
        <w:t xml:space="preserve"> </w:t>
      </w:r>
      <w:r w:rsidRPr="00156147">
        <w:rPr>
          <w:color w:val="00B0F0"/>
        </w:rPr>
        <w:t>negoti</w:t>
      </w:r>
      <w:r w:rsidRPr="00156147">
        <w:rPr>
          <w:color w:val="00B0F0"/>
          <w:spacing w:val="-3"/>
        </w:rPr>
        <w:t>a</w:t>
      </w:r>
      <w:r w:rsidRPr="00156147">
        <w:rPr>
          <w:color w:val="00B0F0"/>
        </w:rPr>
        <w:t>ted w</w:t>
      </w:r>
      <w:r w:rsidRPr="00156147">
        <w:rPr>
          <w:color w:val="00B0F0"/>
          <w:spacing w:val="-3"/>
        </w:rPr>
        <w:t>i</w:t>
      </w:r>
      <w:r w:rsidRPr="00156147">
        <w:rPr>
          <w:color w:val="00B0F0"/>
        </w:rPr>
        <w:t>th a fi</w:t>
      </w:r>
      <w:r w:rsidRPr="00156147">
        <w:rPr>
          <w:color w:val="00B0F0"/>
          <w:spacing w:val="-4"/>
        </w:rPr>
        <w:t>n</w:t>
      </w:r>
      <w:r w:rsidRPr="00156147">
        <w:rPr>
          <w:color w:val="00B0F0"/>
        </w:rPr>
        <w:t>a</w:t>
      </w:r>
      <w:r w:rsidRPr="00156147">
        <w:rPr>
          <w:color w:val="00B0F0"/>
          <w:spacing w:val="-1"/>
        </w:rPr>
        <w:t>n</w:t>
      </w:r>
      <w:r w:rsidRPr="00156147">
        <w:rPr>
          <w:color w:val="00B0F0"/>
        </w:rPr>
        <w:t>cial</w:t>
      </w:r>
      <w:r w:rsidRPr="00156147">
        <w:rPr>
          <w:color w:val="00B0F0"/>
          <w:spacing w:val="-1"/>
        </w:rPr>
        <w:t xml:space="preserve"> </w:t>
      </w:r>
      <w:r w:rsidRPr="00156147">
        <w:rPr>
          <w:color w:val="00B0F0"/>
        </w:rPr>
        <w:t>instit</w:t>
      </w:r>
      <w:r w:rsidRPr="00156147">
        <w:rPr>
          <w:color w:val="00B0F0"/>
          <w:spacing w:val="-1"/>
        </w:rPr>
        <w:t>u</w:t>
      </w:r>
      <w:r w:rsidRPr="00156147">
        <w:rPr>
          <w:color w:val="00B0F0"/>
        </w:rPr>
        <w:t>t</w:t>
      </w:r>
      <w:r w:rsidRPr="00156147">
        <w:rPr>
          <w:color w:val="00B0F0"/>
          <w:spacing w:val="-3"/>
        </w:rPr>
        <w:t>i</w:t>
      </w:r>
      <w:r w:rsidRPr="00156147">
        <w:rPr>
          <w:color w:val="00B0F0"/>
          <w:spacing w:val="1"/>
        </w:rPr>
        <w:t>o</w:t>
      </w:r>
      <w:r w:rsidRPr="00156147">
        <w:rPr>
          <w:color w:val="00B0F0"/>
        </w:rPr>
        <w:t>n</w:t>
      </w:r>
      <w:r w:rsidRPr="00156147">
        <w:rPr>
          <w:color w:val="00B0F0"/>
          <w:spacing w:val="-1"/>
        </w:rPr>
        <w:t xml:space="preserve"> </w:t>
      </w:r>
      <w:r w:rsidRPr="00156147">
        <w:rPr>
          <w:color w:val="00B0F0"/>
        </w:rPr>
        <w:t>and</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spacing w:val="-3"/>
        </w:rPr>
        <w:t>r</w:t>
      </w:r>
      <w:r w:rsidRPr="00156147">
        <w:rPr>
          <w:color w:val="00B0F0"/>
        </w:rPr>
        <w:t xml:space="preserve">ate has </w:t>
      </w:r>
      <w:r w:rsidRPr="00156147">
        <w:rPr>
          <w:color w:val="00B0F0"/>
          <w:spacing w:val="-3"/>
        </w:rPr>
        <w:t>n</w:t>
      </w:r>
      <w:r w:rsidRPr="00156147">
        <w:rPr>
          <w:color w:val="00B0F0"/>
          <w:spacing w:val="1"/>
        </w:rPr>
        <w:t>o</w:t>
      </w:r>
      <w:r w:rsidRPr="00156147">
        <w:rPr>
          <w:color w:val="00B0F0"/>
        </w:rPr>
        <w:t xml:space="preserve">t </w:t>
      </w:r>
      <w:r w:rsidRPr="00156147">
        <w:rPr>
          <w:color w:val="00B0F0"/>
          <w:spacing w:val="-4"/>
        </w:rPr>
        <w:t>b</w:t>
      </w:r>
      <w:r w:rsidRPr="00156147">
        <w:rPr>
          <w:color w:val="00B0F0"/>
        </w:rPr>
        <w:t>een</w:t>
      </w:r>
      <w:r w:rsidRPr="00156147">
        <w:rPr>
          <w:color w:val="00B0F0"/>
          <w:spacing w:val="-1"/>
        </w:rPr>
        <w:t xml:space="preserve"> </w:t>
      </w:r>
      <w:r w:rsidRPr="00156147">
        <w:rPr>
          <w:color w:val="00B0F0"/>
        </w:rPr>
        <w:t>d</w:t>
      </w:r>
      <w:r w:rsidRPr="00156147">
        <w:rPr>
          <w:color w:val="00B0F0"/>
          <w:spacing w:val="-3"/>
        </w:rPr>
        <w:t>e</w:t>
      </w:r>
      <w:r w:rsidRPr="00156147">
        <w:rPr>
          <w:color w:val="00B0F0"/>
        </w:rPr>
        <w:t>te</w:t>
      </w:r>
      <w:r w:rsidRPr="00156147">
        <w:rPr>
          <w:color w:val="00B0F0"/>
          <w:spacing w:val="-3"/>
        </w:rPr>
        <w:t>r</w:t>
      </w:r>
      <w:r w:rsidRPr="00156147">
        <w:rPr>
          <w:color w:val="00B0F0"/>
        </w:rPr>
        <w:t>mi</w:t>
      </w:r>
      <w:r w:rsidRPr="00156147">
        <w:rPr>
          <w:color w:val="00B0F0"/>
          <w:spacing w:val="-4"/>
        </w:rPr>
        <w:t>n</w:t>
      </w:r>
      <w:r w:rsidRPr="00156147">
        <w:rPr>
          <w:color w:val="00B0F0"/>
        </w:rPr>
        <w:t>ed.</w:t>
      </w:r>
    </w:p>
    <w:p w:rsidR="00251C8B" w:rsidRPr="00156147" w:rsidRDefault="00251C8B" w:rsidP="00251C8B">
      <w:pPr>
        <w:spacing w:before="6" w:line="260" w:lineRule="exact"/>
        <w:rPr>
          <w:rFonts w:ascii="Arial" w:hAnsi="Arial" w:cs="Arial"/>
          <w:color w:val="00B0F0"/>
        </w:rPr>
      </w:pPr>
    </w:p>
    <w:p w:rsidR="00251C8B" w:rsidRDefault="00251C8B" w:rsidP="007C341D">
      <w:pPr>
        <w:pStyle w:val="BodyText"/>
        <w:ind w:left="567" w:hanging="449"/>
        <w:rPr>
          <w:color w:val="00B0F0"/>
        </w:rPr>
      </w:pPr>
      <w:r w:rsidRPr="00156147">
        <w:rPr>
          <w:color w:val="00B0F0"/>
          <w:spacing w:val="-1"/>
        </w:rPr>
        <w:t>a</w:t>
      </w:r>
      <w:r w:rsidRPr="00156147">
        <w:rPr>
          <w:color w:val="00B0F0"/>
        </w:rPr>
        <w:t xml:space="preserve">)  </w:t>
      </w:r>
      <w:r w:rsidRPr="00156147">
        <w:rPr>
          <w:color w:val="00B0F0"/>
          <w:spacing w:val="37"/>
        </w:rPr>
        <w:t xml:space="preserve"> </w:t>
      </w: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color w:val="00B0F0"/>
          <w:spacing w:val="-1"/>
        </w:rPr>
        <w:t>p</w:t>
      </w:r>
      <w:r w:rsidRPr="00156147">
        <w:rPr>
          <w:color w:val="00B0F0"/>
        </w:rPr>
        <w:t>r</w:t>
      </w:r>
      <w:r w:rsidRPr="00156147">
        <w:rPr>
          <w:color w:val="00B0F0"/>
          <w:spacing w:val="-2"/>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a st</w:t>
      </w:r>
      <w:r w:rsidRPr="00156147">
        <w:rPr>
          <w:color w:val="00B0F0"/>
          <w:spacing w:val="-3"/>
        </w:rPr>
        <w:t>a</w:t>
      </w:r>
      <w:r w:rsidRPr="00156147">
        <w:rPr>
          <w:color w:val="00B0F0"/>
        </w:rPr>
        <w:t>tus u</w:t>
      </w:r>
      <w:r w:rsidRPr="00156147">
        <w:rPr>
          <w:color w:val="00B0F0"/>
          <w:spacing w:val="-2"/>
        </w:rPr>
        <w:t>p</w:t>
      </w:r>
      <w:r w:rsidRPr="00156147">
        <w:rPr>
          <w:color w:val="00B0F0"/>
          <w:spacing w:val="-1"/>
        </w:rPr>
        <w:t>d</w:t>
      </w:r>
      <w:r w:rsidRPr="00156147">
        <w:rPr>
          <w:color w:val="00B0F0"/>
        </w:rPr>
        <w:t>ate</w:t>
      </w:r>
      <w:r w:rsidRPr="00156147">
        <w:rPr>
          <w:color w:val="00B0F0"/>
          <w:spacing w:val="-2"/>
        </w:rPr>
        <w:t xml:space="preserve"> </w:t>
      </w:r>
      <w:r w:rsidRPr="00156147">
        <w:rPr>
          <w:color w:val="00B0F0"/>
          <w:spacing w:val="1"/>
        </w:rPr>
        <w:t>o</w:t>
      </w:r>
      <w:r w:rsidRPr="00156147">
        <w:rPr>
          <w:color w:val="00B0F0"/>
        </w:rPr>
        <w:t>n</w:t>
      </w:r>
      <w:r w:rsidRPr="00156147">
        <w:rPr>
          <w:color w:val="00B0F0"/>
          <w:spacing w:val="-1"/>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w:t>
      </w:r>
      <w:r w:rsidRPr="00156147">
        <w:rPr>
          <w:color w:val="00B0F0"/>
        </w:rPr>
        <w:t>a</w:t>
      </w:r>
      <w:r w:rsidRPr="00156147">
        <w:rPr>
          <w:color w:val="00B0F0"/>
          <w:spacing w:val="-1"/>
        </w:rPr>
        <w:t>m</w:t>
      </w:r>
      <w:r w:rsidRPr="00156147">
        <w:rPr>
          <w:color w:val="00B0F0"/>
          <w:spacing w:val="1"/>
        </w:rPr>
        <w:t>o</w:t>
      </w:r>
      <w:r w:rsidRPr="00156147">
        <w:rPr>
          <w:color w:val="00B0F0"/>
          <w:spacing w:val="-1"/>
        </w:rPr>
        <w:t>un</w:t>
      </w:r>
      <w:r w:rsidRPr="00156147">
        <w:rPr>
          <w:color w:val="00B0F0"/>
        </w:rPr>
        <w:t>t 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3"/>
        </w:rPr>
        <w:t>r</w:t>
      </w:r>
      <w:r w:rsidRPr="00156147">
        <w:rPr>
          <w:color w:val="00B0F0"/>
        </w:rPr>
        <w:t>a</w:t>
      </w:r>
      <w:r w:rsidRPr="00156147">
        <w:rPr>
          <w:color w:val="00B0F0"/>
          <w:spacing w:val="-3"/>
        </w:rPr>
        <w:t>t</w:t>
      </w:r>
      <w:r w:rsidRPr="00156147">
        <w:rPr>
          <w:color w:val="00B0F0"/>
        </w:rPr>
        <w:t xml:space="preserve">e </w:t>
      </w:r>
      <w:r w:rsidRPr="00156147">
        <w:rPr>
          <w:color w:val="00B0F0"/>
          <w:spacing w:val="-1"/>
        </w:rPr>
        <w:t>n</w:t>
      </w:r>
      <w:r w:rsidRPr="00156147">
        <w:rPr>
          <w:color w:val="00B0F0"/>
        </w:rPr>
        <w:t>eg</w:t>
      </w:r>
      <w:r w:rsidRPr="00156147">
        <w:rPr>
          <w:color w:val="00B0F0"/>
          <w:spacing w:val="-2"/>
        </w:rPr>
        <w:t>o</w:t>
      </w:r>
      <w:r w:rsidRPr="00156147">
        <w:rPr>
          <w:color w:val="00B0F0"/>
        </w:rPr>
        <w:t>tiated</w:t>
      </w:r>
      <w:r w:rsidRPr="00156147">
        <w:rPr>
          <w:color w:val="00B0F0"/>
          <w:spacing w:val="-3"/>
        </w:rPr>
        <w:t xml:space="preserve"> </w:t>
      </w:r>
      <w:r w:rsidRPr="00156147">
        <w:rPr>
          <w:color w:val="00B0F0"/>
        </w:rPr>
        <w:t>f</w:t>
      </w:r>
      <w:r w:rsidRPr="00156147">
        <w:rPr>
          <w:color w:val="00B0F0"/>
          <w:spacing w:val="1"/>
        </w:rPr>
        <w:t>o</w:t>
      </w:r>
      <w:r w:rsidRPr="00156147">
        <w:rPr>
          <w:color w:val="00B0F0"/>
        </w:rPr>
        <w:t>r</w:t>
      </w:r>
      <w:r w:rsidRPr="00156147">
        <w:rPr>
          <w:color w:val="00B0F0"/>
          <w:spacing w:val="-3"/>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1"/>
        </w:rPr>
        <w:t>b</w:t>
      </w:r>
      <w:r w:rsidRPr="00156147">
        <w:rPr>
          <w:color w:val="00B0F0"/>
        </w:rPr>
        <w:t>al</w:t>
      </w:r>
      <w:r w:rsidRPr="00156147">
        <w:rPr>
          <w:color w:val="00B0F0"/>
          <w:spacing w:val="-1"/>
        </w:rPr>
        <w:t>an</w:t>
      </w:r>
      <w:r w:rsidRPr="00156147">
        <w:rPr>
          <w:color w:val="00B0F0"/>
          <w:spacing w:val="-3"/>
        </w:rPr>
        <w:t>c</w:t>
      </w:r>
      <w:r w:rsidRPr="00156147">
        <w:rPr>
          <w:color w:val="00B0F0"/>
        </w:rPr>
        <w:t>e.</w:t>
      </w:r>
    </w:p>
    <w:p w:rsidR="00A95971" w:rsidRDefault="00A95971" w:rsidP="00A95971">
      <w:pPr>
        <w:pStyle w:val="Default"/>
      </w:pPr>
    </w:p>
    <w:p w:rsidR="00A95971" w:rsidRPr="00A95971" w:rsidRDefault="00A95971" w:rsidP="00A95971">
      <w:pPr>
        <w:pStyle w:val="Default"/>
        <w:rPr>
          <w:color w:val="00B050"/>
        </w:rPr>
      </w:pPr>
      <w:r>
        <w:tab/>
      </w:r>
      <w:r w:rsidRPr="00A95971">
        <w:rPr>
          <w:color w:val="00B050"/>
        </w:rPr>
        <w:t xml:space="preserve">See Appendix 28 - 2012 </w:t>
      </w:r>
      <w:r w:rsidR="00A732F4">
        <w:rPr>
          <w:color w:val="00B050"/>
        </w:rPr>
        <w:t>tab</w:t>
      </w:r>
    </w:p>
    <w:p w:rsidR="00A95971" w:rsidRPr="00756453" w:rsidRDefault="00A95971" w:rsidP="00A95971">
      <w:pPr>
        <w:pStyle w:val="ListParagraph"/>
        <w:autoSpaceDE w:val="0"/>
        <w:autoSpaceDN w:val="0"/>
        <w:adjustRightInd w:val="0"/>
        <w:rPr>
          <w:rFonts w:ascii="Arial" w:hAnsi="Arial" w:cs="Arial"/>
          <w:color w:val="00B050"/>
        </w:rPr>
      </w:pPr>
      <w:r w:rsidRPr="00756453">
        <w:rPr>
          <w:rFonts w:ascii="Arial" w:hAnsi="Arial" w:cs="Arial"/>
          <w:color w:val="00B050"/>
        </w:rPr>
        <w:t xml:space="preserve">WCHE intends to negotiate additional demand facility at </w:t>
      </w:r>
      <w:r>
        <w:rPr>
          <w:rFonts w:ascii="Arial" w:hAnsi="Arial" w:cs="Arial"/>
          <w:color w:val="00B050"/>
        </w:rPr>
        <w:t xml:space="preserve">close to </w:t>
      </w:r>
      <w:r w:rsidRPr="00756453">
        <w:rPr>
          <w:rFonts w:ascii="Arial" w:hAnsi="Arial" w:cs="Arial"/>
          <w:color w:val="00B050"/>
        </w:rPr>
        <w:t>prime from the bank</w:t>
      </w:r>
      <w:r>
        <w:rPr>
          <w:rFonts w:ascii="Arial" w:hAnsi="Arial" w:cs="Arial"/>
          <w:color w:val="00B050"/>
        </w:rPr>
        <w:t xml:space="preserve"> as cash is required to fund its capital projects.</w:t>
      </w:r>
    </w:p>
    <w:p w:rsidR="00251C8B" w:rsidRPr="00156147" w:rsidRDefault="00251C8B" w:rsidP="00251C8B">
      <w:pPr>
        <w:spacing w:before="9" w:line="260" w:lineRule="exact"/>
        <w:rPr>
          <w:rFonts w:ascii="Arial" w:hAnsi="Arial" w:cs="Arial"/>
          <w:color w:val="00B0F0"/>
        </w:rPr>
      </w:pPr>
    </w:p>
    <w:p w:rsidR="00251C8B" w:rsidRPr="00156147" w:rsidRDefault="00251C8B" w:rsidP="002C53A4">
      <w:pPr>
        <w:pStyle w:val="Heading1"/>
        <w:rPr>
          <w:rFonts w:ascii="Arial" w:eastAsia="Calibri" w:hAnsi="Arial" w:cs="Arial"/>
          <w:b w:val="0"/>
          <w:color w:val="00B0F0"/>
          <w:sz w:val="24"/>
          <w:szCs w:val="24"/>
        </w:rPr>
      </w:pPr>
      <w:r w:rsidRPr="00156147">
        <w:rPr>
          <w:rFonts w:ascii="Arial" w:hAnsi="Arial" w:cs="Arial"/>
          <w:b w:val="0"/>
          <w:color w:val="00B0F0"/>
          <w:sz w:val="24"/>
          <w:szCs w:val="24"/>
        </w:rPr>
        <w:t>5</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Pr="00156147">
        <w:rPr>
          <w:rFonts w:ascii="Arial" w:hAnsi="Arial" w:cs="Arial"/>
          <w:b w:val="0"/>
          <w:color w:val="00B0F0"/>
          <w:spacing w:val="-1"/>
          <w:sz w:val="24"/>
          <w:szCs w:val="24"/>
        </w:rPr>
        <w:t>-</w:t>
      </w:r>
      <w:r w:rsidRPr="00156147">
        <w:rPr>
          <w:rFonts w:ascii="Arial" w:hAnsi="Arial" w:cs="Arial"/>
          <w:b w:val="0"/>
          <w:color w:val="00B0F0"/>
          <w:sz w:val="24"/>
          <w:szCs w:val="24"/>
        </w:rPr>
        <w:t>AM</w:t>
      </w:r>
      <w:r w:rsidRPr="00156147">
        <w:rPr>
          <w:rFonts w:ascii="Arial" w:hAnsi="Arial" w:cs="Arial"/>
          <w:b w:val="0"/>
          <w:color w:val="00B0F0"/>
          <w:spacing w:val="-3"/>
          <w:sz w:val="24"/>
          <w:szCs w:val="24"/>
        </w:rPr>
        <w:t>P</w:t>
      </w:r>
      <w:r w:rsidRPr="00156147">
        <w:rPr>
          <w:rFonts w:ascii="Arial" w:hAnsi="Arial" w:cs="Arial"/>
          <w:b w:val="0"/>
          <w:color w:val="00B0F0"/>
          <w:sz w:val="24"/>
          <w:szCs w:val="24"/>
        </w:rPr>
        <w:t>C</w:t>
      </w:r>
      <w:r w:rsidRPr="00156147">
        <w:rPr>
          <w:rFonts w:ascii="Arial" w:hAnsi="Arial" w:cs="Arial"/>
          <w:b w:val="0"/>
          <w:color w:val="00B0F0"/>
          <w:spacing w:val="-1"/>
          <w:sz w:val="24"/>
          <w:szCs w:val="24"/>
        </w:rPr>
        <w:t>O-</w:t>
      </w:r>
      <w:r w:rsidRPr="00156147">
        <w:rPr>
          <w:rFonts w:ascii="Arial" w:hAnsi="Arial" w:cs="Arial"/>
          <w:b w:val="0"/>
          <w:color w:val="00B0F0"/>
          <w:spacing w:val="-2"/>
          <w:sz w:val="24"/>
          <w:szCs w:val="24"/>
        </w:rPr>
        <w:t>5</w:t>
      </w:r>
      <w:r w:rsidRPr="00156147">
        <w:rPr>
          <w:rFonts w:ascii="Arial" w:hAnsi="Arial" w:cs="Arial"/>
          <w:b w:val="0"/>
          <w:color w:val="00B0F0"/>
          <w:sz w:val="24"/>
          <w:szCs w:val="24"/>
        </w:rPr>
        <w:t>4</w:t>
      </w:r>
      <w:r w:rsidRPr="00156147">
        <w:rPr>
          <w:rFonts w:ascii="Arial" w:hAnsi="Arial" w:cs="Arial"/>
          <w:b w:val="0"/>
          <w:color w:val="00B0F0"/>
          <w:spacing w:val="-2"/>
          <w:sz w:val="24"/>
          <w:szCs w:val="24"/>
        </w:rPr>
        <w:t>.</w:t>
      </w:r>
      <w:r w:rsidRPr="00156147">
        <w:rPr>
          <w:rFonts w:ascii="Arial" w:hAnsi="Arial" w:cs="Arial"/>
          <w:b w:val="0"/>
          <w:color w:val="00B0F0"/>
          <w:sz w:val="24"/>
          <w:szCs w:val="24"/>
        </w:rPr>
        <w:t>0</w:t>
      </w:r>
      <w:r w:rsidR="002C53A4" w:rsidRPr="00156147">
        <w:rPr>
          <w:rFonts w:ascii="Arial" w:hAnsi="Arial" w:cs="Arial"/>
          <w:b w:val="0"/>
          <w:color w:val="00B0F0"/>
          <w:sz w:val="24"/>
          <w:szCs w:val="24"/>
        </w:rPr>
        <w:t xml:space="preserve"> </w:t>
      </w:r>
      <w:r w:rsidRPr="00156147">
        <w:rPr>
          <w:rFonts w:ascii="Arial" w:eastAsia="Calibri" w:hAnsi="Arial" w:cs="Arial"/>
          <w:b w:val="0"/>
          <w:bCs w:val="0"/>
          <w:color w:val="00B0F0"/>
          <w:sz w:val="24"/>
          <w:szCs w:val="24"/>
        </w:rPr>
        <w:t>Ref</w:t>
      </w:r>
      <w:r w:rsidRPr="00156147">
        <w:rPr>
          <w:rFonts w:ascii="Arial" w:eastAsia="Calibri" w:hAnsi="Arial" w:cs="Arial"/>
          <w:b w:val="0"/>
          <w:bCs w:val="0"/>
          <w:color w:val="00B0F0"/>
          <w:spacing w:val="-2"/>
          <w:sz w:val="24"/>
          <w:szCs w:val="24"/>
        </w:rPr>
        <w:t>e</w:t>
      </w:r>
      <w:r w:rsidRPr="00156147">
        <w:rPr>
          <w:rFonts w:ascii="Arial" w:eastAsia="Calibri" w:hAnsi="Arial" w:cs="Arial"/>
          <w:b w:val="0"/>
          <w:bCs w:val="0"/>
          <w:color w:val="00B0F0"/>
          <w:sz w:val="24"/>
          <w:szCs w:val="24"/>
        </w:rPr>
        <w:t>r</w:t>
      </w:r>
      <w:r w:rsidRPr="00156147">
        <w:rPr>
          <w:rFonts w:ascii="Arial" w:eastAsia="Calibri" w:hAnsi="Arial" w:cs="Arial"/>
          <w:b w:val="0"/>
          <w:bCs w:val="0"/>
          <w:color w:val="00B0F0"/>
          <w:spacing w:val="-1"/>
          <w:sz w:val="24"/>
          <w:szCs w:val="24"/>
        </w:rPr>
        <w:t>en</w:t>
      </w:r>
      <w:r w:rsidRPr="00156147">
        <w:rPr>
          <w:rFonts w:ascii="Arial" w:eastAsia="Calibri" w:hAnsi="Arial" w:cs="Arial"/>
          <w:b w:val="0"/>
          <w:bCs w:val="0"/>
          <w:color w:val="00B0F0"/>
          <w:spacing w:val="1"/>
          <w:sz w:val="24"/>
          <w:szCs w:val="24"/>
        </w:rPr>
        <w:t>c</w:t>
      </w:r>
      <w:r w:rsidRPr="00156147">
        <w:rPr>
          <w:rFonts w:ascii="Arial" w:eastAsia="Calibri" w:hAnsi="Arial" w:cs="Arial"/>
          <w:b w:val="0"/>
          <w:bCs w:val="0"/>
          <w:color w:val="00B0F0"/>
          <w:spacing w:val="-1"/>
          <w:sz w:val="24"/>
          <w:szCs w:val="24"/>
        </w:rPr>
        <w:t>e</w:t>
      </w:r>
      <w:r w:rsidRPr="00156147">
        <w:rPr>
          <w:rFonts w:ascii="Arial" w:eastAsia="Calibri" w:hAnsi="Arial" w:cs="Arial"/>
          <w:b w:val="0"/>
          <w:bCs w:val="0"/>
          <w:color w:val="00B0F0"/>
          <w:sz w:val="24"/>
          <w:szCs w:val="24"/>
        </w:rPr>
        <w:t xml:space="preserve">: </w:t>
      </w:r>
      <w:r w:rsidRPr="00156147">
        <w:rPr>
          <w:rFonts w:ascii="Arial" w:eastAsia="Calibri" w:hAnsi="Arial" w:cs="Arial"/>
          <w:b w:val="0"/>
          <w:color w:val="00B0F0"/>
          <w:sz w:val="24"/>
          <w:szCs w:val="24"/>
        </w:rPr>
        <w:t>Exhi</w:t>
      </w:r>
      <w:r w:rsidRPr="00156147">
        <w:rPr>
          <w:rFonts w:ascii="Arial" w:eastAsia="Calibri" w:hAnsi="Arial" w:cs="Arial"/>
          <w:b w:val="0"/>
          <w:color w:val="00B0F0"/>
          <w:spacing w:val="-2"/>
          <w:sz w:val="24"/>
          <w:szCs w:val="24"/>
        </w:rPr>
        <w:t>b</w:t>
      </w:r>
      <w:r w:rsidRPr="00156147">
        <w:rPr>
          <w:rFonts w:ascii="Arial" w:eastAsia="Calibri" w:hAnsi="Arial" w:cs="Arial"/>
          <w:b w:val="0"/>
          <w:color w:val="00B0F0"/>
          <w:sz w:val="24"/>
          <w:szCs w:val="24"/>
        </w:rPr>
        <w:t>it</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5,</w:t>
      </w:r>
      <w:r w:rsidRPr="00156147">
        <w:rPr>
          <w:rFonts w:ascii="Arial" w:eastAsia="Calibri" w:hAnsi="Arial" w:cs="Arial"/>
          <w:b w:val="0"/>
          <w:color w:val="00B0F0"/>
          <w:spacing w:val="-2"/>
          <w:sz w:val="24"/>
          <w:szCs w:val="24"/>
        </w:rPr>
        <w:t xml:space="preserve"> </w:t>
      </w:r>
      <w:r w:rsidRPr="00156147">
        <w:rPr>
          <w:rFonts w:ascii="Arial" w:eastAsia="Calibri" w:hAnsi="Arial" w:cs="Arial"/>
          <w:b w:val="0"/>
          <w:color w:val="00B0F0"/>
          <w:sz w:val="24"/>
          <w:szCs w:val="24"/>
        </w:rPr>
        <w:t>Tab 1,</w:t>
      </w:r>
      <w:r w:rsidRPr="00156147">
        <w:rPr>
          <w:rFonts w:ascii="Arial" w:eastAsia="Calibri" w:hAnsi="Arial" w:cs="Arial"/>
          <w:b w:val="0"/>
          <w:color w:val="00B0F0"/>
          <w:spacing w:val="-3"/>
          <w:sz w:val="24"/>
          <w:szCs w:val="24"/>
        </w:rPr>
        <w:t xml:space="preserve"> </w:t>
      </w:r>
      <w:r w:rsidRPr="00156147">
        <w:rPr>
          <w:rFonts w:ascii="Arial" w:eastAsia="Calibri" w:hAnsi="Arial" w:cs="Arial"/>
          <w:b w:val="0"/>
          <w:color w:val="00B0F0"/>
          <w:sz w:val="24"/>
          <w:szCs w:val="24"/>
        </w:rPr>
        <w:t>Sche</w:t>
      </w:r>
      <w:r w:rsidRPr="00156147">
        <w:rPr>
          <w:rFonts w:ascii="Arial" w:eastAsia="Calibri" w:hAnsi="Arial" w:cs="Arial"/>
          <w:b w:val="0"/>
          <w:color w:val="00B0F0"/>
          <w:spacing w:val="-2"/>
          <w:sz w:val="24"/>
          <w:szCs w:val="24"/>
        </w:rPr>
        <w:t>d</w:t>
      </w:r>
      <w:r w:rsidRPr="00156147">
        <w:rPr>
          <w:rFonts w:ascii="Arial" w:eastAsia="Calibri" w:hAnsi="Arial" w:cs="Arial"/>
          <w:b w:val="0"/>
          <w:color w:val="00B0F0"/>
          <w:spacing w:val="-1"/>
          <w:sz w:val="24"/>
          <w:szCs w:val="24"/>
        </w:rPr>
        <w:t>u</w:t>
      </w:r>
      <w:r w:rsidRPr="00156147">
        <w:rPr>
          <w:rFonts w:ascii="Arial" w:eastAsia="Calibri" w:hAnsi="Arial" w:cs="Arial"/>
          <w:b w:val="0"/>
          <w:color w:val="00B0F0"/>
          <w:sz w:val="24"/>
          <w:szCs w:val="24"/>
        </w:rPr>
        <w:t>le 3</w:t>
      </w:r>
    </w:p>
    <w:p w:rsidR="00251C8B" w:rsidRPr="00156147" w:rsidRDefault="00251C8B" w:rsidP="00251C8B">
      <w:pPr>
        <w:spacing w:before="9" w:line="260" w:lineRule="exact"/>
        <w:rPr>
          <w:rFonts w:ascii="Arial" w:hAnsi="Arial" w:cs="Arial"/>
          <w:color w:val="00B0F0"/>
        </w:rPr>
      </w:pPr>
    </w:p>
    <w:p w:rsidR="00251C8B" w:rsidRPr="00156147" w:rsidRDefault="00251C8B" w:rsidP="00251C8B">
      <w:pPr>
        <w:pStyle w:val="BodyText"/>
        <w:ind w:left="118"/>
        <w:rPr>
          <w:color w:val="00B0F0"/>
        </w:rPr>
      </w:pPr>
      <w:r w:rsidRPr="00156147">
        <w:rPr>
          <w:color w:val="00B0F0"/>
          <w:spacing w:val="-1"/>
        </w:rPr>
        <w:t>a</w:t>
      </w:r>
      <w:r w:rsidRPr="00156147">
        <w:rPr>
          <w:color w:val="00B0F0"/>
        </w:rPr>
        <w:t xml:space="preserve">)  </w:t>
      </w:r>
      <w:r w:rsidRPr="00156147">
        <w:rPr>
          <w:color w:val="00B0F0"/>
          <w:spacing w:val="37"/>
        </w:rPr>
        <w:t xml:space="preserve"> </w:t>
      </w:r>
      <w:r w:rsidRPr="00156147">
        <w:rPr>
          <w:color w:val="00B0F0"/>
        </w:rPr>
        <w:t>Plea</w:t>
      </w:r>
      <w:r w:rsidRPr="00156147">
        <w:rPr>
          <w:color w:val="00B0F0"/>
          <w:spacing w:val="-3"/>
        </w:rPr>
        <w:t>s</w:t>
      </w:r>
      <w:r w:rsidRPr="00156147">
        <w:rPr>
          <w:color w:val="00B0F0"/>
        </w:rPr>
        <w:t>e</w:t>
      </w:r>
      <w:r w:rsidRPr="00156147">
        <w:rPr>
          <w:color w:val="00B0F0"/>
          <w:spacing w:val="1"/>
        </w:rPr>
        <w:t xml:space="preserve"> </w:t>
      </w:r>
      <w:r w:rsidRPr="00156147">
        <w:rPr>
          <w:rFonts w:eastAsia="Calibri"/>
          <w:color w:val="00B0F0"/>
          <w:spacing w:val="-1"/>
        </w:rPr>
        <w:t>p</w:t>
      </w:r>
      <w:r w:rsidRPr="00156147">
        <w:rPr>
          <w:rFonts w:eastAsia="Calibri"/>
          <w:color w:val="00B0F0"/>
        </w:rPr>
        <w:t>r</w:t>
      </w:r>
      <w:r w:rsidRPr="00156147">
        <w:rPr>
          <w:rFonts w:eastAsia="Calibri"/>
          <w:color w:val="00B0F0"/>
          <w:spacing w:val="-2"/>
        </w:rPr>
        <w:t>o</w:t>
      </w:r>
      <w:r w:rsidRPr="00156147">
        <w:rPr>
          <w:rFonts w:eastAsia="Calibri"/>
          <w:color w:val="00B0F0"/>
        </w:rPr>
        <w:t>vi</w:t>
      </w:r>
      <w:r w:rsidRPr="00156147">
        <w:rPr>
          <w:rFonts w:eastAsia="Calibri"/>
          <w:color w:val="00B0F0"/>
          <w:spacing w:val="-2"/>
        </w:rPr>
        <w:t>d</w:t>
      </w:r>
      <w:r w:rsidRPr="00156147">
        <w:rPr>
          <w:rFonts w:eastAsia="Calibri"/>
          <w:color w:val="00B0F0"/>
        </w:rPr>
        <w:t>e</w:t>
      </w:r>
      <w:r w:rsidRPr="00156147">
        <w:rPr>
          <w:rFonts w:eastAsia="Calibri"/>
          <w:color w:val="00B0F0"/>
          <w:spacing w:val="-2"/>
        </w:rPr>
        <w:t xml:space="preserve">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ac</w:t>
      </w:r>
      <w:r w:rsidRPr="00156147">
        <w:rPr>
          <w:rFonts w:eastAsia="Calibri"/>
          <w:color w:val="00B0F0"/>
          <w:spacing w:val="-2"/>
        </w:rPr>
        <w:t>t</w:t>
      </w:r>
      <w:r w:rsidRPr="00156147">
        <w:rPr>
          <w:rFonts w:eastAsia="Calibri"/>
          <w:color w:val="00B0F0"/>
          <w:spacing w:val="-1"/>
        </w:rPr>
        <w:t>u</w:t>
      </w:r>
      <w:r w:rsidRPr="00156147">
        <w:rPr>
          <w:rFonts w:eastAsia="Calibri"/>
          <w:color w:val="00B0F0"/>
        </w:rPr>
        <w:t>al Ret</w:t>
      </w:r>
      <w:r w:rsidRPr="00156147">
        <w:rPr>
          <w:rFonts w:eastAsia="Calibri"/>
          <w:color w:val="00B0F0"/>
          <w:spacing w:val="-1"/>
        </w:rPr>
        <w:t>u</w:t>
      </w:r>
      <w:r w:rsidRPr="00156147">
        <w:rPr>
          <w:rFonts w:eastAsia="Calibri"/>
          <w:color w:val="00B0F0"/>
        </w:rPr>
        <w:t>rn</w:t>
      </w:r>
      <w:r w:rsidRPr="00156147">
        <w:rPr>
          <w:rFonts w:eastAsia="Calibri"/>
          <w:color w:val="00B0F0"/>
          <w:spacing w:val="-3"/>
        </w:rPr>
        <w:t xml:space="preserve"> </w:t>
      </w:r>
      <w:r w:rsidRPr="00156147">
        <w:rPr>
          <w:rFonts w:eastAsia="Calibri"/>
          <w:color w:val="00B0F0"/>
          <w:spacing w:val="1"/>
        </w:rPr>
        <w:t>o</w:t>
      </w:r>
      <w:r w:rsidRPr="00156147">
        <w:rPr>
          <w:rFonts w:eastAsia="Calibri"/>
          <w:color w:val="00B0F0"/>
        </w:rPr>
        <w:t>n</w:t>
      </w:r>
      <w:r w:rsidRPr="00156147">
        <w:rPr>
          <w:rFonts w:eastAsia="Calibri"/>
          <w:color w:val="00B0F0"/>
          <w:spacing w:val="-1"/>
        </w:rPr>
        <w:t xml:space="preserve"> </w:t>
      </w:r>
      <w:r w:rsidRPr="00156147">
        <w:rPr>
          <w:rFonts w:eastAsia="Calibri"/>
          <w:color w:val="00B0F0"/>
        </w:rPr>
        <w:t>E</w:t>
      </w:r>
      <w:r w:rsidRPr="00156147">
        <w:rPr>
          <w:rFonts w:eastAsia="Calibri"/>
          <w:color w:val="00B0F0"/>
          <w:spacing w:val="-1"/>
        </w:rPr>
        <w:t>qu</w:t>
      </w:r>
      <w:r w:rsidRPr="00156147">
        <w:rPr>
          <w:rFonts w:eastAsia="Calibri"/>
          <w:color w:val="00B0F0"/>
        </w:rPr>
        <w:t>ity</w:t>
      </w:r>
      <w:r w:rsidRPr="00156147">
        <w:rPr>
          <w:rFonts w:eastAsia="Calibri"/>
          <w:color w:val="00B0F0"/>
          <w:spacing w:val="-2"/>
        </w:rPr>
        <w:t xml:space="preserve"> </w:t>
      </w:r>
      <w:r w:rsidRPr="00156147">
        <w:rPr>
          <w:rFonts w:eastAsia="Calibri"/>
          <w:color w:val="00B0F0"/>
        </w:rPr>
        <w:t>since</w:t>
      </w:r>
      <w:r w:rsidRPr="00156147">
        <w:rPr>
          <w:rFonts w:eastAsia="Calibri"/>
          <w:color w:val="00B0F0"/>
          <w:spacing w:val="-4"/>
        </w:rPr>
        <w:t xml:space="preserve"> </w:t>
      </w:r>
      <w:r w:rsidRPr="00156147">
        <w:rPr>
          <w:rFonts w:eastAsia="Calibri"/>
          <w:color w:val="00B0F0"/>
        </w:rPr>
        <w:t>2</w:t>
      </w:r>
      <w:r w:rsidRPr="00156147">
        <w:rPr>
          <w:rFonts w:eastAsia="Calibri"/>
          <w:color w:val="00B0F0"/>
          <w:spacing w:val="-2"/>
        </w:rPr>
        <w:t>0</w:t>
      </w:r>
      <w:r w:rsidRPr="00156147">
        <w:rPr>
          <w:rFonts w:eastAsia="Calibri"/>
          <w:color w:val="00B0F0"/>
        </w:rPr>
        <w:t>09.</w:t>
      </w:r>
    </w:p>
    <w:p w:rsidR="00251C8B" w:rsidRDefault="00251C8B" w:rsidP="002C53A4">
      <w:pPr>
        <w:spacing w:after="240" w:line="276" w:lineRule="auto"/>
        <w:ind w:left="1080"/>
        <w:outlineLvl w:val="0"/>
        <w:rPr>
          <w:rFonts w:ascii="Arial" w:hAnsi="Arial" w:cs="Arial"/>
        </w:rPr>
      </w:pPr>
    </w:p>
    <w:p w:rsidR="00A95971" w:rsidRPr="00A95971" w:rsidRDefault="00A95971" w:rsidP="00A95971">
      <w:pPr>
        <w:spacing w:after="240" w:line="276" w:lineRule="auto"/>
        <w:ind w:left="567"/>
        <w:outlineLvl w:val="0"/>
        <w:rPr>
          <w:rFonts w:ascii="Arial" w:hAnsi="Arial" w:cs="Arial"/>
          <w:color w:val="00B050"/>
        </w:rPr>
      </w:pPr>
      <w:r w:rsidRPr="00A95971">
        <w:rPr>
          <w:rFonts w:ascii="Arial" w:hAnsi="Arial" w:cs="Arial"/>
          <w:color w:val="00B050"/>
        </w:rPr>
        <w:t>See Appendix 29 – Return on Equity</w:t>
      </w:r>
    </w:p>
    <w:p w:rsidR="00EF07C7" w:rsidRDefault="00EF07C7">
      <w:pPr>
        <w:rPr>
          <w:rFonts w:ascii="Arial" w:hAnsi="Arial" w:cs="Arial"/>
          <w:b/>
        </w:rPr>
      </w:pPr>
      <w:r>
        <w:rPr>
          <w:rFonts w:ascii="Arial" w:hAnsi="Arial" w:cs="Arial"/>
          <w:b/>
        </w:rPr>
        <w:br w:type="page"/>
      </w:r>
    </w:p>
    <w:p w:rsidR="00B646EE" w:rsidRPr="00156147" w:rsidRDefault="00B646EE" w:rsidP="00B646EE">
      <w:pPr>
        <w:spacing w:after="240" w:line="276" w:lineRule="auto"/>
        <w:outlineLvl w:val="1"/>
        <w:rPr>
          <w:rFonts w:ascii="Arial" w:hAnsi="Arial" w:cs="Arial"/>
          <w:b/>
        </w:rPr>
      </w:pPr>
      <w:r w:rsidRPr="00156147">
        <w:rPr>
          <w:rFonts w:ascii="Arial" w:hAnsi="Arial" w:cs="Arial"/>
          <w:b/>
        </w:rPr>
        <w:lastRenderedPageBreak/>
        <w:t xml:space="preserve">5.0 - VECC- </w:t>
      </w:r>
      <w:r w:rsidR="004B17AB" w:rsidRPr="00156147">
        <w:rPr>
          <w:rFonts w:ascii="Arial" w:hAnsi="Arial" w:cs="Arial"/>
          <w:b/>
        </w:rPr>
        <w:t>34</w:t>
      </w:r>
    </w:p>
    <w:p w:rsidR="00B646EE" w:rsidRPr="00156147" w:rsidRDefault="00B646EE" w:rsidP="00B646EE">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5, Tab 1</w:t>
      </w:r>
    </w:p>
    <w:p w:rsidR="00B646EE" w:rsidRDefault="00B646EE" w:rsidP="00DC783B">
      <w:pPr>
        <w:numPr>
          <w:ilvl w:val="2"/>
          <w:numId w:val="38"/>
        </w:numPr>
        <w:spacing w:after="240" w:line="276" w:lineRule="auto"/>
        <w:outlineLvl w:val="1"/>
        <w:rPr>
          <w:rFonts w:ascii="Arial" w:hAnsi="Arial" w:cs="Arial"/>
        </w:rPr>
      </w:pPr>
      <w:r w:rsidRPr="00156147">
        <w:rPr>
          <w:rFonts w:ascii="Arial" w:hAnsi="Arial" w:cs="Arial"/>
        </w:rPr>
        <w:t>Please provide the actual and deemed rates of return on equity and capital for each of the years 2009 through 2012.</w:t>
      </w:r>
    </w:p>
    <w:p w:rsidR="00A95971" w:rsidRPr="00A95971" w:rsidRDefault="00A95971" w:rsidP="00A95971">
      <w:pPr>
        <w:spacing w:after="240" w:line="276" w:lineRule="auto"/>
        <w:ind w:left="1080"/>
        <w:outlineLvl w:val="1"/>
        <w:rPr>
          <w:rFonts w:ascii="Arial" w:hAnsi="Arial" w:cs="Arial"/>
          <w:color w:val="00B050"/>
        </w:rPr>
      </w:pPr>
      <w:r w:rsidRPr="00A95971">
        <w:rPr>
          <w:rFonts w:ascii="Arial" w:hAnsi="Arial" w:cs="Arial"/>
          <w:color w:val="00B050"/>
        </w:rPr>
        <w:t>See Appendix 29</w:t>
      </w:r>
    </w:p>
    <w:p w:rsidR="008408EC" w:rsidRPr="00156147" w:rsidRDefault="008408EC" w:rsidP="008408EC">
      <w:pPr>
        <w:spacing w:after="240" w:line="276" w:lineRule="auto"/>
        <w:outlineLvl w:val="1"/>
        <w:rPr>
          <w:rFonts w:ascii="Arial" w:hAnsi="Arial" w:cs="Arial"/>
          <w:b/>
        </w:rPr>
      </w:pPr>
      <w:r w:rsidRPr="00156147">
        <w:rPr>
          <w:rFonts w:ascii="Arial" w:hAnsi="Arial" w:cs="Arial"/>
          <w:b/>
        </w:rPr>
        <w:t xml:space="preserve">5.0 - VECC- </w:t>
      </w:r>
      <w:r w:rsidR="00974ABC" w:rsidRPr="00156147">
        <w:rPr>
          <w:rFonts w:ascii="Arial" w:hAnsi="Arial" w:cs="Arial"/>
          <w:b/>
        </w:rPr>
        <w:t>35</w:t>
      </w:r>
    </w:p>
    <w:p w:rsidR="008408EC" w:rsidRPr="00156147" w:rsidRDefault="008408EC" w:rsidP="008408EC">
      <w:pPr>
        <w:autoSpaceDE w:val="0"/>
        <w:autoSpaceDN w:val="0"/>
        <w:adjustRightInd w:val="0"/>
        <w:spacing w:after="240" w:line="276" w:lineRule="auto"/>
        <w:ind w:left="720" w:hanging="720"/>
        <w:rPr>
          <w:rFonts w:ascii="Arial" w:hAnsi="Arial" w:cs="Arial"/>
          <w:b/>
          <w:color w:val="000000"/>
        </w:rPr>
      </w:pPr>
      <w:r w:rsidRPr="00156147">
        <w:rPr>
          <w:rFonts w:ascii="Arial" w:hAnsi="Arial" w:cs="Arial"/>
          <w:b/>
          <w:color w:val="000000"/>
        </w:rPr>
        <w:t>Reference:</w:t>
      </w:r>
      <w:r w:rsidRPr="00156147">
        <w:rPr>
          <w:rFonts w:ascii="Arial" w:hAnsi="Arial" w:cs="Arial"/>
          <w:b/>
          <w:color w:val="000000"/>
        </w:rPr>
        <w:tab/>
        <w:t>Exhibit 5, Tab 1, Schedule 3</w:t>
      </w:r>
    </w:p>
    <w:p w:rsidR="008408EC" w:rsidRDefault="008408EC" w:rsidP="00DC783B">
      <w:pPr>
        <w:numPr>
          <w:ilvl w:val="2"/>
          <w:numId w:val="39"/>
        </w:numPr>
        <w:spacing w:after="240" w:line="276" w:lineRule="auto"/>
        <w:outlineLvl w:val="1"/>
        <w:rPr>
          <w:rFonts w:ascii="Arial" w:hAnsi="Arial" w:cs="Arial"/>
        </w:rPr>
      </w:pPr>
      <w:r w:rsidRPr="00156147">
        <w:rPr>
          <w:rFonts w:ascii="Arial" w:hAnsi="Arial" w:cs="Arial"/>
        </w:rPr>
        <w:t xml:space="preserve">Please file the municipal loan agreement.  </w:t>
      </w:r>
    </w:p>
    <w:p w:rsidR="00A95971" w:rsidRPr="002457E5" w:rsidRDefault="00A95971" w:rsidP="00A95971">
      <w:pPr>
        <w:spacing w:after="240" w:line="276" w:lineRule="auto"/>
        <w:ind w:left="1080"/>
        <w:outlineLvl w:val="1"/>
        <w:rPr>
          <w:rFonts w:ascii="Arial" w:hAnsi="Arial" w:cs="Arial"/>
          <w:color w:val="00B050"/>
        </w:rPr>
      </w:pPr>
      <w:r w:rsidRPr="002457E5">
        <w:rPr>
          <w:rFonts w:ascii="Arial" w:hAnsi="Arial" w:cs="Arial"/>
          <w:color w:val="00B050"/>
        </w:rPr>
        <w:t>See Appendix 25 a</w:t>
      </w:r>
    </w:p>
    <w:p w:rsidR="008408EC" w:rsidRDefault="008408EC" w:rsidP="00DC783B">
      <w:pPr>
        <w:numPr>
          <w:ilvl w:val="2"/>
          <w:numId w:val="39"/>
        </w:numPr>
        <w:spacing w:after="240" w:line="276" w:lineRule="auto"/>
        <w:outlineLvl w:val="1"/>
        <w:rPr>
          <w:rFonts w:ascii="Arial" w:hAnsi="Arial" w:cs="Arial"/>
        </w:rPr>
      </w:pPr>
      <w:r w:rsidRPr="00156147">
        <w:rPr>
          <w:rFonts w:ascii="Arial" w:hAnsi="Arial" w:cs="Arial"/>
        </w:rPr>
        <w:t>What is the principal owing on this instrument</w:t>
      </w:r>
      <w:r w:rsidR="0096132A" w:rsidRPr="00156147">
        <w:rPr>
          <w:rFonts w:ascii="Arial" w:hAnsi="Arial" w:cs="Arial"/>
        </w:rPr>
        <w:t>?</w:t>
      </w:r>
      <w:r w:rsidRPr="00156147">
        <w:rPr>
          <w:rFonts w:ascii="Arial" w:hAnsi="Arial" w:cs="Arial"/>
        </w:rPr>
        <w:t xml:space="preserve">  When was </w:t>
      </w:r>
      <w:r w:rsidR="00C126A0">
        <w:rPr>
          <w:rFonts w:ascii="Arial" w:hAnsi="Arial" w:cs="Arial"/>
        </w:rPr>
        <w:t>it issued and what is its term?</w:t>
      </w:r>
    </w:p>
    <w:p w:rsidR="002457E5" w:rsidRPr="002457E5" w:rsidRDefault="002457E5" w:rsidP="002457E5">
      <w:pPr>
        <w:spacing w:after="240" w:line="276" w:lineRule="auto"/>
        <w:ind w:left="1080"/>
        <w:outlineLvl w:val="1"/>
        <w:rPr>
          <w:rFonts w:ascii="Arial" w:hAnsi="Arial" w:cs="Arial"/>
          <w:color w:val="00B050"/>
        </w:rPr>
      </w:pPr>
      <w:r w:rsidRPr="002457E5">
        <w:rPr>
          <w:rFonts w:ascii="Arial" w:hAnsi="Arial" w:cs="Arial"/>
          <w:color w:val="00B050"/>
        </w:rPr>
        <w:t>See Appendix 25 a</w:t>
      </w:r>
    </w:p>
    <w:p w:rsidR="008408EC" w:rsidRPr="00156147" w:rsidRDefault="008408EC" w:rsidP="008408EC">
      <w:pPr>
        <w:spacing w:after="240" w:line="276" w:lineRule="auto"/>
        <w:outlineLvl w:val="1"/>
        <w:rPr>
          <w:rFonts w:ascii="Arial" w:hAnsi="Arial" w:cs="Arial"/>
          <w:b/>
        </w:rPr>
      </w:pPr>
      <w:r w:rsidRPr="00156147">
        <w:rPr>
          <w:rFonts w:ascii="Arial" w:hAnsi="Arial" w:cs="Arial"/>
          <w:b/>
        </w:rPr>
        <w:t xml:space="preserve">5.0 - VECC- </w:t>
      </w:r>
      <w:r w:rsidR="00974ABC" w:rsidRPr="00156147">
        <w:rPr>
          <w:rFonts w:ascii="Arial" w:hAnsi="Arial" w:cs="Arial"/>
          <w:b/>
        </w:rPr>
        <w:t>36</w:t>
      </w:r>
    </w:p>
    <w:p w:rsidR="008408EC" w:rsidRPr="00156147" w:rsidRDefault="008408EC" w:rsidP="008408EC">
      <w:pPr>
        <w:autoSpaceDE w:val="0"/>
        <w:autoSpaceDN w:val="0"/>
        <w:adjustRightInd w:val="0"/>
        <w:spacing w:after="240" w:line="276" w:lineRule="auto"/>
        <w:ind w:left="720" w:hanging="720"/>
        <w:rPr>
          <w:rFonts w:ascii="Arial" w:hAnsi="Arial" w:cs="Arial"/>
        </w:rPr>
      </w:pPr>
      <w:r w:rsidRPr="00156147">
        <w:rPr>
          <w:rFonts w:ascii="Arial" w:hAnsi="Arial" w:cs="Arial"/>
          <w:b/>
          <w:color w:val="000000"/>
        </w:rPr>
        <w:t>Reference:</w:t>
      </w:r>
      <w:r w:rsidRPr="00156147">
        <w:rPr>
          <w:rFonts w:ascii="Arial" w:hAnsi="Arial" w:cs="Arial"/>
          <w:b/>
          <w:color w:val="000000"/>
        </w:rPr>
        <w:tab/>
        <w:t xml:space="preserve">Exhibit 5, Tab 1, Schedule 3/ </w:t>
      </w:r>
    </w:p>
    <w:p w:rsidR="008408EC" w:rsidRDefault="008408EC" w:rsidP="00DC783B">
      <w:pPr>
        <w:numPr>
          <w:ilvl w:val="2"/>
          <w:numId w:val="40"/>
        </w:numPr>
        <w:spacing w:after="240" w:line="276" w:lineRule="auto"/>
        <w:outlineLvl w:val="1"/>
        <w:rPr>
          <w:rFonts w:ascii="Arial" w:hAnsi="Arial" w:cs="Arial"/>
        </w:rPr>
      </w:pPr>
      <w:r w:rsidRPr="00156147">
        <w:rPr>
          <w:rFonts w:ascii="Arial" w:hAnsi="Arial" w:cs="Arial"/>
        </w:rPr>
        <w:t>Please file the dividend policy of CWHE.</w:t>
      </w:r>
    </w:p>
    <w:p w:rsidR="002457E5" w:rsidRPr="002457E5" w:rsidRDefault="002457E5" w:rsidP="002457E5">
      <w:pPr>
        <w:spacing w:after="240" w:line="276" w:lineRule="auto"/>
        <w:ind w:left="1080"/>
        <w:outlineLvl w:val="1"/>
        <w:rPr>
          <w:rFonts w:ascii="Arial" w:hAnsi="Arial" w:cs="Arial"/>
          <w:color w:val="00B050"/>
        </w:rPr>
      </w:pPr>
      <w:r w:rsidRPr="002457E5">
        <w:rPr>
          <w:rFonts w:ascii="Arial" w:hAnsi="Arial" w:cs="Arial"/>
          <w:color w:val="00B050"/>
        </w:rPr>
        <w:t>See Appendix 22</w:t>
      </w:r>
    </w:p>
    <w:p w:rsidR="00974ABC" w:rsidRPr="00156147" w:rsidRDefault="00974ABC" w:rsidP="00CA388B">
      <w:pPr>
        <w:spacing w:after="240"/>
        <w:outlineLvl w:val="0"/>
        <w:rPr>
          <w:rFonts w:ascii="Arial" w:hAnsi="Arial" w:cs="Arial"/>
          <w:b/>
          <w:color w:val="FF0000"/>
        </w:rPr>
      </w:pPr>
    </w:p>
    <w:p w:rsidR="002457E5" w:rsidRDefault="002457E5">
      <w:pPr>
        <w:rPr>
          <w:rFonts w:ascii="Arial" w:hAnsi="Arial" w:cs="Arial"/>
          <w:b/>
          <w:color w:val="FF0000"/>
        </w:rPr>
      </w:pPr>
      <w:r>
        <w:rPr>
          <w:rFonts w:ascii="Arial" w:hAnsi="Arial" w:cs="Arial"/>
          <w:b/>
          <w:color w:val="FF0000"/>
        </w:rPr>
        <w:br w:type="page"/>
      </w:r>
    </w:p>
    <w:p w:rsidR="00CA388B" w:rsidRPr="00156147" w:rsidRDefault="00CA388B" w:rsidP="00CA388B">
      <w:pPr>
        <w:spacing w:after="240"/>
        <w:outlineLvl w:val="0"/>
        <w:rPr>
          <w:rFonts w:ascii="Arial" w:hAnsi="Arial" w:cs="Arial"/>
          <w:b/>
          <w:color w:val="FF0000"/>
        </w:rPr>
      </w:pPr>
      <w:r w:rsidRPr="00156147">
        <w:rPr>
          <w:rFonts w:ascii="Arial" w:hAnsi="Arial" w:cs="Arial"/>
          <w:b/>
          <w:color w:val="FF0000"/>
        </w:rPr>
        <w:lastRenderedPageBreak/>
        <w:t>COST ALLOCATION (Exhibit 7)</w:t>
      </w:r>
    </w:p>
    <w:p w:rsidR="009D03C2" w:rsidRPr="00156147" w:rsidRDefault="009D03C2" w:rsidP="009D03C2">
      <w:pPr>
        <w:autoSpaceDE w:val="0"/>
        <w:autoSpaceDN w:val="0"/>
        <w:adjustRightInd w:val="0"/>
        <w:rPr>
          <w:rFonts w:ascii="Arial" w:hAnsi="Arial" w:cs="Arial"/>
          <w:color w:val="FF0000"/>
        </w:rPr>
      </w:pPr>
      <w:r w:rsidRPr="00156147">
        <w:rPr>
          <w:rFonts w:ascii="Arial" w:hAnsi="Arial" w:cs="Arial"/>
          <w:b/>
          <w:color w:val="FF0000"/>
        </w:rPr>
        <w:t xml:space="preserve">7-SEC-19 </w:t>
      </w:r>
      <w:r w:rsidRPr="00156147">
        <w:rPr>
          <w:rFonts w:ascii="Arial" w:hAnsi="Arial" w:cs="Arial"/>
          <w:color w:val="FF0000"/>
        </w:rPr>
        <w:t xml:space="preserve">[Ex. 7/1/1] Please provide the Applicant’s proposed revenue to cost rations for each customer class. If any vary from the Board’s approved ranges, please provide an explanation on why the Applicant believes that is appropriate. </w:t>
      </w:r>
    </w:p>
    <w:p w:rsidR="009D03C2" w:rsidRDefault="009D03C2" w:rsidP="00CA388B">
      <w:pPr>
        <w:spacing w:after="240"/>
        <w:outlineLvl w:val="0"/>
        <w:rPr>
          <w:rFonts w:ascii="Arial" w:hAnsi="Arial" w:cs="Arial"/>
          <w:b/>
          <w:color w:val="FF0000"/>
        </w:rPr>
      </w:pPr>
    </w:p>
    <w:p w:rsidR="009D4B00" w:rsidRPr="00257ECF" w:rsidRDefault="009D4B00" w:rsidP="009D4B00">
      <w:pPr>
        <w:autoSpaceDE w:val="0"/>
        <w:autoSpaceDN w:val="0"/>
        <w:adjustRightInd w:val="0"/>
        <w:rPr>
          <w:b/>
          <w:color w:val="00B050"/>
        </w:rPr>
      </w:pPr>
      <w:r>
        <w:rPr>
          <w:b/>
          <w:color w:val="00B050"/>
        </w:rPr>
        <w:t>[REPLY</w:t>
      </w:r>
      <w:bookmarkStart w:id="0" w:name="_GoBack"/>
      <w:bookmarkEnd w:id="0"/>
    </w:p>
    <w:p w:rsidR="009D4B00" w:rsidRPr="008E6AD2" w:rsidRDefault="009D4B00" w:rsidP="009D4B00">
      <w:pPr>
        <w:autoSpaceDE w:val="0"/>
        <w:autoSpaceDN w:val="0"/>
        <w:adjustRightInd w:val="0"/>
        <w:ind w:left="709"/>
        <w:rPr>
          <w:rFonts w:ascii="Arial" w:hAnsi="Arial" w:cs="Arial"/>
          <w:color w:val="00B050"/>
        </w:rPr>
      </w:pPr>
      <w:r w:rsidRPr="008E6AD2">
        <w:rPr>
          <w:rFonts w:ascii="Arial" w:hAnsi="Arial" w:cs="Arial"/>
          <w:color w:val="00B050"/>
        </w:rPr>
        <w:tab/>
        <w:t>The proposed ratios and phase-in are best seen in the revised Appendix 2P which is filed in response to VECC 38.</w:t>
      </w:r>
    </w:p>
    <w:p w:rsidR="00A12BAB" w:rsidRPr="008E6AD2" w:rsidRDefault="00A12BAB" w:rsidP="009D4B00">
      <w:pPr>
        <w:autoSpaceDE w:val="0"/>
        <w:autoSpaceDN w:val="0"/>
        <w:adjustRightInd w:val="0"/>
        <w:ind w:left="709"/>
        <w:rPr>
          <w:rFonts w:ascii="Arial" w:hAnsi="Arial" w:cs="Arial"/>
          <w:color w:val="00B050"/>
        </w:rPr>
      </w:pPr>
    </w:p>
    <w:p w:rsidR="009D4B00" w:rsidRPr="008E6AD2" w:rsidRDefault="009D4B00" w:rsidP="009D4B00">
      <w:pPr>
        <w:autoSpaceDE w:val="0"/>
        <w:autoSpaceDN w:val="0"/>
        <w:adjustRightInd w:val="0"/>
        <w:rPr>
          <w:rFonts w:ascii="Arial" w:hAnsi="Arial" w:cs="Arial"/>
          <w:color w:val="00B050"/>
        </w:rPr>
      </w:pPr>
      <w:r w:rsidRPr="008E6AD2">
        <w:rPr>
          <w:rFonts w:ascii="Arial" w:hAnsi="Arial" w:cs="Arial"/>
          <w:color w:val="00B050"/>
        </w:rPr>
        <w:tab/>
        <w:t xml:space="preserve">The following </w:t>
      </w:r>
      <w:r w:rsidR="003641C4" w:rsidRPr="008E6AD2">
        <w:rPr>
          <w:rFonts w:ascii="Arial" w:hAnsi="Arial" w:cs="Arial"/>
          <w:color w:val="00B050"/>
        </w:rPr>
        <w:t>ratios</w:t>
      </w:r>
      <w:r w:rsidRPr="008E6AD2">
        <w:rPr>
          <w:rFonts w:ascii="Arial" w:hAnsi="Arial" w:cs="Arial"/>
          <w:color w:val="00B050"/>
        </w:rPr>
        <w:t xml:space="preserve"> are proposed for the test year:</w:t>
      </w:r>
    </w:p>
    <w:p w:rsidR="009D4B00" w:rsidRPr="00257ECF" w:rsidRDefault="009D4B00" w:rsidP="009D4B00">
      <w:pPr>
        <w:autoSpaceDE w:val="0"/>
        <w:autoSpaceDN w:val="0"/>
        <w:adjustRightInd w:val="0"/>
        <w:rPr>
          <w:color w:val="00B050"/>
        </w:rPr>
      </w:pPr>
    </w:p>
    <w:tbl>
      <w:tblPr>
        <w:tblStyle w:val="TableGrid"/>
        <w:tblpPr w:leftFromText="180" w:rightFromText="180" w:vertAnchor="text" w:horzAnchor="page" w:tblpX="2258" w:tblpY="107"/>
        <w:tblW w:w="8474" w:type="dxa"/>
        <w:tblLook w:val="04A0" w:firstRow="1" w:lastRow="0" w:firstColumn="1" w:lastColumn="0" w:noHBand="0" w:noVBand="1"/>
      </w:tblPr>
      <w:tblGrid>
        <w:gridCol w:w="2848"/>
        <w:gridCol w:w="1655"/>
        <w:gridCol w:w="1842"/>
        <w:gridCol w:w="2129"/>
      </w:tblGrid>
      <w:tr w:rsidR="009D4B00" w:rsidRPr="00257ECF" w:rsidTr="00612294">
        <w:tc>
          <w:tcPr>
            <w:tcW w:w="2848" w:type="dxa"/>
          </w:tcPr>
          <w:p w:rsidR="009D4B00" w:rsidRPr="00257ECF" w:rsidRDefault="009D4B00" w:rsidP="00612294">
            <w:pPr>
              <w:autoSpaceDE w:val="0"/>
              <w:autoSpaceDN w:val="0"/>
              <w:adjustRightInd w:val="0"/>
              <w:rPr>
                <w:color w:val="00B050"/>
              </w:rPr>
            </w:pPr>
          </w:p>
        </w:tc>
        <w:tc>
          <w:tcPr>
            <w:tcW w:w="1655" w:type="dxa"/>
          </w:tcPr>
          <w:p w:rsidR="009D4B00" w:rsidRPr="00257ECF" w:rsidRDefault="009D4B00" w:rsidP="00612294">
            <w:pPr>
              <w:autoSpaceDE w:val="0"/>
              <w:autoSpaceDN w:val="0"/>
              <w:adjustRightInd w:val="0"/>
              <w:jc w:val="center"/>
              <w:rPr>
                <w:color w:val="00B050"/>
              </w:rPr>
            </w:pPr>
            <w:r w:rsidRPr="00257ECF">
              <w:rPr>
                <w:color w:val="00B050"/>
              </w:rPr>
              <w:t>2013</w:t>
            </w:r>
          </w:p>
        </w:tc>
        <w:tc>
          <w:tcPr>
            <w:tcW w:w="1842" w:type="dxa"/>
          </w:tcPr>
          <w:p w:rsidR="009D4B00" w:rsidRPr="00257ECF" w:rsidRDefault="009D4B00" w:rsidP="00612294">
            <w:pPr>
              <w:autoSpaceDE w:val="0"/>
              <w:autoSpaceDN w:val="0"/>
              <w:adjustRightInd w:val="0"/>
              <w:jc w:val="center"/>
              <w:rPr>
                <w:color w:val="00B050"/>
              </w:rPr>
            </w:pPr>
            <w:r w:rsidRPr="00257ECF">
              <w:rPr>
                <w:color w:val="00B050"/>
              </w:rPr>
              <w:t>2014-2015</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Policy Range</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Residential</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93.67</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85-115</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GS &lt; 50</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GS &gt; 50</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145</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GS &gt; 50 TOU</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178</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120</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Large User</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81</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85-115</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Street Lighting</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70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70-120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Sentinel Lighting</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80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r w:rsidR="009D4B00" w:rsidRPr="00257ECF" w:rsidTr="00612294">
        <w:tc>
          <w:tcPr>
            <w:tcW w:w="2848" w:type="dxa"/>
          </w:tcPr>
          <w:p w:rsidR="009D4B00" w:rsidRPr="00257ECF" w:rsidRDefault="009D4B00" w:rsidP="00612294">
            <w:pPr>
              <w:autoSpaceDE w:val="0"/>
              <w:autoSpaceDN w:val="0"/>
              <w:adjustRightInd w:val="0"/>
              <w:rPr>
                <w:color w:val="00B050"/>
              </w:rPr>
            </w:pPr>
            <w:r w:rsidRPr="00257ECF">
              <w:rPr>
                <w:color w:val="00B050"/>
              </w:rPr>
              <w:t>USL</w:t>
            </w:r>
          </w:p>
        </w:tc>
        <w:tc>
          <w:tcPr>
            <w:tcW w:w="1655" w:type="dxa"/>
          </w:tcPr>
          <w:p w:rsidR="009D4B00" w:rsidRPr="00257ECF" w:rsidRDefault="009D4B00" w:rsidP="00612294">
            <w:pPr>
              <w:autoSpaceDE w:val="0"/>
              <w:autoSpaceDN w:val="0"/>
              <w:adjustRightInd w:val="0"/>
              <w:jc w:val="right"/>
              <w:rPr>
                <w:color w:val="00B050"/>
              </w:rPr>
            </w:pPr>
            <w:r w:rsidRPr="00257ECF">
              <w:rPr>
                <w:color w:val="00B050"/>
              </w:rPr>
              <w:t>80</w:t>
            </w:r>
          </w:p>
        </w:tc>
        <w:tc>
          <w:tcPr>
            <w:tcW w:w="1842" w:type="dxa"/>
          </w:tcPr>
          <w:p w:rsidR="009D4B00" w:rsidRPr="00257ECF" w:rsidRDefault="009D4B00" w:rsidP="00612294">
            <w:pPr>
              <w:autoSpaceDE w:val="0"/>
              <w:autoSpaceDN w:val="0"/>
              <w:adjustRightInd w:val="0"/>
              <w:jc w:val="right"/>
              <w:rPr>
                <w:color w:val="00B050"/>
              </w:rPr>
            </w:pPr>
            <w:r w:rsidRPr="00257ECF">
              <w:rPr>
                <w:color w:val="00B050"/>
              </w:rPr>
              <w:t>93.73</w:t>
            </w:r>
          </w:p>
        </w:tc>
        <w:tc>
          <w:tcPr>
            <w:tcW w:w="2129" w:type="dxa"/>
          </w:tcPr>
          <w:p w:rsidR="009D4B00" w:rsidRPr="00257ECF" w:rsidRDefault="009D4B00" w:rsidP="00612294">
            <w:pPr>
              <w:autoSpaceDE w:val="0"/>
              <w:autoSpaceDN w:val="0"/>
              <w:adjustRightInd w:val="0"/>
              <w:jc w:val="center"/>
              <w:rPr>
                <w:color w:val="00B050"/>
              </w:rPr>
            </w:pPr>
            <w:r w:rsidRPr="00257ECF">
              <w:rPr>
                <w:color w:val="00B050"/>
              </w:rPr>
              <w:t>80-120</w:t>
            </w:r>
          </w:p>
        </w:tc>
      </w:tr>
    </w:tbl>
    <w:p w:rsidR="009D4B00" w:rsidRPr="00257ECF" w:rsidRDefault="009D4B00" w:rsidP="009D4B00">
      <w:pPr>
        <w:autoSpaceDE w:val="0"/>
        <w:autoSpaceDN w:val="0"/>
        <w:adjustRightInd w:val="0"/>
        <w:rPr>
          <w:color w:val="00B050"/>
        </w:rPr>
      </w:pPr>
      <w:r w:rsidRPr="00257ECF">
        <w:rPr>
          <w:color w:val="00B050"/>
        </w:rPr>
        <w:tab/>
      </w:r>
    </w:p>
    <w:p w:rsidR="009D4B00" w:rsidRPr="00736491" w:rsidRDefault="009D4B00" w:rsidP="00736491">
      <w:pPr>
        <w:autoSpaceDE w:val="0"/>
        <w:autoSpaceDN w:val="0"/>
        <w:adjustRightInd w:val="0"/>
        <w:rPr>
          <w:color w:val="00B050"/>
        </w:rPr>
      </w:pPr>
    </w:p>
    <w:p w:rsidR="00A12BAB" w:rsidRPr="008E6AD2" w:rsidRDefault="00736491" w:rsidP="00A12BAB">
      <w:pPr>
        <w:autoSpaceDE w:val="0"/>
        <w:autoSpaceDN w:val="0"/>
        <w:adjustRightInd w:val="0"/>
        <w:rPr>
          <w:rFonts w:ascii="Arial" w:hAnsi="Arial" w:cs="Arial"/>
          <w:color w:val="00B050"/>
        </w:rPr>
      </w:pPr>
      <w:r w:rsidRPr="008E6AD2">
        <w:rPr>
          <w:rFonts w:ascii="Arial" w:hAnsi="Arial" w:cs="Arial"/>
          <w:color w:val="00B050"/>
        </w:rPr>
        <w:t xml:space="preserve">Over the next three year rate period </w:t>
      </w:r>
      <w:r w:rsidR="00A12BAB" w:rsidRPr="008E6AD2">
        <w:rPr>
          <w:rFonts w:ascii="Arial" w:hAnsi="Arial" w:cs="Arial"/>
          <w:color w:val="00B050"/>
        </w:rPr>
        <w:t xml:space="preserve">WCHE is </w:t>
      </w:r>
      <w:r w:rsidRPr="008E6AD2">
        <w:rPr>
          <w:rFonts w:ascii="Arial" w:hAnsi="Arial" w:cs="Arial"/>
          <w:color w:val="00B050"/>
        </w:rPr>
        <w:t xml:space="preserve">proposing to </w:t>
      </w:r>
      <w:r w:rsidR="00A12BAB" w:rsidRPr="008E6AD2">
        <w:rPr>
          <w:rFonts w:ascii="Arial" w:hAnsi="Arial" w:cs="Arial"/>
          <w:color w:val="00B050"/>
        </w:rPr>
        <w:t>mov</w:t>
      </w:r>
      <w:r w:rsidRPr="008E6AD2">
        <w:rPr>
          <w:rFonts w:ascii="Arial" w:hAnsi="Arial" w:cs="Arial"/>
          <w:color w:val="00B050"/>
        </w:rPr>
        <w:t>e</w:t>
      </w:r>
      <w:r w:rsidR="00A12BAB" w:rsidRPr="008E6AD2">
        <w:rPr>
          <w:rFonts w:ascii="Arial" w:hAnsi="Arial" w:cs="Arial"/>
          <w:color w:val="00B050"/>
        </w:rPr>
        <w:t xml:space="preserve"> rate classes to fall within the policy range as outlined by the OEB. </w:t>
      </w:r>
      <w:r w:rsidRPr="008E6AD2">
        <w:rPr>
          <w:rFonts w:ascii="Arial" w:hAnsi="Arial" w:cs="Arial"/>
          <w:color w:val="00B050"/>
        </w:rPr>
        <w:t xml:space="preserve"> </w:t>
      </w:r>
      <w:r w:rsidR="00A12BAB" w:rsidRPr="008E6AD2">
        <w:rPr>
          <w:rFonts w:ascii="Arial" w:hAnsi="Arial" w:cs="Arial"/>
          <w:color w:val="00B050"/>
        </w:rPr>
        <w:t xml:space="preserve">Those </w:t>
      </w:r>
      <w:r w:rsidRPr="008E6AD2">
        <w:rPr>
          <w:rFonts w:ascii="Arial" w:hAnsi="Arial" w:cs="Arial"/>
          <w:color w:val="00B050"/>
        </w:rPr>
        <w:t xml:space="preserve">classes currently </w:t>
      </w:r>
      <w:r w:rsidR="00A12BAB" w:rsidRPr="008E6AD2">
        <w:rPr>
          <w:rFonts w:ascii="Arial" w:hAnsi="Arial" w:cs="Arial"/>
          <w:color w:val="00B050"/>
        </w:rPr>
        <w:t>above the range will move down to the upper end of their policy range.  Those significantly below their class’s range will be gradually moved upward</w:t>
      </w:r>
      <w:r w:rsidRPr="008E6AD2">
        <w:rPr>
          <w:rFonts w:ascii="Arial" w:hAnsi="Arial" w:cs="Arial"/>
          <w:color w:val="00B050"/>
        </w:rPr>
        <w:t>. This was done to mitigate the impact to the Large User while still providing all eligible relief to the GS &lt; 50, and significant relief to the GS &gt; 50 and GS &gt; 50 TOU classes.</w:t>
      </w:r>
    </w:p>
    <w:p w:rsidR="00A12BAB" w:rsidRPr="00A12BAB" w:rsidRDefault="00A12BAB" w:rsidP="00A12BAB">
      <w:pPr>
        <w:autoSpaceDE w:val="0"/>
        <w:autoSpaceDN w:val="0"/>
        <w:adjustRightInd w:val="0"/>
        <w:rPr>
          <w:color w:val="00B050"/>
        </w:rPr>
      </w:pPr>
    </w:p>
    <w:p w:rsidR="009D4B00" w:rsidRPr="00257ECF" w:rsidRDefault="009D4B00" w:rsidP="009D4B00">
      <w:pPr>
        <w:autoSpaceDE w:val="0"/>
        <w:autoSpaceDN w:val="0"/>
        <w:adjustRightInd w:val="0"/>
        <w:ind w:left="720"/>
        <w:rPr>
          <w:color w:val="00B050"/>
        </w:rPr>
      </w:pPr>
    </w:p>
    <w:p w:rsidR="002022F4" w:rsidRDefault="002022F4">
      <w:pPr>
        <w:rPr>
          <w:rFonts w:ascii="Arial" w:hAnsi="Arial" w:cs="Arial"/>
          <w:b/>
          <w:color w:val="FF0000"/>
        </w:rPr>
      </w:pPr>
      <w:r>
        <w:rPr>
          <w:rFonts w:ascii="Arial" w:hAnsi="Arial" w:cs="Arial"/>
          <w:b/>
          <w:color w:val="FF0000"/>
        </w:rPr>
        <w:br w:type="page"/>
      </w: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7.0-VECC – </w:t>
      </w:r>
      <w:r w:rsidR="00974ABC" w:rsidRPr="00156147">
        <w:rPr>
          <w:rFonts w:ascii="Arial" w:eastAsia="Calibri" w:hAnsi="Arial" w:cs="Arial"/>
          <w:b/>
          <w:lang w:val="en-CA"/>
        </w:rPr>
        <w:t>37</w:t>
      </w:r>
    </w:p>
    <w:p w:rsidR="00065C58"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Cost Allocation Model</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I5.2 (Weighting Factors) – are the weighting factors for Services and Billing &amp; Collecting based on the OEB’s default values or are they specific to WCHE?</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Please explain why the GS&lt;50 weighting factor for Billing &amp; Collecting is less than that for Residential.</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I7.1 – please confirm that all GS&lt;50 customers have the same type of smart meter as used for Residential customers?  If not, please revise Sheet I7.1 accordingly.</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I7.2 – please explain why the unit meter reading cost for a GS&lt;50 smart meter is less than that for a Residential smart meter.</w:t>
      </w:r>
    </w:p>
    <w:p w:rsidR="009D4B00" w:rsidRPr="00065C58"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I8 – please explain why, for the GS&lt;50 class, the Secondary and Line Transformer NCP values are less than the Primary NCP value when none of these customers own their own transformers (as opposed to the Residential class where the values are all the same).</w:t>
      </w:r>
    </w:p>
    <w:p w:rsidR="009D4B00" w:rsidRDefault="009D4B00" w:rsidP="009D4B00">
      <w:pPr>
        <w:numPr>
          <w:ilvl w:val="0"/>
          <w:numId w:val="15"/>
        </w:numPr>
        <w:spacing w:after="120" w:line="276" w:lineRule="auto"/>
        <w:rPr>
          <w:rFonts w:ascii="Arial" w:eastAsia="Calibri" w:hAnsi="Arial" w:cs="Arial"/>
          <w:lang w:val="en-CA"/>
        </w:rPr>
      </w:pPr>
      <w:r w:rsidRPr="00065C58">
        <w:rPr>
          <w:rFonts w:ascii="Arial" w:eastAsia="Calibri" w:hAnsi="Arial" w:cs="Arial"/>
          <w:lang w:val="en-CA"/>
        </w:rPr>
        <w:t>With respect to Sheet I6.2, is there a difference between the number of Street Light fixtures and the number of Street Light connections to WCHE’s distribution system?  If yes, please confirm that 1,298 represents the number of Street Light connections and not fixtures.</w:t>
      </w:r>
    </w:p>
    <w:p w:rsidR="009D4B00" w:rsidRDefault="009D4B00" w:rsidP="009D4B00">
      <w:pPr>
        <w:spacing w:after="120" w:line="276" w:lineRule="auto"/>
        <w:rPr>
          <w:rFonts w:ascii="Arial" w:eastAsia="Calibri" w:hAnsi="Arial" w:cs="Arial"/>
          <w:b/>
          <w:lang w:val="en-CA"/>
        </w:rPr>
      </w:pPr>
    </w:p>
    <w:p w:rsidR="009D4B00" w:rsidRPr="00C62447" w:rsidRDefault="00FE4BE0" w:rsidP="009D4B00">
      <w:pPr>
        <w:spacing w:after="120" w:line="276" w:lineRule="auto"/>
        <w:rPr>
          <w:rFonts w:ascii="Arial" w:eastAsia="Calibri" w:hAnsi="Arial" w:cs="Arial"/>
          <w:b/>
          <w:color w:val="00B050"/>
          <w:lang w:val="en-CA"/>
        </w:rPr>
      </w:pPr>
      <w:r>
        <w:rPr>
          <w:rFonts w:ascii="Arial" w:eastAsia="Calibri" w:hAnsi="Arial" w:cs="Arial"/>
          <w:b/>
          <w:color w:val="00B050"/>
          <w:lang w:val="en-CA"/>
        </w:rPr>
        <w:t xml:space="preserve"> WCHE reply 7.0-VECC-37.0</w:t>
      </w:r>
    </w:p>
    <w:p w:rsidR="009D4B00" w:rsidRPr="00C62447" w:rsidRDefault="009D4B00" w:rsidP="001F3E15">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WCHE has used the default weighting factors for Services, and has performed an analysis of Billing and Collecting costs to come up with a more appropriate weighting factor for this class</w:t>
      </w:r>
    </w:p>
    <w:p w:rsidR="009D4B00" w:rsidRPr="00C62447" w:rsidRDefault="009D4B00" w:rsidP="001F3E15">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It was estimated that Residential and GS &lt; 50 combined accounted for 80% of billing labour costs, and that Residential accounted for 87.5% of that while GS &lt; 50 accounted for the remaining 12.5%.  When divided among the customers, this accounted for a 2 cent difference, or a billing factor of 0.9986 for GS &lt; 50</w:t>
      </w:r>
    </w:p>
    <w:p w:rsidR="009D4B00" w:rsidRPr="00C62447" w:rsidRDefault="009D4B00" w:rsidP="001F3E15">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Confirmed, WCHE has used the same type of Smart Meters for Residential and GS &lt; 50</w:t>
      </w:r>
    </w:p>
    <w:p w:rsidR="009D4B00" w:rsidRPr="00C62447" w:rsidRDefault="009D4B00" w:rsidP="001F3E15">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 xml:space="preserve">WCHE has counted a bill as a read, and most of the residential customers are billed bi-monthly while most of the GS &lt; 50 customers are billed monthly.  However, most of the smart meter costs are </w:t>
      </w:r>
      <w:r w:rsidRPr="00C62447">
        <w:rPr>
          <w:rFonts w:ascii="Arial" w:eastAsia="Calibri" w:hAnsi="Arial" w:cs="Arial"/>
          <w:color w:val="00B050"/>
          <w:lang w:val="en-CA"/>
        </w:rPr>
        <w:lastRenderedPageBreak/>
        <w:t>incurred are monthly.   By that reasoning, GS &lt; 50 meters cost less per read.</w:t>
      </w:r>
    </w:p>
    <w:p w:rsidR="009D4B00" w:rsidRPr="00C62447" w:rsidRDefault="009D4B00" w:rsidP="001F3E15">
      <w:pPr>
        <w:pStyle w:val="ListParagraph"/>
        <w:numPr>
          <w:ilvl w:val="0"/>
          <w:numId w:val="81"/>
        </w:numPr>
        <w:spacing w:after="120" w:line="276" w:lineRule="auto"/>
        <w:rPr>
          <w:rFonts w:ascii="Arial" w:eastAsia="Calibri" w:hAnsi="Arial" w:cs="Arial"/>
          <w:color w:val="00B050"/>
          <w:lang w:val="en-CA"/>
        </w:rPr>
      </w:pPr>
      <w:r w:rsidRPr="00C62447">
        <w:rPr>
          <w:rFonts w:ascii="Arial" w:eastAsia="Calibri" w:hAnsi="Arial" w:cs="Arial"/>
          <w:color w:val="00B050"/>
          <w:lang w:val="en-CA"/>
        </w:rPr>
        <w:t>Several GS &lt; 50 customers are served by dedicated transformers, therefore, even though they do not own the transformer, they do not receive secondary distribution.  The difference between the Line Transformer and Primary allocation is due to the transformation losses.</w:t>
      </w:r>
    </w:p>
    <w:p w:rsidR="009D4B00" w:rsidRDefault="00F505CF" w:rsidP="00F505CF">
      <w:pPr>
        <w:spacing w:after="120" w:line="276" w:lineRule="auto"/>
        <w:ind w:left="1134" w:hanging="774"/>
        <w:contextualSpacing/>
        <w:rPr>
          <w:rFonts w:ascii="Arial" w:eastAsia="Calibri" w:hAnsi="Arial" w:cs="Arial"/>
          <w:color w:val="00B050"/>
          <w:lang w:val="en-CA"/>
        </w:rPr>
      </w:pPr>
      <w:r>
        <w:rPr>
          <w:rFonts w:ascii="Arial" w:eastAsia="Calibri" w:hAnsi="Arial" w:cs="Arial"/>
          <w:color w:val="00B050"/>
          <w:lang w:val="en-CA"/>
        </w:rPr>
        <w:t>f)</w:t>
      </w:r>
      <w:r>
        <w:rPr>
          <w:rFonts w:ascii="Arial" w:eastAsia="Calibri" w:hAnsi="Arial" w:cs="Arial"/>
          <w:color w:val="00B050"/>
          <w:lang w:val="en-CA"/>
        </w:rPr>
        <w:tab/>
      </w:r>
      <w:r w:rsidR="00045F0D">
        <w:rPr>
          <w:rFonts w:ascii="Arial" w:eastAsia="Calibri" w:hAnsi="Arial" w:cs="Arial"/>
          <w:color w:val="00B050"/>
          <w:lang w:val="en-CA"/>
        </w:rPr>
        <w:t>WCHE has 1,298 streetlight connections.</w:t>
      </w:r>
    </w:p>
    <w:p w:rsidR="002022F4" w:rsidRPr="00156147" w:rsidRDefault="002022F4" w:rsidP="00F505CF">
      <w:pPr>
        <w:spacing w:after="120" w:line="276" w:lineRule="auto"/>
        <w:ind w:left="1134" w:hanging="774"/>
        <w:contextualSpacing/>
        <w:rPr>
          <w:rFonts w:ascii="Arial" w:eastAsia="Calibri" w:hAnsi="Arial" w:cs="Arial"/>
          <w:b/>
          <w:lang w:val="en-CA"/>
        </w:rPr>
      </w:pPr>
    </w:p>
    <w:p w:rsidR="002C53A4" w:rsidRPr="00156147" w:rsidRDefault="002C53A4" w:rsidP="002C53A4">
      <w:pPr>
        <w:pStyle w:val="NoSpacing"/>
        <w:rPr>
          <w:rFonts w:ascii="Arial" w:hAnsi="Arial" w:cs="Arial"/>
          <w:bCs/>
          <w:color w:val="00B0F0"/>
        </w:rPr>
      </w:pPr>
      <w:r w:rsidRPr="00156147">
        <w:rPr>
          <w:rFonts w:ascii="Arial" w:hAnsi="Arial" w:cs="Arial"/>
          <w:color w:val="00B0F0"/>
        </w:rPr>
        <w:t>EX</w:t>
      </w:r>
      <w:r w:rsidRPr="00156147">
        <w:rPr>
          <w:rFonts w:ascii="Arial" w:hAnsi="Arial" w:cs="Arial"/>
          <w:color w:val="00B0F0"/>
          <w:spacing w:val="-3"/>
        </w:rPr>
        <w:t>H</w:t>
      </w:r>
      <w:r w:rsidRPr="00156147">
        <w:rPr>
          <w:rFonts w:ascii="Arial" w:hAnsi="Arial" w:cs="Arial"/>
          <w:color w:val="00B0F0"/>
        </w:rPr>
        <w:t>I</w:t>
      </w:r>
      <w:r w:rsidRPr="00156147">
        <w:rPr>
          <w:rFonts w:ascii="Arial" w:hAnsi="Arial" w:cs="Arial"/>
          <w:color w:val="00B0F0"/>
          <w:spacing w:val="-2"/>
        </w:rPr>
        <w:t>B</w:t>
      </w:r>
      <w:r w:rsidRPr="00156147">
        <w:rPr>
          <w:rFonts w:ascii="Arial" w:hAnsi="Arial" w:cs="Arial"/>
          <w:color w:val="00B0F0"/>
        </w:rPr>
        <w:t>IT</w:t>
      </w:r>
      <w:r w:rsidRPr="00156147">
        <w:rPr>
          <w:rFonts w:ascii="Arial" w:hAnsi="Arial" w:cs="Arial"/>
          <w:color w:val="00B0F0"/>
          <w:spacing w:val="-1"/>
        </w:rPr>
        <w:t xml:space="preserve"> </w:t>
      </w:r>
      <w:r w:rsidRPr="00156147">
        <w:rPr>
          <w:rFonts w:ascii="Arial" w:hAnsi="Arial" w:cs="Arial"/>
          <w:color w:val="00B0F0"/>
        </w:rPr>
        <w:t>7</w:t>
      </w:r>
      <w:r w:rsidRPr="00156147">
        <w:rPr>
          <w:rFonts w:ascii="Arial" w:hAnsi="Arial" w:cs="Arial"/>
          <w:color w:val="00B0F0"/>
          <w:spacing w:val="-1"/>
        </w:rPr>
        <w:t xml:space="preserve"> </w:t>
      </w:r>
      <w:r w:rsidRPr="00156147">
        <w:rPr>
          <w:rFonts w:ascii="Arial" w:eastAsia="Calibri" w:hAnsi="Arial" w:cs="Arial"/>
          <w:color w:val="00B0F0"/>
        </w:rPr>
        <w:t>–</w:t>
      </w:r>
      <w:r w:rsidRPr="00156147">
        <w:rPr>
          <w:rFonts w:ascii="Arial" w:eastAsia="Calibri" w:hAnsi="Arial" w:cs="Arial"/>
          <w:color w:val="00B0F0"/>
          <w:spacing w:val="-170"/>
        </w:rPr>
        <w:t xml:space="preserve"> </w:t>
      </w:r>
      <w:r w:rsidRPr="00156147">
        <w:rPr>
          <w:rFonts w:ascii="Arial" w:hAnsi="Arial" w:cs="Arial"/>
          <w:color w:val="00B0F0"/>
        </w:rPr>
        <w:t>CO</w:t>
      </w:r>
      <w:r w:rsidRPr="00156147">
        <w:rPr>
          <w:rFonts w:ascii="Arial" w:hAnsi="Arial" w:cs="Arial"/>
          <w:color w:val="00B0F0"/>
          <w:spacing w:val="-5"/>
        </w:rPr>
        <w:t>S</w:t>
      </w:r>
      <w:r w:rsidRPr="00156147">
        <w:rPr>
          <w:rFonts w:ascii="Arial" w:hAnsi="Arial" w:cs="Arial"/>
          <w:color w:val="00B0F0"/>
        </w:rPr>
        <w:t>T</w:t>
      </w:r>
      <w:r w:rsidRPr="00156147">
        <w:rPr>
          <w:rFonts w:ascii="Arial" w:hAnsi="Arial" w:cs="Arial"/>
          <w:color w:val="00B0F0"/>
          <w:spacing w:val="1"/>
        </w:rPr>
        <w:t xml:space="preserve"> </w:t>
      </w:r>
      <w:r w:rsidRPr="00156147">
        <w:rPr>
          <w:rFonts w:ascii="Arial" w:hAnsi="Arial" w:cs="Arial"/>
          <w:color w:val="00B0F0"/>
          <w:spacing w:val="-2"/>
        </w:rPr>
        <w:t>A</w:t>
      </w:r>
      <w:r w:rsidRPr="00156147">
        <w:rPr>
          <w:rFonts w:ascii="Arial" w:hAnsi="Arial" w:cs="Arial"/>
          <w:color w:val="00B0F0"/>
        </w:rPr>
        <w:t>LLO</w:t>
      </w:r>
      <w:r w:rsidRPr="00156147">
        <w:rPr>
          <w:rFonts w:ascii="Arial" w:hAnsi="Arial" w:cs="Arial"/>
          <w:color w:val="00B0F0"/>
          <w:spacing w:val="-2"/>
        </w:rPr>
        <w:t>CAT</w:t>
      </w:r>
      <w:r w:rsidRPr="00156147">
        <w:rPr>
          <w:rFonts w:ascii="Arial" w:hAnsi="Arial" w:cs="Arial"/>
          <w:color w:val="00B0F0"/>
        </w:rPr>
        <w:t>ION 7</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5</w:t>
      </w:r>
      <w:r w:rsidRPr="00156147">
        <w:rPr>
          <w:rFonts w:ascii="Arial" w:hAnsi="Arial" w:cs="Arial"/>
          <w:color w:val="00B0F0"/>
        </w:rPr>
        <w:t>5</w:t>
      </w:r>
      <w:r w:rsidRPr="00156147">
        <w:rPr>
          <w:rFonts w:ascii="Arial" w:hAnsi="Arial" w:cs="Arial"/>
          <w:color w:val="00B0F0"/>
          <w:spacing w:val="-2"/>
        </w:rPr>
        <w:t>.</w:t>
      </w:r>
      <w:r w:rsidRPr="00156147">
        <w:rPr>
          <w:rFonts w:ascii="Arial" w:hAnsi="Arial" w:cs="Arial"/>
          <w:color w:val="00B0F0"/>
        </w:rPr>
        <w:t>0</w:t>
      </w:r>
    </w:p>
    <w:p w:rsidR="002C53A4" w:rsidRPr="00156147" w:rsidRDefault="002C53A4" w:rsidP="002C53A4">
      <w:pPr>
        <w:pStyle w:val="BodyText"/>
        <w:widowControl w:val="0"/>
        <w:numPr>
          <w:ilvl w:val="0"/>
          <w:numId w:val="53"/>
        </w:numPr>
        <w:tabs>
          <w:tab w:val="left" w:pos="478"/>
        </w:tabs>
        <w:autoSpaceDE/>
        <w:autoSpaceDN/>
        <w:adjustRightInd/>
        <w:spacing w:before="50"/>
        <w:ind w:left="478" w:right="655"/>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the c</w:t>
      </w:r>
      <w:r w:rsidRPr="00156147">
        <w:rPr>
          <w:color w:val="00B0F0"/>
          <w:spacing w:val="-1"/>
        </w:rPr>
        <w:t>h</w:t>
      </w:r>
      <w:r w:rsidRPr="00156147">
        <w:rPr>
          <w:color w:val="00B0F0"/>
        </w:rPr>
        <w:t>a</w:t>
      </w:r>
      <w:r w:rsidRPr="00156147">
        <w:rPr>
          <w:color w:val="00B0F0"/>
          <w:spacing w:val="-1"/>
        </w:rPr>
        <w:t>ng</w:t>
      </w:r>
      <w:r w:rsidRPr="00156147">
        <w:rPr>
          <w:color w:val="00B0F0"/>
          <w:spacing w:val="-2"/>
        </w:rPr>
        <w:t>e</w:t>
      </w:r>
      <w:r w:rsidRPr="00156147">
        <w:rPr>
          <w:color w:val="00B0F0"/>
        </w:rPr>
        <w:t>s</w:t>
      </w:r>
      <w:r w:rsidRPr="00156147">
        <w:rPr>
          <w:color w:val="00B0F0"/>
          <w:spacing w:val="-2"/>
        </w:rPr>
        <w:t xml:space="preserve"> </w:t>
      </w:r>
      <w:r w:rsidRPr="00156147">
        <w:rPr>
          <w:color w:val="00B0F0"/>
        </w:rPr>
        <w:t xml:space="preserve">in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Test</w:t>
      </w:r>
      <w:r w:rsidRPr="00156147">
        <w:rPr>
          <w:rFonts w:eastAsia="Calibri"/>
          <w:color w:val="00B0F0"/>
          <w:spacing w:val="-2"/>
        </w:rPr>
        <w:t xml:space="preserve"> </w:t>
      </w:r>
      <w:r w:rsidRPr="00156147">
        <w:rPr>
          <w:rFonts w:eastAsia="Calibri"/>
          <w:color w:val="00B0F0"/>
        </w:rPr>
        <w:t>Y</w:t>
      </w:r>
      <w:r w:rsidRPr="00156147">
        <w:rPr>
          <w:rFonts w:eastAsia="Calibri"/>
          <w:color w:val="00B0F0"/>
          <w:spacing w:val="-2"/>
        </w:rPr>
        <w:t>e</w:t>
      </w:r>
      <w:r w:rsidRPr="00156147">
        <w:rPr>
          <w:rFonts w:eastAsia="Calibri"/>
          <w:color w:val="00B0F0"/>
        </w:rPr>
        <w:t xml:space="preserve">ar </w:t>
      </w:r>
      <w:r w:rsidRPr="00156147">
        <w:rPr>
          <w:rFonts w:eastAsia="Calibri"/>
          <w:color w:val="00B0F0"/>
          <w:spacing w:val="-3"/>
        </w:rPr>
        <w:t>c</w:t>
      </w:r>
      <w:r w:rsidRPr="00156147">
        <w:rPr>
          <w:rFonts w:eastAsia="Calibri"/>
          <w:color w:val="00B0F0"/>
          <w:spacing w:val="1"/>
        </w:rPr>
        <w:t>o</w:t>
      </w:r>
      <w:r w:rsidRPr="00156147">
        <w:rPr>
          <w:rFonts w:eastAsia="Calibri"/>
          <w:color w:val="00B0F0"/>
        </w:rPr>
        <w:t>st</w:t>
      </w:r>
      <w:r w:rsidRPr="00156147">
        <w:rPr>
          <w:rFonts w:eastAsia="Calibri"/>
          <w:color w:val="00B0F0"/>
          <w:spacing w:val="-2"/>
        </w:rPr>
        <w:t xml:space="preserve"> </w:t>
      </w:r>
      <w:r w:rsidRPr="00156147">
        <w:rPr>
          <w:rFonts w:eastAsia="Calibri"/>
          <w:color w:val="00B0F0"/>
        </w:rPr>
        <w:t>al</w:t>
      </w:r>
      <w:r w:rsidRPr="00156147">
        <w:rPr>
          <w:rFonts w:eastAsia="Calibri"/>
          <w:color w:val="00B0F0"/>
          <w:spacing w:val="-1"/>
        </w:rPr>
        <w:t>l</w:t>
      </w:r>
      <w:r w:rsidRPr="00156147">
        <w:rPr>
          <w:rFonts w:eastAsia="Calibri"/>
          <w:color w:val="00B0F0"/>
          <w:spacing w:val="1"/>
        </w:rPr>
        <w:t>o</w:t>
      </w:r>
      <w:r w:rsidRPr="00156147">
        <w:rPr>
          <w:rFonts w:eastAsia="Calibri"/>
          <w:color w:val="00B0F0"/>
        </w:rPr>
        <w:t>cat</w:t>
      </w:r>
      <w:r w:rsidRPr="00156147">
        <w:rPr>
          <w:rFonts w:eastAsia="Calibri"/>
          <w:color w:val="00B0F0"/>
          <w:spacing w:val="-3"/>
        </w:rPr>
        <w:t>i</w:t>
      </w:r>
      <w:r w:rsidRPr="00156147">
        <w:rPr>
          <w:rFonts w:eastAsia="Calibri"/>
          <w:color w:val="00B0F0"/>
          <w:spacing w:val="1"/>
        </w:rPr>
        <w:t>o</w:t>
      </w:r>
      <w:r w:rsidRPr="00156147">
        <w:rPr>
          <w:rFonts w:eastAsia="Calibri"/>
          <w:color w:val="00B0F0"/>
        </w:rPr>
        <w:t>n</w:t>
      </w:r>
      <w:r w:rsidRPr="00156147">
        <w:rPr>
          <w:rFonts w:eastAsia="Calibri"/>
          <w:color w:val="00B0F0"/>
          <w:spacing w:val="-1"/>
        </w:rPr>
        <w:t xml:space="preserve"> </w:t>
      </w:r>
      <w:r w:rsidRPr="00156147">
        <w:rPr>
          <w:rFonts w:eastAsia="Calibri"/>
          <w:color w:val="00B0F0"/>
        </w:rPr>
        <w:t>st</w:t>
      </w:r>
      <w:r w:rsidRPr="00156147">
        <w:rPr>
          <w:rFonts w:eastAsia="Calibri"/>
          <w:color w:val="00B0F0"/>
          <w:spacing w:val="-1"/>
        </w:rPr>
        <w:t>u</w:t>
      </w:r>
      <w:r w:rsidRPr="00156147">
        <w:rPr>
          <w:rFonts w:eastAsia="Calibri"/>
          <w:color w:val="00B0F0"/>
          <w:spacing w:val="-4"/>
        </w:rPr>
        <w:t>d</w:t>
      </w:r>
      <w:r w:rsidRPr="00156147">
        <w:rPr>
          <w:rFonts w:eastAsia="Calibri"/>
          <w:color w:val="00B0F0"/>
        </w:rPr>
        <w:t>y</w:t>
      </w:r>
      <w:r w:rsidRPr="00156147">
        <w:rPr>
          <w:rFonts w:eastAsia="Calibri"/>
          <w:color w:val="00B0F0"/>
          <w:spacing w:val="2"/>
        </w:rPr>
        <w:t xml:space="preserve"> </w:t>
      </w:r>
      <w:r w:rsidRPr="00156147">
        <w:rPr>
          <w:color w:val="00B0F0"/>
        </w:rPr>
        <w:t>in</w:t>
      </w:r>
      <w:r w:rsidRPr="00156147">
        <w:rPr>
          <w:color w:val="00B0F0"/>
          <w:spacing w:val="-1"/>
        </w:rPr>
        <w:t xml:space="preserve"> </w:t>
      </w:r>
      <w:r w:rsidRPr="00156147">
        <w:rPr>
          <w:color w:val="00B0F0"/>
        </w:rPr>
        <w:t>t</w:t>
      </w:r>
      <w:r w:rsidRPr="00156147">
        <w:rPr>
          <w:color w:val="00B0F0"/>
          <w:spacing w:val="-1"/>
        </w:rPr>
        <w:t>h</w:t>
      </w:r>
      <w:r w:rsidRPr="00156147">
        <w:rPr>
          <w:color w:val="00B0F0"/>
        </w:rPr>
        <w:t>is</w:t>
      </w:r>
      <w:r w:rsidRPr="00156147">
        <w:rPr>
          <w:color w:val="00B0F0"/>
          <w:spacing w:val="-2"/>
        </w:rPr>
        <w:t xml:space="preserve"> </w:t>
      </w:r>
      <w:r w:rsidRPr="00156147">
        <w:rPr>
          <w:color w:val="00B0F0"/>
        </w:rPr>
        <w:t>a</w:t>
      </w:r>
      <w:r w:rsidRPr="00156147">
        <w:rPr>
          <w:color w:val="00B0F0"/>
          <w:spacing w:val="-1"/>
        </w:rPr>
        <w:t>pp</w:t>
      </w:r>
      <w:r w:rsidRPr="00156147">
        <w:rPr>
          <w:color w:val="00B0F0"/>
        </w:rPr>
        <w:t>l</w:t>
      </w:r>
      <w:r w:rsidRPr="00156147">
        <w:rPr>
          <w:color w:val="00B0F0"/>
          <w:spacing w:val="-1"/>
        </w:rPr>
        <w:t>i</w:t>
      </w:r>
      <w:r w:rsidRPr="00156147">
        <w:rPr>
          <w:color w:val="00B0F0"/>
        </w:rPr>
        <w:t>cati</w:t>
      </w:r>
      <w:r w:rsidRPr="00156147">
        <w:rPr>
          <w:color w:val="00B0F0"/>
          <w:spacing w:val="1"/>
        </w:rPr>
        <w:t>o</w:t>
      </w:r>
      <w:r w:rsidRPr="00156147">
        <w:rPr>
          <w:color w:val="00B0F0"/>
        </w:rPr>
        <w:t xml:space="preserve">n </w:t>
      </w:r>
      <w:r w:rsidRPr="00156147">
        <w:rPr>
          <w:rFonts w:eastAsia="Calibri"/>
          <w:color w:val="00B0F0"/>
        </w:rPr>
        <w:t>c</w:t>
      </w:r>
      <w:r w:rsidRPr="00156147">
        <w:rPr>
          <w:rFonts w:eastAsia="Calibri"/>
          <w:color w:val="00B0F0"/>
          <w:spacing w:val="-1"/>
        </w:rPr>
        <w:t>o</w:t>
      </w:r>
      <w:r w:rsidRPr="00156147">
        <w:rPr>
          <w:rFonts w:eastAsia="Calibri"/>
          <w:color w:val="00B0F0"/>
        </w:rPr>
        <w:t>m</w:t>
      </w:r>
      <w:r w:rsidRPr="00156147">
        <w:rPr>
          <w:rFonts w:eastAsia="Calibri"/>
          <w:color w:val="00B0F0"/>
          <w:spacing w:val="-1"/>
        </w:rPr>
        <w:t>p</w:t>
      </w:r>
      <w:r w:rsidRPr="00156147">
        <w:rPr>
          <w:rFonts w:eastAsia="Calibri"/>
          <w:color w:val="00B0F0"/>
        </w:rPr>
        <w:t>ared</w:t>
      </w:r>
      <w:r w:rsidRPr="00156147">
        <w:rPr>
          <w:rFonts w:eastAsia="Calibri"/>
          <w:color w:val="00B0F0"/>
          <w:spacing w:val="-1"/>
        </w:rPr>
        <w:t xml:space="preserve"> </w:t>
      </w:r>
      <w:r w:rsidRPr="00156147">
        <w:rPr>
          <w:rFonts w:eastAsia="Calibri"/>
          <w:color w:val="00B0F0"/>
          <w:spacing w:val="-2"/>
        </w:rPr>
        <w:t>t</w:t>
      </w:r>
      <w:r w:rsidRPr="00156147">
        <w:rPr>
          <w:rFonts w:eastAsia="Calibri"/>
          <w:color w:val="00B0F0"/>
        </w:rPr>
        <w:t>o</w:t>
      </w:r>
      <w:r w:rsidRPr="00156147">
        <w:rPr>
          <w:rFonts w:eastAsia="Calibri"/>
          <w:color w:val="00B0F0"/>
          <w:spacing w:val="-1"/>
        </w:rPr>
        <w:t xml:space="preserve"> </w:t>
      </w:r>
      <w:r w:rsidRPr="00156147">
        <w:rPr>
          <w:rFonts w:eastAsia="Calibri"/>
          <w:color w:val="00B0F0"/>
        </w:rPr>
        <w:t>WCHE’s</w:t>
      </w:r>
      <w:r w:rsidRPr="00156147">
        <w:rPr>
          <w:rFonts w:eastAsia="Calibri"/>
          <w:color w:val="00B0F0"/>
          <w:spacing w:val="-3"/>
        </w:rPr>
        <w:t xml:space="preserve"> </w:t>
      </w:r>
      <w:r w:rsidRPr="00156147">
        <w:rPr>
          <w:rFonts w:eastAsia="Calibri"/>
          <w:color w:val="00B0F0"/>
        </w:rPr>
        <w:t>last</w:t>
      </w:r>
      <w:r w:rsidRPr="00156147">
        <w:rPr>
          <w:rFonts w:eastAsia="Calibri"/>
          <w:color w:val="00B0F0"/>
          <w:spacing w:val="-1"/>
        </w:rPr>
        <w:t xml:space="preserve"> </w:t>
      </w:r>
      <w:r w:rsidRPr="00156147">
        <w:rPr>
          <w:color w:val="00B0F0"/>
          <w:spacing w:val="-3"/>
        </w:rPr>
        <w:t>c</w:t>
      </w:r>
      <w:r w:rsidRPr="00156147">
        <w:rPr>
          <w:color w:val="00B0F0"/>
          <w:spacing w:val="1"/>
        </w:rPr>
        <w:t>o</w:t>
      </w:r>
      <w:r w:rsidRPr="00156147">
        <w:rPr>
          <w:color w:val="00B0F0"/>
        </w:rPr>
        <w:t>st</w:t>
      </w:r>
      <w:r w:rsidRPr="00156147">
        <w:rPr>
          <w:color w:val="00B0F0"/>
          <w:spacing w:val="1"/>
        </w:rPr>
        <w:t xml:space="preserve"> </w:t>
      </w:r>
      <w:r w:rsidRPr="00156147">
        <w:rPr>
          <w:color w:val="00B0F0"/>
        </w:rPr>
        <w:t>al</w:t>
      </w:r>
      <w:r w:rsidRPr="00156147">
        <w:rPr>
          <w:color w:val="00B0F0"/>
          <w:spacing w:val="-4"/>
        </w:rPr>
        <w:t>l</w:t>
      </w:r>
      <w:r w:rsidRPr="00156147">
        <w:rPr>
          <w:color w:val="00B0F0"/>
          <w:spacing w:val="1"/>
        </w:rPr>
        <w:t>o</w:t>
      </w:r>
      <w:r w:rsidRPr="00156147">
        <w:rPr>
          <w:color w:val="00B0F0"/>
        </w:rPr>
        <w:t>c</w:t>
      </w:r>
      <w:r w:rsidRPr="00156147">
        <w:rPr>
          <w:color w:val="00B0F0"/>
          <w:spacing w:val="-3"/>
        </w:rPr>
        <w:t>a</w:t>
      </w:r>
      <w:r w:rsidRPr="00156147">
        <w:rPr>
          <w:color w:val="00B0F0"/>
        </w:rPr>
        <w:t>ti</w:t>
      </w:r>
      <w:r w:rsidRPr="00156147">
        <w:rPr>
          <w:color w:val="00B0F0"/>
          <w:spacing w:val="1"/>
        </w:rPr>
        <w:t>o</w:t>
      </w:r>
      <w:r w:rsidRPr="00156147">
        <w:rPr>
          <w:color w:val="00B0F0"/>
        </w:rPr>
        <w:t>n</w:t>
      </w:r>
      <w:r w:rsidRPr="00156147">
        <w:rPr>
          <w:color w:val="00B0F0"/>
          <w:spacing w:val="-3"/>
        </w:rPr>
        <w:t xml:space="preserve"> </w:t>
      </w:r>
      <w:r w:rsidRPr="00156147">
        <w:rPr>
          <w:color w:val="00B0F0"/>
        </w:rPr>
        <w:t>stu</w:t>
      </w:r>
      <w:r w:rsidRPr="00156147">
        <w:rPr>
          <w:color w:val="00B0F0"/>
          <w:spacing w:val="-2"/>
        </w:rPr>
        <w:t>d</w:t>
      </w:r>
      <w:r w:rsidRPr="00156147">
        <w:rPr>
          <w:color w:val="00B0F0"/>
          <w:spacing w:val="1"/>
        </w:rPr>
        <w:t>y</w:t>
      </w:r>
      <w:r w:rsidRPr="00156147">
        <w:rPr>
          <w:color w:val="00B0F0"/>
        </w:rPr>
        <w:t>.</w:t>
      </w:r>
    </w:p>
    <w:p w:rsidR="002C53A4" w:rsidRPr="00156147" w:rsidRDefault="002C53A4" w:rsidP="002C53A4">
      <w:pPr>
        <w:rPr>
          <w:rFonts w:ascii="Arial" w:hAnsi="Arial" w:cs="Arial"/>
          <w:color w:val="00B0F0"/>
        </w:rPr>
      </w:pPr>
    </w:p>
    <w:p w:rsidR="002C53A4" w:rsidRPr="00156147" w:rsidRDefault="002C53A4" w:rsidP="002C53A4">
      <w:pPr>
        <w:pStyle w:val="BodyText"/>
        <w:widowControl w:val="0"/>
        <w:numPr>
          <w:ilvl w:val="0"/>
          <w:numId w:val="53"/>
        </w:numPr>
        <w:tabs>
          <w:tab w:val="left" w:pos="478"/>
        </w:tabs>
        <w:autoSpaceDE/>
        <w:autoSpaceDN/>
        <w:adjustRightInd/>
        <w:spacing w:before="52"/>
        <w:ind w:left="478" w:right="188"/>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whe</w:t>
      </w:r>
      <w:r w:rsidRPr="00156147">
        <w:rPr>
          <w:color w:val="00B0F0"/>
          <w:spacing w:val="-3"/>
        </w:rPr>
        <w:t>r</w:t>
      </w:r>
      <w:r w:rsidRPr="00156147">
        <w:rPr>
          <w:color w:val="00B0F0"/>
        </w:rPr>
        <w:t>e WC</w:t>
      </w:r>
      <w:r w:rsidRPr="00156147">
        <w:rPr>
          <w:color w:val="00B0F0"/>
          <w:spacing w:val="-3"/>
        </w:rPr>
        <w:t>H</w:t>
      </w:r>
      <w:r w:rsidRPr="00156147">
        <w:rPr>
          <w:color w:val="00B0F0"/>
        </w:rPr>
        <w:t xml:space="preserve">E </w:t>
      </w:r>
      <w:r w:rsidRPr="00156147">
        <w:rPr>
          <w:color w:val="00B0F0"/>
          <w:spacing w:val="-1"/>
        </w:rPr>
        <w:t>h</w:t>
      </w:r>
      <w:r w:rsidRPr="00156147">
        <w:rPr>
          <w:color w:val="00B0F0"/>
        </w:rPr>
        <w:t>as</w:t>
      </w:r>
      <w:r w:rsidRPr="00156147">
        <w:rPr>
          <w:color w:val="00B0F0"/>
          <w:spacing w:val="2"/>
        </w:rPr>
        <w:t xml:space="preserve"> </w:t>
      </w:r>
      <w:r w:rsidRPr="00156147">
        <w:rPr>
          <w:color w:val="00B0F0"/>
        </w:rPr>
        <w:t>calc</w:t>
      </w:r>
      <w:r w:rsidRPr="00156147">
        <w:rPr>
          <w:color w:val="00B0F0"/>
          <w:spacing w:val="-1"/>
        </w:rPr>
        <w:t>u</w:t>
      </w:r>
      <w:r w:rsidRPr="00156147">
        <w:rPr>
          <w:color w:val="00B0F0"/>
        </w:rPr>
        <w:t>l</w:t>
      </w:r>
      <w:r w:rsidRPr="00156147">
        <w:rPr>
          <w:color w:val="00B0F0"/>
          <w:spacing w:val="-3"/>
        </w:rPr>
        <w:t>a</w:t>
      </w:r>
      <w:r w:rsidRPr="00156147">
        <w:rPr>
          <w:color w:val="00B0F0"/>
        </w:rPr>
        <w:t>ted</w:t>
      </w:r>
      <w:r w:rsidRPr="00156147">
        <w:rPr>
          <w:color w:val="00B0F0"/>
          <w:spacing w:val="-3"/>
        </w:rPr>
        <w:t xml:space="preserve"> </w:t>
      </w:r>
      <w:r w:rsidRPr="00156147">
        <w:rPr>
          <w:color w:val="00B0F0"/>
        </w:rPr>
        <w:t>wei</w:t>
      </w:r>
      <w:r w:rsidRPr="00156147">
        <w:rPr>
          <w:color w:val="00B0F0"/>
          <w:spacing w:val="-1"/>
        </w:rPr>
        <w:t>gh</w:t>
      </w:r>
      <w:r w:rsidRPr="00156147">
        <w:rPr>
          <w:color w:val="00B0F0"/>
        </w:rPr>
        <w:t>ti</w:t>
      </w:r>
      <w:r w:rsidRPr="00156147">
        <w:rPr>
          <w:color w:val="00B0F0"/>
          <w:spacing w:val="-1"/>
        </w:rPr>
        <w:t>n</w:t>
      </w:r>
      <w:r w:rsidRPr="00156147">
        <w:rPr>
          <w:color w:val="00B0F0"/>
        </w:rPr>
        <w:t>g</w:t>
      </w:r>
      <w:r w:rsidRPr="00156147">
        <w:rPr>
          <w:color w:val="00B0F0"/>
          <w:spacing w:val="-3"/>
        </w:rPr>
        <w:t xml:space="preserve"> </w:t>
      </w:r>
      <w:r w:rsidRPr="00156147">
        <w:rPr>
          <w:color w:val="00B0F0"/>
        </w:rPr>
        <w:t>fact</w:t>
      </w:r>
      <w:r w:rsidRPr="00156147">
        <w:rPr>
          <w:color w:val="00B0F0"/>
          <w:spacing w:val="1"/>
        </w:rPr>
        <w:t>o</w:t>
      </w:r>
      <w:r w:rsidRPr="00156147">
        <w:rPr>
          <w:color w:val="00B0F0"/>
        </w:rPr>
        <w:t>rs</w:t>
      </w:r>
      <w:r w:rsidRPr="00156147">
        <w:rPr>
          <w:color w:val="00B0F0"/>
          <w:spacing w:val="-3"/>
        </w:rPr>
        <w:t xml:space="preserve"> </w:t>
      </w:r>
      <w:r w:rsidRPr="00156147">
        <w:rPr>
          <w:color w:val="00B0F0"/>
        </w:rPr>
        <w:t>and</w:t>
      </w:r>
      <w:r w:rsidRPr="00156147">
        <w:rPr>
          <w:color w:val="00B0F0"/>
          <w:spacing w:val="-2"/>
        </w:rPr>
        <w:t xml:space="preserve"> </w:t>
      </w:r>
      <w:r w:rsidRPr="00156147">
        <w:rPr>
          <w:color w:val="00B0F0"/>
        </w:rPr>
        <w:t>w</w:t>
      </w:r>
      <w:r w:rsidRPr="00156147">
        <w:rPr>
          <w:color w:val="00B0F0"/>
          <w:spacing w:val="-1"/>
        </w:rPr>
        <w:t>h</w:t>
      </w:r>
      <w:r w:rsidRPr="00156147">
        <w:rPr>
          <w:color w:val="00B0F0"/>
          <w:spacing w:val="-2"/>
        </w:rPr>
        <w:t>e</w:t>
      </w:r>
      <w:r w:rsidRPr="00156147">
        <w:rPr>
          <w:color w:val="00B0F0"/>
        </w:rPr>
        <w:t>re</w:t>
      </w:r>
      <w:r w:rsidRPr="00156147">
        <w:rPr>
          <w:color w:val="00B0F0"/>
          <w:spacing w:val="-2"/>
        </w:rPr>
        <w:t xml:space="preserve"> </w:t>
      </w:r>
      <w:r w:rsidRPr="00156147">
        <w:rPr>
          <w:color w:val="00B0F0"/>
        </w:rPr>
        <w:t xml:space="preserve">WCHE </w:t>
      </w:r>
      <w:r w:rsidRPr="00156147">
        <w:rPr>
          <w:color w:val="00B0F0"/>
          <w:spacing w:val="-3"/>
        </w:rPr>
        <w:t>h</w:t>
      </w:r>
      <w:r w:rsidRPr="00156147">
        <w:rPr>
          <w:color w:val="00B0F0"/>
        </w:rPr>
        <w:t>as relied</w:t>
      </w:r>
      <w:r w:rsidRPr="00156147">
        <w:rPr>
          <w:color w:val="00B0F0"/>
          <w:spacing w:val="-2"/>
        </w:rPr>
        <w:t xml:space="preserve"> </w:t>
      </w:r>
      <w:r w:rsidRPr="00156147">
        <w:rPr>
          <w:color w:val="00B0F0"/>
          <w:spacing w:val="1"/>
        </w:rPr>
        <w:t>o</w:t>
      </w:r>
      <w:r w:rsidRPr="00156147">
        <w:rPr>
          <w:color w:val="00B0F0"/>
        </w:rPr>
        <w:t xml:space="preserve">n </w:t>
      </w:r>
      <w:r w:rsidRPr="00156147">
        <w:rPr>
          <w:color w:val="00B0F0"/>
          <w:spacing w:val="-1"/>
        </w:rPr>
        <w:t>d</w:t>
      </w:r>
      <w:r w:rsidRPr="00156147">
        <w:rPr>
          <w:color w:val="00B0F0"/>
        </w:rPr>
        <w:t>efau</w:t>
      </w:r>
      <w:r w:rsidRPr="00156147">
        <w:rPr>
          <w:color w:val="00B0F0"/>
          <w:spacing w:val="-1"/>
        </w:rPr>
        <w:t>l</w:t>
      </w:r>
      <w:r w:rsidRPr="00156147">
        <w:rPr>
          <w:color w:val="00B0F0"/>
        </w:rPr>
        <w:t xml:space="preserve">t </w:t>
      </w:r>
      <w:r w:rsidRPr="00156147">
        <w:rPr>
          <w:color w:val="00B0F0"/>
          <w:spacing w:val="-2"/>
        </w:rPr>
        <w:t>w</w:t>
      </w:r>
      <w:r w:rsidRPr="00156147">
        <w:rPr>
          <w:color w:val="00B0F0"/>
        </w:rPr>
        <w:t>ei</w:t>
      </w:r>
      <w:r w:rsidRPr="00156147">
        <w:rPr>
          <w:color w:val="00B0F0"/>
          <w:spacing w:val="-1"/>
        </w:rPr>
        <w:t>gh</w:t>
      </w:r>
      <w:r w:rsidRPr="00156147">
        <w:rPr>
          <w:color w:val="00B0F0"/>
        </w:rPr>
        <w:t>ti</w:t>
      </w:r>
      <w:r w:rsidRPr="00156147">
        <w:rPr>
          <w:color w:val="00B0F0"/>
          <w:spacing w:val="-1"/>
        </w:rPr>
        <w:t>n</w:t>
      </w:r>
      <w:r w:rsidRPr="00156147">
        <w:rPr>
          <w:color w:val="00B0F0"/>
        </w:rPr>
        <w:t>g</w:t>
      </w:r>
      <w:r w:rsidRPr="00156147">
        <w:rPr>
          <w:color w:val="00B0F0"/>
          <w:spacing w:val="-1"/>
        </w:rPr>
        <w:t xml:space="preserve"> </w:t>
      </w:r>
      <w:r w:rsidRPr="00156147">
        <w:rPr>
          <w:color w:val="00B0F0"/>
        </w:rPr>
        <w:t>fac</w:t>
      </w:r>
      <w:r w:rsidRPr="00156147">
        <w:rPr>
          <w:color w:val="00B0F0"/>
          <w:spacing w:val="-2"/>
        </w:rPr>
        <w:t>t</w:t>
      </w:r>
      <w:r w:rsidRPr="00156147">
        <w:rPr>
          <w:color w:val="00B0F0"/>
          <w:spacing w:val="1"/>
        </w:rPr>
        <w:t>o</w:t>
      </w:r>
      <w:r w:rsidRPr="00156147">
        <w:rPr>
          <w:color w:val="00B0F0"/>
        </w:rPr>
        <w:t xml:space="preserve">rs </w:t>
      </w:r>
      <w:r w:rsidRPr="00156147">
        <w:rPr>
          <w:color w:val="00B0F0"/>
          <w:spacing w:val="-3"/>
        </w:rPr>
        <w:t>a</w:t>
      </w:r>
      <w:r w:rsidRPr="00156147">
        <w:rPr>
          <w:color w:val="00B0F0"/>
          <w:spacing w:val="-1"/>
        </w:rPr>
        <w:t>n</w:t>
      </w:r>
      <w:r w:rsidRPr="00156147">
        <w:rPr>
          <w:color w:val="00B0F0"/>
        </w:rPr>
        <w:t>d</w:t>
      </w:r>
      <w:r w:rsidRPr="00156147">
        <w:rPr>
          <w:color w:val="00B0F0"/>
          <w:spacing w:val="-1"/>
        </w:rPr>
        <w:t xml:space="preserve"> </w:t>
      </w:r>
      <w:r w:rsidRPr="00156147">
        <w:rPr>
          <w:color w:val="00B0F0"/>
        </w:rPr>
        <w:t>w</w:t>
      </w:r>
      <w:r w:rsidRPr="00156147">
        <w:rPr>
          <w:color w:val="00B0F0"/>
          <w:spacing w:val="-1"/>
        </w:rPr>
        <w:t>h</w:t>
      </w:r>
      <w:r w:rsidRPr="00156147">
        <w:rPr>
          <w:color w:val="00B0F0"/>
        </w:rPr>
        <w:t>y.</w:t>
      </w:r>
    </w:p>
    <w:p w:rsidR="002C53A4" w:rsidRPr="00156147" w:rsidRDefault="002C53A4" w:rsidP="002C53A4">
      <w:pPr>
        <w:spacing w:before="9" w:line="260" w:lineRule="exact"/>
        <w:rPr>
          <w:rFonts w:ascii="Arial" w:hAnsi="Arial" w:cs="Arial"/>
          <w:color w:val="00B0F0"/>
        </w:rPr>
      </w:pPr>
    </w:p>
    <w:p w:rsidR="002C53A4" w:rsidRPr="00156147" w:rsidRDefault="002C53A4" w:rsidP="002C53A4">
      <w:pPr>
        <w:pStyle w:val="BodyText"/>
        <w:widowControl w:val="0"/>
        <w:numPr>
          <w:ilvl w:val="0"/>
          <w:numId w:val="53"/>
        </w:numPr>
        <w:tabs>
          <w:tab w:val="left" w:pos="478"/>
        </w:tabs>
        <w:autoSpaceDE/>
        <w:autoSpaceDN/>
        <w:adjustRightInd/>
        <w:ind w:left="478"/>
        <w:rPr>
          <w:color w:val="00B0F0"/>
        </w:rPr>
      </w:pPr>
      <w:r w:rsidRPr="00156147">
        <w:rPr>
          <w:rFonts w:eastAsia="Calibri"/>
          <w:color w:val="00B0F0"/>
        </w:rPr>
        <w:t>Plea</w:t>
      </w:r>
      <w:r w:rsidRPr="00156147">
        <w:rPr>
          <w:rFonts w:eastAsia="Calibri"/>
          <w:color w:val="00B0F0"/>
          <w:spacing w:val="-3"/>
        </w:rPr>
        <w:t>s</w:t>
      </w:r>
      <w:r w:rsidRPr="00156147">
        <w:rPr>
          <w:rFonts w:eastAsia="Calibri"/>
          <w:color w:val="00B0F0"/>
        </w:rPr>
        <w:t xml:space="preserve">e </w:t>
      </w:r>
      <w:r w:rsidRPr="00156147">
        <w:rPr>
          <w:rFonts w:eastAsia="Calibri"/>
          <w:color w:val="00B0F0"/>
          <w:spacing w:val="-1"/>
        </w:rPr>
        <w:t>d</w:t>
      </w:r>
      <w:r w:rsidRPr="00156147">
        <w:rPr>
          <w:rFonts w:eastAsia="Calibri"/>
          <w:color w:val="00B0F0"/>
        </w:rPr>
        <w:t>isc</w:t>
      </w:r>
      <w:r w:rsidRPr="00156147">
        <w:rPr>
          <w:rFonts w:eastAsia="Calibri"/>
          <w:color w:val="00B0F0"/>
          <w:spacing w:val="-1"/>
        </w:rPr>
        <w:t>u</w:t>
      </w:r>
      <w:r w:rsidRPr="00156147">
        <w:rPr>
          <w:rFonts w:eastAsia="Calibri"/>
          <w:color w:val="00B0F0"/>
        </w:rPr>
        <w:t>ss</w:t>
      </w:r>
      <w:r w:rsidRPr="00156147">
        <w:rPr>
          <w:rFonts w:eastAsia="Calibri"/>
          <w:color w:val="00B0F0"/>
          <w:spacing w:val="-2"/>
        </w:rPr>
        <w:t xml:space="preserve"> </w:t>
      </w:r>
      <w:r w:rsidRPr="00156147">
        <w:rPr>
          <w:rFonts w:eastAsia="Calibri"/>
          <w:color w:val="00B0F0"/>
        </w:rPr>
        <w:t>the r</w:t>
      </w:r>
      <w:r w:rsidRPr="00156147">
        <w:rPr>
          <w:rFonts w:eastAsia="Calibri"/>
          <w:color w:val="00B0F0"/>
          <w:spacing w:val="-3"/>
        </w:rPr>
        <w:t>a</w:t>
      </w:r>
      <w:r w:rsidRPr="00156147">
        <w:rPr>
          <w:rFonts w:eastAsia="Calibri"/>
          <w:color w:val="00B0F0"/>
        </w:rPr>
        <w:t>ti</w:t>
      </w:r>
      <w:r w:rsidRPr="00156147">
        <w:rPr>
          <w:rFonts w:eastAsia="Calibri"/>
          <w:color w:val="00B0F0"/>
          <w:spacing w:val="1"/>
        </w:rPr>
        <w:t>o</w:t>
      </w:r>
      <w:r w:rsidRPr="00156147">
        <w:rPr>
          <w:rFonts w:eastAsia="Calibri"/>
          <w:color w:val="00B0F0"/>
          <w:spacing w:val="-1"/>
        </w:rPr>
        <w:t>n</w:t>
      </w:r>
      <w:r w:rsidRPr="00156147">
        <w:rPr>
          <w:rFonts w:eastAsia="Calibri"/>
          <w:color w:val="00B0F0"/>
        </w:rPr>
        <w:t>a</w:t>
      </w:r>
      <w:r w:rsidRPr="00156147">
        <w:rPr>
          <w:rFonts w:eastAsia="Calibri"/>
          <w:color w:val="00B0F0"/>
          <w:spacing w:val="-3"/>
        </w:rPr>
        <w:t>l</w:t>
      </w:r>
      <w:r w:rsidRPr="00156147">
        <w:rPr>
          <w:rFonts w:eastAsia="Calibri"/>
          <w:color w:val="00B0F0"/>
        </w:rPr>
        <w:t>e for</w:t>
      </w:r>
      <w:r w:rsidRPr="00156147">
        <w:rPr>
          <w:rFonts w:eastAsia="Calibri"/>
          <w:color w:val="00B0F0"/>
          <w:spacing w:val="-3"/>
        </w:rPr>
        <w:t xml:space="preserve"> </w:t>
      </w:r>
      <w:r w:rsidRPr="00156147">
        <w:rPr>
          <w:rFonts w:eastAsia="Calibri"/>
          <w:color w:val="00B0F0"/>
        </w:rPr>
        <w:t>WC</w:t>
      </w:r>
      <w:r w:rsidRPr="00156147">
        <w:rPr>
          <w:rFonts w:eastAsia="Calibri"/>
          <w:color w:val="00B0F0"/>
          <w:spacing w:val="-1"/>
        </w:rPr>
        <w:t>H</w:t>
      </w:r>
      <w:r w:rsidRPr="00156147">
        <w:rPr>
          <w:rFonts w:eastAsia="Calibri"/>
          <w:color w:val="00B0F0"/>
        </w:rPr>
        <w:t>E</w:t>
      </w:r>
      <w:r w:rsidRPr="00156147">
        <w:rPr>
          <w:rFonts w:eastAsia="Calibri"/>
          <w:color w:val="00B0F0"/>
          <w:spacing w:val="-3"/>
        </w:rPr>
        <w:t>’</w:t>
      </w:r>
      <w:r w:rsidRPr="00156147">
        <w:rPr>
          <w:rFonts w:eastAsia="Calibri"/>
          <w:color w:val="00B0F0"/>
        </w:rPr>
        <w:t>s calc</w:t>
      </w:r>
      <w:r w:rsidRPr="00156147">
        <w:rPr>
          <w:rFonts w:eastAsia="Calibri"/>
          <w:color w:val="00B0F0"/>
          <w:spacing w:val="-2"/>
        </w:rPr>
        <w:t>u</w:t>
      </w:r>
      <w:r w:rsidRPr="00156147">
        <w:rPr>
          <w:rFonts w:eastAsia="Calibri"/>
          <w:color w:val="00B0F0"/>
        </w:rPr>
        <w:t>l</w:t>
      </w:r>
      <w:r w:rsidRPr="00156147">
        <w:rPr>
          <w:rFonts w:eastAsia="Calibri"/>
          <w:color w:val="00B0F0"/>
          <w:spacing w:val="-3"/>
        </w:rPr>
        <w:t>a</w:t>
      </w:r>
      <w:r w:rsidRPr="00156147">
        <w:rPr>
          <w:rFonts w:eastAsia="Calibri"/>
          <w:color w:val="00B0F0"/>
        </w:rPr>
        <w:t>ted</w:t>
      </w:r>
      <w:r w:rsidRPr="00156147">
        <w:rPr>
          <w:rFonts w:eastAsia="Calibri"/>
          <w:color w:val="00B0F0"/>
          <w:spacing w:val="-3"/>
        </w:rPr>
        <w:t xml:space="preserve"> </w:t>
      </w:r>
      <w:r w:rsidRPr="00156147">
        <w:rPr>
          <w:rFonts w:eastAsia="Calibri"/>
          <w:color w:val="00B0F0"/>
        </w:rPr>
        <w:t>w</w:t>
      </w:r>
      <w:r w:rsidRPr="00156147">
        <w:rPr>
          <w:rFonts w:eastAsia="Calibri"/>
          <w:color w:val="00B0F0"/>
          <w:spacing w:val="-2"/>
        </w:rPr>
        <w:t>e</w:t>
      </w:r>
      <w:r w:rsidRPr="00156147">
        <w:rPr>
          <w:rFonts w:eastAsia="Calibri"/>
          <w:color w:val="00B0F0"/>
        </w:rPr>
        <w:t>i</w:t>
      </w:r>
      <w:r w:rsidRPr="00156147">
        <w:rPr>
          <w:rFonts w:eastAsia="Calibri"/>
          <w:color w:val="00B0F0"/>
          <w:spacing w:val="-2"/>
        </w:rPr>
        <w:t>g</w:t>
      </w:r>
      <w:r w:rsidRPr="00156147">
        <w:rPr>
          <w:rFonts w:eastAsia="Calibri"/>
          <w:color w:val="00B0F0"/>
          <w:spacing w:val="-1"/>
        </w:rPr>
        <w:t>h</w:t>
      </w:r>
      <w:r w:rsidRPr="00156147">
        <w:rPr>
          <w:rFonts w:eastAsia="Calibri"/>
          <w:color w:val="00B0F0"/>
        </w:rPr>
        <w:t>ti</w:t>
      </w:r>
      <w:r w:rsidRPr="00156147">
        <w:rPr>
          <w:rFonts w:eastAsia="Calibri"/>
          <w:color w:val="00B0F0"/>
          <w:spacing w:val="-1"/>
        </w:rPr>
        <w:t>n</w:t>
      </w:r>
      <w:r w:rsidRPr="00156147">
        <w:rPr>
          <w:rFonts w:eastAsia="Calibri"/>
          <w:color w:val="00B0F0"/>
        </w:rPr>
        <w:t>g</w:t>
      </w:r>
      <w:r w:rsidRPr="00156147">
        <w:rPr>
          <w:rFonts w:eastAsia="Calibri"/>
          <w:color w:val="00B0F0"/>
          <w:spacing w:val="-1"/>
        </w:rPr>
        <w:t xml:space="preserve"> </w:t>
      </w:r>
      <w:r w:rsidRPr="00156147">
        <w:rPr>
          <w:rFonts w:eastAsia="Calibri"/>
          <w:color w:val="00B0F0"/>
        </w:rPr>
        <w:t>fact</w:t>
      </w:r>
      <w:r w:rsidRPr="00156147">
        <w:rPr>
          <w:rFonts w:eastAsia="Calibri"/>
          <w:color w:val="00B0F0"/>
          <w:spacing w:val="1"/>
        </w:rPr>
        <w:t>o</w:t>
      </w:r>
      <w:r w:rsidRPr="00156147">
        <w:rPr>
          <w:rFonts w:eastAsia="Calibri"/>
          <w:color w:val="00B0F0"/>
        </w:rPr>
        <w:t>rs</w:t>
      </w:r>
      <w:r w:rsidRPr="00156147">
        <w:rPr>
          <w:rFonts w:eastAsia="Calibri"/>
          <w:color w:val="00B0F0"/>
          <w:spacing w:val="-3"/>
        </w:rPr>
        <w:t xml:space="preserve"> </w:t>
      </w:r>
      <w:r w:rsidRPr="00156147">
        <w:rPr>
          <w:rFonts w:eastAsia="Calibri"/>
          <w:color w:val="00B0F0"/>
        </w:rPr>
        <w:t>f</w:t>
      </w:r>
      <w:r w:rsidRPr="00156147">
        <w:rPr>
          <w:rFonts w:eastAsia="Calibri"/>
          <w:color w:val="00B0F0"/>
          <w:spacing w:val="1"/>
        </w:rPr>
        <w:t>o</w:t>
      </w:r>
      <w:r w:rsidRPr="00156147">
        <w:rPr>
          <w:rFonts w:eastAsia="Calibri"/>
          <w:color w:val="00B0F0"/>
        </w:rPr>
        <w:t>r</w:t>
      </w:r>
      <w:r w:rsidRPr="00156147">
        <w:rPr>
          <w:rFonts w:eastAsia="Calibri"/>
          <w:color w:val="00B0F0"/>
          <w:spacing w:val="-3"/>
        </w:rPr>
        <w:t xml:space="preserve"> </w:t>
      </w:r>
      <w:r w:rsidRPr="00156147">
        <w:rPr>
          <w:rFonts w:eastAsia="Calibri"/>
          <w:color w:val="00B0F0"/>
        </w:rPr>
        <w:t>each</w:t>
      </w:r>
      <w:r w:rsidRPr="00156147">
        <w:rPr>
          <w:rFonts w:eastAsia="Calibri"/>
          <w:color w:val="00B0F0"/>
          <w:spacing w:val="-3"/>
        </w:rPr>
        <w:t xml:space="preserve"> </w:t>
      </w:r>
      <w:r w:rsidRPr="00156147">
        <w:rPr>
          <w:rFonts w:eastAsia="Calibri"/>
          <w:color w:val="00B0F0"/>
        </w:rPr>
        <w:t>cu</w:t>
      </w:r>
      <w:r w:rsidRPr="00156147">
        <w:rPr>
          <w:rFonts w:eastAsia="Calibri"/>
          <w:color w:val="00B0F0"/>
          <w:spacing w:val="-3"/>
        </w:rPr>
        <w:t>s</w:t>
      </w:r>
      <w:r w:rsidRPr="00156147">
        <w:rPr>
          <w:rFonts w:eastAsia="Calibri"/>
          <w:color w:val="00B0F0"/>
        </w:rPr>
        <w:t>t</w:t>
      </w:r>
      <w:r w:rsidRPr="00156147">
        <w:rPr>
          <w:rFonts w:eastAsia="Calibri"/>
          <w:color w:val="00B0F0"/>
          <w:spacing w:val="-1"/>
        </w:rPr>
        <w:t>o</w:t>
      </w:r>
      <w:r w:rsidRPr="00156147">
        <w:rPr>
          <w:rFonts w:eastAsia="Calibri"/>
          <w:color w:val="00B0F0"/>
        </w:rPr>
        <w:t>mer</w:t>
      </w:r>
      <w:r w:rsidRPr="00156147">
        <w:rPr>
          <w:rFonts w:eastAsia="Calibri"/>
          <w:color w:val="00B0F0"/>
          <w:spacing w:val="-2"/>
        </w:rPr>
        <w:t xml:space="preserve"> </w:t>
      </w:r>
      <w:r w:rsidRPr="00156147">
        <w:rPr>
          <w:rFonts w:eastAsia="Calibri"/>
          <w:color w:val="00B0F0"/>
        </w:rPr>
        <w:t>class.</w:t>
      </w:r>
    </w:p>
    <w:p w:rsidR="002C53A4" w:rsidRDefault="002C53A4" w:rsidP="00662B76">
      <w:pPr>
        <w:spacing w:after="120" w:line="276" w:lineRule="auto"/>
        <w:contextualSpacing/>
        <w:rPr>
          <w:rFonts w:ascii="Arial" w:eastAsia="Calibri" w:hAnsi="Arial" w:cs="Arial"/>
          <w:b/>
          <w:lang w:val="en-CA"/>
        </w:rPr>
      </w:pPr>
    </w:p>
    <w:p w:rsidR="009D4B00" w:rsidRDefault="00EF7488" w:rsidP="00FE4BE0">
      <w:pPr>
        <w:pStyle w:val="ListParagraph"/>
        <w:ind w:left="284"/>
        <w:rPr>
          <w:rFonts w:cs="Calibri"/>
          <w:color w:val="00B050"/>
        </w:rPr>
      </w:pPr>
      <w:r>
        <w:rPr>
          <w:rFonts w:cs="Calibri"/>
          <w:color w:val="00B050"/>
        </w:rPr>
        <w:t>WCHE reply 7.0-AMPCO-55.0</w:t>
      </w:r>
    </w:p>
    <w:p w:rsidR="00FE4BE0" w:rsidRPr="008D3ADC" w:rsidRDefault="00FE4BE0" w:rsidP="009D4B00">
      <w:pPr>
        <w:pStyle w:val="ListParagraph"/>
        <w:rPr>
          <w:rFonts w:cs="Calibri"/>
          <w:color w:val="00B050"/>
        </w:rPr>
      </w:pPr>
    </w:p>
    <w:p w:rsidR="009D4B00" w:rsidRPr="008E6AD2" w:rsidRDefault="009D4B00" w:rsidP="001F3E15">
      <w:pPr>
        <w:pStyle w:val="ListParagraph"/>
        <w:widowControl w:val="0"/>
        <w:numPr>
          <w:ilvl w:val="0"/>
          <w:numId w:val="79"/>
        </w:numPr>
        <w:contextualSpacing w:val="0"/>
        <w:rPr>
          <w:rFonts w:ascii="Arial" w:hAnsi="Arial" w:cs="Arial"/>
          <w:color w:val="00B050"/>
        </w:rPr>
      </w:pPr>
      <w:r w:rsidRPr="008E6AD2">
        <w:rPr>
          <w:rFonts w:ascii="Arial" w:hAnsi="Arial" w:cs="Arial"/>
          <w:color w:val="00B050"/>
        </w:rPr>
        <w:t>WCHE has updated all relevant information based on 2013 forecasts performed in 2012.  In addition, it was determined that the Large Use customer’s equipment requires a large periodic in-rush of energy which means the past approach of assuming an hour of energy was roughly equal to demand for that hour needed to be re-visited.  Demands were updated to reflect the actual situation.</w:t>
      </w:r>
    </w:p>
    <w:p w:rsidR="00045F0D" w:rsidRPr="008E6AD2" w:rsidRDefault="00045F0D" w:rsidP="00045F0D">
      <w:pPr>
        <w:pStyle w:val="ListParagraph"/>
        <w:widowControl w:val="0"/>
        <w:contextualSpacing w:val="0"/>
        <w:rPr>
          <w:rFonts w:ascii="Arial" w:hAnsi="Arial" w:cs="Arial"/>
          <w:color w:val="00B050"/>
        </w:rPr>
      </w:pPr>
    </w:p>
    <w:p w:rsidR="009D4B00" w:rsidRPr="008E6AD2" w:rsidRDefault="009D4B00" w:rsidP="001F3E15">
      <w:pPr>
        <w:pStyle w:val="ListParagraph"/>
        <w:widowControl w:val="0"/>
        <w:numPr>
          <w:ilvl w:val="0"/>
          <w:numId w:val="79"/>
        </w:numPr>
        <w:contextualSpacing w:val="0"/>
        <w:rPr>
          <w:rFonts w:ascii="Arial" w:hAnsi="Arial" w:cs="Arial"/>
          <w:color w:val="00B050"/>
        </w:rPr>
      </w:pPr>
      <w:r w:rsidRPr="008E6AD2">
        <w:rPr>
          <w:rFonts w:ascii="Arial" w:hAnsi="Arial" w:cs="Arial"/>
          <w:color w:val="00B050"/>
        </w:rPr>
        <w:t>WCHE has calculated weighting factors related to billing and collecting.  WCHE does not track the information required to create assess the services weighting factor, and has decided to use the default weighting factors.</w:t>
      </w:r>
    </w:p>
    <w:p w:rsidR="00045F0D" w:rsidRPr="008E6AD2" w:rsidRDefault="00045F0D" w:rsidP="00045F0D">
      <w:pPr>
        <w:pStyle w:val="ListParagraph"/>
        <w:widowControl w:val="0"/>
        <w:contextualSpacing w:val="0"/>
        <w:rPr>
          <w:rFonts w:ascii="Arial" w:hAnsi="Arial" w:cs="Arial"/>
          <w:color w:val="00B050"/>
        </w:rPr>
      </w:pPr>
    </w:p>
    <w:p w:rsidR="009D4B00" w:rsidRPr="008E6AD2" w:rsidRDefault="009D4B00" w:rsidP="001F3E15">
      <w:pPr>
        <w:pStyle w:val="ListParagraph"/>
        <w:widowControl w:val="0"/>
        <w:numPr>
          <w:ilvl w:val="0"/>
          <w:numId w:val="79"/>
        </w:numPr>
        <w:tabs>
          <w:tab w:val="left" w:pos="478"/>
        </w:tabs>
        <w:contextualSpacing w:val="0"/>
        <w:rPr>
          <w:rFonts w:ascii="Arial" w:hAnsi="Arial" w:cs="Arial"/>
          <w:color w:val="00B050"/>
        </w:rPr>
      </w:pPr>
      <w:r w:rsidRPr="008E6AD2">
        <w:rPr>
          <w:rFonts w:ascii="Arial" w:hAnsi="Arial" w:cs="Arial"/>
          <w:color w:val="00B050"/>
        </w:rPr>
        <w:t>WCHE has contracted with a service provider, and has allocated an equal share of their common costs to all customers.  In addition, some services are provided only to Residential and GS &lt; 50, and those costs are assigned to those costs.  Internal costs are identified as having 80% attributable to Residential and GS &lt; 50, 10% to GS &gt; 50 and Interval, and 10% equally among all remaining classes.</w:t>
      </w:r>
      <w:r w:rsidR="003641C4" w:rsidRPr="008E6AD2">
        <w:rPr>
          <w:rFonts w:ascii="Arial" w:hAnsi="Arial" w:cs="Arial"/>
          <w:color w:val="00B050"/>
        </w:rPr>
        <w:t>]</w:t>
      </w:r>
    </w:p>
    <w:p w:rsidR="009D4B00" w:rsidRPr="00156147" w:rsidRDefault="009D4B00" w:rsidP="00662B76">
      <w:pPr>
        <w:spacing w:after="120" w:line="276" w:lineRule="auto"/>
        <w:contextualSpacing/>
        <w:rPr>
          <w:rFonts w:ascii="Arial" w:eastAsia="Calibri" w:hAnsi="Arial" w:cs="Arial"/>
          <w:b/>
          <w:lang w:val="en-CA"/>
        </w:rPr>
      </w:pPr>
    </w:p>
    <w:p w:rsidR="002C53A4" w:rsidRPr="00156147" w:rsidRDefault="002C53A4" w:rsidP="00662B76">
      <w:pPr>
        <w:spacing w:after="120" w:line="276" w:lineRule="auto"/>
        <w:contextualSpacing/>
        <w:rPr>
          <w:rFonts w:ascii="Arial" w:eastAsia="Calibri" w:hAnsi="Arial" w:cs="Arial"/>
          <w:b/>
          <w:lang w:val="en-CA"/>
        </w:rPr>
      </w:pPr>
    </w:p>
    <w:p w:rsidR="00045F0D" w:rsidRDefault="00045F0D">
      <w:pPr>
        <w:rPr>
          <w:rFonts w:ascii="Arial" w:eastAsia="Calibri" w:hAnsi="Arial" w:cs="Arial"/>
          <w:b/>
          <w:lang w:val="en-CA"/>
        </w:rPr>
      </w:pPr>
      <w:r>
        <w:rPr>
          <w:rFonts w:ascii="Arial" w:eastAsia="Calibri" w:hAnsi="Arial" w:cs="Arial"/>
          <w:b/>
          <w:lang w:val="en-CA"/>
        </w:rPr>
        <w:br w:type="page"/>
      </w: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7.0-VECC – </w:t>
      </w:r>
      <w:r w:rsidR="00974ABC" w:rsidRPr="00156147">
        <w:rPr>
          <w:rFonts w:ascii="Arial" w:eastAsia="Calibri" w:hAnsi="Arial" w:cs="Arial"/>
          <w:b/>
          <w:lang w:val="en-CA"/>
        </w:rPr>
        <w:t>38</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2-P</w:t>
      </w:r>
    </w:p>
    <w:p w:rsidR="00065C58" w:rsidRPr="00156147" w:rsidRDefault="00065C58" w:rsidP="00DC783B">
      <w:pPr>
        <w:numPr>
          <w:ilvl w:val="0"/>
          <w:numId w:val="16"/>
        </w:numPr>
        <w:spacing w:after="120" w:line="276" w:lineRule="auto"/>
        <w:rPr>
          <w:rFonts w:ascii="Arial" w:eastAsia="Calibri" w:hAnsi="Arial" w:cs="Arial"/>
          <w:lang w:val="en-CA"/>
        </w:rPr>
      </w:pPr>
      <w:r w:rsidRPr="00156147">
        <w:rPr>
          <w:rFonts w:ascii="Arial" w:eastAsia="Calibri" w:hAnsi="Arial" w:cs="Arial"/>
          <w:lang w:val="en-CA"/>
        </w:rPr>
        <w:t>With respect to Part D) – does WCHE propose to further adjust the ratios for GS&lt;50, GS&gt;50, GS 500-4999 and Large Users in 2014 and 2015 so as to bring them within the Board’s policy ranges for the respective customer classes?  If yes, please complete the 2014 and 2014 columns in the table.  If not, why not?</w:t>
      </w:r>
    </w:p>
    <w:p w:rsidR="00065C58" w:rsidRPr="00156147" w:rsidRDefault="00065C58" w:rsidP="00DC783B">
      <w:pPr>
        <w:numPr>
          <w:ilvl w:val="0"/>
          <w:numId w:val="16"/>
        </w:numPr>
        <w:spacing w:after="120" w:line="276" w:lineRule="auto"/>
        <w:rPr>
          <w:rFonts w:ascii="Arial" w:eastAsia="Calibri" w:hAnsi="Arial" w:cs="Arial"/>
          <w:lang w:val="en-CA"/>
        </w:rPr>
      </w:pPr>
      <w:r w:rsidRPr="00156147">
        <w:rPr>
          <w:rFonts w:ascii="Arial" w:eastAsia="Calibri" w:hAnsi="Arial" w:cs="Arial"/>
          <w:lang w:val="en-CA"/>
        </w:rPr>
        <w:t>Please describe more fully the basis/rationale for increasing the ratios for Street Lighting, Sentinel Lighting and USL to values above the lower end of the Board’s policy range for each class while proposing a ratio for Large Users that is below the lower end of the Board’s policy range for that class.</w:t>
      </w:r>
    </w:p>
    <w:p w:rsidR="00065C58" w:rsidRDefault="00065C58" w:rsidP="00DC783B">
      <w:pPr>
        <w:numPr>
          <w:ilvl w:val="0"/>
          <w:numId w:val="16"/>
        </w:numPr>
        <w:spacing w:after="120" w:line="276" w:lineRule="auto"/>
        <w:rPr>
          <w:rFonts w:ascii="Arial" w:eastAsia="Calibri" w:hAnsi="Arial" w:cs="Arial"/>
          <w:lang w:val="en-CA"/>
        </w:rPr>
      </w:pPr>
      <w:r w:rsidRPr="00156147">
        <w:rPr>
          <w:rFonts w:ascii="Arial" w:eastAsia="Calibri" w:hAnsi="Arial" w:cs="Arial"/>
          <w:lang w:val="en-CA"/>
        </w:rPr>
        <w:t>If the Large User ratio was increased to 85%, would the additional revenues be sufficient to permit the GS&lt;50 ratio to be reduced to 120%?</w:t>
      </w:r>
    </w:p>
    <w:p w:rsidR="009D4B00" w:rsidRPr="00156147" w:rsidRDefault="009D4B00" w:rsidP="00F505CF">
      <w:pPr>
        <w:spacing w:after="120" w:line="276" w:lineRule="auto"/>
        <w:ind w:left="1080"/>
        <w:rPr>
          <w:rFonts w:ascii="Arial" w:eastAsia="Calibri" w:hAnsi="Arial" w:cs="Arial"/>
          <w:lang w:val="en-CA"/>
        </w:rPr>
      </w:pPr>
    </w:p>
    <w:p w:rsidR="009D4B00" w:rsidRPr="00C62447" w:rsidRDefault="00FE4BE0" w:rsidP="009D4B00">
      <w:pPr>
        <w:spacing w:after="120" w:line="276" w:lineRule="auto"/>
        <w:rPr>
          <w:rFonts w:ascii="Arial" w:eastAsia="Calibri" w:hAnsi="Arial" w:cs="Arial"/>
          <w:b/>
          <w:color w:val="00B050"/>
          <w:lang w:val="en-CA"/>
        </w:rPr>
      </w:pPr>
      <w:r>
        <w:rPr>
          <w:rFonts w:ascii="Arial" w:eastAsia="Calibri" w:hAnsi="Arial" w:cs="Arial"/>
          <w:b/>
          <w:color w:val="00B050"/>
          <w:lang w:val="en-CA"/>
        </w:rPr>
        <w:t>WCHE reply 7.0-VECC-38</w:t>
      </w:r>
    </w:p>
    <w:p w:rsidR="009D4B00" w:rsidRPr="00C62447" w:rsidRDefault="009D4B00" w:rsidP="009D4B00">
      <w:pPr>
        <w:spacing w:after="120" w:line="276" w:lineRule="auto"/>
        <w:ind w:left="360"/>
        <w:rPr>
          <w:rFonts w:ascii="Arial" w:eastAsia="Calibri" w:hAnsi="Arial" w:cs="Arial"/>
          <w:color w:val="00B050"/>
          <w:lang w:val="en-CA"/>
        </w:rPr>
      </w:pPr>
      <w:r w:rsidRPr="00C62447">
        <w:rPr>
          <w:rFonts w:ascii="Arial" w:eastAsia="Calibri" w:hAnsi="Arial" w:cs="Arial"/>
          <w:color w:val="00B050"/>
          <w:lang w:val="en-CA"/>
        </w:rPr>
        <w:t>The filed Appendix 2 P had the Costs Allocated in Part A entered in error.  Please see the revised version.</w:t>
      </w:r>
      <w:r w:rsidR="00071EB8">
        <w:rPr>
          <w:rFonts w:ascii="Arial" w:eastAsia="Calibri" w:hAnsi="Arial" w:cs="Arial"/>
          <w:color w:val="00B050"/>
          <w:lang w:val="en-CA"/>
        </w:rPr>
        <w:t xml:space="preserve">  </w:t>
      </w:r>
      <w:r w:rsidR="000905A8">
        <w:rPr>
          <w:rFonts w:ascii="Arial" w:eastAsia="Calibri" w:hAnsi="Arial" w:cs="Arial"/>
          <w:color w:val="00B050"/>
          <w:lang w:val="en-CA"/>
        </w:rPr>
        <w:t xml:space="preserve">Please  see </w:t>
      </w:r>
      <w:r w:rsidR="00071EB8">
        <w:rPr>
          <w:rFonts w:ascii="Arial" w:eastAsia="Calibri" w:hAnsi="Arial" w:cs="Arial"/>
          <w:color w:val="00B050"/>
          <w:lang w:val="en-CA"/>
        </w:rPr>
        <w:t>Appendix 13</w:t>
      </w:r>
      <w:r w:rsidR="000905A8">
        <w:rPr>
          <w:rFonts w:ascii="Arial" w:eastAsia="Calibri" w:hAnsi="Arial" w:cs="Arial"/>
          <w:color w:val="00B050"/>
          <w:lang w:val="en-CA"/>
        </w:rPr>
        <w:t>.</w:t>
      </w:r>
    </w:p>
    <w:p w:rsidR="009D4B00" w:rsidRDefault="009D4B00" w:rsidP="001F3E15">
      <w:pPr>
        <w:pStyle w:val="ListParagraph"/>
        <w:numPr>
          <w:ilvl w:val="0"/>
          <w:numId w:val="82"/>
        </w:numPr>
        <w:spacing w:after="120" w:line="276" w:lineRule="auto"/>
        <w:rPr>
          <w:rFonts w:ascii="Arial" w:eastAsia="Calibri" w:hAnsi="Arial" w:cs="Arial"/>
          <w:color w:val="00B050"/>
          <w:lang w:val="en-CA"/>
        </w:rPr>
      </w:pPr>
      <w:r w:rsidRPr="00C62447">
        <w:rPr>
          <w:rFonts w:ascii="Arial" w:eastAsia="Calibri" w:hAnsi="Arial" w:cs="Arial"/>
          <w:color w:val="00B050"/>
          <w:lang w:val="en-CA"/>
        </w:rPr>
        <w:t>Yes, WCHE proposes to bring all rate classes into the range.  Please see the revised version.</w:t>
      </w:r>
    </w:p>
    <w:p w:rsidR="000905A8" w:rsidRPr="00C62447" w:rsidRDefault="000905A8" w:rsidP="000905A8">
      <w:pPr>
        <w:pStyle w:val="ListParagraph"/>
        <w:spacing w:after="120" w:line="276" w:lineRule="auto"/>
        <w:rPr>
          <w:rFonts w:ascii="Arial" w:eastAsia="Calibri" w:hAnsi="Arial" w:cs="Arial"/>
          <w:color w:val="00B050"/>
          <w:lang w:val="en-CA"/>
        </w:rPr>
      </w:pPr>
    </w:p>
    <w:p w:rsidR="009D4B00" w:rsidRDefault="009D4B00" w:rsidP="001F3E15">
      <w:pPr>
        <w:pStyle w:val="ListParagraph"/>
        <w:numPr>
          <w:ilvl w:val="0"/>
          <w:numId w:val="82"/>
        </w:numPr>
        <w:spacing w:after="120" w:line="276" w:lineRule="auto"/>
        <w:rPr>
          <w:rFonts w:ascii="Arial" w:eastAsia="Calibri" w:hAnsi="Arial" w:cs="Arial"/>
          <w:color w:val="00B050"/>
          <w:lang w:val="en-CA"/>
        </w:rPr>
      </w:pPr>
      <w:r w:rsidRPr="00C62447">
        <w:rPr>
          <w:rFonts w:ascii="Arial" w:eastAsia="Calibri" w:hAnsi="Arial" w:cs="Arial"/>
          <w:color w:val="00B050"/>
          <w:lang w:val="en-CA"/>
        </w:rPr>
        <w:t>WCHE does not propose to increase any ratios above the lower end of the policy range.  Please see the revised Appendix 2P.</w:t>
      </w:r>
    </w:p>
    <w:p w:rsidR="00045F0D" w:rsidRPr="00C62447" w:rsidRDefault="00045F0D" w:rsidP="00045F0D">
      <w:pPr>
        <w:pStyle w:val="ListParagraph"/>
        <w:spacing w:after="120" w:line="276" w:lineRule="auto"/>
        <w:rPr>
          <w:rFonts w:ascii="Arial" w:eastAsia="Calibri" w:hAnsi="Arial" w:cs="Arial"/>
          <w:color w:val="00B050"/>
          <w:lang w:val="en-CA"/>
        </w:rPr>
      </w:pPr>
    </w:p>
    <w:p w:rsidR="009D4B00" w:rsidRPr="00C62447" w:rsidRDefault="009D4B00" w:rsidP="001F3E15">
      <w:pPr>
        <w:pStyle w:val="ListParagraph"/>
        <w:numPr>
          <w:ilvl w:val="0"/>
          <w:numId w:val="82"/>
        </w:numPr>
        <w:spacing w:after="120" w:line="276" w:lineRule="auto"/>
        <w:rPr>
          <w:rFonts w:ascii="Arial" w:eastAsia="Calibri" w:hAnsi="Arial" w:cs="Arial"/>
          <w:color w:val="00B050"/>
          <w:lang w:val="en-CA"/>
        </w:rPr>
      </w:pPr>
      <w:r w:rsidRPr="00C62447">
        <w:rPr>
          <w:rFonts w:ascii="Arial" w:eastAsia="Calibri" w:hAnsi="Arial" w:cs="Arial"/>
          <w:color w:val="00B050"/>
          <w:lang w:val="en-CA"/>
        </w:rPr>
        <w:t>WCHE proposes to reduce the GS &lt; 50 ratio to 120% in 2013.</w:t>
      </w:r>
    </w:p>
    <w:p w:rsidR="00974ABC" w:rsidRPr="00156147" w:rsidRDefault="00974ABC" w:rsidP="00662B76">
      <w:pPr>
        <w:spacing w:after="120" w:line="276" w:lineRule="auto"/>
        <w:rPr>
          <w:rFonts w:ascii="Arial" w:eastAsia="Calibri" w:hAnsi="Arial" w:cs="Arial"/>
          <w:b/>
          <w:color w:val="FF0000"/>
          <w:lang w:val="en-CA"/>
        </w:rPr>
      </w:pPr>
    </w:p>
    <w:p w:rsidR="00EF7488" w:rsidRDefault="00EF7488">
      <w:pPr>
        <w:rPr>
          <w:rFonts w:ascii="Arial" w:eastAsia="Calibri" w:hAnsi="Arial" w:cs="Arial"/>
          <w:b/>
          <w:color w:val="FF0000"/>
          <w:lang w:val="en-CA"/>
        </w:rPr>
      </w:pPr>
      <w:r>
        <w:rPr>
          <w:rFonts w:ascii="Arial" w:eastAsia="Calibri" w:hAnsi="Arial" w:cs="Arial"/>
          <w:b/>
          <w:color w:val="FF0000"/>
          <w:lang w:val="en-CA"/>
        </w:rPr>
        <w:br w:type="page"/>
      </w:r>
    </w:p>
    <w:p w:rsidR="00065C58" w:rsidRPr="00156147" w:rsidRDefault="00065C58" w:rsidP="00662B76">
      <w:pPr>
        <w:spacing w:after="120" w:line="276" w:lineRule="auto"/>
        <w:rPr>
          <w:rFonts w:ascii="Arial" w:eastAsia="Calibri" w:hAnsi="Arial" w:cs="Arial"/>
          <w:color w:val="FF0000"/>
          <w:lang w:val="en-CA"/>
        </w:rPr>
      </w:pPr>
      <w:r w:rsidRPr="00156147">
        <w:rPr>
          <w:rFonts w:ascii="Arial" w:eastAsia="Calibri" w:hAnsi="Arial" w:cs="Arial"/>
          <w:b/>
          <w:color w:val="FF0000"/>
          <w:lang w:val="en-CA"/>
        </w:rPr>
        <w:lastRenderedPageBreak/>
        <w:t>RATE DESIGN (Exhibit 8)</w:t>
      </w:r>
    </w:p>
    <w:p w:rsidR="002C53A4" w:rsidRPr="00156147" w:rsidRDefault="002C53A4" w:rsidP="002C53A4">
      <w:pPr>
        <w:pStyle w:val="NoSpacing"/>
        <w:rPr>
          <w:rFonts w:ascii="Arial" w:eastAsia="Calibri" w:hAnsi="Arial" w:cs="Arial"/>
          <w:color w:val="00B0F0"/>
        </w:rPr>
      </w:pP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5</w:t>
      </w:r>
      <w:r w:rsidRPr="00156147">
        <w:rPr>
          <w:rFonts w:ascii="Arial" w:hAnsi="Arial" w:cs="Arial"/>
          <w:color w:val="00B0F0"/>
        </w:rPr>
        <w:t>6</w:t>
      </w:r>
      <w:r w:rsidRPr="00156147">
        <w:rPr>
          <w:rFonts w:ascii="Arial" w:hAnsi="Arial" w:cs="Arial"/>
          <w:color w:val="00B0F0"/>
          <w:spacing w:val="-2"/>
        </w:rPr>
        <w:t>.</w:t>
      </w:r>
      <w:r w:rsidRPr="00156147">
        <w:rPr>
          <w:rFonts w:ascii="Arial" w:hAnsi="Arial" w:cs="Arial"/>
          <w:color w:val="00B0F0"/>
        </w:rPr>
        <w:t xml:space="preserve">0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8,</w:t>
      </w:r>
      <w:r w:rsidRPr="00156147">
        <w:rPr>
          <w:rFonts w:ascii="Arial" w:eastAsia="Calibri" w:hAnsi="Arial" w:cs="Arial"/>
          <w:color w:val="00B0F0"/>
          <w:spacing w:val="-2"/>
        </w:rPr>
        <w:t xml:space="preserve"> </w:t>
      </w:r>
      <w:r w:rsidRPr="00156147">
        <w:rPr>
          <w:rFonts w:ascii="Arial" w:eastAsia="Calibri" w:hAnsi="Arial" w:cs="Arial"/>
          <w:color w:val="00B0F0"/>
        </w:rPr>
        <w:t xml:space="preserve">Tab </w:t>
      </w:r>
      <w:r w:rsidRPr="00156147">
        <w:rPr>
          <w:rFonts w:ascii="Arial" w:eastAsia="Calibri" w:hAnsi="Arial" w:cs="Arial"/>
          <w:color w:val="00B0F0"/>
          <w:spacing w:val="1"/>
        </w:rPr>
        <w:t>1</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2</w:t>
      </w:r>
    </w:p>
    <w:p w:rsidR="002C53A4" w:rsidRPr="00156147" w:rsidRDefault="002C53A4" w:rsidP="002C53A4">
      <w:pPr>
        <w:spacing w:before="9" w:line="260" w:lineRule="exact"/>
        <w:rPr>
          <w:rFonts w:ascii="Arial" w:hAnsi="Arial" w:cs="Arial"/>
          <w:color w:val="00B0F0"/>
        </w:rPr>
      </w:pPr>
    </w:p>
    <w:p w:rsidR="002C53A4" w:rsidRDefault="002C53A4" w:rsidP="001F3E15">
      <w:pPr>
        <w:pStyle w:val="BodyText"/>
        <w:numPr>
          <w:ilvl w:val="0"/>
          <w:numId w:val="78"/>
        </w:numPr>
        <w:ind w:right="174"/>
        <w:rPr>
          <w:color w:val="00B0F0"/>
        </w:rPr>
      </w:pPr>
      <w:r w:rsidRPr="00156147">
        <w:rPr>
          <w:color w:val="00B0F0"/>
        </w:rPr>
        <w:t>Plea</w:t>
      </w:r>
      <w:r w:rsidRPr="00156147">
        <w:rPr>
          <w:color w:val="00B0F0"/>
          <w:spacing w:val="-3"/>
        </w:rPr>
        <w:t>s</w:t>
      </w:r>
      <w:r w:rsidRPr="00156147">
        <w:rPr>
          <w:color w:val="00B0F0"/>
        </w:rPr>
        <w:t xml:space="preserve">e </w:t>
      </w:r>
      <w:r w:rsidRPr="00156147">
        <w:rPr>
          <w:color w:val="00B0F0"/>
          <w:spacing w:val="-1"/>
        </w:rPr>
        <w:t>d</w:t>
      </w:r>
      <w:r w:rsidRPr="00156147">
        <w:rPr>
          <w:color w:val="00B0F0"/>
        </w:rPr>
        <w:t>isc</w:t>
      </w:r>
      <w:r w:rsidRPr="00156147">
        <w:rPr>
          <w:color w:val="00B0F0"/>
          <w:spacing w:val="-1"/>
        </w:rPr>
        <w:t>u</w:t>
      </w:r>
      <w:r w:rsidRPr="00156147">
        <w:rPr>
          <w:color w:val="00B0F0"/>
        </w:rPr>
        <w:t>ss</w:t>
      </w:r>
      <w:r w:rsidRPr="00156147">
        <w:rPr>
          <w:color w:val="00B0F0"/>
          <w:spacing w:val="-2"/>
        </w:rPr>
        <w:t xml:space="preserve"> </w:t>
      </w:r>
      <w:r w:rsidRPr="00156147">
        <w:rPr>
          <w:color w:val="00B0F0"/>
        </w:rPr>
        <w:t>why</w:t>
      </w:r>
      <w:r w:rsidRPr="00156147">
        <w:rPr>
          <w:color w:val="00B0F0"/>
          <w:spacing w:val="-2"/>
        </w:rPr>
        <w:t xml:space="preserve"> </w:t>
      </w:r>
      <w:r w:rsidRPr="00156147">
        <w:rPr>
          <w:color w:val="00B0F0"/>
        </w:rPr>
        <w:t>t</w:t>
      </w:r>
      <w:r w:rsidRPr="00156147">
        <w:rPr>
          <w:color w:val="00B0F0"/>
          <w:spacing w:val="-1"/>
        </w:rPr>
        <w:t>h</w:t>
      </w:r>
      <w:r w:rsidRPr="00156147">
        <w:rPr>
          <w:color w:val="00B0F0"/>
        </w:rPr>
        <w:t xml:space="preserve">e </w:t>
      </w:r>
      <w:r w:rsidRPr="00156147">
        <w:rPr>
          <w:color w:val="00B0F0"/>
          <w:spacing w:val="-4"/>
        </w:rPr>
        <w:t>d</w:t>
      </w:r>
      <w:r w:rsidRPr="00156147">
        <w:rPr>
          <w:color w:val="00B0F0"/>
        </w:rPr>
        <w:t>ef</w:t>
      </w:r>
      <w:r w:rsidRPr="00156147">
        <w:rPr>
          <w:color w:val="00B0F0"/>
          <w:spacing w:val="-3"/>
        </w:rPr>
        <w:t>i</w:t>
      </w:r>
      <w:r w:rsidRPr="00156147">
        <w:rPr>
          <w:color w:val="00B0F0"/>
          <w:spacing w:val="-1"/>
        </w:rPr>
        <w:t>n</w:t>
      </w:r>
      <w:r w:rsidRPr="00156147">
        <w:rPr>
          <w:color w:val="00B0F0"/>
        </w:rPr>
        <w:t>ition</w:t>
      </w:r>
      <w:r w:rsidRPr="00156147">
        <w:rPr>
          <w:color w:val="00B0F0"/>
          <w:spacing w:val="-1"/>
        </w:rPr>
        <w:t xml:space="preserve"> </w:t>
      </w:r>
      <w:r w:rsidRPr="00156147">
        <w:rPr>
          <w:color w:val="00B0F0"/>
        </w:rPr>
        <w:t>f</w:t>
      </w:r>
      <w:r w:rsidRPr="00156147">
        <w:rPr>
          <w:color w:val="00B0F0"/>
          <w:spacing w:val="-1"/>
        </w:rPr>
        <w:t>o</w:t>
      </w:r>
      <w:r w:rsidRPr="00156147">
        <w:rPr>
          <w:color w:val="00B0F0"/>
        </w:rPr>
        <w:t>r t</w:t>
      </w:r>
      <w:r w:rsidRPr="00156147">
        <w:rPr>
          <w:color w:val="00B0F0"/>
          <w:spacing w:val="-1"/>
        </w:rPr>
        <w:t>h</w:t>
      </w:r>
      <w:r w:rsidRPr="00156147">
        <w:rPr>
          <w:color w:val="00B0F0"/>
        </w:rPr>
        <w:t>e</w:t>
      </w:r>
      <w:r w:rsidRPr="00156147">
        <w:rPr>
          <w:color w:val="00B0F0"/>
          <w:spacing w:val="-2"/>
        </w:rPr>
        <w:t xml:space="preserve"> </w:t>
      </w:r>
      <w:r w:rsidRPr="00156147">
        <w:rPr>
          <w:color w:val="00B0F0"/>
          <w:spacing w:val="1"/>
        </w:rPr>
        <w:t>L</w:t>
      </w:r>
      <w:r w:rsidRPr="00156147">
        <w:rPr>
          <w:color w:val="00B0F0"/>
        </w:rPr>
        <w:t>ar</w:t>
      </w:r>
      <w:r w:rsidRPr="00156147">
        <w:rPr>
          <w:color w:val="00B0F0"/>
          <w:spacing w:val="-2"/>
        </w:rPr>
        <w:t>g</w:t>
      </w:r>
      <w:r w:rsidRPr="00156147">
        <w:rPr>
          <w:color w:val="00B0F0"/>
        </w:rPr>
        <w:t>e</w:t>
      </w:r>
      <w:r w:rsidRPr="00156147">
        <w:rPr>
          <w:color w:val="00B0F0"/>
          <w:spacing w:val="-2"/>
        </w:rPr>
        <w:t xml:space="preserve"> </w:t>
      </w:r>
      <w:r w:rsidRPr="00156147">
        <w:rPr>
          <w:color w:val="00B0F0"/>
        </w:rPr>
        <w:t>User</w:t>
      </w:r>
      <w:r w:rsidRPr="00156147">
        <w:rPr>
          <w:color w:val="00B0F0"/>
          <w:spacing w:val="-3"/>
        </w:rPr>
        <w:t xml:space="preserve"> </w:t>
      </w:r>
      <w:r w:rsidRPr="00156147">
        <w:rPr>
          <w:color w:val="00B0F0"/>
        </w:rPr>
        <w:t>c</w:t>
      </w:r>
      <w:r w:rsidRPr="00156147">
        <w:rPr>
          <w:color w:val="00B0F0"/>
          <w:spacing w:val="-3"/>
        </w:rPr>
        <w:t>l</w:t>
      </w:r>
      <w:r w:rsidRPr="00156147">
        <w:rPr>
          <w:color w:val="00B0F0"/>
        </w:rPr>
        <w:t>ass at</w:t>
      </w:r>
      <w:r w:rsidRPr="00156147">
        <w:rPr>
          <w:color w:val="00B0F0"/>
          <w:spacing w:val="-2"/>
        </w:rPr>
        <w:t xml:space="preserve"> </w:t>
      </w:r>
      <w:r w:rsidRPr="00156147">
        <w:rPr>
          <w:color w:val="00B0F0"/>
        </w:rPr>
        <w:t>Exhi</w:t>
      </w:r>
      <w:r w:rsidRPr="00156147">
        <w:rPr>
          <w:color w:val="00B0F0"/>
          <w:spacing w:val="-2"/>
        </w:rPr>
        <w:t>b</w:t>
      </w:r>
      <w:r w:rsidRPr="00156147">
        <w:rPr>
          <w:color w:val="00B0F0"/>
        </w:rPr>
        <w:t>it</w:t>
      </w:r>
      <w:r w:rsidRPr="00156147">
        <w:rPr>
          <w:color w:val="00B0F0"/>
          <w:spacing w:val="-2"/>
        </w:rPr>
        <w:t xml:space="preserve"> </w:t>
      </w:r>
      <w:r w:rsidRPr="00156147">
        <w:rPr>
          <w:color w:val="00B0F0"/>
        </w:rPr>
        <w:t>8, Tab</w:t>
      </w:r>
      <w:r w:rsidRPr="00156147">
        <w:rPr>
          <w:color w:val="00B0F0"/>
          <w:spacing w:val="-3"/>
        </w:rPr>
        <w:t xml:space="preserve"> </w:t>
      </w:r>
      <w:r w:rsidRPr="00156147">
        <w:rPr>
          <w:color w:val="00B0F0"/>
        </w:rPr>
        <w:t xml:space="preserve">1, </w:t>
      </w:r>
      <w:r w:rsidRPr="00156147">
        <w:rPr>
          <w:color w:val="00B0F0"/>
          <w:spacing w:val="-3"/>
        </w:rPr>
        <w:t>S</w:t>
      </w:r>
      <w:r w:rsidRPr="00156147">
        <w:rPr>
          <w:color w:val="00B0F0"/>
        </w:rPr>
        <w:t>ch</w:t>
      </w:r>
      <w:r w:rsidRPr="00156147">
        <w:rPr>
          <w:color w:val="00B0F0"/>
          <w:spacing w:val="-3"/>
        </w:rPr>
        <w:t>e</w:t>
      </w:r>
      <w:r w:rsidRPr="00156147">
        <w:rPr>
          <w:color w:val="00B0F0"/>
          <w:spacing w:val="-1"/>
        </w:rPr>
        <w:t>du</w:t>
      </w:r>
      <w:r w:rsidRPr="00156147">
        <w:rPr>
          <w:color w:val="00B0F0"/>
        </w:rPr>
        <w:t>le 2</w:t>
      </w:r>
      <w:r w:rsidRPr="00156147">
        <w:rPr>
          <w:color w:val="00B0F0"/>
          <w:spacing w:val="-1"/>
        </w:rPr>
        <w:t xml:space="preserve"> </w:t>
      </w:r>
      <w:r w:rsidRPr="00156147">
        <w:rPr>
          <w:color w:val="00B0F0"/>
        </w:rPr>
        <w:t>with respect</w:t>
      </w:r>
      <w:r w:rsidRPr="00156147">
        <w:rPr>
          <w:color w:val="00B0F0"/>
          <w:spacing w:val="-2"/>
        </w:rPr>
        <w:t xml:space="preserve"> t</w:t>
      </w:r>
      <w:r w:rsidRPr="00156147">
        <w:rPr>
          <w:color w:val="00B0F0"/>
        </w:rPr>
        <w:t>o</w:t>
      </w:r>
      <w:r w:rsidRPr="00156147">
        <w:rPr>
          <w:color w:val="00B0F0"/>
          <w:spacing w:val="1"/>
        </w:rPr>
        <w:t xml:space="preserve"> </w:t>
      </w:r>
      <w:r w:rsidRPr="00156147">
        <w:rPr>
          <w:color w:val="00B0F0"/>
          <w:spacing w:val="-2"/>
        </w:rPr>
        <w:t>a</w:t>
      </w:r>
      <w:r w:rsidRPr="00156147">
        <w:rPr>
          <w:color w:val="00B0F0"/>
        </w:rPr>
        <w:t>vera</w:t>
      </w:r>
      <w:r w:rsidRPr="00156147">
        <w:rPr>
          <w:color w:val="00B0F0"/>
          <w:spacing w:val="-1"/>
        </w:rPr>
        <w:t>g</w:t>
      </w:r>
      <w:r w:rsidRPr="00156147">
        <w:rPr>
          <w:color w:val="00B0F0"/>
        </w:rPr>
        <w:t>e</w:t>
      </w:r>
      <w:r w:rsidRPr="00156147">
        <w:rPr>
          <w:color w:val="00B0F0"/>
          <w:spacing w:val="-2"/>
        </w:rPr>
        <w:t xml:space="preserve"> </w:t>
      </w:r>
      <w:r w:rsidRPr="00156147">
        <w:rPr>
          <w:color w:val="00B0F0"/>
          <w:spacing w:val="-1"/>
        </w:rPr>
        <w:t>m</w:t>
      </w:r>
      <w:r w:rsidRPr="00156147">
        <w:rPr>
          <w:color w:val="00B0F0"/>
          <w:spacing w:val="1"/>
        </w:rPr>
        <w:t>o</w:t>
      </w:r>
      <w:r w:rsidRPr="00156147">
        <w:rPr>
          <w:color w:val="00B0F0"/>
          <w:spacing w:val="-1"/>
        </w:rPr>
        <w:t>n</w:t>
      </w:r>
      <w:r w:rsidRPr="00156147">
        <w:rPr>
          <w:color w:val="00B0F0"/>
        </w:rPr>
        <w:t>th</w:t>
      </w:r>
      <w:r w:rsidRPr="00156147">
        <w:rPr>
          <w:color w:val="00B0F0"/>
          <w:spacing w:val="-4"/>
        </w:rPr>
        <w:t>l</w:t>
      </w:r>
      <w:r w:rsidRPr="00156147">
        <w:rPr>
          <w:color w:val="00B0F0"/>
        </w:rPr>
        <w:t>y</w:t>
      </w:r>
      <w:r w:rsidRPr="00156147">
        <w:rPr>
          <w:color w:val="00B0F0"/>
          <w:spacing w:val="-2"/>
        </w:rPr>
        <w:t xml:space="preserve"> </w:t>
      </w:r>
      <w:r w:rsidRPr="00156147">
        <w:rPr>
          <w:color w:val="00B0F0"/>
        </w:rPr>
        <w:t>max</w:t>
      </w:r>
      <w:r w:rsidRPr="00156147">
        <w:rPr>
          <w:color w:val="00B0F0"/>
          <w:spacing w:val="-3"/>
        </w:rPr>
        <w:t>i</w:t>
      </w:r>
      <w:r w:rsidRPr="00156147">
        <w:rPr>
          <w:color w:val="00B0F0"/>
        </w:rPr>
        <w:t>m</w:t>
      </w:r>
      <w:r w:rsidRPr="00156147">
        <w:rPr>
          <w:color w:val="00B0F0"/>
          <w:spacing w:val="-1"/>
        </w:rPr>
        <w:t>u</w:t>
      </w:r>
      <w:r w:rsidRPr="00156147">
        <w:rPr>
          <w:color w:val="00B0F0"/>
        </w:rPr>
        <w:t>m</w:t>
      </w:r>
      <w:r w:rsidRPr="00156147">
        <w:rPr>
          <w:color w:val="00B0F0"/>
          <w:spacing w:val="-2"/>
        </w:rPr>
        <w:t xml:space="preserve"> </w:t>
      </w:r>
      <w:r w:rsidRPr="00156147">
        <w:rPr>
          <w:color w:val="00B0F0"/>
        </w:rPr>
        <w:t>d</w:t>
      </w:r>
      <w:r w:rsidRPr="00156147">
        <w:rPr>
          <w:color w:val="00B0F0"/>
          <w:spacing w:val="-3"/>
        </w:rPr>
        <w:t>e</w:t>
      </w:r>
      <w:r w:rsidRPr="00156147">
        <w:rPr>
          <w:color w:val="00B0F0"/>
        </w:rPr>
        <w:t>ma</w:t>
      </w:r>
      <w:r w:rsidRPr="00156147">
        <w:rPr>
          <w:color w:val="00B0F0"/>
          <w:spacing w:val="-1"/>
        </w:rPr>
        <w:t>n</w:t>
      </w:r>
      <w:r w:rsidRPr="00156147">
        <w:rPr>
          <w:color w:val="00B0F0"/>
        </w:rPr>
        <w:t>d</w:t>
      </w:r>
      <w:r w:rsidRPr="00156147">
        <w:rPr>
          <w:color w:val="00B0F0"/>
          <w:spacing w:val="-1"/>
        </w:rPr>
        <w:t xml:space="preserve"> </w:t>
      </w:r>
      <w:r w:rsidRPr="00156147">
        <w:rPr>
          <w:color w:val="00B0F0"/>
        </w:rPr>
        <w:t>used</w:t>
      </w:r>
      <w:r w:rsidRPr="00156147">
        <w:rPr>
          <w:color w:val="00B0F0"/>
          <w:spacing w:val="2"/>
        </w:rPr>
        <w:t xml:space="preserve"> </w:t>
      </w:r>
      <w:r w:rsidRPr="00156147">
        <w:rPr>
          <w:rFonts w:eastAsia="Calibri"/>
          <w:color w:val="00B0F0"/>
          <w:spacing w:val="-3"/>
        </w:rPr>
        <w:t>i</w:t>
      </w:r>
      <w:r w:rsidRPr="00156147">
        <w:rPr>
          <w:rFonts w:eastAsia="Calibri"/>
          <w:color w:val="00B0F0"/>
        </w:rPr>
        <w:t>s not</w:t>
      </w:r>
      <w:r w:rsidRPr="00156147">
        <w:rPr>
          <w:rFonts w:eastAsia="Calibri"/>
          <w:color w:val="00B0F0"/>
          <w:spacing w:val="-2"/>
        </w:rPr>
        <w:t xml:space="preserve"> </w:t>
      </w:r>
      <w:r w:rsidRPr="00156147">
        <w:rPr>
          <w:rFonts w:eastAsia="Calibri"/>
          <w:color w:val="00B0F0"/>
        </w:rPr>
        <w:t>c</w:t>
      </w:r>
      <w:r w:rsidRPr="00156147">
        <w:rPr>
          <w:rFonts w:eastAsia="Calibri"/>
          <w:color w:val="00B0F0"/>
          <w:spacing w:val="1"/>
        </w:rPr>
        <w:t>o</w:t>
      </w:r>
      <w:r w:rsidRPr="00156147">
        <w:rPr>
          <w:rFonts w:eastAsia="Calibri"/>
          <w:color w:val="00B0F0"/>
          <w:spacing w:val="-1"/>
        </w:rPr>
        <w:t>n</w:t>
      </w:r>
      <w:r w:rsidRPr="00156147">
        <w:rPr>
          <w:rFonts w:eastAsia="Calibri"/>
          <w:color w:val="00B0F0"/>
        </w:rPr>
        <w:t>si</w:t>
      </w:r>
      <w:r w:rsidRPr="00156147">
        <w:rPr>
          <w:rFonts w:eastAsia="Calibri"/>
          <w:color w:val="00B0F0"/>
          <w:spacing w:val="-3"/>
        </w:rPr>
        <w:t>s</w:t>
      </w:r>
      <w:r w:rsidRPr="00156147">
        <w:rPr>
          <w:rFonts w:eastAsia="Calibri"/>
          <w:color w:val="00B0F0"/>
        </w:rPr>
        <w:t>te</w:t>
      </w:r>
      <w:r w:rsidRPr="00156147">
        <w:rPr>
          <w:rFonts w:eastAsia="Calibri"/>
          <w:color w:val="00B0F0"/>
          <w:spacing w:val="-1"/>
        </w:rPr>
        <w:t>n</w:t>
      </w:r>
      <w:r w:rsidRPr="00156147">
        <w:rPr>
          <w:rFonts w:eastAsia="Calibri"/>
          <w:color w:val="00B0F0"/>
        </w:rPr>
        <w:t>t</w:t>
      </w:r>
      <w:r w:rsidRPr="00156147">
        <w:rPr>
          <w:rFonts w:eastAsia="Calibri"/>
          <w:color w:val="00B0F0"/>
          <w:spacing w:val="-2"/>
        </w:rPr>
        <w:t xml:space="preserve"> </w:t>
      </w:r>
      <w:r w:rsidRPr="00156147">
        <w:rPr>
          <w:rFonts w:eastAsia="Calibri"/>
          <w:color w:val="00B0F0"/>
        </w:rPr>
        <w:t>with</w:t>
      </w:r>
      <w:r w:rsidRPr="00156147">
        <w:rPr>
          <w:rFonts w:eastAsia="Calibri"/>
          <w:color w:val="00B0F0"/>
          <w:spacing w:val="-3"/>
        </w:rPr>
        <w:t xml:space="preserve"> </w:t>
      </w:r>
      <w:r w:rsidRPr="00156147">
        <w:rPr>
          <w:rFonts w:eastAsia="Calibri"/>
          <w:color w:val="00B0F0"/>
        </w:rPr>
        <w:t>WC</w:t>
      </w:r>
      <w:r w:rsidRPr="00156147">
        <w:rPr>
          <w:rFonts w:eastAsia="Calibri"/>
          <w:color w:val="00B0F0"/>
          <w:spacing w:val="-3"/>
        </w:rPr>
        <w:t>H</w:t>
      </w:r>
      <w:r w:rsidRPr="00156147">
        <w:rPr>
          <w:rFonts w:eastAsia="Calibri"/>
          <w:color w:val="00B0F0"/>
        </w:rPr>
        <w:t>E’s</w:t>
      </w:r>
      <w:r w:rsidRPr="00156147">
        <w:rPr>
          <w:rFonts w:eastAsia="Calibri"/>
          <w:color w:val="00B0F0"/>
          <w:spacing w:val="2"/>
        </w:rPr>
        <w:t xml:space="preserve"> </w:t>
      </w:r>
      <w:r w:rsidRPr="00156147">
        <w:rPr>
          <w:color w:val="00B0F0"/>
        </w:rPr>
        <w:t>cu</w:t>
      </w:r>
      <w:r w:rsidRPr="00156147">
        <w:rPr>
          <w:color w:val="00B0F0"/>
          <w:spacing w:val="-1"/>
        </w:rPr>
        <w:t>r</w:t>
      </w:r>
      <w:r w:rsidRPr="00156147">
        <w:rPr>
          <w:color w:val="00B0F0"/>
        </w:rPr>
        <w:t>rent</w:t>
      </w:r>
      <w:r w:rsidRPr="00156147">
        <w:rPr>
          <w:color w:val="00B0F0"/>
          <w:spacing w:val="-3"/>
        </w:rPr>
        <w:t xml:space="preserve"> </w:t>
      </w:r>
      <w:r w:rsidRPr="00156147">
        <w:rPr>
          <w:color w:val="00B0F0"/>
        </w:rPr>
        <w:t>Tar</w:t>
      </w:r>
      <w:r w:rsidRPr="00156147">
        <w:rPr>
          <w:color w:val="00B0F0"/>
          <w:spacing w:val="-1"/>
        </w:rPr>
        <w:t>i</w:t>
      </w:r>
      <w:r w:rsidRPr="00156147">
        <w:rPr>
          <w:color w:val="00B0F0"/>
        </w:rPr>
        <w:t xml:space="preserve">ff </w:t>
      </w:r>
      <w:r w:rsidRPr="00156147">
        <w:rPr>
          <w:color w:val="00B0F0"/>
          <w:spacing w:val="1"/>
        </w:rPr>
        <w:t>o</w:t>
      </w:r>
      <w:r w:rsidRPr="00156147">
        <w:rPr>
          <w:color w:val="00B0F0"/>
        </w:rPr>
        <w:t>f R</w:t>
      </w:r>
      <w:r w:rsidRPr="00156147">
        <w:rPr>
          <w:color w:val="00B0F0"/>
          <w:spacing w:val="-3"/>
        </w:rPr>
        <w:t>a</w:t>
      </w:r>
      <w:r w:rsidRPr="00156147">
        <w:rPr>
          <w:color w:val="00B0F0"/>
        </w:rPr>
        <w:t>tes and</w:t>
      </w:r>
      <w:r w:rsidRPr="00156147">
        <w:rPr>
          <w:color w:val="00B0F0"/>
          <w:spacing w:val="-4"/>
        </w:rPr>
        <w:t xml:space="preserve"> </w:t>
      </w:r>
      <w:r w:rsidRPr="00156147">
        <w:rPr>
          <w:color w:val="00B0F0"/>
        </w:rPr>
        <w:t>C</w:t>
      </w:r>
      <w:r w:rsidRPr="00156147">
        <w:rPr>
          <w:color w:val="00B0F0"/>
          <w:spacing w:val="-1"/>
        </w:rPr>
        <w:t>h</w:t>
      </w:r>
      <w:r w:rsidRPr="00156147">
        <w:rPr>
          <w:color w:val="00B0F0"/>
        </w:rPr>
        <w:t>ar</w:t>
      </w:r>
      <w:r w:rsidRPr="00156147">
        <w:rPr>
          <w:color w:val="00B0F0"/>
          <w:spacing w:val="-2"/>
        </w:rPr>
        <w:t>g</w:t>
      </w:r>
      <w:r w:rsidRPr="00156147">
        <w:rPr>
          <w:color w:val="00B0F0"/>
        </w:rPr>
        <w:t>es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w:t>
      </w:r>
      <w:r w:rsidRPr="00156147">
        <w:rPr>
          <w:color w:val="00B0F0"/>
          <w:spacing w:val="-2"/>
        </w:rPr>
        <w:t xml:space="preserve"> M</w:t>
      </w:r>
      <w:r w:rsidRPr="00156147">
        <w:rPr>
          <w:color w:val="00B0F0"/>
        </w:rPr>
        <w:t>ay</w:t>
      </w:r>
      <w:r w:rsidRPr="00156147">
        <w:rPr>
          <w:color w:val="00B0F0"/>
          <w:spacing w:val="1"/>
        </w:rPr>
        <w:t xml:space="preserve"> </w:t>
      </w:r>
      <w:r w:rsidRPr="00156147">
        <w:rPr>
          <w:color w:val="00B0F0"/>
          <w:spacing w:val="-2"/>
        </w:rPr>
        <w:t>1</w:t>
      </w:r>
      <w:r w:rsidRPr="00156147">
        <w:rPr>
          <w:color w:val="00B0F0"/>
        </w:rPr>
        <w:t xml:space="preserve">, </w:t>
      </w:r>
      <w:r w:rsidRPr="00156147">
        <w:rPr>
          <w:color w:val="00B0F0"/>
          <w:spacing w:val="-2"/>
        </w:rPr>
        <w:t>2</w:t>
      </w:r>
      <w:r w:rsidRPr="00156147">
        <w:rPr>
          <w:color w:val="00B0F0"/>
        </w:rPr>
        <w:t>0</w:t>
      </w:r>
      <w:r w:rsidRPr="00156147">
        <w:rPr>
          <w:color w:val="00B0F0"/>
          <w:spacing w:val="-2"/>
        </w:rPr>
        <w:t>1</w:t>
      </w:r>
      <w:r w:rsidRPr="00156147">
        <w:rPr>
          <w:color w:val="00B0F0"/>
        </w:rPr>
        <w:t>2.</w:t>
      </w:r>
    </w:p>
    <w:p w:rsidR="00A12BAB" w:rsidRPr="00FE4BE0" w:rsidRDefault="00A12BAB" w:rsidP="00FE4BE0">
      <w:pPr>
        <w:pStyle w:val="Default"/>
        <w:rPr>
          <w:color w:val="00B050"/>
        </w:rPr>
      </w:pPr>
    </w:p>
    <w:p w:rsidR="00FE4BE0" w:rsidRDefault="00FE4BE0" w:rsidP="00FE4BE0">
      <w:pPr>
        <w:pStyle w:val="Default"/>
        <w:rPr>
          <w:color w:val="00B050"/>
        </w:rPr>
      </w:pPr>
      <w:r w:rsidRPr="00FE4BE0">
        <w:rPr>
          <w:color w:val="00B050"/>
        </w:rPr>
        <w:t>WCHE reply to 8.0-AMPCO-56.0</w:t>
      </w:r>
    </w:p>
    <w:p w:rsidR="00A12BAB" w:rsidRPr="00FE4BE0" w:rsidRDefault="00A12BAB" w:rsidP="00FE4BE0">
      <w:pPr>
        <w:pStyle w:val="Default"/>
        <w:rPr>
          <w:color w:val="00B050"/>
        </w:rPr>
      </w:pPr>
    </w:p>
    <w:p w:rsidR="00EF7488" w:rsidRPr="00EF7488" w:rsidRDefault="00A12BAB" w:rsidP="00EF7488">
      <w:pPr>
        <w:pStyle w:val="Default"/>
        <w:rPr>
          <w:color w:val="00B050"/>
        </w:rPr>
      </w:pPr>
      <w:r>
        <w:rPr>
          <w:color w:val="00B050"/>
        </w:rPr>
        <w:t xml:space="preserve">Typing </w:t>
      </w:r>
      <w:r w:rsidR="00EF7488" w:rsidRPr="00EF7488">
        <w:rPr>
          <w:color w:val="00B050"/>
        </w:rPr>
        <w:t xml:space="preserve">error  - the description of General Service 500 to 4,999kw was entered under the Large user heading.  </w:t>
      </w:r>
    </w:p>
    <w:p w:rsidR="00EF7488" w:rsidRPr="00EF7488" w:rsidRDefault="00EF7488" w:rsidP="00EF7488">
      <w:pPr>
        <w:pStyle w:val="Default"/>
        <w:rPr>
          <w:color w:val="00B050"/>
        </w:rPr>
      </w:pPr>
    </w:p>
    <w:p w:rsidR="00EF7488" w:rsidRPr="00EF7488" w:rsidRDefault="00EF7488" w:rsidP="00EF7488">
      <w:pPr>
        <w:pStyle w:val="Default"/>
        <w:rPr>
          <w:color w:val="00B050"/>
        </w:rPr>
      </w:pPr>
      <w:r w:rsidRPr="00EF7488">
        <w:rPr>
          <w:color w:val="00B050"/>
        </w:rPr>
        <w:t>Corrected descriptions</w:t>
      </w:r>
    </w:p>
    <w:p w:rsidR="00045F0D" w:rsidRPr="00EF7488" w:rsidRDefault="00045F0D" w:rsidP="00045F0D">
      <w:pPr>
        <w:pStyle w:val="Default"/>
        <w:rPr>
          <w:color w:val="00B050"/>
        </w:rPr>
      </w:pPr>
    </w:p>
    <w:p w:rsidR="00EF7488" w:rsidRPr="00EF7488" w:rsidRDefault="00EF7488" w:rsidP="00045F0D">
      <w:pPr>
        <w:pStyle w:val="Default"/>
        <w:rPr>
          <w:b/>
          <w:color w:val="00B050"/>
        </w:rPr>
      </w:pPr>
      <w:r w:rsidRPr="00EF7488">
        <w:rPr>
          <w:b/>
          <w:color w:val="00B050"/>
        </w:rPr>
        <w:t>General service 500 to 4,999 kW</w:t>
      </w:r>
    </w:p>
    <w:p w:rsidR="00EF7488" w:rsidRPr="00EF7488" w:rsidRDefault="00EF7488" w:rsidP="00045F0D">
      <w:pPr>
        <w:pStyle w:val="Default"/>
        <w:rPr>
          <w:color w:val="00B050"/>
        </w:rPr>
      </w:pPr>
    </w:p>
    <w:p w:rsidR="00EF7488" w:rsidRPr="00EF7488" w:rsidRDefault="00EF7488" w:rsidP="00045F0D">
      <w:pPr>
        <w:pStyle w:val="Default"/>
        <w:rPr>
          <w:color w:val="00B050"/>
        </w:rPr>
      </w:pPr>
      <w:r w:rsidRPr="00EF7488">
        <w:rPr>
          <w:color w:val="00B050"/>
        </w:rPr>
        <w:t>This classification applies to the supply of electrical energy to General Service Customers requiring connection with a connected load, whose average monthly maximum demand used, for billing purposes, is, or is forecasted to be , equal to or greater than 500 kW but less than 5,000 kW.  Further servicing details are available in the distributor’s Conditions of Service.</w:t>
      </w:r>
    </w:p>
    <w:p w:rsidR="00EF7488" w:rsidRPr="00EF7488" w:rsidRDefault="00EF7488" w:rsidP="00045F0D">
      <w:pPr>
        <w:pStyle w:val="Default"/>
        <w:rPr>
          <w:color w:val="00B050"/>
        </w:rPr>
      </w:pPr>
    </w:p>
    <w:p w:rsidR="00EF7488" w:rsidRPr="00EF7488" w:rsidRDefault="00EF7488" w:rsidP="00045F0D">
      <w:pPr>
        <w:pStyle w:val="Default"/>
        <w:rPr>
          <w:b/>
          <w:color w:val="00B050"/>
        </w:rPr>
      </w:pPr>
      <w:r w:rsidRPr="00EF7488">
        <w:rPr>
          <w:b/>
          <w:color w:val="00B050"/>
        </w:rPr>
        <w:t>Large Use</w:t>
      </w:r>
    </w:p>
    <w:p w:rsidR="00EF7488" w:rsidRPr="00EF7488" w:rsidRDefault="00EF7488" w:rsidP="00045F0D">
      <w:pPr>
        <w:pStyle w:val="Default"/>
        <w:rPr>
          <w:color w:val="00B050"/>
        </w:rPr>
      </w:pPr>
    </w:p>
    <w:p w:rsidR="00EF7488" w:rsidRPr="00EF7488" w:rsidRDefault="00EF7488" w:rsidP="00045F0D">
      <w:pPr>
        <w:pStyle w:val="Default"/>
        <w:rPr>
          <w:color w:val="00B050"/>
        </w:rPr>
      </w:pPr>
      <w:r w:rsidRPr="00EF7488">
        <w:rPr>
          <w:color w:val="00B050"/>
        </w:rPr>
        <w:t>This classification refers to the supply of electrical energy to General Service Customers with a connected load or whose average monthly maximum demand used for billing purposes is equal to or greater than, or is forecasted to be equal to or greater than, 5,000 kW.  Further servicing details are available in the distributor’s Conditions of Service</w:t>
      </w:r>
    </w:p>
    <w:p w:rsidR="00EF7488" w:rsidRDefault="00EF7488" w:rsidP="00045F0D">
      <w:pPr>
        <w:pStyle w:val="Default"/>
      </w:pPr>
    </w:p>
    <w:p w:rsidR="00045F0D" w:rsidRDefault="00045F0D" w:rsidP="00045F0D">
      <w:pPr>
        <w:pStyle w:val="Default"/>
      </w:pPr>
    </w:p>
    <w:p w:rsidR="00045F0D" w:rsidRDefault="00045F0D" w:rsidP="00045F0D">
      <w:pPr>
        <w:pStyle w:val="Default"/>
      </w:pPr>
    </w:p>
    <w:p w:rsidR="00045F0D" w:rsidRPr="00045F0D" w:rsidRDefault="00045F0D" w:rsidP="00045F0D">
      <w:pPr>
        <w:pStyle w:val="Default"/>
      </w:pPr>
    </w:p>
    <w:p w:rsidR="002C53A4" w:rsidRPr="00156147" w:rsidRDefault="002C53A4" w:rsidP="00662B76">
      <w:pPr>
        <w:spacing w:after="120" w:line="276" w:lineRule="auto"/>
        <w:rPr>
          <w:rFonts w:ascii="Arial" w:eastAsia="Calibri" w:hAnsi="Arial" w:cs="Arial"/>
          <w:b/>
          <w:lang w:val="en-CA"/>
        </w:rPr>
      </w:pP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t xml:space="preserve">8.0-VECC – </w:t>
      </w:r>
      <w:r w:rsidR="00974ABC" w:rsidRPr="00156147">
        <w:rPr>
          <w:rFonts w:ascii="Arial" w:eastAsia="Calibri" w:hAnsi="Arial" w:cs="Arial"/>
          <w:b/>
          <w:lang w:val="en-CA"/>
        </w:rPr>
        <w:t>39</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8, Tab 1, Schedule 5</w:t>
      </w:r>
    </w:p>
    <w:p w:rsidR="00065C58" w:rsidRPr="00156147" w:rsidRDefault="00065C58" w:rsidP="00DC783B">
      <w:pPr>
        <w:numPr>
          <w:ilvl w:val="0"/>
          <w:numId w:val="17"/>
        </w:numPr>
        <w:spacing w:after="120" w:line="276" w:lineRule="auto"/>
        <w:rPr>
          <w:rFonts w:ascii="Arial" w:eastAsia="Calibri" w:hAnsi="Arial" w:cs="Arial"/>
          <w:lang w:val="en-CA"/>
        </w:rPr>
      </w:pPr>
      <w:r w:rsidRPr="00156147">
        <w:rPr>
          <w:rFonts w:ascii="Arial" w:eastAsia="Calibri" w:hAnsi="Arial" w:cs="Arial"/>
          <w:lang w:val="en-CA"/>
        </w:rPr>
        <w:t>The discussion of Street Lighting suggests that the revenue to cost ratio is set at 70% - the bottom of the Board’s policy range.  Please confirm that the proposal is to increase the ratio to 72%.</w:t>
      </w:r>
    </w:p>
    <w:p w:rsidR="00065C58" w:rsidRDefault="00065C58" w:rsidP="00DC783B">
      <w:pPr>
        <w:numPr>
          <w:ilvl w:val="0"/>
          <w:numId w:val="17"/>
        </w:numPr>
        <w:spacing w:after="120" w:line="276" w:lineRule="auto"/>
        <w:rPr>
          <w:rFonts w:ascii="Arial" w:eastAsia="Calibri" w:hAnsi="Arial" w:cs="Arial"/>
          <w:lang w:val="en-CA"/>
        </w:rPr>
      </w:pPr>
      <w:r w:rsidRPr="00156147">
        <w:rPr>
          <w:rFonts w:ascii="Arial" w:eastAsia="Calibri" w:hAnsi="Arial" w:cs="Arial"/>
          <w:lang w:val="en-CA"/>
        </w:rPr>
        <w:t>Please explain more fully why WCHE is proposing to increase the monthly fixed charge for Sentinel Lighting and eliminate the volumetric charge entirely.</w:t>
      </w:r>
    </w:p>
    <w:p w:rsidR="009D4B00" w:rsidRDefault="009D4B00" w:rsidP="009D4B00">
      <w:pPr>
        <w:spacing w:after="120" w:line="276" w:lineRule="auto"/>
        <w:rPr>
          <w:rFonts w:ascii="Arial" w:eastAsia="Calibri" w:hAnsi="Arial" w:cs="Arial"/>
          <w:lang w:val="en-CA"/>
        </w:rPr>
      </w:pPr>
    </w:p>
    <w:p w:rsidR="009D4B00" w:rsidRPr="009D4B00" w:rsidRDefault="0047748B" w:rsidP="009D4B00">
      <w:pPr>
        <w:spacing w:after="120" w:line="276" w:lineRule="auto"/>
        <w:rPr>
          <w:rFonts w:ascii="Arial" w:eastAsia="Calibri" w:hAnsi="Arial" w:cs="Arial"/>
          <w:color w:val="00B050"/>
          <w:lang w:val="en-CA"/>
        </w:rPr>
      </w:pPr>
      <w:r>
        <w:rPr>
          <w:rFonts w:ascii="Arial" w:eastAsia="Calibri" w:hAnsi="Arial" w:cs="Arial"/>
          <w:color w:val="00B050"/>
          <w:lang w:val="en-CA"/>
        </w:rPr>
        <w:t>WCHE reply 8.0 VECC-39</w:t>
      </w:r>
    </w:p>
    <w:p w:rsidR="009D4B00" w:rsidRPr="00C62447" w:rsidRDefault="009D4B00" w:rsidP="001F3E15">
      <w:pPr>
        <w:pStyle w:val="ListParagraph"/>
        <w:numPr>
          <w:ilvl w:val="0"/>
          <w:numId w:val="83"/>
        </w:numPr>
        <w:spacing w:after="120" w:line="276" w:lineRule="auto"/>
        <w:rPr>
          <w:rFonts w:ascii="Arial" w:eastAsia="Calibri" w:hAnsi="Arial" w:cs="Arial"/>
          <w:color w:val="00B050"/>
          <w:lang w:val="en-CA"/>
        </w:rPr>
      </w:pPr>
      <w:r w:rsidRPr="00C62447">
        <w:rPr>
          <w:rFonts w:ascii="Arial" w:eastAsia="Calibri" w:hAnsi="Arial" w:cs="Arial"/>
          <w:color w:val="00B050"/>
          <w:lang w:val="en-CA"/>
        </w:rPr>
        <w:t>This was an error, as addressed in question VECC 38 – the intention was to increase the ratio to 70% initially.</w:t>
      </w:r>
    </w:p>
    <w:p w:rsidR="009D4B00" w:rsidRPr="00C62447" w:rsidRDefault="009D4B00" w:rsidP="001F3E15">
      <w:pPr>
        <w:pStyle w:val="ListParagraph"/>
        <w:numPr>
          <w:ilvl w:val="0"/>
          <w:numId w:val="83"/>
        </w:numPr>
        <w:spacing w:after="120" w:line="276" w:lineRule="auto"/>
        <w:rPr>
          <w:rFonts w:ascii="Arial" w:eastAsia="Calibri" w:hAnsi="Arial" w:cs="Arial"/>
          <w:color w:val="00B050"/>
          <w:lang w:val="en-CA"/>
        </w:rPr>
      </w:pPr>
      <w:r w:rsidRPr="00C62447">
        <w:rPr>
          <w:rFonts w:ascii="Arial" w:eastAsia="Calibri" w:hAnsi="Arial" w:cs="Arial"/>
          <w:color w:val="00B050"/>
          <w:lang w:val="en-CA"/>
        </w:rPr>
        <w:t>A fixed charge promotes greater rate and revenue stability for small volume rate classes, and is more representative of cost to serve.</w:t>
      </w:r>
    </w:p>
    <w:p w:rsidR="009D4B00" w:rsidRPr="00156147" w:rsidRDefault="009D4B00" w:rsidP="009D4B00">
      <w:pPr>
        <w:spacing w:after="120" w:line="276" w:lineRule="auto"/>
        <w:rPr>
          <w:rFonts w:ascii="Arial" w:eastAsia="Calibri" w:hAnsi="Arial" w:cs="Arial"/>
          <w:lang w:val="en-CA"/>
        </w:rPr>
      </w:pPr>
    </w:p>
    <w:p w:rsidR="009D03C2" w:rsidRPr="00156147" w:rsidRDefault="009D03C2" w:rsidP="009D03C2">
      <w:pPr>
        <w:autoSpaceDE w:val="0"/>
        <w:autoSpaceDN w:val="0"/>
        <w:adjustRightInd w:val="0"/>
        <w:rPr>
          <w:rFonts w:ascii="Arial" w:hAnsi="Arial" w:cs="Arial"/>
          <w:color w:val="FF0000"/>
        </w:rPr>
      </w:pPr>
      <w:r w:rsidRPr="00156147">
        <w:rPr>
          <w:rFonts w:ascii="Arial" w:hAnsi="Arial" w:cs="Arial"/>
          <w:b/>
          <w:color w:val="FF0000"/>
        </w:rPr>
        <w:t xml:space="preserve">8-SEC-20 </w:t>
      </w:r>
      <w:r w:rsidRPr="00156147">
        <w:rPr>
          <w:rFonts w:ascii="Arial" w:hAnsi="Arial" w:cs="Arial"/>
          <w:color w:val="FF0000"/>
        </w:rPr>
        <w:t>[Ex. 8/1/7] Please provide an excel version of the Bill Impact Model.</w:t>
      </w:r>
    </w:p>
    <w:p w:rsidR="009D03C2" w:rsidRDefault="009D03C2" w:rsidP="009D03C2">
      <w:pPr>
        <w:spacing w:after="120" w:line="276" w:lineRule="auto"/>
        <w:rPr>
          <w:rFonts w:ascii="Arial" w:eastAsia="Calibri" w:hAnsi="Arial" w:cs="Arial"/>
          <w:lang w:val="en-CA"/>
        </w:rPr>
      </w:pPr>
    </w:p>
    <w:p w:rsidR="00653582" w:rsidRPr="000D1316" w:rsidRDefault="00653582" w:rsidP="009D03C2">
      <w:pPr>
        <w:spacing w:after="120" w:line="276" w:lineRule="auto"/>
        <w:rPr>
          <w:rFonts w:ascii="Arial" w:eastAsia="Calibri" w:hAnsi="Arial" w:cs="Arial"/>
          <w:color w:val="00B050"/>
          <w:lang w:val="en-CA"/>
        </w:rPr>
      </w:pPr>
      <w:r w:rsidRPr="000D1316">
        <w:rPr>
          <w:rFonts w:ascii="Arial" w:eastAsia="Calibri" w:hAnsi="Arial" w:cs="Arial"/>
          <w:color w:val="00B050"/>
          <w:lang w:val="en-CA"/>
        </w:rPr>
        <w:t>WCHE reply 8.0VECC-39</w:t>
      </w:r>
    </w:p>
    <w:p w:rsidR="00653582" w:rsidRPr="000D1316" w:rsidRDefault="00653582" w:rsidP="009D03C2">
      <w:pPr>
        <w:spacing w:after="120" w:line="276" w:lineRule="auto"/>
        <w:rPr>
          <w:rFonts w:ascii="Arial" w:eastAsia="Calibri" w:hAnsi="Arial" w:cs="Arial"/>
          <w:color w:val="00B050"/>
          <w:lang w:val="en-CA"/>
        </w:rPr>
      </w:pPr>
    </w:p>
    <w:p w:rsidR="00653582" w:rsidRPr="000D1316" w:rsidRDefault="00653582" w:rsidP="009D03C2">
      <w:pPr>
        <w:spacing w:after="120" w:line="276" w:lineRule="auto"/>
        <w:rPr>
          <w:rFonts w:ascii="Arial" w:eastAsia="Calibri" w:hAnsi="Arial" w:cs="Arial"/>
          <w:color w:val="00B050"/>
          <w:lang w:val="en-CA"/>
        </w:rPr>
      </w:pPr>
      <w:r w:rsidRPr="000D1316">
        <w:rPr>
          <w:rFonts w:ascii="Arial" w:eastAsia="Calibri" w:hAnsi="Arial" w:cs="Arial"/>
          <w:color w:val="00B050"/>
          <w:lang w:val="en-CA"/>
        </w:rPr>
        <w:t>See Appendix</w:t>
      </w:r>
      <w:r w:rsidR="000D1316" w:rsidRPr="000D1316">
        <w:rPr>
          <w:rFonts w:ascii="Arial" w:eastAsia="Calibri" w:hAnsi="Arial" w:cs="Arial"/>
          <w:color w:val="00B050"/>
          <w:lang w:val="en-CA"/>
        </w:rPr>
        <w:t xml:space="preserve"> 18 – excel version of Bill impact model as originally submitted</w:t>
      </w:r>
    </w:p>
    <w:p w:rsidR="00974ABC" w:rsidRPr="00156147" w:rsidRDefault="00974ABC" w:rsidP="00662B76">
      <w:pPr>
        <w:spacing w:after="120" w:line="276" w:lineRule="auto"/>
        <w:rPr>
          <w:rFonts w:ascii="Arial" w:eastAsia="Calibri" w:hAnsi="Arial" w:cs="Arial"/>
          <w:b/>
          <w:lang w:val="en-CA"/>
        </w:rPr>
      </w:pP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t xml:space="preserve">8.0-VECC – </w:t>
      </w:r>
      <w:r w:rsidR="00974ABC" w:rsidRPr="00156147">
        <w:rPr>
          <w:rFonts w:ascii="Arial" w:eastAsia="Calibri" w:hAnsi="Arial" w:cs="Arial"/>
          <w:b/>
          <w:lang w:val="en-CA"/>
        </w:rPr>
        <w:t>40</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8, Tab 1, Schedule 9</w:t>
      </w:r>
    </w:p>
    <w:p w:rsidR="00065C58" w:rsidRDefault="00065C58" w:rsidP="00DC783B">
      <w:pPr>
        <w:numPr>
          <w:ilvl w:val="0"/>
          <w:numId w:val="18"/>
        </w:numPr>
        <w:spacing w:after="120" w:line="276" w:lineRule="auto"/>
        <w:rPr>
          <w:rFonts w:ascii="Arial" w:eastAsia="Calibri" w:hAnsi="Arial" w:cs="Arial"/>
          <w:lang w:val="en-CA"/>
        </w:rPr>
      </w:pPr>
      <w:r w:rsidRPr="00156147">
        <w:rPr>
          <w:rFonts w:ascii="Arial" w:eastAsia="Calibri" w:hAnsi="Arial" w:cs="Arial"/>
          <w:lang w:val="en-CA"/>
        </w:rPr>
        <w:t>The RTSR model used by WCHE does not appear to have been updated for the approved 2013 UTRs.  If this is the case, please update the model and indicate what the revised 2013 RTSRs would be.</w:t>
      </w:r>
    </w:p>
    <w:p w:rsidR="000D1316" w:rsidRPr="000D1316" w:rsidRDefault="000D1316" w:rsidP="000D1316">
      <w:pPr>
        <w:spacing w:after="120" w:line="276" w:lineRule="auto"/>
        <w:rPr>
          <w:rFonts w:ascii="Arial" w:eastAsia="Calibri" w:hAnsi="Arial" w:cs="Arial"/>
          <w:color w:val="00B050"/>
          <w:lang w:val="en-CA"/>
        </w:rPr>
      </w:pPr>
      <w:r w:rsidRPr="000D1316">
        <w:rPr>
          <w:rFonts w:ascii="Arial" w:eastAsia="Calibri" w:hAnsi="Arial" w:cs="Arial"/>
          <w:color w:val="00B050"/>
          <w:lang w:val="en-CA"/>
        </w:rPr>
        <w:t>WCHE reply 8.0-VECC-40</w:t>
      </w:r>
    </w:p>
    <w:p w:rsidR="000D1316" w:rsidRPr="000D1316" w:rsidRDefault="000D1316" w:rsidP="000D1316">
      <w:pPr>
        <w:spacing w:after="120" w:line="276" w:lineRule="auto"/>
        <w:rPr>
          <w:rFonts w:ascii="Arial" w:eastAsia="Calibri" w:hAnsi="Arial" w:cs="Arial"/>
          <w:color w:val="00B050"/>
          <w:lang w:val="en-CA"/>
        </w:rPr>
      </w:pPr>
      <w:r w:rsidRPr="000D1316">
        <w:rPr>
          <w:rFonts w:ascii="Arial" w:eastAsia="Calibri" w:hAnsi="Arial" w:cs="Arial"/>
          <w:color w:val="00B050"/>
          <w:lang w:val="en-CA"/>
        </w:rPr>
        <w:t>See Appendix 16 revised RTSR model</w:t>
      </w:r>
    </w:p>
    <w:p w:rsidR="00974ABC" w:rsidRPr="00156147" w:rsidRDefault="00974ABC" w:rsidP="00662B76">
      <w:pPr>
        <w:spacing w:after="120" w:line="276" w:lineRule="auto"/>
        <w:rPr>
          <w:rFonts w:ascii="Arial" w:eastAsia="Calibri" w:hAnsi="Arial" w:cs="Arial"/>
          <w:b/>
          <w:lang w:val="en-CA"/>
        </w:rPr>
      </w:pPr>
    </w:p>
    <w:p w:rsidR="000D1316" w:rsidRDefault="000D1316">
      <w:pPr>
        <w:rPr>
          <w:rFonts w:ascii="Arial" w:eastAsia="Calibri" w:hAnsi="Arial" w:cs="Arial"/>
          <w:b/>
          <w:lang w:val="en-CA"/>
        </w:rPr>
      </w:pPr>
      <w:r>
        <w:rPr>
          <w:rFonts w:ascii="Arial" w:eastAsia="Calibri" w:hAnsi="Arial" w:cs="Arial"/>
          <w:b/>
          <w:lang w:val="en-CA"/>
        </w:rPr>
        <w:br w:type="page"/>
      </w:r>
    </w:p>
    <w:p w:rsidR="00065C58" w:rsidRPr="00156147" w:rsidRDefault="00065C58" w:rsidP="00662B76">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8.0-VECC – </w:t>
      </w:r>
      <w:r w:rsidR="00974ABC" w:rsidRPr="00156147">
        <w:rPr>
          <w:rFonts w:ascii="Arial" w:eastAsia="Calibri" w:hAnsi="Arial" w:cs="Arial"/>
          <w:b/>
          <w:lang w:val="en-CA"/>
        </w:rPr>
        <w:t>41</w:t>
      </w:r>
    </w:p>
    <w:p w:rsidR="00065C58" w:rsidRPr="00156147" w:rsidRDefault="00065C58" w:rsidP="00662B76">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Appendix 2-R (Loss Factors)</w:t>
      </w:r>
    </w:p>
    <w:p w:rsidR="00065C58" w:rsidRDefault="00065C58" w:rsidP="00DC783B">
      <w:pPr>
        <w:numPr>
          <w:ilvl w:val="0"/>
          <w:numId w:val="19"/>
        </w:numPr>
        <w:spacing w:after="120" w:line="276" w:lineRule="auto"/>
        <w:rPr>
          <w:rFonts w:ascii="Arial" w:eastAsia="Calibri" w:hAnsi="Arial" w:cs="Arial"/>
          <w:lang w:val="en-CA"/>
        </w:rPr>
      </w:pPr>
      <w:r w:rsidRPr="00156147">
        <w:rPr>
          <w:rFonts w:ascii="Arial" w:eastAsia="Calibri" w:hAnsi="Arial" w:cs="Arial"/>
          <w:lang w:val="en-CA"/>
        </w:rPr>
        <w:t>Please review and confirm the inputs to this Schedule, particularly those inputs impacting the derivation of Line G (Note – In most Applications this line works out to be 1 plus a fraction).</w:t>
      </w:r>
    </w:p>
    <w:p w:rsidR="00812D5F" w:rsidRPr="00812D5F" w:rsidRDefault="00812D5F" w:rsidP="00812D5F">
      <w:pPr>
        <w:spacing w:after="120" w:line="276" w:lineRule="auto"/>
        <w:rPr>
          <w:rFonts w:ascii="Arial" w:eastAsia="Calibri" w:hAnsi="Arial" w:cs="Arial"/>
          <w:color w:val="00B050"/>
          <w:lang w:val="en-CA"/>
        </w:rPr>
      </w:pPr>
      <w:r w:rsidRPr="00812D5F">
        <w:rPr>
          <w:rFonts w:ascii="Arial" w:eastAsia="Calibri" w:hAnsi="Arial" w:cs="Arial"/>
          <w:color w:val="00B050"/>
          <w:lang w:val="en-CA"/>
        </w:rPr>
        <w:t>WCHE reply 8.0-VECC-41.0</w:t>
      </w:r>
    </w:p>
    <w:p w:rsidR="002C53A4" w:rsidRPr="00812D5F" w:rsidRDefault="00812D5F" w:rsidP="00812D5F">
      <w:pPr>
        <w:spacing w:after="120" w:line="276" w:lineRule="auto"/>
        <w:rPr>
          <w:rFonts w:ascii="Arial" w:eastAsia="Calibri" w:hAnsi="Arial" w:cs="Arial"/>
          <w:color w:val="00B050"/>
          <w:lang w:val="en-CA"/>
        </w:rPr>
      </w:pPr>
      <w:r w:rsidRPr="00812D5F">
        <w:rPr>
          <w:rFonts w:ascii="Arial" w:eastAsia="Calibri" w:hAnsi="Arial" w:cs="Arial"/>
          <w:color w:val="00B050"/>
          <w:lang w:val="en-CA"/>
        </w:rPr>
        <w:t xml:space="preserve">WCHE consumption includes one large user that is its own market participant.  The large user figure results in this table’s unusual </w:t>
      </w:r>
      <w:r w:rsidR="002457E5">
        <w:rPr>
          <w:rFonts w:ascii="Arial" w:eastAsia="Calibri" w:hAnsi="Arial" w:cs="Arial"/>
          <w:color w:val="00B050"/>
          <w:lang w:val="en-CA"/>
        </w:rPr>
        <w:t>figures</w:t>
      </w:r>
      <w:r w:rsidRPr="00812D5F">
        <w:rPr>
          <w:rFonts w:ascii="Arial" w:eastAsia="Calibri" w:hAnsi="Arial" w:cs="Arial"/>
          <w:color w:val="00B050"/>
          <w:lang w:val="en-CA"/>
        </w:rPr>
        <w:t>.</w:t>
      </w:r>
    </w:p>
    <w:p w:rsidR="007B6028" w:rsidRDefault="007B6028" w:rsidP="002C53A4">
      <w:pPr>
        <w:spacing w:after="120" w:line="276" w:lineRule="auto"/>
        <w:ind w:left="1080"/>
        <w:rPr>
          <w:rFonts w:ascii="Arial" w:eastAsia="Calibri" w:hAnsi="Arial" w:cs="Arial"/>
          <w:lang w:val="en-CA"/>
        </w:rPr>
      </w:pPr>
    </w:p>
    <w:p w:rsidR="000D1316" w:rsidRDefault="000D1316">
      <w:pPr>
        <w:rPr>
          <w:rFonts w:ascii="Arial" w:hAnsi="Arial" w:cs="Arial"/>
          <w:b/>
          <w:color w:val="00B0F0"/>
        </w:rPr>
      </w:pPr>
      <w:r>
        <w:rPr>
          <w:rFonts w:ascii="Arial" w:hAnsi="Arial" w:cs="Arial"/>
          <w:b/>
          <w:color w:val="00B0F0"/>
        </w:rPr>
        <w:t>8.0-AMPCO-57.0</w:t>
      </w:r>
    </w:p>
    <w:p w:rsidR="002C53A4" w:rsidRPr="00156147" w:rsidRDefault="002C53A4" w:rsidP="002C53A4">
      <w:pPr>
        <w:pStyle w:val="ListParagraph"/>
        <w:spacing w:before="9" w:line="260" w:lineRule="exact"/>
        <w:ind w:left="1080"/>
        <w:rPr>
          <w:rFonts w:ascii="Arial" w:hAnsi="Arial" w:cs="Arial"/>
          <w:color w:val="00B0F0"/>
        </w:rPr>
      </w:pPr>
    </w:p>
    <w:p w:rsidR="002C53A4" w:rsidRDefault="002C53A4" w:rsidP="000D1316">
      <w:pPr>
        <w:pStyle w:val="BodyText"/>
        <w:ind w:left="720" w:right="58"/>
        <w:rPr>
          <w:color w:val="00B0F0"/>
        </w:rPr>
      </w:pPr>
      <w:r w:rsidRPr="00156147">
        <w:rPr>
          <w:color w:val="00B0F0"/>
        </w:rPr>
        <w:t>Plea</w:t>
      </w:r>
      <w:r w:rsidRPr="00156147">
        <w:rPr>
          <w:color w:val="00B0F0"/>
          <w:spacing w:val="-3"/>
        </w:rPr>
        <w:t>s</w:t>
      </w:r>
      <w:r w:rsidRPr="00156147">
        <w:rPr>
          <w:color w:val="00B0F0"/>
        </w:rPr>
        <w:t>e r</w:t>
      </w:r>
      <w:r w:rsidRPr="00156147">
        <w:rPr>
          <w:color w:val="00B0F0"/>
          <w:spacing w:val="-3"/>
        </w:rPr>
        <w:t>e</w:t>
      </w:r>
      <w:r w:rsidRPr="00156147">
        <w:rPr>
          <w:color w:val="00B0F0"/>
        </w:rPr>
        <w:t>calc</w:t>
      </w:r>
      <w:r w:rsidRPr="00156147">
        <w:rPr>
          <w:color w:val="00B0F0"/>
          <w:spacing w:val="-1"/>
        </w:rPr>
        <w:t>u</w:t>
      </w:r>
      <w:r w:rsidRPr="00156147">
        <w:rPr>
          <w:color w:val="00B0F0"/>
        </w:rPr>
        <w:t>late</w:t>
      </w:r>
      <w:r w:rsidRPr="00156147">
        <w:rPr>
          <w:color w:val="00B0F0"/>
          <w:spacing w:val="-2"/>
        </w:rPr>
        <w:t xml:space="preserve"> </w:t>
      </w:r>
      <w:r w:rsidRPr="00156147">
        <w:rPr>
          <w:color w:val="00B0F0"/>
        </w:rPr>
        <w:t>t</w:t>
      </w:r>
      <w:r w:rsidRPr="00156147">
        <w:rPr>
          <w:color w:val="00B0F0"/>
          <w:spacing w:val="-1"/>
        </w:rPr>
        <w:t>h</w:t>
      </w:r>
      <w:r w:rsidRPr="00156147">
        <w:rPr>
          <w:color w:val="00B0F0"/>
        </w:rPr>
        <w:t>e</w:t>
      </w:r>
      <w:r w:rsidRPr="00156147">
        <w:rPr>
          <w:color w:val="00B0F0"/>
          <w:spacing w:val="-2"/>
        </w:rPr>
        <w:t xml:space="preserve"> v</w:t>
      </w:r>
      <w:r w:rsidRPr="00156147">
        <w:rPr>
          <w:color w:val="00B0F0"/>
          <w:spacing w:val="1"/>
        </w:rPr>
        <w:t>o</w:t>
      </w:r>
      <w:r w:rsidRPr="00156147">
        <w:rPr>
          <w:color w:val="00B0F0"/>
        </w:rPr>
        <w:t>l</w:t>
      </w:r>
      <w:r w:rsidRPr="00156147">
        <w:rPr>
          <w:color w:val="00B0F0"/>
          <w:spacing w:val="-4"/>
        </w:rPr>
        <w:t>u</w:t>
      </w:r>
      <w:r w:rsidRPr="00156147">
        <w:rPr>
          <w:color w:val="00B0F0"/>
        </w:rPr>
        <w:t>metr</w:t>
      </w:r>
      <w:r w:rsidRPr="00156147">
        <w:rPr>
          <w:color w:val="00B0F0"/>
          <w:spacing w:val="-3"/>
        </w:rPr>
        <w:t>i</w:t>
      </w:r>
      <w:r w:rsidRPr="00156147">
        <w:rPr>
          <w:color w:val="00B0F0"/>
        </w:rPr>
        <w:t>c ra</w:t>
      </w:r>
      <w:r w:rsidRPr="00156147">
        <w:rPr>
          <w:color w:val="00B0F0"/>
          <w:spacing w:val="-3"/>
        </w:rPr>
        <w:t>t</w:t>
      </w:r>
      <w:r w:rsidRPr="00156147">
        <w:rPr>
          <w:color w:val="00B0F0"/>
        </w:rPr>
        <w:t>e a</w:t>
      </w:r>
      <w:r w:rsidRPr="00156147">
        <w:rPr>
          <w:color w:val="00B0F0"/>
          <w:spacing w:val="-1"/>
        </w:rPr>
        <w:t>n</w:t>
      </w:r>
      <w:r w:rsidRPr="00156147">
        <w:rPr>
          <w:color w:val="00B0F0"/>
        </w:rPr>
        <w:t>d</w:t>
      </w:r>
      <w:r w:rsidRPr="00156147">
        <w:rPr>
          <w:color w:val="00B0F0"/>
          <w:spacing w:val="-1"/>
        </w:rPr>
        <w:t xml:space="preserve"> </w:t>
      </w:r>
      <w:r w:rsidRPr="00156147">
        <w:rPr>
          <w:color w:val="00B0F0"/>
        </w:rPr>
        <w:t>p</w:t>
      </w:r>
      <w:r w:rsidRPr="00156147">
        <w:rPr>
          <w:color w:val="00B0F0"/>
          <w:spacing w:val="-3"/>
        </w:rPr>
        <w:t>r</w:t>
      </w:r>
      <w:r w:rsidRPr="00156147">
        <w:rPr>
          <w:color w:val="00B0F0"/>
          <w:spacing w:val="1"/>
        </w:rPr>
        <w:t>o</w:t>
      </w:r>
      <w:r w:rsidRPr="00156147">
        <w:rPr>
          <w:color w:val="00B0F0"/>
        </w:rPr>
        <w:t>vi</w:t>
      </w:r>
      <w:r w:rsidRPr="00156147">
        <w:rPr>
          <w:color w:val="00B0F0"/>
          <w:spacing w:val="-2"/>
        </w:rPr>
        <w:t>d</w:t>
      </w:r>
      <w:r w:rsidRPr="00156147">
        <w:rPr>
          <w:color w:val="00B0F0"/>
        </w:rPr>
        <w:t>e</w:t>
      </w:r>
      <w:r w:rsidRPr="00156147">
        <w:rPr>
          <w:color w:val="00B0F0"/>
          <w:spacing w:val="-2"/>
        </w:rPr>
        <w:t xml:space="preserve"> </w:t>
      </w:r>
      <w:r w:rsidRPr="00156147">
        <w:rPr>
          <w:color w:val="00B0F0"/>
        </w:rPr>
        <w:t>t</w:t>
      </w:r>
      <w:r w:rsidRPr="00156147">
        <w:rPr>
          <w:color w:val="00B0F0"/>
          <w:spacing w:val="-4"/>
        </w:rPr>
        <w:t>h</w:t>
      </w:r>
      <w:r w:rsidRPr="00156147">
        <w:rPr>
          <w:color w:val="00B0F0"/>
        </w:rPr>
        <w:t>e fixed</w:t>
      </w:r>
      <w:r w:rsidRPr="00156147">
        <w:rPr>
          <w:color w:val="00B0F0"/>
          <w:spacing w:val="-2"/>
        </w:rPr>
        <w:t xml:space="preserve"> </w:t>
      </w:r>
      <w:r w:rsidRPr="00156147">
        <w:rPr>
          <w:color w:val="00B0F0"/>
        </w:rPr>
        <w:t>a</w:t>
      </w:r>
      <w:r w:rsidRPr="00156147">
        <w:rPr>
          <w:color w:val="00B0F0"/>
          <w:spacing w:val="-1"/>
        </w:rPr>
        <w:t>n</w:t>
      </w:r>
      <w:r w:rsidRPr="00156147">
        <w:rPr>
          <w:color w:val="00B0F0"/>
        </w:rPr>
        <w:t>d</w:t>
      </w:r>
      <w:r w:rsidRPr="00156147">
        <w:rPr>
          <w:color w:val="00B0F0"/>
          <w:spacing w:val="-1"/>
        </w:rPr>
        <w:t xml:space="preserve"> </w:t>
      </w:r>
      <w:r w:rsidRPr="00156147">
        <w:rPr>
          <w:color w:val="00B0F0"/>
          <w:spacing w:val="1"/>
        </w:rPr>
        <w:t>v</w:t>
      </w:r>
      <w:r w:rsidRPr="00156147">
        <w:rPr>
          <w:color w:val="00B0F0"/>
        </w:rPr>
        <w:t>ar</w:t>
      </w:r>
      <w:r w:rsidRPr="00156147">
        <w:rPr>
          <w:color w:val="00B0F0"/>
          <w:spacing w:val="-1"/>
        </w:rPr>
        <w:t>i</w:t>
      </w:r>
      <w:r w:rsidRPr="00156147">
        <w:rPr>
          <w:color w:val="00B0F0"/>
        </w:rPr>
        <w:t>a</w:t>
      </w:r>
      <w:r w:rsidRPr="00156147">
        <w:rPr>
          <w:color w:val="00B0F0"/>
          <w:spacing w:val="-1"/>
        </w:rPr>
        <w:t>b</w:t>
      </w:r>
      <w:r w:rsidRPr="00156147">
        <w:rPr>
          <w:color w:val="00B0F0"/>
        </w:rPr>
        <w:t>le</w:t>
      </w:r>
      <w:r w:rsidRPr="00156147">
        <w:rPr>
          <w:color w:val="00B0F0"/>
          <w:spacing w:val="-3"/>
        </w:rPr>
        <w:t xml:space="preserve"> </w:t>
      </w:r>
      <w:r w:rsidRPr="00156147">
        <w:rPr>
          <w:color w:val="00B0F0"/>
        </w:rPr>
        <w:t>per</w:t>
      </w:r>
      <w:r w:rsidRPr="00156147">
        <w:rPr>
          <w:color w:val="00B0F0"/>
          <w:spacing w:val="-3"/>
        </w:rPr>
        <w:t>c</w:t>
      </w:r>
      <w:r w:rsidRPr="00156147">
        <w:rPr>
          <w:color w:val="00B0F0"/>
        </w:rPr>
        <w:t>enta</w:t>
      </w:r>
      <w:r w:rsidRPr="00156147">
        <w:rPr>
          <w:color w:val="00B0F0"/>
          <w:spacing w:val="-1"/>
        </w:rPr>
        <w:t>g</w:t>
      </w:r>
      <w:r w:rsidRPr="00156147">
        <w:rPr>
          <w:color w:val="00B0F0"/>
        </w:rPr>
        <w:t>es</w:t>
      </w:r>
      <w:r w:rsidRPr="00156147">
        <w:rPr>
          <w:color w:val="00B0F0"/>
          <w:spacing w:val="1"/>
        </w:rPr>
        <w:t xml:space="preserve"> </w:t>
      </w:r>
      <w:r w:rsidRPr="00156147">
        <w:rPr>
          <w:color w:val="00B0F0"/>
          <w:spacing w:val="-3"/>
        </w:rPr>
        <w:t>f</w:t>
      </w:r>
      <w:r w:rsidRPr="00156147">
        <w:rPr>
          <w:color w:val="00B0F0"/>
          <w:spacing w:val="1"/>
        </w:rPr>
        <w:t>o</w:t>
      </w:r>
      <w:r w:rsidRPr="00156147">
        <w:rPr>
          <w:color w:val="00B0F0"/>
        </w:rPr>
        <w:t>r t</w:t>
      </w:r>
      <w:r w:rsidRPr="00156147">
        <w:rPr>
          <w:color w:val="00B0F0"/>
          <w:spacing w:val="-4"/>
        </w:rPr>
        <w:t>h</w:t>
      </w:r>
      <w:r w:rsidRPr="00156147">
        <w:rPr>
          <w:color w:val="00B0F0"/>
        </w:rPr>
        <w:t>e Lar</w:t>
      </w:r>
      <w:r w:rsidRPr="00156147">
        <w:rPr>
          <w:color w:val="00B0F0"/>
          <w:spacing w:val="-2"/>
        </w:rPr>
        <w:t>g</w:t>
      </w:r>
      <w:r w:rsidRPr="00156147">
        <w:rPr>
          <w:color w:val="00B0F0"/>
        </w:rPr>
        <w:t>e U</w:t>
      </w:r>
      <w:r w:rsidRPr="00156147">
        <w:rPr>
          <w:color w:val="00B0F0"/>
          <w:spacing w:val="-3"/>
        </w:rPr>
        <w:t>s</w:t>
      </w:r>
      <w:r w:rsidRPr="00156147">
        <w:rPr>
          <w:color w:val="00B0F0"/>
        </w:rPr>
        <w:t>er cl</w:t>
      </w:r>
      <w:r w:rsidRPr="00156147">
        <w:rPr>
          <w:color w:val="00B0F0"/>
          <w:spacing w:val="-3"/>
        </w:rPr>
        <w:t>a</w:t>
      </w:r>
      <w:r w:rsidRPr="00156147">
        <w:rPr>
          <w:color w:val="00B0F0"/>
        </w:rPr>
        <w:t>ss if</w:t>
      </w:r>
      <w:r w:rsidRPr="00156147">
        <w:rPr>
          <w:color w:val="00B0F0"/>
          <w:spacing w:val="-2"/>
        </w:rPr>
        <w:t xml:space="preserve"> </w:t>
      </w:r>
      <w:r w:rsidRPr="00156147">
        <w:rPr>
          <w:color w:val="00B0F0"/>
        </w:rPr>
        <w:t>the</w:t>
      </w:r>
      <w:r w:rsidRPr="00156147">
        <w:rPr>
          <w:color w:val="00B0F0"/>
          <w:spacing w:val="-2"/>
        </w:rPr>
        <w:t xml:space="preserve"> </w:t>
      </w:r>
      <w:r w:rsidRPr="00156147">
        <w:rPr>
          <w:color w:val="00B0F0"/>
        </w:rPr>
        <w:t>m</w:t>
      </w:r>
      <w:r w:rsidRPr="00156147">
        <w:rPr>
          <w:color w:val="00B0F0"/>
          <w:spacing w:val="1"/>
        </w:rPr>
        <w:t>o</w:t>
      </w:r>
      <w:r w:rsidRPr="00156147">
        <w:rPr>
          <w:color w:val="00B0F0"/>
          <w:spacing w:val="-4"/>
        </w:rPr>
        <w:t>n</w:t>
      </w:r>
      <w:r w:rsidRPr="00156147">
        <w:rPr>
          <w:color w:val="00B0F0"/>
        </w:rPr>
        <w:t>th</w:t>
      </w:r>
      <w:r w:rsidRPr="00156147">
        <w:rPr>
          <w:color w:val="00B0F0"/>
          <w:spacing w:val="-1"/>
        </w:rPr>
        <w:t>l</w:t>
      </w:r>
      <w:r w:rsidRPr="00156147">
        <w:rPr>
          <w:color w:val="00B0F0"/>
        </w:rPr>
        <w:t>y fi</w:t>
      </w:r>
      <w:r w:rsidRPr="00156147">
        <w:rPr>
          <w:color w:val="00B0F0"/>
          <w:spacing w:val="-2"/>
        </w:rPr>
        <w:t>x</w:t>
      </w:r>
      <w:r w:rsidRPr="00156147">
        <w:rPr>
          <w:color w:val="00B0F0"/>
        </w:rPr>
        <w:t>ed cha</w:t>
      </w:r>
      <w:r w:rsidRPr="00156147">
        <w:rPr>
          <w:color w:val="00B0F0"/>
          <w:spacing w:val="-1"/>
        </w:rPr>
        <w:t>rg</w:t>
      </w:r>
      <w:r w:rsidRPr="00156147">
        <w:rPr>
          <w:color w:val="00B0F0"/>
        </w:rPr>
        <w:t>e is</w:t>
      </w:r>
      <w:r w:rsidRPr="00156147">
        <w:rPr>
          <w:color w:val="00B0F0"/>
          <w:spacing w:val="-3"/>
        </w:rPr>
        <w:t xml:space="preserve"> </w:t>
      </w:r>
      <w:r w:rsidRPr="00156147">
        <w:rPr>
          <w:color w:val="00B0F0"/>
        </w:rPr>
        <w:t>s</w:t>
      </w:r>
      <w:r w:rsidRPr="00156147">
        <w:rPr>
          <w:color w:val="00B0F0"/>
          <w:spacing w:val="-2"/>
        </w:rPr>
        <w:t>e</w:t>
      </w:r>
      <w:r w:rsidRPr="00156147">
        <w:rPr>
          <w:color w:val="00B0F0"/>
        </w:rPr>
        <w:t>t at</w:t>
      </w:r>
      <w:r w:rsidRPr="00156147">
        <w:rPr>
          <w:color w:val="00B0F0"/>
          <w:spacing w:val="-2"/>
        </w:rPr>
        <w:t xml:space="preserve"> </w:t>
      </w:r>
      <w:r w:rsidRPr="00156147">
        <w:rPr>
          <w:color w:val="00B0F0"/>
        </w:rPr>
        <w:t>t</w:t>
      </w:r>
      <w:r w:rsidRPr="00156147">
        <w:rPr>
          <w:color w:val="00B0F0"/>
          <w:spacing w:val="-3"/>
        </w:rPr>
        <w:t>h</w:t>
      </w:r>
      <w:r w:rsidRPr="00156147">
        <w:rPr>
          <w:color w:val="00B0F0"/>
        </w:rPr>
        <w:t>e Mi</w:t>
      </w:r>
      <w:r w:rsidRPr="00156147">
        <w:rPr>
          <w:color w:val="00B0F0"/>
          <w:spacing w:val="-2"/>
        </w:rPr>
        <w:t>n</w:t>
      </w:r>
      <w:r w:rsidRPr="00156147">
        <w:rPr>
          <w:color w:val="00B0F0"/>
          <w:spacing w:val="-3"/>
        </w:rPr>
        <w:t>i</w:t>
      </w:r>
      <w:r w:rsidRPr="00156147">
        <w:rPr>
          <w:color w:val="00B0F0"/>
        </w:rPr>
        <w:t>m</w:t>
      </w:r>
      <w:r w:rsidRPr="00156147">
        <w:rPr>
          <w:color w:val="00B0F0"/>
          <w:spacing w:val="-1"/>
        </w:rPr>
        <w:t>u</w:t>
      </w:r>
      <w:r w:rsidRPr="00156147">
        <w:rPr>
          <w:color w:val="00B0F0"/>
        </w:rPr>
        <w:t>m</w:t>
      </w:r>
      <w:r w:rsidRPr="00156147">
        <w:rPr>
          <w:color w:val="00B0F0"/>
          <w:spacing w:val="-2"/>
        </w:rPr>
        <w:t xml:space="preserve"> </w:t>
      </w:r>
      <w:r w:rsidRPr="00156147">
        <w:rPr>
          <w:color w:val="00B0F0"/>
        </w:rPr>
        <w:t>Sy</w:t>
      </w:r>
      <w:r w:rsidRPr="00156147">
        <w:rPr>
          <w:color w:val="00B0F0"/>
          <w:spacing w:val="-3"/>
        </w:rPr>
        <w:t>s</w:t>
      </w:r>
      <w:r w:rsidRPr="00156147">
        <w:rPr>
          <w:color w:val="00B0F0"/>
        </w:rPr>
        <w:t>t</w:t>
      </w:r>
      <w:r w:rsidRPr="00156147">
        <w:rPr>
          <w:color w:val="00B0F0"/>
          <w:spacing w:val="-2"/>
        </w:rPr>
        <w:t>e</w:t>
      </w:r>
      <w:r w:rsidRPr="00156147">
        <w:rPr>
          <w:color w:val="00B0F0"/>
        </w:rPr>
        <w:t>m</w:t>
      </w:r>
      <w:r w:rsidRPr="00156147">
        <w:rPr>
          <w:color w:val="00B0F0"/>
          <w:spacing w:val="1"/>
        </w:rPr>
        <w:t xml:space="preserve"> </w:t>
      </w:r>
      <w:r w:rsidRPr="00156147">
        <w:rPr>
          <w:color w:val="00B0F0"/>
        </w:rPr>
        <w:t>w</w:t>
      </w:r>
      <w:r w:rsidRPr="00156147">
        <w:rPr>
          <w:color w:val="00B0F0"/>
          <w:spacing w:val="-3"/>
        </w:rPr>
        <w:t>i</w:t>
      </w:r>
      <w:r w:rsidRPr="00156147">
        <w:rPr>
          <w:color w:val="00B0F0"/>
        </w:rPr>
        <w:t xml:space="preserve">th </w:t>
      </w:r>
      <w:r w:rsidRPr="00156147">
        <w:rPr>
          <w:color w:val="00B0F0"/>
          <w:spacing w:val="-1"/>
        </w:rPr>
        <w:t>P</w:t>
      </w:r>
      <w:r w:rsidRPr="00156147">
        <w:rPr>
          <w:color w:val="00B0F0"/>
          <w:spacing w:val="-2"/>
        </w:rPr>
        <w:t>L</w:t>
      </w:r>
      <w:r w:rsidRPr="00156147">
        <w:rPr>
          <w:color w:val="00B0F0"/>
        </w:rPr>
        <w:t>CC, i.e.</w:t>
      </w:r>
      <w:r w:rsidR="00156147" w:rsidRPr="00156147">
        <w:rPr>
          <w:color w:val="00B0F0"/>
        </w:rPr>
        <w:t xml:space="preserve"> </w:t>
      </w:r>
      <w:r w:rsidRPr="00156147">
        <w:rPr>
          <w:color w:val="00B0F0"/>
        </w:rPr>
        <w:t>$2</w:t>
      </w:r>
      <w:r w:rsidRPr="00156147">
        <w:rPr>
          <w:color w:val="00B0F0"/>
          <w:spacing w:val="-3"/>
        </w:rPr>
        <w:t>,</w:t>
      </w:r>
      <w:r w:rsidRPr="00156147">
        <w:rPr>
          <w:color w:val="00B0F0"/>
        </w:rPr>
        <w:t>3</w:t>
      </w:r>
      <w:r w:rsidRPr="00156147">
        <w:rPr>
          <w:color w:val="00B0F0"/>
          <w:spacing w:val="-2"/>
        </w:rPr>
        <w:t>7</w:t>
      </w:r>
      <w:r w:rsidRPr="00156147">
        <w:rPr>
          <w:color w:val="00B0F0"/>
        </w:rPr>
        <w:t>9.</w:t>
      </w:r>
      <w:r w:rsidRPr="00156147">
        <w:rPr>
          <w:color w:val="00B0F0"/>
          <w:spacing w:val="-3"/>
        </w:rPr>
        <w:t>2</w:t>
      </w:r>
      <w:r w:rsidRPr="00156147">
        <w:rPr>
          <w:color w:val="00B0F0"/>
        </w:rPr>
        <w:t>9.</w:t>
      </w:r>
    </w:p>
    <w:p w:rsidR="008E6AD2" w:rsidRPr="008E6AD2" w:rsidRDefault="008E6AD2" w:rsidP="008E6AD2">
      <w:pPr>
        <w:pStyle w:val="Default"/>
      </w:pPr>
    </w:p>
    <w:p w:rsidR="008E6AD2" w:rsidRPr="008E6AD2" w:rsidRDefault="008E6AD2" w:rsidP="008E6AD2">
      <w:pPr>
        <w:pStyle w:val="Default"/>
        <w:rPr>
          <w:color w:val="00B050"/>
        </w:rPr>
      </w:pPr>
      <w:r w:rsidRPr="008E6AD2">
        <w:rPr>
          <w:color w:val="00B050"/>
        </w:rPr>
        <w:t>WCHE reply 8.0-AMPCO-57.0</w:t>
      </w:r>
    </w:p>
    <w:p w:rsidR="00653582" w:rsidRPr="008E6AD2" w:rsidRDefault="00653582" w:rsidP="00653582">
      <w:pPr>
        <w:pStyle w:val="Default"/>
        <w:rPr>
          <w:color w:val="00B050"/>
        </w:rPr>
      </w:pPr>
    </w:p>
    <w:p w:rsidR="008E6AD2" w:rsidRPr="008E6AD2" w:rsidRDefault="008E6AD2" w:rsidP="008E6AD2">
      <w:pPr>
        <w:pStyle w:val="PlainText"/>
        <w:rPr>
          <w:color w:val="00B050"/>
        </w:rPr>
      </w:pPr>
      <w:r w:rsidRPr="008E6AD2">
        <w:rPr>
          <w:rFonts w:ascii="Arial" w:hAnsi="Arial" w:cs="Arial"/>
          <w:color w:val="00B050"/>
        </w:rPr>
        <w:t>With a Fixed charge of $2,379.29, the resulting volumetric rate would be $2.6991, and the Fixed / Variable split would be 7.99% fixed, 92.01% variable</w:t>
      </w:r>
      <w:r w:rsidRPr="008E6AD2">
        <w:rPr>
          <w:color w:val="00B050"/>
        </w:rPr>
        <w:t xml:space="preserve">.  </w:t>
      </w:r>
    </w:p>
    <w:p w:rsidR="008E6AD2" w:rsidRDefault="008E6AD2" w:rsidP="008E6AD2">
      <w:pPr>
        <w:pStyle w:val="PlainText"/>
      </w:pPr>
    </w:p>
    <w:p w:rsidR="002C53A4" w:rsidRPr="00156147" w:rsidRDefault="002C53A4" w:rsidP="00156147">
      <w:pPr>
        <w:pStyle w:val="NoSpacing"/>
        <w:rPr>
          <w:rFonts w:ascii="Arial" w:eastAsia="Calibri" w:hAnsi="Arial" w:cs="Arial"/>
          <w:color w:val="00B0F0"/>
        </w:rPr>
      </w:pPr>
      <w:r w:rsidRPr="00156147">
        <w:rPr>
          <w:rFonts w:ascii="Arial" w:hAnsi="Arial" w:cs="Arial"/>
          <w:color w:val="00B0F0"/>
        </w:rPr>
        <w:t>8</w:t>
      </w:r>
      <w:r w:rsidRPr="00156147">
        <w:rPr>
          <w:rFonts w:ascii="Arial" w:hAnsi="Arial" w:cs="Arial"/>
          <w:color w:val="00B0F0"/>
          <w:spacing w:val="-2"/>
        </w:rPr>
        <w:t>.</w:t>
      </w:r>
      <w:r w:rsidRPr="00156147">
        <w:rPr>
          <w:rFonts w:ascii="Arial" w:hAnsi="Arial" w:cs="Arial"/>
          <w:color w:val="00B0F0"/>
        </w:rPr>
        <w:t>0</w:t>
      </w:r>
      <w:r w:rsidRPr="00156147">
        <w:rPr>
          <w:rFonts w:ascii="Arial" w:hAnsi="Arial" w:cs="Arial"/>
          <w:color w:val="00B0F0"/>
          <w:spacing w:val="-1"/>
        </w:rPr>
        <w:t>-</w:t>
      </w:r>
      <w:r w:rsidRPr="00156147">
        <w:rPr>
          <w:rFonts w:ascii="Arial" w:hAnsi="Arial" w:cs="Arial"/>
          <w:color w:val="00B0F0"/>
        </w:rPr>
        <w:t>AM</w:t>
      </w:r>
      <w:r w:rsidRPr="00156147">
        <w:rPr>
          <w:rFonts w:ascii="Arial" w:hAnsi="Arial" w:cs="Arial"/>
          <w:color w:val="00B0F0"/>
          <w:spacing w:val="-3"/>
        </w:rPr>
        <w:t>P</w:t>
      </w:r>
      <w:r w:rsidRPr="00156147">
        <w:rPr>
          <w:rFonts w:ascii="Arial" w:hAnsi="Arial" w:cs="Arial"/>
          <w:color w:val="00B0F0"/>
        </w:rPr>
        <w:t>C</w:t>
      </w:r>
      <w:r w:rsidRPr="00156147">
        <w:rPr>
          <w:rFonts w:ascii="Arial" w:hAnsi="Arial" w:cs="Arial"/>
          <w:color w:val="00B0F0"/>
          <w:spacing w:val="-1"/>
        </w:rPr>
        <w:t>O-</w:t>
      </w:r>
      <w:r w:rsidRPr="00156147">
        <w:rPr>
          <w:rFonts w:ascii="Arial" w:hAnsi="Arial" w:cs="Arial"/>
          <w:color w:val="00B0F0"/>
          <w:spacing w:val="-2"/>
        </w:rPr>
        <w:t>5</w:t>
      </w:r>
      <w:r w:rsidRPr="00156147">
        <w:rPr>
          <w:rFonts w:ascii="Arial" w:hAnsi="Arial" w:cs="Arial"/>
          <w:color w:val="00B0F0"/>
        </w:rPr>
        <w:t>8</w:t>
      </w:r>
      <w:r w:rsidRPr="00156147">
        <w:rPr>
          <w:rFonts w:ascii="Arial" w:hAnsi="Arial" w:cs="Arial"/>
          <w:color w:val="00B0F0"/>
          <w:spacing w:val="-2"/>
        </w:rPr>
        <w:t>.</w:t>
      </w:r>
      <w:r w:rsidRPr="00156147">
        <w:rPr>
          <w:rFonts w:ascii="Arial" w:hAnsi="Arial" w:cs="Arial"/>
          <w:color w:val="00B0F0"/>
        </w:rPr>
        <w:t>0</w:t>
      </w:r>
      <w:r w:rsidR="00156147" w:rsidRPr="00156147">
        <w:rPr>
          <w:rFonts w:ascii="Arial" w:hAnsi="Arial" w:cs="Arial"/>
          <w:color w:val="00B0F0"/>
        </w:rPr>
        <w:t xml:space="preserve"> </w:t>
      </w:r>
      <w:r w:rsidRPr="00156147">
        <w:rPr>
          <w:rFonts w:ascii="Arial" w:eastAsia="Calibri" w:hAnsi="Arial" w:cs="Arial"/>
          <w:bCs/>
          <w:color w:val="00B0F0"/>
        </w:rPr>
        <w:t>Ref</w:t>
      </w:r>
      <w:r w:rsidRPr="00156147">
        <w:rPr>
          <w:rFonts w:ascii="Arial" w:eastAsia="Calibri" w:hAnsi="Arial" w:cs="Arial"/>
          <w:bCs/>
          <w:color w:val="00B0F0"/>
          <w:spacing w:val="-2"/>
        </w:rPr>
        <w:t>e</w:t>
      </w:r>
      <w:r w:rsidRPr="00156147">
        <w:rPr>
          <w:rFonts w:ascii="Arial" w:eastAsia="Calibri" w:hAnsi="Arial" w:cs="Arial"/>
          <w:bCs/>
          <w:color w:val="00B0F0"/>
        </w:rPr>
        <w:t>r</w:t>
      </w:r>
      <w:r w:rsidRPr="00156147">
        <w:rPr>
          <w:rFonts w:ascii="Arial" w:eastAsia="Calibri" w:hAnsi="Arial" w:cs="Arial"/>
          <w:bCs/>
          <w:color w:val="00B0F0"/>
          <w:spacing w:val="-1"/>
        </w:rPr>
        <w:t>en</w:t>
      </w:r>
      <w:r w:rsidRPr="00156147">
        <w:rPr>
          <w:rFonts w:ascii="Arial" w:eastAsia="Calibri" w:hAnsi="Arial" w:cs="Arial"/>
          <w:bCs/>
          <w:color w:val="00B0F0"/>
          <w:spacing w:val="1"/>
        </w:rPr>
        <w:t>c</w:t>
      </w:r>
      <w:r w:rsidRPr="00156147">
        <w:rPr>
          <w:rFonts w:ascii="Arial" w:eastAsia="Calibri" w:hAnsi="Arial" w:cs="Arial"/>
          <w:bCs/>
          <w:color w:val="00B0F0"/>
          <w:spacing w:val="-1"/>
        </w:rPr>
        <w:t>e</w:t>
      </w:r>
      <w:r w:rsidRPr="00156147">
        <w:rPr>
          <w:rFonts w:ascii="Arial" w:eastAsia="Calibri" w:hAnsi="Arial" w:cs="Arial"/>
          <w:bCs/>
          <w:color w:val="00B0F0"/>
        </w:rPr>
        <w:t>:</w:t>
      </w:r>
      <w:r w:rsidRPr="00156147">
        <w:rPr>
          <w:rFonts w:ascii="Arial" w:eastAsia="Calibri" w:hAnsi="Arial" w:cs="Arial"/>
          <w:bCs/>
          <w:color w:val="00B0F0"/>
          <w:spacing w:val="-1"/>
        </w:rPr>
        <w:t xml:space="preserve"> </w:t>
      </w:r>
      <w:r w:rsidRPr="00156147">
        <w:rPr>
          <w:rFonts w:ascii="Arial" w:eastAsia="Calibri" w:hAnsi="Arial" w:cs="Arial"/>
          <w:color w:val="00B0F0"/>
        </w:rPr>
        <w:t>Exhi</w:t>
      </w:r>
      <w:r w:rsidRPr="00156147">
        <w:rPr>
          <w:rFonts w:ascii="Arial" w:eastAsia="Calibri" w:hAnsi="Arial" w:cs="Arial"/>
          <w:color w:val="00B0F0"/>
          <w:spacing w:val="-2"/>
        </w:rPr>
        <w:t>b</w:t>
      </w:r>
      <w:r w:rsidRPr="00156147">
        <w:rPr>
          <w:rFonts w:ascii="Arial" w:eastAsia="Calibri" w:hAnsi="Arial" w:cs="Arial"/>
          <w:color w:val="00B0F0"/>
        </w:rPr>
        <w:t>it</w:t>
      </w:r>
      <w:r w:rsidRPr="00156147">
        <w:rPr>
          <w:rFonts w:ascii="Arial" w:eastAsia="Calibri" w:hAnsi="Arial" w:cs="Arial"/>
          <w:color w:val="00B0F0"/>
          <w:spacing w:val="-2"/>
        </w:rPr>
        <w:t xml:space="preserve"> </w:t>
      </w:r>
      <w:r w:rsidRPr="00156147">
        <w:rPr>
          <w:rFonts w:ascii="Arial" w:eastAsia="Calibri" w:hAnsi="Arial" w:cs="Arial"/>
          <w:color w:val="00B0F0"/>
        </w:rPr>
        <w:t>8,</w:t>
      </w:r>
      <w:r w:rsidRPr="00156147">
        <w:rPr>
          <w:rFonts w:ascii="Arial" w:eastAsia="Calibri" w:hAnsi="Arial" w:cs="Arial"/>
          <w:color w:val="00B0F0"/>
          <w:spacing w:val="-2"/>
        </w:rPr>
        <w:t xml:space="preserve"> </w:t>
      </w:r>
      <w:r w:rsidRPr="00156147">
        <w:rPr>
          <w:rFonts w:ascii="Arial" w:eastAsia="Calibri" w:hAnsi="Arial" w:cs="Arial"/>
          <w:color w:val="00B0F0"/>
        </w:rPr>
        <w:t xml:space="preserve">Tab </w:t>
      </w:r>
      <w:r w:rsidRPr="00156147">
        <w:rPr>
          <w:rFonts w:ascii="Arial" w:eastAsia="Calibri" w:hAnsi="Arial" w:cs="Arial"/>
          <w:color w:val="00B0F0"/>
          <w:spacing w:val="1"/>
        </w:rPr>
        <w:t>2</w:t>
      </w:r>
      <w:r w:rsidRPr="00156147">
        <w:rPr>
          <w:rFonts w:ascii="Arial" w:eastAsia="Calibri" w:hAnsi="Arial" w:cs="Arial"/>
          <w:color w:val="00B0F0"/>
        </w:rPr>
        <w:t>,</w:t>
      </w:r>
      <w:r w:rsidRPr="00156147">
        <w:rPr>
          <w:rFonts w:ascii="Arial" w:eastAsia="Calibri" w:hAnsi="Arial" w:cs="Arial"/>
          <w:color w:val="00B0F0"/>
          <w:spacing w:val="-3"/>
        </w:rPr>
        <w:t xml:space="preserve"> </w:t>
      </w:r>
      <w:r w:rsidRPr="00156147">
        <w:rPr>
          <w:rFonts w:ascii="Arial" w:eastAsia="Calibri" w:hAnsi="Arial" w:cs="Arial"/>
          <w:color w:val="00B0F0"/>
        </w:rPr>
        <w:t>Sche</w:t>
      </w:r>
      <w:r w:rsidRPr="00156147">
        <w:rPr>
          <w:rFonts w:ascii="Arial" w:eastAsia="Calibri" w:hAnsi="Arial" w:cs="Arial"/>
          <w:color w:val="00B0F0"/>
          <w:spacing w:val="-2"/>
        </w:rPr>
        <w:t>d</w:t>
      </w:r>
      <w:r w:rsidRPr="00156147">
        <w:rPr>
          <w:rFonts w:ascii="Arial" w:eastAsia="Calibri" w:hAnsi="Arial" w:cs="Arial"/>
          <w:color w:val="00B0F0"/>
          <w:spacing w:val="-1"/>
        </w:rPr>
        <w:t>u</w:t>
      </w:r>
      <w:r w:rsidRPr="00156147">
        <w:rPr>
          <w:rFonts w:ascii="Arial" w:eastAsia="Calibri" w:hAnsi="Arial" w:cs="Arial"/>
          <w:color w:val="00B0F0"/>
        </w:rPr>
        <w:t>le 1</w:t>
      </w:r>
    </w:p>
    <w:p w:rsidR="002C53A4" w:rsidRPr="00156147" w:rsidRDefault="002C53A4" w:rsidP="00156147">
      <w:pPr>
        <w:pStyle w:val="ListParagraph"/>
        <w:spacing w:before="9" w:line="260" w:lineRule="exact"/>
        <w:ind w:left="1080"/>
        <w:rPr>
          <w:rFonts w:ascii="Arial" w:hAnsi="Arial" w:cs="Arial"/>
          <w:color w:val="00B0F0"/>
        </w:rPr>
      </w:pPr>
    </w:p>
    <w:p w:rsidR="002C53A4" w:rsidRPr="00156147" w:rsidRDefault="002C53A4" w:rsidP="000D1316">
      <w:pPr>
        <w:pStyle w:val="NoSpacing"/>
        <w:ind w:left="720"/>
        <w:rPr>
          <w:rFonts w:ascii="Arial" w:hAnsi="Arial" w:cs="Arial"/>
          <w:color w:val="00B0F0"/>
        </w:rPr>
      </w:pPr>
      <w:r w:rsidRPr="00156147">
        <w:rPr>
          <w:rFonts w:ascii="Arial" w:eastAsia="Calibri" w:hAnsi="Arial" w:cs="Arial"/>
          <w:color w:val="00B0F0"/>
        </w:rPr>
        <w:t>Plea</w:t>
      </w:r>
      <w:r w:rsidRPr="00156147">
        <w:rPr>
          <w:rFonts w:ascii="Arial" w:eastAsia="Calibri" w:hAnsi="Arial" w:cs="Arial"/>
          <w:color w:val="00B0F0"/>
          <w:spacing w:val="-3"/>
        </w:rPr>
        <w:t>s</w:t>
      </w:r>
      <w:r w:rsidRPr="00156147">
        <w:rPr>
          <w:rFonts w:ascii="Arial" w:eastAsia="Calibri" w:hAnsi="Arial" w:cs="Arial"/>
          <w:color w:val="00B0F0"/>
        </w:rPr>
        <w:t xml:space="preserve">e </w:t>
      </w:r>
      <w:r w:rsidRPr="00156147">
        <w:rPr>
          <w:rFonts w:ascii="Arial" w:eastAsia="Calibri" w:hAnsi="Arial" w:cs="Arial"/>
          <w:color w:val="00B0F0"/>
          <w:spacing w:val="-1"/>
        </w:rPr>
        <w:t>upd</w:t>
      </w:r>
      <w:r w:rsidRPr="00156147">
        <w:rPr>
          <w:rFonts w:ascii="Arial" w:eastAsia="Calibri" w:hAnsi="Arial" w:cs="Arial"/>
          <w:color w:val="00B0F0"/>
        </w:rPr>
        <w:t>ate</w:t>
      </w:r>
      <w:r w:rsidRPr="00156147">
        <w:rPr>
          <w:rFonts w:ascii="Arial" w:eastAsia="Calibri" w:hAnsi="Arial" w:cs="Arial"/>
          <w:color w:val="00B0F0"/>
          <w:spacing w:val="-2"/>
        </w:rPr>
        <w:t xml:space="preserve"> </w:t>
      </w:r>
      <w:r w:rsidRPr="00156147">
        <w:rPr>
          <w:rFonts w:ascii="Arial" w:eastAsia="Calibri" w:hAnsi="Arial" w:cs="Arial"/>
          <w:color w:val="00B0F0"/>
        </w:rPr>
        <w:t>the p</w:t>
      </w:r>
      <w:r w:rsidRPr="00156147">
        <w:rPr>
          <w:rFonts w:ascii="Arial" w:eastAsia="Calibri" w:hAnsi="Arial" w:cs="Arial"/>
          <w:color w:val="00B0F0"/>
          <w:spacing w:val="-3"/>
        </w:rPr>
        <w:t>r</w:t>
      </w:r>
      <w:r w:rsidRPr="00156147">
        <w:rPr>
          <w:rFonts w:ascii="Arial" w:eastAsia="Calibri" w:hAnsi="Arial" w:cs="Arial"/>
          <w:color w:val="00B0F0"/>
          <w:spacing w:val="1"/>
        </w:rPr>
        <w:t>o</w:t>
      </w:r>
      <w:r w:rsidRPr="00156147">
        <w:rPr>
          <w:rFonts w:ascii="Arial" w:eastAsia="Calibri" w:hAnsi="Arial" w:cs="Arial"/>
          <w:color w:val="00B0F0"/>
          <w:spacing w:val="-1"/>
        </w:rPr>
        <w:t>p</w:t>
      </w:r>
      <w:r w:rsidRPr="00156147">
        <w:rPr>
          <w:rFonts w:ascii="Arial" w:eastAsia="Calibri" w:hAnsi="Arial" w:cs="Arial"/>
          <w:color w:val="00B0F0"/>
          <w:spacing w:val="1"/>
        </w:rPr>
        <w:t>o</w:t>
      </w:r>
      <w:r w:rsidRPr="00156147">
        <w:rPr>
          <w:rFonts w:ascii="Arial" w:eastAsia="Calibri" w:hAnsi="Arial" w:cs="Arial"/>
          <w:color w:val="00B0F0"/>
          <w:spacing w:val="-3"/>
        </w:rPr>
        <w:t>s</w:t>
      </w:r>
      <w:r w:rsidRPr="00156147">
        <w:rPr>
          <w:rFonts w:ascii="Arial" w:eastAsia="Calibri" w:hAnsi="Arial" w:cs="Arial"/>
          <w:color w:val="00B0F0"/>
          <w:spacing w:val="-2"/>
        </w:rPr>
        <w:t>e</w:t>
      </w:r>
      <w:r w:rsidRPr="00156147">
        <w:rPr>
          <w:rFonts w:ascii="Arial" w:eastAsia="Calibri" w:hAnsi="Arial" w:cs="Arial"/>
          <w:color w:val="00B0F0"/>
        </w:rPr>
        <w:t>d</w:t>
      </w:r>
      <w:r w:rsidRPr="00156147">
        <w:rPr>
          <w:rFonts w:ascii="Arial" w:eastAsia="Calibri" w:hAnsi="Arial" w:cs="Arial"/>
          <w:color w:val="00B0F0"/>
          <w:spacing w:val="-1"/>
        </w:rPr>
        <w:t xml:space="preserve"> </w:t>
      </w:r>
      <w:r w:rsidRPr="00156147">
        <w:rPr>
          <w:rFonts w:ascii="Arial" w:eastAsia="Calibri" w:hAnsi="Arial" w:cs="Arial"/>
          <w:color w:val="00B0F0"/>
          <w:spacing w:val="1"/>
        </w:rPr>
        <w:t>2</w:t>
      </w:r>
      <w:r w:rsidRPr="00156147">
        <w:rPr>
          <w:rFonts w:ascii="Arial" w:eastAsia="Calibri" w:hAnsi="Arial" w:cs="Arial"/>
          <w:color w:val="00B0F0"/>
          <w:spacing w:val="-2"/>
        </w:rPr>
        <w:t>0</w:t>
      </w:r>
      <w:r w:rsidRPr="00156147">
        <w:rPr>
          <w:rFonts w:ascii="Arial" w:eastAsia="Calibri" w:hAnsi="Arial" w:cs="Arial"/>
          <w:color w:val="00B0F0"/>
        </w:rPr>
        <w:t>13</w:t>
      </w:r>
      <w:r w:rsidRPr="00156147">
        <w:rPr>
          <w:rFonts w:ascii="Arial" w:eastAsia="Calibri" w:hAnsi="Arial" w:cs="Arial"/>
          <w:color w:val="00B0F0"/>
          <w:spacing w:val="-2"/>
        </w:rPr>
        <w:t xml:space="preserve"> </w:t>
      </w:r>
      <w:r w:rsidRPr="00156147">
        <w:rPr>
          <w:rFonts w:ascii="Arial" w:eastAsia="Calibri" w:hAnsi="Arial" w:cs="Arial"/>
          <w:color w:val="00B0F0"/>
        </w:rPr>
        <w:t>RTSR’s</w:t>
      </w:r>
      <w:r w:rsidRPr="00156147">
        <w:rPr>
          <w:rFonts w:ascii="Arial" w:eastAsia="Calibri" w:hAnsi="Arial" w:cs="Arial"/>
          <w:color w:val="00B0F0"/>
          <w:spacing w:val="-3"/>
        </w:rPr>
        <w:t xml:space="preserve"> </w:t>
      </w:r>
      <w:r w:rsidRPr="00156147">
        <w:rPr>
          <w:rFonts w:ascii="Arial" w:eastAsia="Calibri" w:hAnsi="Arial" w:cs="Arial"/>
          <w:color w:val="00B0F0"/>
          <w:spacing w:val="-2"/>
        </w:rPr>
        <w:t>t</w:t>
      </w:r>
      <w:r w:rsidRPr="00156147">
        <w:rPr>
          <w:rFonts w:ascii="Arial" w:eastAsia="Calibri" w:hAnsi="Arial" w:cs="Arial"/>
          <w:color w:val="00B0F0"/>
        </w:rPr>
        <w:t>o</w:t>
      </w:r>
      <w:r w:rsidRPr="00156147">
        <w:rPr>
          <w:rFonts w:ascii="Arial" w:eastAsia="Calibri" w:hAnsi="Arial" w:cs="Arial"/>
          <w:color w:val="00B0F0"/>
          <w:spacing w:val="1"/>
        </w:rPr>
        <w:t xml:space="preserve"> </w:t>
      </w:r>
      <w:r w:rsidRPr="00156147">
        <w:rPr>
          <w:rFonts w:ascii="Arial" w:eastAsia="Calibri" w:hAnsi="Arial" w:cs="Arial"/>
          <w:color w:val="00B0F0"/>
        </w:rPr>
        <w:t>ref</w:t>
      </w:r>
      <w:r w:rsidRPr="00156147">
        <w:rPr>
          <w:rFonts w:ascii="Arial" w:eastAsia="Calibri" w:hAnsi="Arial" w:cs="Arial"/>
          <w:color w:val="00B0F0"/>
          <w:spacing w:val="-3"/>
        </w:rPr>
        <w:t>l</w:t>
      </w:r>
      <w:r w:rsidRPr="00156147">
        <w:rPr>
          <w:rFonts w:ascii="Arial" w:eastAsia="Calibri" w:hAnsi="Arial" w:cs="Arial"/>
          <w:color w:val="00B0F0"/>
        </w:rPr>
        <w:t>ect</w:t>
      </w:r>
      <w:r w:rsidRPr="00156147">
        <w:rPr>
          <w:rFonts w:ascii="Arial" w:eastAsia="Calibri" w:hAnsi="Arial" w:cs="Arial"/>
          <w:color w:val="00B0F0"/>
          <w:spacing w:val="-2"/>
        </w:rPr>
        <w:t xml:space="preserve"> </w:t>
      </w:r>
      <w:r w:rsidRPr="00156147">
        <w:rPr>
          <w:rFonts w:ascii="Arial" w:eastAsia="Calibri" w:hAnsi="Arial" w:cs="Arial"/>
          <w:color w:val="00B0F0"/>
        </w:rPr>
        <w:t>t</w:t>
      </w:r>
      <w:r w:rsidRPr="00156147">
        <w:rPr>
          <w:rFonts w:ascii="Arial" w:eastAsia="Calibri" w:hAnsi="Arial" w:cs="Arial"/>
          <w:color w:val="00B0F0"/>
          <w:spacing w:val="-4"/>
        </w:rPr>
        <w:t>h</w:t>
      </w:r>
      <w:r w:rsidRPr="00156147">
        <w:rPr>
          <w:rFonts w:ascii="Arial" w:eastAsia="Calibri" w:hAnsi="Arial" w:cs="Arial"/>
          <w:color w:val="00B0F0"/>
        </w:rPr>
        <w:t>e a</w:t>
      </w:r>
      <w:r w:rsidRPr="00156147">
        <w:rPr>
          <w:rFonts w:ascii="Arial" w:eastAsia="Calibri" w:hAnsi="Arial" w:cs="Arial"/>
          <w:color w:val="00B0F0"/>
          <w:spacing w:val="-1"/>
        </w:rPr>
        <w:t>pp</w:t>
      </w:r>
      <w:r w:rsidRPr="00156147">
        <w:rPr>
          <w:rFonts w:ascii="Arial" w:eastAsia="Calibri" w:hAnsi="Arial" w:cs="Arial"/>
          <w:color w:val="00B0F0"/>
        </w:rPr>
        <w:t>r</w:t>
      </w:r>
      <w:r w:rsidRPr="00156147">
        <w:rPr>
          <w:rFonts w:ascii="Arial" w:eastAsia="Calibri" w:hAnsi="Arial" w:cs="Arial"/>
          <w:color w:val="00B0F0"/>
          <w:spacing w:val="-2"/>
        </w:rPr>
        <w:t>o</w:t>
      </w:r>
      <w:r w:rsidRPr="00156147">
        <w:rPr>
          <w:rFonts w:ascii="Arial" w:eastAsia="Calibri" w:hAnsi="Arial" w:cs="Arial"/>
          <w:color w:val="00B0F0"/>
        </w:rPr>
        <w:t>ved</w:t>
      </w:r>
      <w:r w:rsidRPr="00156147">
        <w:rPr>
          <w:rFonts w:ascii="Arial" w:eastAsia="Calibri" w:hAnsi="Arial" w:cs="Arial"/>
          <w:color w:val="00B0F0"/>
          <w:spacing w:val="-3"/>
        </w:rPr>
        <w:t xml:space="preserve"> </w:t>
      </w:r>
      <w:r w:rsidRPr="00156147">
        <w:rPr>
          <w:rFonts w:ascii="Arial" w:eastAsia="Calibri" w:hAnsi="Arial" w:cs="Arial"/>
          <w:color w:val="00B0F0"/>
        </w:rPr>
        <w:t>2</w:t>
      </w:r>
      <w:r w:rsidRPr="00156147">
        <w:rPr>
          <w:rFonts w:ascii="Arial" w:eastAsia="Calibri" w:hAnsi="Arial" w:cs="Arial"/>
          <w:color w:val="00B0F0"/>
          <w:spacing w:val="-2"/>
        </w:rPr>
        <w:t>0</w:t>
      </w:r>
      <w:r w:rsidRPr="00156147">
        <w:rPr>
          <w:rFonts w:ascii="Arial" w:eastAsia="Calibri" w:hAnsi="Arial" w:cs="Arial"/>
          <w:color w:val="00B0F0"/>
        </w:rPr>
        <w:t>13</w:t>
      </w:r>
      <w:r w:rsidRPr="00156147">
        <w:rPr>
          <w:rFonts w:ascii="Arial" w:eastAsia="Calibri" w:hAnsi="Arial" w:cs="Arial"/>
          <w:color w:val="00B0F0"/>
          <w:spacing w:val="-2"/>
        </w:rPr>
        <w:t xml:space="preserve"> </w:t>
      </w:r>
      <w:r w:rsidRPr="00156147">
        <w:rPr>
          <w:rFonts w:ascii="Arial" w:eastAsia="Calibri" w:hAnsi="Arial" w:cs="Arial"/>
          <w:color w:val="00B0F0"/>
        </w:rPr>
        <w:t>Un</w:t>
      </w:r>
      <w:r w:rsidRPr="00156147">
        <w:rPr>
          <w:rFonts w:ascii="Arial" w:eastAsia="Calibri" w:hAnsi="Arial" w:cs="Arial"/>
          <w:color w:val="00B0F0"/>
          <w:spacing w:val="-1"/>
        </w:rPr>
        <w:t>i</w:t>
      </w:r>
      <w:r w:rsidRPr="00156147">
        <w:rPr>
          <w:rFonts w:ascii="Arial" w:eastAsia="Calibri" w:hAnsi="Arial" w:cs="Arial"/>
          <w:color w:val="00B0F0"/>
        </w:rPr>
        <w:t>fo</w:t>
      </w:r>
      <w:r w:rsidRPr="00156147">
        <w:rPr>
          <w:rFonts w:ascii="Arial" w:eastAsia="Calibri" w:hAnsi="Arial" w:cs="Arial"/>
          <w:color w:val="00B0F0"/>
          <w:spacing w:val="-3"/>
        </w:rPr>
        <w:t>r</w:t>
      </w:r>
      <w:r w:rsidRPr="00156147">
        <w:rPr>
          <w:rFonts w:ascii="Arial" w:eastAsia="Calibri" w:hAnsi="Arial" w:cs="Arial"/>
          <w:color w:val="00B0F0"/>
        </w:rPr>
        <w:t>m</w:t>
      </w:r>
      <w:r w:rsidRPr="00156147">
        <w:rPr>
          <w:rFonts w:ascii="Arial" w:eastAsia="Calibri" w:hAnsi="Arial" w:cs="Arial"/>
          <w:color w:val="00B0F0"/>
          <w:spacing w:val="-1"/>
        </w:rPr>
        <w:t xml:space="preserve"> </w:t>
      </w:r>
      <w:r w:rsidRPr="00156147">
        <w:rPr>
          <w:rFonts w:ascii="Arial" w:eastAsia="Calibri" w:hAnsi="Arial" w:cs="Arial"/>
          <w:color w:val="00B0F0"/>
        </w:rPr>
        <w:t>Tra</w:t>
      </w:r>
      <w:r w:rsidRPr="00156147">
        <w:rPr>
          <w:rFonts w:ascii="Arial" w:eastAsia="Calibri" w:hAnsi="Arial" w:cs="Arial"/>
          <w:color w:val="00B0F0"/>
          <w:spacing w:val="-1"/>
        </w:rPr>
        <w:t>n</w:t>
      </w:r>
      <w:r w:rsidRPr="00156147">
        <w:rPr>
          <w:rFonts w:ascii="Arial" w:eastAsia="Calibri" w:hAnsi="Arial" w:cs="Arial"/>
          <w:color w:val="00B0F0"/>
        </w:rPr>
        <w:t>s</w:t>
      </w:r>
      <w:r w:rsidRPr="00156147">
        <w:rPr>
          <w:rFonts w:ascii="Arial" w:eastAsia="Calibri" w:hAnsi="Arial" w:cs="Arial"/>
          <w:color w:val="00B0F0"/>
          <w:spacing w:val="1"/>
        </w:rPr>
        <w:t>m</w:t>
      </w:r>
      <w:r w:rsidRPr="00156147">
        <w:rPr>
          <w:rFonts w:ascii="Arial" w:eastAsia="Calibri" w:hAnsi="Arial" w:cs="Arial"/>
          <w:color w:val="00B0F0"/>
        </w:rPr>
        <w:t>iss</w:t>
      </w:r>
      <w:r w:rsidRPr="00156147">
        <w:rPr>
          <w:rFonts w:ascii="Arial" w:eastAsia="Calibri" w:hAnsi="Arial" w:cs="Arial"/>
          <w:color w:val="00B0F0"/>
          <w:spacing w:val="-4"/>
        </w:rPr>
        <w:t>i</w:t>
      </w:r>
      <w:r w:rsidRPr="00156147">
        <w:rPr>
          <w:rFonts w:ascii="Arial" w:eastAsia="Calibri" w:hAnsi="Arial" w:cs="Arial"/>
          <w:color w:val="00B0F0"/>
          <w:spacing w:val="1"/>
        </w:rPr>
        <w:t>o</w:t>
      </w:r>
      <w:r w:rsidRPr="00156147">
        <w:rPr>
          <w:rFonts w:ascii="Arial" w:eastAsia="Calibri" w:hAnsi="Arial" w:cs="Arial"/>
          <w:color w:val="00B0F0"/>
        </w:rPr>
        <w:t xml:space="preserve">n </w:t>
      </w:r>
      <w:r w:rsidRPr="00156147">
        <w:rPr>
          <w:rFonts w:ascii="Arial" w:hAnsi="Arial" w:cs="Arial"/>
          <w:color w:val="00B0F0"/>
        </w:rPr>
        <w:t>Rates and</w:t>
      </w:r>
      <w:r w:rsidRPr="00156147">
        <w:rPr>
          <w:rFonts w:ascii="Arial" w:hAnsi="Arial" w:cs="Arial"/>
          <w:color w:val="00B0F0"/>
          <w:spacing w:val="-1"/>
        </w:rPr>
        <w:t xml:space="preserve"> </w:t>
      </w:r>
      <w:r w:rsidRPr="00156147">
        <w:rPr>
          <w:rFonts w:ascii="Arial" w:eastAsia="Calibri" w:hAnsi="Arial" w:cs="Arial"/>
          <w:color w:val="00B0F0"/>
        </w:rPr>
        <w:t>S</w:t>
      </w:r>
      <w:r w:rsidRPr="00156147">
        <w:rPr>
          <w:rFonts w:ascii="Arial" w:eastAsia="Calibri" w:hAnsi="Arial" w:cs="Arial"/>
          <w:color w:val="00B0F0"/>
          <w:spacing w:val="-2"/>
        </w:rPr>
        <w:t>u</w:t>
      </w:r>
      <w:r w:rsidRPr="00156147">
        <w:rPr>
          <w:rFonts w:ascii="Arial" w:eastAsia="Calibri" w:hAnsi="Arial" w:cs="Arial"/>
          <w:color w:val="00B0F0"/>
          <w:spacing w:val="-1"/>
        </w:rPr>
        <w:t>b</w:t>
      </w:r>
      <w:r w:rsidRPr="00156147">
        <w:rPr>
          <w:rFonts w:ascii="Arial" w:eastAsia="Calibri" w:hAnsi="Arial" w:cs="Arial"/>
          <w:color w:val="00B0F0"/>
        </w:rPr>
        <w:t>tra</w:t>
      </w:r>
      <w:r w:rsidRPr="00156147">
        <w:rPr>
          <w:rFonts w:ascii="Arial" w:eastAsia="Calibri" w:hAnsi="Arial" w:cs="Arial"/>
          <w:color w:val="00B0F0"/>
          <w:spacing w:val="-1"/>
        </w:rPr>
        <w:t>n</w:t>
      </w:r>
      <w:r w:rsidRPr="00156147">
        <w:rPr>
          <w:rFonts w:ascii="Arial" w:eastAsia="Calibri" w:hAnsi="Arial" w:cs="Arial"/>
          <w:color w:val="00B0F0"/>
          <w:spacing w:val="-3"/>
        </w:rPr>
        <w:t>s</w:t>
      </w:r>
      <w:r w:rsidRPr="00156147">
        <w:rPr>
          <w:rFonts w:ascii="Arial" w:eastAsia="Calibri" w:hAnsi="Arial" w:cs="Arial"/>
          <w:color w:val="00B0F0"/>
        </w:rPr>
        <w:t>miss</w:t>
      </w:r>
      <w:r w:rsidRPr="00156147">
        <w:rPr>
          <w:rFonts w:ascii="Arial" w:eastAsia="Calibri" w:hAnsi="Arial" w:cs="Arial"/>
          <w:color w:val="00B0F0"/>
          <w:spacing w:val="-4"/>
        </w:rPr>
        <w:t>i</w:t>
      </w:r>
      <w:r w:rsidRPr="00156147">
        <w:rPr>
          <w:rFonts w:ascii="Arial" w:eastAsia="Calibri" w:hAnsi="Arial" w:cs="Arial"/>
          <w:color w:val="00B0F0"/>
          <w:spacing w:val="1"/>
        </w:rPr>
        <w:t>o</w:t>
      </w:r>
      <w:r w:rsidRPr="00156147">
        <w:rPr>
          <w:rFonts w:ascii="Arial" w:eastAsia="Calibri" w:hAnsi="Arial" w:cs="Arial"/>
          <w:color w:val="00B0F0"/>
        </w:rPr>
        <w:t>n</w:t>
      </w:r>
      <w:r w:rsidRPr="00156147">
        <w:rPr>
          <w:rFonts w:ascii="Arial" w:eastAsia="Calibri" w:hAnsi="Arial" w:cs="Arial"/>
          <w:color w:val="00B0F0"/>
          <w:spacing w:val="-3"/>
        </w:rPr>
        <w:t xml:space="preserve"> </w:t>
      </w:r>
      <w:r w:rsidRPr="00156147">
        <w:rPr>
          <w:rFonts w:ascii="Arial" w:eastAsia="Calibri" w:hAnsi="Arial" w:cs="Arial"/>
          <w:color w:val="00B0F0"/>
        </w:rPr>
        <w:t xml:space="preserve">Rates in </w:t>
      </w:r>
      <w:r w:rsidRPr="00156147">
        <w:rPr>
          <w:rFonts w:ascii="Arial" w:eastAsia="Calibri" w:hAnsi="Arial" w:cs="Arial"/>
          <w:color w:val="00B0F0"/>
          <w:spacing w:val="-4"/>
        </w:rPr>
        <w:t>H</w:t>
      </w:r>
      <w:r w:rsidRPr="00156147">
        <w:rPr>
          <w:rFonts w:ascii="Arial" w:eastAsia="Calibri" w:hAnsi="Arial" w:cs="Arial"/>
          <w:color w:val="00B0F0"/>
        </w:rPr>
        <w:t>y</w:t>
      </w:r>
      <w:r w:rsidRPr="00156147">
        <w:rPr>
          <w:rFonts w:ascii="Arial" w:eastAsia="Calibri" w:hAnsi="Arial" w:cs="Arial"/>
          <w:color w:val="00B0F0"/>
          <w:spacing w:val="-1"/>
        </w:rPr>
        <w:t>d</w:t>
      </w:r>
      <w:r w:rsidRPr="00156147">
        <w:rPr>
          <w:rFonts w:ascii="Arial" w:eastAsia="Calibri" w:hAnsi="Arial" w:cs="Arial"/>
          <w:color w:val="00B0F0"/>
        </w:rPr>
        <w:t>ro</w:t>
      </w:r>
      <w:r w:rsidRPr="00156147">
        <w:rPr>
          <w:rFonts w:ascii="Arial" w:eastAsia="Calibri" w:hAnsi="Arial" w:cs="Arial"/>
          <w:color w:val="00B0F0"/>
          <w:spacing w:val="-2"/>
        </w:rPr>
        <w:t xml:space="preserve"> </w:t>
      </w:r>
      <w:r w:rsidRPr="00156147">
        <w:rPr>
          <w:rFonts w:ascii="Arial" w:eastAsia="Calibri" w:hAnsi="Arial" w:cs="Arial"/>
          <w:color w:val="00B0F0"/>
        </w:rPr>
        <w:t>O</w:t>
      </w:r>
      <w:r w:rsidRPr="00156147">
        <w:rPr>
          <w:rFonts w:ascii="Arial" w:eastAsia="Calibri" w:hAnsi="Arial" w:cs="Arial"/>
          <w:color w:val="00B0F0"/>
          <w:spacing w:val="-1"/>
        </w:rPr>
        <w:t>n</w:t>
      </w:r>
      <w:r w:rsidRPr="00156147">
        <w:rPr>
          <w:rFonts w:ascii="Arial" w:eastAsia="Calibri" w:hAnsi="Arial" w:cs="Arial"/>
          <w:color w:val="00B0F0"/>
        </w:rPr>
        <w:t>e’s</w:t>
      </w:r>
      <w:r w:rsidRPr="00156147">
        <w:rPr>
          <w:rFonts w:ascii="Arial" w:eastAsia="Calibri" w:hAnsi="Arial" w:cs="Arial"/>
          <w:color w:val="00B0F0"/>
          <w:spacing w:val="-2"/>
        </w:rPr>
        <w:t xml:space="preserve"> 3</w:t>
      </w:r>
      <w:r w:rsidRPr="00156147">
        <w:rPr>
          <w:rFonts w:ascii="Arial" w:eastAsia="Calibri" w:hAnsi="Arial" w:cs="Arial"/>
          <w:color w:val="00B0F0"/>
        </w:rPr>
        <w:t>0</w:t>
      </w:r>
      <w:r w:rsidRPr="00156147">
        <w:rPr>
          <w:rFonts w:ascii="Arial" w:eastAsia="Calibri" w:hAnsi="Arial" w:cs="Arial"/>
          <w:color w:val="00B0F0"/>
          <w:spacing w:val="-2"/>
        </w:rPr>
        <w:t>1</w:t>
      </w:r>
      <w:r w:rsidRPr="00156147">
        <w:rPr>
          <w:rFonts w:ascii="Arial" w:eastAsia="Calibri" w:hAnsi="Arial" w:cs="Arial"/>
          <w:color w:val="00B0F0"/>
        </w:rPr>
        <w:t>3</w:t>
      </w:r>
      <w:r w:rsidRPr="00156147">
        <w:rPr>
          <w:rFonts w:ascii="Arial" w:eastAsia="Calibri" w:hAnsi="Arial" w:cs="Arial"/>
          <w:color w:val="00B0F0"/>
          <w:spacing w:val="-2"/>
        </w:rPr>
        <w:t xml:space="preserve"> </w:t>
      </w:r>
      <w:r w:rsidRPr="00156147">
        <w:rPr>
          <w:rFonts w:ascii="Arial" w:eastAsia="Calibri" w:hAnsi="Arial" w:cs="Arial"/>
          <w:color w:val="00B0F0"/>
        </w:rPr>
        <w:t>Tra</w:t>
      </w:r>
      <w:r w:rsidRPr="00156147">
        <w:rPr>
          <w:rFonts w:ascii="Arial" w:eastAsia="Calibri" w:hAnsi="Arial" w:cs="Arial"/>
          <w:color w:val="00B0F0"/>
          <w:spacing w:val="-1"/>
        </w:rPr>
        <w:t>n</w:t>
      </w:r>
      <w:r w:rsidRPr="00156147">
        <w:rPr>
          <w:rFonts w:ascii="Arial" w:eastAsia="Calibri" w:hAnsi="Arial" w:cs="Arial"/>
          <w:color w:val="00B0F0"/>
        </w:rPr>
        <w:t>s</w:t>
      </w:r>
      <w:r w:rsidRPr="00156147">
        <w:rPr>
          <w:rFonts w:ascii="Arial" w:eastAsia="Calibri" w:hAnsi="Arial" w:cs="Arial"/>
          <w:color w:val="00B0F0"/>
          <w:spacing w:val="1"/>
        </w:rPr>
        <w:t>m</w:t>
      </w:r>
      <w:r w:rsidRPr="00156147">
        <w:rPr>
          <w:rFonts w:ascii="Arial" w:eastAsia="Calibri" w:hAnsi="Arial" w:cs="Arial"/>
          <w:color w:val="00B0F0"/>
        </w:rPr>
        <w:t>iss</w:t>
      </w:r>
      <w:r w:rsidRPr="00156147">
        <w:rPr>
          <w:rFonts w:ascii="Arial" w:eastAsia="Calibri" w:hAnsi="Arial" w:cs="Arial"/>
          <w:color w:val="00B0F0"/>
          <w:spacing w:val="-4"/>
        </w:rPr>
        <w:t>i</w:t>
      </w:r>
      <w:r w:rsidRPr="00156147">
        <w:rPr>
          <w:rFonts w:ascii="Arial" w:eastAsia="Calibri" w:hAnsi="Arial" w:cs="Arial"/>
          <w:color w:val="00B0F0"/>
          <w:spacing w:val="1"/>
        </w:rPr>
        <w:t>o</w:t>
      </w:r>
      <w:r w:rsidRPr="00156147">
        <w:rPr>
          <w:rFonts w:ascii="Arial" w:eastAsia="Calibri" w:hAnsi="Arial" w:cs="Arial"/>
          <w:color w:val="00B0F0"/>
        </w:rPr>
        <w:t>n</w:t>
      </w:r>
      <w:r w:rsidRPr="00156147">
        <w:rPr>
          <w:rFonts w:ascii="Arial" w:eastAsia="Calibri" w:hAnsi="Arial" w:cs="Arial"/>
          <w:color w:val="00B0F0"/>
          <w:spacing w:val="-1"/>
        </w:rPr>
        <w:t xml:space="preserve"> </w:t>
      </w:r>
      <w:r w:rsidRPr="00156147">
        <w:rPr>
          <w:rFonts w:ascii="Arial" w:eastAsia="Calibri" w:hAnsi="Arial" w:cs="Arial"/>
          <w:color w:val="00B0F0"/>
        </w:rPr>
        <w:t>R</w:t>
      </w:r>
      <w:r w:rsidRPr="00156147">
        <w:rPr>
          <w:rFonts w:ascii="Arial" w:eastAsia="Calibri" w:hAnsi="Arial" w:cs="Arial"/>
          <w:color w:val="00B0F0"/>
          <w:spacing w:val="-2"/>
        </w:rPr>
        <w:t>a</w:t>
      </w:r>
      <w:r w:rsidRPr="00156147">
        <w:rPr>
          <w:rFonts w:ascii="Arial" w:eastAsia="Calibri" w:hAnsi="Arial" w:cs="Arial"/>
          <w:color w:val="00B0F0"/>
        </w:rPr>
        <w:t>tes</w:t>
      </w:r>
      <w:r w:rsidRPr="00156147">
        <w:rPr>
          <w:rFonts w:ascii="Arial" w:eastAsia="Calibri" w:hAnsi="Arial" w:cs="Arial"/>
          <w:color w:val="00B0F0"/>
          <w:spacing w:val="-3"/>
        </w:rPr>
        <w:t xml:space="preserve"> </w:t>
      </w:r>
      <w:r w:rsidRPr="00156147">
        <w:rPr>
          <w:rFonts w:ascii="Arial" w:eastAsia="Calibri" w:hAnsi="Arial" w:cs="Arial"/>
          <w:color w:val="00B0F0"/>
        </w:rPr>
        <w:t>ap</w:t>
      </w:r>
      <w:r w:rsidRPr="00156147">
        <w:rPr>
          <w:rFonts w:ascii="Arial" w:eastAsia="Calibri" w:hAnsi="Arial" w:cs="Arial"/>
          <w:color w:val="00B0F0"/>
          <w:spacing w:val="-2"/>
        </w:rPr>
        <w:t>p</w:t>
      </w:r>
      <w:r w:rsidRPr="00156147">
        <w:rPr>
          <w:rFonts w:ascii="Arial" w:eastAsia="Calibri" w:hAnsi="Arial" w:cs="Arial"/>
          <w:color w:val="00B0F0"/>
        </w:rPr>
        <w:t>l</w:t>
      </w:r>
      <w:r w:rsidRPr="00156147">
        <w:rPr>
          <w:rFonts w:ascii="Arial" w:eastAsia="Calibri" w:hAnsi="Arial" w:cs="Arial"/>
          <w:color w:val="00B0F0"/>
          <w:spacing w:val="-1"/>
        </w:rPr>
        <w:t>i</w:t>
      </w:r>
      <w:r w:rsidRPr="00156147">
        <w:rPr>
          <w:rFonts w:ascii="Arial" w:eastAsia="Calibri" w:hAnsi="Arial" w:cs="Arial"/>
          <w:color w:val="00B0F0"/>
        </w:rPr>
        <w:t>c</w:t>
      </w:r>
      <w:r w:rsidRPr="00156147">
        <w:rPr>
          <w:rFonts w:ascii="Arial" w:eastAsia="Calibri" w:hAnsi="Arial" w:cs="Arial"/>
          <w:color w:val="00B0F0"/>
          <w:spacing w:val="-3"/>
        </w:rPr>
        <w:t>a</w:t>
      </w:r>
      <w:r w:rsidRPr="00156147">
        <w:rPr>
          <w:rFonts w:ascii="Arial" w:eastAsia="Calibri" w:hAnsi="Arial" w:cs="Arial"/>
          <w:color w:val="00B0F0"/>
        </w:rPr>
        <w:t>ti</w:t>
      </w:r>
      <w:r w:rsidRPr="00156147">
        <w:rPr>
          <w:rFonts w:ascii="Arial" w:eastAsia="Calibri" w:hAnsi="Arial" w:cs="Arial"/>
          <w:color w:val="00B0F0"/>
          <w:spacing w:val="1"/>
        </w:rPr>
        <w:t>o</w:t>
      </w:r>
      <w:r w:rsidRPr="00156147">
        <w:rPr>
          <w:rFonts w:ascii="Arial" w:eastAsia="Calibri" w:hAnsi="Arial" w:cs="Arial"/>
          <w:color w:val="00B0F0"/>
        </w:rPr>
        <w:t>n</w:t>
      </w:r>
      <w:r w:rsidRPr="00156147">
        <w:rPr>
          <w:rFonts w:ascii="Arial" w:eastAsia="Calibri" w:hAnsi="Arial" w:cs="Arial"/>
          <w:color w:val="00B0F0"/>
          <w:spacing w:val="-1"/>
        </w:rPr>
        <w:t xml:space="preserve"> </w:t>
      </w:r>
      <w:r w:rsidRPr="00156147">
        <w:rPr>
          <w:rFonts w:ascii="Arial" w:eastAsia="Calibri" w:hAnsi="Arial" w:cs="Arial"/>
          <w:color w:val="00B0F0"/>
        </w:rPr>
        <w:t>(</w:t>
      </w:r>
      <w:r w:rsidRPr="00156147">
        <w:rPr>
          <w:rFonts w:ascii="Arial" w:eastAsia="Calibri" w:hAnsi="Arial" w:cs="Arial"/>
          <w:color w:val="00B0F0"/>
          <w:spacing w:val="-3"/>
        </w:rPr>
        <w:t>E</w:t>
      </w:r>
      <w:r w:rsidRPr="00156147">
        <w:rPr>
          <w:rFonts w:ascii="Arial" w:eastAsia="Calibri" w:hAnsi="Arial" w:cs="Arial"/>
          <w:color w:val="00B0F0"/>
          <w:spacing w:val="3"/>
        </w:rPr>
        <w:t>B</w:t>
      </w:r>
      <w:r w:rsidRPr="00156147">
        <w:rPr>
          <w:rFonts w:ascii="Arial" w:hAnsi="Arial" w:cs="Arial"/>
          <w:color w:val="00B0F0"/>
          <w:spacing w:val="-1"/>
        </w:rPr>
        <w:t>-</w:t>
      </w:r>
      <w:r w:rsidRPr="00156147">
        <w:rPr>
          <w:rFonts w:ascii="Arial" w:hAnsi="Arial" w:cs="Arial"/>
          <w:color w:val="00B0F0"/>
          <w:spacing w:val="-2"/>
        </w:rPr>
        <w:t>2</w:t>
      </w:r>
      <w:r w:rsidRPr="00156147">
        <w:rPr>
          <w:rFonts w:ascii="Arial" w:hAnsi="Arial" w:cs="Arial"/>
          <w:color w:val="00B0F0"/>
        </w:rPr>
        <w:t>0</w:t>
      </w:r>
      <w:r w:rsidRPr="00156147">
        <w:rPr>
          <w:rFonts w:ascii="Arial" w:hAnsi="Arial" w:cs="Arial"/>
          <w:color w:val="00B0F0"/>
          <w:spacing w:val="-2"/>
        </w:rPr>
        <w:t>1</w:t>
      </w:r>
      <w:r w:rsidRPr="00156147">
        <w:rPr>
          <w:rFonts w:ascii="Arial" w:hAnsi="Arial" w:cs="Arial"/>
          <w:color w:val="00B0F0"/>
          <w:spacing w:val="1"/>
        </w:rPr>
        <w:t>3</w:t>
      </w:r>
      <w:r w:rsidRPr="00156147">
        <w:rPr>
          <w:rFonts w:ascii="Arial" w:hAnsi="Arial" w:cs="Arial"/>
          <w:color w:val="00B0F0"/>
        </w:rPr>
        <w:t>- 0</w:t>
      </w:r>
      <w:r w:rsidRPr="00156147">
        <w:rPr>
          <w:rFonts w:ascii="Arial" w:hAnsi="Arial" w:cs="Arial"/>
          <w:color w:val="00B0F0"/>
          <w:spacing w:val="-2"/>
        </w:rPr>
        <w:t>0</w:t>
      </w:r>
      <w:r w:rsidRPr="00156147">
        <w:rPr>
          <w:rFonts w:ascii="Arial" w:hAnsi="Arial" w:cs="Arial"/>
          <w:color w:val="00B0F0"/>
        </w:rPr>
        <w:t>31).</w:t>
      </w:r>
    </w:p>
    <w:p w:rsidR="00653582" w:rsidRDefault="00653582" w:rsidP="00065C58">
      <w:pPr>
        <w:spacing w:after="120" w:line="360" w:lineRule="auto"/>
        <w:rPr>
          <w:rFonts w:ascii="Arial" w:eastAsia="Calibri" w:hAnsi="Arial" w:cs="Arial"/>
          <w:lang w:val="en-CA"/>
        </w:rPr>
      </w:pPr>
    </w:p>
    <w:p w:rsidR="000D1316" w:rsidRPr="000D1316" w:rsidRDefault="000D1316" w:rsidP="00065C58">
      <w:pPr>
        <w:spacing w:after="120" w:line="360" w:lineRule="auto"/>
        <w:rPr>
          <w:rFonts w:ascii="Arial" w:eastAsia="Calibri" w:hAnsi="Arial" w:cs="Arial"/>
          <w:color w:val="00B050"/>
          <w:lang w:val="en-CA"/>
        </w:rPr>
      </w:pPr>
      <w:r w:rsidRPr="000D1316">
        <w:rPr>
          <w:rFonts w:ascii="Arial" w:eastAsia="Calibri" w:hAnsi="Arial" w:cs="Arial"/>
          <w:color w:val="00B050"/>
          <w:lang w:val="en-CA"/>
        </w:rPr>
        <w:t>WCHE reply 8.0-AMPCO-58.0</w:t>
      </w:r>
    </w:p>
    <w:p w:rsidR="000D1316" w:rsidRPr="000D1316" w:rsidRDefault="000D1316" w:rsidP="00065C58">
      <w:pPr>
        <w:spacing w:after="120" w:line="360" w:lineRule="auto"/>
        <w:rPr>
          <w:rFonts w:ascii="Arial" w:eastAsia="Calibri" w:hAnsi="Arial" w:cs="Arial"/>
          <w:color w:val="00B050"/>
          <w:lang w:val="en-CA"/>
        </w:rPr>
      </w:pPr>
      <w:r w:rsidRPr="000D1316">
        <w:rPr>
          <w:rFonts w:ascii="Arial" w:eastAsia="Calibri" w:hAnsi="Arial" w:cs="Arial"/>
          <w:color w:val="00B050"/>
          <w:lang w:val="en-CA"/>
        </w:rPr>
        <w:t>See Appendix 16 – revised RTSR model</w:t>
      </w:r>
    </w:p>
    <w:p w:rsidR="00974ABC" w:rsidRPr="00156147" w:rsidRDefault="00974ABC">
      <w:pPr>
        <w:rPr>
          <w:rFonts w:ascii="Arial" w:eastAsia="Calibri" w:hAnsi="Arial" w:cs="Arial"/>
          <w:b/>
          <w:color w:val="FF0000"/>
          <w:lang w:val="en-CA"/>
        </w:rPr>
      </w:pPr>
    </w:p>
    <w:p w:rsidR="002022F4" w:rsidRDefault="002022F4">
      <w:pPr>
        <w:rPr>
          <w:rFonts w:ascii="Arial" w:eastAsia="Calibri" w:hAnsi="Arial" w:cs="Arial"/>
          <w:b/>
          <w:color w:val="FF0000"/>
          <w:lang w:val="en-CA"/>
        </w:rPr>
      </w:pPr>
      <w:r>
        <w:rPr>
          <w:rFonts w:ascii="Arial" w:eastAsia="Calibri" w:hAnsi="Arial" w:cs="Arial"/>
          <w:b/>
          <w:color w:val="FF0000"/>
          <w:lang w:val="en-CA"/>
        </w:rPr>
        <w:br w:type="page"/>
      </w:r>
    </w:p>
    <w:p w:rsidR="00171B18" w:rsidRPr="00156147" w:rsidRDefault="00171B18" w:rsidP="000F0A07">
      <w:pPr>
        <w:spacing w:after="120" w:line="276" w:lineRule="auto"/>
        <w:rPr>
          <w:rFonts w:ascii="Arial" w:eastAsia="Calibri" w:hAnsi="Arial" w:cs="Arial"/>
          <w:b/>
          <w:color w:val="FF0000"/>
          <w:lang w:val="en-CA"/>
        </w:rPr>
      </w:pPr>
      <w:r w:rsidRPr="00156147">
        <w:rPr>
          <w:rFonts w:ascii="Arial" w:eastAsia="Calibri" w:hAnsi="Arial" w:cs="Arial"/>
          <w:b/>
          <w:color w:val="FF0000"/>
          <w:lang w:val="en-CA"/>
        </w:rPr>
        <w:lastRenderedPageBreak/>
        <w:t>Deferral and Variance Accounts</w:t>
      </w:r>
    </w:p>
    <w:p w:rsidR="00171B18" w:rsidRPr="00156147" w:rsidRDefault="00171B18" w:rsidP="000F0A07">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974ABC" w:rsidRPr="00156147">
        <w:rPr>
          <w:rFonts w:ascii="Arial" w:eastAsia="Calibri" w:hAnsi="Arial" w:cs="Arial"/>
          <w:b/>
          <w:lang w:val="en-CA"/>
        </w:rPr>
        <w:t>42</w:t>
      </w:r>
    </w:p>
    <w:p w:rsidR="00171B18" w:rsidRPr="00156147" w:rsidRDefault="00171B18"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r>
      <w:r w:rsidR="00107888" w:rsidRPr="00156147">
        <w:rPr>
          <w:rFonts w:ascii="Arial" w:eastAsia="Calibri" w:hAnsi="Arial" w:cs="Arial"/>
          <w:b/>
          <w:lang w:val="en-CA"/>
        </w:rPr>
        <w:t>Exhibit 9, Tab 1, Schedule 1</w:t>
      </w:r>
    </w:p>
    <w:p w:rsidR="00171B18" w:rsidRPr="00156147" w:rsidRDefault="00171B18" w:rsidP="000F0A07">
      <w:pPr>
        <w:spacing w:after="120" w:line="276" w:lineRule="auto"/>
        <w:contextualSpacing/>
        <w:rPr>
          <w:rFonts w:ascii="Arial" w:eastAsia="Calibri" w:hAnsi="Arial" w:cs="Arial"/>
          <w:b/>
          <w:lang w:val="en-CA"/>
        </w:rPr>
      </w:pPr>
    </w:p>
    <w:p w:rsidR="00E21664" w:rsidRPr="00156147" w:rsidRDefault="00E21664" w:rsidP="00DC783B">
      <w:pPr>
        <w:numPr>
          <w:ilvl w:val="0"/>
          <w:numId w:val="30"/>
        </w:numPr>
        <w:spacing w:after="120" w:line="276" w:lineRule="auto"/>
        <w:rPr>
          <w:rFonts w:ascii="Arial" w:eastAsia="Calibri" w:hAnsi="Arial" w:cs="Arial"/>
          <w:lang w:val="en-CA"/>
        </w:rPr>
      </w:pPr>
      <w:r w:rsidRPr="00156147">
        <w:rPr>
          <w:rFonts w:ascii="Arial" w:eastAsia="Calibri" w:hAnsi="Arial" w:cs="Arial"/>
          <w:lang w:val="en-CA"/>
        </w:rPr>
        <w:t xml:space="preserve">When does WCHE expect to file an application for PILs recovery?  </w:t>
      </w:r>
    </w:p>
    <w:p w:rsidR="00974ABC" w:rsidRPr="00156147" w:rsidRDefault="00974ABC" w:rsidP="000F0A07">
      <w:pPr>
        <w:spacing w:after="120" w:line="276" w:lineRule="auto"/>
        <w:rPr>
          <w:rFonts w:ascii="Arial" w:eastAsia="Calibri" w:hAnsi="Arial" w:cs="Arial"/>
          <w:b/>
          <w:lang w:val="en-CA"/>
        </w:rPr>
      </w:pPr>
    </w:p>
    <w:p w:rsidR="009A18F9" w:rsidRPr="009A18F9" w:rsidRDefault="009A18F9">
      <w:pPr>
        <w:rPr>
          <w:rFonts w:ascii="Arial" w:eastAsia="Calibri" w:hAnsi="Arial" w:cs="Arial"/>
          <w:color w:val="00B050"/>
          <w:lang w:val="en-CA"/>
        </w:rPr>
      </w:pPr>
      <w:r w:rsidRPr="009A18F9">
        <w:rPr>
          <w:rFonts w:ascii="Arial" w:eastAsia="Calibri" w:hAnsi="Arial" w:cs="Arial"/>
          <w:color w:val="00B050"/>
          <w:lang w:val="en-CA"/>
        </w:rPr>
        <w:t>WCHE reply 9.0-VECC-42</w:t>
      </w:r>
    </w:p>
    <w:p w:rsidR="009A18F9" w:rsidRPr="009A18F9" w:rsidRDefault="009A18F9">
      <w:pPr>
        <w:rPr>
          <w:rFonts w:ascii="Arial" w:eastAsia="Calibri" w:hAnsi="Arial" w:cs="Arial"/>
          <w:color w:val="00B050"/>
          <w:lang w:val="en-CA"/>
        </w:rPr>
      </w:pPr>
    </w:p>
    <w:p w:rsidR="000D1316" w:rsidRPr="009A18F9" w:rsidRDefault="009A18F9">
      <w:pPr>
        <w:rPr>
          <w:rFonts w:ascii="Arial" w:eastAsia="Calibri" w:hAnsi="Arial" w:cs="Arial"/>
          <w:b/>
          <w:color w:val="00B050"/>
          <w:lang w:val="en-CA"/>
        </w:rPr>
      </w:pPr>
      <w:r w:rsidRPr="009A18F9">
        <w:rPr>
          <w:rFonts w:ascii="Arial" w:eastAsia="Calibri" w:hAnsi="Arial" w:cs="Arial"/>
          <w:color w:val="00B050"/>
          <w:lang w:val="en-CA"/>
        </w:rPr>
        <w:t xml:space="preserve">WCHE has attached </w:t>
      </w:r>
      <w:r>
        <w:rPr>
          <w:rFonts w:ascii="Arial" w:eastAsia="Calibri" w:hAnsi="Arial" w:cs="Arial"/>
          <w:color w:val="00B050"/>
          <w:lang w:val="en-CA"/>
        </w:rPr>
        <w:t xml:space="preserve">the PILS appendix model </w:t>
      </w:r>
      <w:r w:rsidRPr="009A18F9">
        <w:rPr>
          <w:rFonts w:ascii="Arial" w:eastAsia="Calibri" w:hAnsi="Arial" w:cs="Arial"/>
          <w:color w:val="00B050"/>
          <w:lang w:val="en-CA"/>
        </w:rPr>
        <w:t>as an appendix - See Appendix 21</w:t>
      </w:r>
      <w:r w:rsidR="000D1316" w:rsidRPr="009A18F9">
        <w:rPr>
          <w:rFonts w:ascii="Arial" w:eastAsia="Calibri" w:hAnsi="Arial" w:cs="Arial"/>
          <w:b/>
          <w:color w:val="00B050"/>
          <w:lang w:val="en-CA"/>
        </w:rPr>
        <w:br w:type="page"/>
      </w:r>
    </w:p>
    <w:p w:rsidR="00417337" w:rsidRPr="00156147" w:rsidRDefault="00417337" w:rsidP="000F0A0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974ABC" w:rsidRPr="00156147">
        <w:rPr>
          <w:rFonts w:ascii="Arial" w:eastAsia="Calibri" w:hAnsi="Arial" w:cs="Arial"/>
          <w:b/>
          <w:lang w:val="en-CA"/>
        </w:rPr>
        <w:t>43</w:t>
      </w:r>
    </w:p>
    <w:p w:rsidR="00417337" w:rsidRPr="00156147" w:rsidRDefault="00417337"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5</w:t>
      </w:r>
    </w:p>
    <w:p w:rsidR="00417337" w:rsidRPr="00156147" w:rsidRDefault="00417337" w:rsidP="000F0A07">
      <w:pPr>
        <w:autoSpaceDE w:val="0"/>
        <w:autoSpaceDN w:val="0"/>
        <w:adjustRightInd w:val="0"/>
        <w:spacing w:line="276" w:lineRule="auto"/>
        <w:rPr>
          <w:rFonts w:ascii="Arial" w:hAnsi="Arial" w:cs="Arial"/>
          <w:lang w:val="en-CA" w:eastAsia="en-CA"/>
        </w:rPr>
      </w:pPr>
      <w:r w:rsidRPr="00156147">
        <w:rPr>
          <w:rFonts w:ascii="Arial" w:hAnsi="Arial" w:cs="Arial"/>
          <w:lang w:val="en-CA" w:eastAsia="en-CA"/>
        </w:rPr>
        <w:t xml:space="preserve"> In EB-2011-0335 the Board stated that: “ [It|expects </w:t>
      </w:r>
      <w:r w:rsidRPr="00156147">
        <w:rPr>
          <w:rFonts w:ascii="Arial" w:hAnsi="Arial" w:cs="Arial"/>
          <w:i/>
          <w:lang w:val="en-CA" w:eastAsia="en-CA"/>
        </w:rPr>
        <w:t>West Coast Huron to maintain records in a manner that will permit ready identification of each cost contained in this account, including the separate identification of any capital and non-capital cost components. The capital sub-account shall include capital assets that generally are included in the utility’s rate base for rate making purposes while the non-capital sub-account record the related annual incremental depreciation expense, operating and maintenance costs</w:t>
      </w:r>
      <w:r w:rsidRPr="00156147">
        <w:rPr>
          <w:rFonts w:ascii="Arial" w:hAnsi="Arial" w:cs="Arial"/>
          <w:lang w:val="en-CA" w:eastAsia="en-CA"/>
        </w:rPr>
        <w:t>”.</w:t>
      </w:r>
    </w:p>
    <w:p w:rsidR="00417337" w:rsidRPr="00156147" w:rsidRDefault="00417337" w:rsidP="000F0A07">
      <w:pPr>
        <w:autoSpaceDE w:val="0"/>
        <w:autoSpaceDN w:val="0"/>
        <w:adjustRightInd w:val="0"/>
        <w:spacing w:line="276" w:lineRule="auto"/>
        <w:rPr>
          <w:rFonts w:ascii="Arial" w:eastAsia="Calibri" w:hAnsi="Arial" w:cs="Arial"/>
          <w:b/>
          <w:lang w:val="en-CA"/>
        </w:rPr>
      </w:pPr>
    </w:p>
    <w:p w:rsidR="000E26C0" w:rsidRPr="00156147" w:rsidRDefault="00417337" w:rsidP="00DC783B">
      <w:pPr>
        <w:numPr>
          <w:ilvl w:val="0"/>
          <w:numId w:val="41"/>
        </w:numPr>
        <w:spacing w:after="120" w:line="276" w:lineRule="auto"/>
        <w:rPr>
          <w:rFonts w:ascii="Arial" w:eastAsia="Calibri" w:hAnsi="Arial" w:cs="Arial"/>
          <w:lang w:val="en-CA"/>
        </w:rPr>
      </w:pPr>
      <w:r w:rsidRPr="00156147">
        <w:rPr>
          <w:rFonts w:ascii="Arial" w:eastAsia="Calibri" w:hAnsi="Arial" w:cs="Arial"/>
          <w:lang w:val="en-CA"/>
        </w:rPr>
        <w:t xml:space="preserve">Please provide a breakdown of the costs of $1,252,730 and $341,133 </w:t>
      </w:r>
      <w:r w:rsidR="00974ABC" w:rsidRPr="00156147">
        <w:rPr>
          <w:rFonts w:ascii="Arial" w:eastAsia="Calibri" w:hAnsi="Arial" w:cs="Arial"/>
          <w:lang w:val="en-CA"/>
        </w:rPr>
        <w:t>by USoA account.  Please clearly delineate OM&amp;A from asset costs</w:t>
      </w:r>
      <w:r w:rsidR="000E26C0" w:rsidRPr="00156147">
        <w:rPr>
          <w:rFonts w:ascii="Arial" w:eastAsia="Calibri" w:hAnsi="Arial" w:cs="Arial"/>
          <w:lang w:val="en-CA"/>
        </w:rPr>
        <w:t>.</w:t>
      </w:r>
    </w:p>
    <w:p w:rsidR="000E26C0" w:rsidRPr="00156147" w:rsidRDefault="000E26C0" w:rsidP="00DC783B">
      <w:pPr>
        <w:numPr>
          <w:ilvl w:val="0"/>
          <w:numId w:val="41"/>
        </w:numPr>
        <w:spacing w:after="120" w:line="276" w:lineRule="auto"/>
        <w:rPr>
          <w:rFonts w:ascii="Arial" w:eastAsia="Calibri" w:hAnsi="Arial" w:cs="Arial"/>
          <w:lang w:val="en-CA"/>
        </w:rPr>
      </w:pPr>
      <w:r w:rsidRPr="00156147">
        <w:rPr>
          <w:rFonts w:ascii="Arial" w:eastAsia="Calibri" w:hAnsi="Arial" w:cs="Arial"/>
          <w:lang w:val="en-CA"/>
        </w:rPr>
        <w:t>Have</w:t>
      </w:r>
      <w:r w:rsidR="00974ABC" w:rsidRPr="00156147">
        <w:rPr>
          <w:rFonts w:ascii="Arial" w:eastAsia="Calibri" w:hAnsi="Arial" w:cs="Arial"/>
          <w:lang w:val="en-CA"/>
        </w:rPr>
        <w:t xml:space="preserve"> all the costs being sought for z-factor rider recovery </w:t>
      </w:r>
      <w:r w:rsidRPr="00156147">
        <w:rPr>
          <w:rFonts w:ascii="Arial" w:eastAsia="Calibri" w:hAnsi="Arial" w:cs="Arial"/>
          <w:lang w:val="en-CA"/>
        </w:rPr>
        <w:t xml:space="preserve">been removed </w:t>
      </w:r>
      <w:r w:rsidR="00974ABC" w:rsidRPr="00156147">
        <w:rPr>
          <w:rFonts w:ascii="Arial" w:eastAsia="Calibri" w:hAnsi="Arial" w:cs="Arial"/>
          <w:lang w:val="en-CA"/>
        </w:rPr>
        <w:t>2013 rate base and OM&amp;A.  Please demonstrate/explain.</w:t>
      </w:r>
    </w:p>
    <w:p w:rsidR="00933D84" w:rsidRDefault="000E26C0" w:rsidP="000D1316">
      <w:pPr>
        <w:numPr>
          <w:ilvl w:val="0"/>
          <w:numId w:val="41"/>
        </w:numPr>
        <w:spacing w:after="120" w:line="276" w:lineRule="auto"/>
        <w:rPr>
          <w:rFonts w:ascii="Arial" w:eastAsia="Calibri" w:hAnsi="Arial" w:cs="Arial"/>
          <w:lang w:val="en-CA"/>
        </w:rPr>
      </w:pPr>
      <w:r w:rsidRPr="00933D84">
        <w:rPr>
          <w:rFonts w:ascii="Arial" w:eastAsia="Calibri" w:hAnsi="Arial" w:cs="Arial"/>
          <w:lang w:val="en-CA"/>
        </w:rPr>
        <w:t>Please explain how the $130k in lost revenues was derived.</w:t>
      </w:r>
      <w:r w:rsidR="00417337" w:rsidRPr="00933D84">
        <w:rPr>
          <w:rFonts w:ascii="Arial" w:eastAsia="Calibri" w:hAnsi="Arial" w:cs="Arial"/>
          <w:lang w:val="en-CA"/>
        </w:rPr>
        <w:t xml:space="preserve">  </w:t>
      </w:r>
    </w:p>
    <w:p w:rsidR="00933D84" w:rsidRDefault="00933D84" w:rsidP="00933D84">
      <w:pPr>
        <w:spacing w:after="120" w:line="276" w:lineRule="auto"/>
        <w:ind w:left="1080"/>
        <w:rPr>
          <w:rFonts w:ascii="Arial" w:eastAsia="Calibri" w:hAnsi="Arial" w:cs="Arial"/>
          <w:color w:val="00B050"/>
          <w:lang w:val="en-CA"/>
        </w:rPr>
      </w:pPr>
    </w:p>
    <w:p w:rsidR="00933D84" w:rsidRDefault="00933D84">
      <w:pPr>
        <w:rPr>
          <w:rFonts w:ascii="Arial" w:eastAsia="Calibri" w:hAnsi="Arial" w:cs="Arial"/>
          <w:color w:val="00B050"/>
          <w:lang w:val="en-CA"/>
        </w:rPr>
      </w:pPr>
      <w:r>
        <w:rPr>
          <w:rFonts w:ascii="Arial" w:eastAsia="Calibri" w:hAnsi="Arial" w:cs="Arial"/>
          <w:color w:val="00B050"/>
          <w:lang w:val="en-CA"/>
        </w:rPr>
        <w:br w:type="page"/>
      </w:r>
    </w:p>
    <w:p w:rsidR="00933D84" w:rsidRDefault="000D1316" w:rsidP="00933D84">
      <w:pPr>
        <w:spacing w:after="120" w:line="276" w:lineRule="auto"/>
        <w:ind w:left="1080"/>
        <w:rPr>
          <w:rFonts w:ascii="Arial" w:eastAsia="Calibri" w:hAnsi="Arial" w:cs="Arial"/>
          <w:color w:val="00B050"/>
          <w:lang w:val="en-CA"/>
        </w:rPr>
      </w:pPr>
      <w:r w:rsidRPr="00933D84">
        <w:rPr>
          <w:rFonts w:ascii="Arial" w:eastAsia="Calibri" w:hAnsi="Arial" w:cs="Arial"/>
          <w:color w:val="00B050"/>
          <w:lang w:val="en-CA"/>
        </w:rPr>
        <w:lastRenderedPageBreak/>
        <w:t>WCHE reply 9.0-VECC-43</w:t>
      </w:r>
    </w:p>
    <w:p w:rsidR="00933D84" w:rsidRDefault="00933D84" w:rsidP="00933D84">
      <w:pPr>
        <w:spacing w:after="120" w:line="276" w:lineRule="auto"/>
        <w:ind w:left="1080"/>
        <w:rPr>
          <w:rFonts w:ascii="Arial" w:eastAsia="Calibri" w:hAnsi="Arial" w:cs="Arial"/>
          <w:color w:val="00B050"/>
          <w:lang w:val="en-CA"/>
        </w:rPr>
      </w:pPr>
      <w:r>
        <w:rPr>
          <w:rFonts w:ascii="Arial" w:eastAsia="Calibri" w:hAnsi="Arial" w:cs="Arial"/>
          <w:color w:val="00B050"/>
          <w:lang w:val="en-CA"/>
        </w:rPr>
        <w:t>a)</w:t>
      </w:r>
    </w:p>
    <w:p w:rsidR="00933D84" w:rsidRPr="00933D84" w:rsidRDefault="00933D84" w:rsidP="00933D84">
      <w:pPr>
        <w:spacing w:after="120" w:line="276" w:lineRule="auto"/>
        <w:ind w:left="1080"/>
        <w:rPr>
          <w:rFonts w:ascii="Arial" w:eastAsia="Calibri" w:hAnsi="Arial" w:cs="Arial"/>
          <w:lang w:val="en-CA"/>
        </w:rPr>
      </w:pPr>
      <w:r>
        <w:rPr>
          <w:rFonts w:ascii="Arial" w:eastAsia="Calibri" w:hAnsi="Arial" w:cs="Arial"/>
          <w:noProof/>
          <w:lang w:val="en-CA" w:eastAsia="en-CA"/>
        </w:rPr>
        <w:drawing>
          <wp:inline distT="0" distB="0" distL="0" distR="0" wp14:anchorId="13058D72" wp14:editId="5710179E">
            <wp:extent cx="4083050" cy="57416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83050" cy="5741670"/>
                    </a:xfrm>
                    <a:prstGeom prst="rect">
                      <a:avLst/>
                    </a:prstGeom>
                    <a:noFill/>
                    <a:ln>
                      <a:noFill/>
                    </a:ln>
                  </pic:spPr>
                </pic:pic>
              </a:graphicData>
            </a:graphic>
          </wp:inline>
        </w:drawing>
      </w:r>
    </w:p>
    <w:p w:rsidR="000D1316" w:rsidRDefault="00933D84" w:rsidP="00933D84">
      <w:pPr>
        <w:spacing w:after="120" w:line="276" w:lineRule="auto"/>
        <w:ind w:left="284" w:hanging="284"/>
        <w:rPr>
          <w:rFonts w:ascii="Arial" w:eastAsia="Calibri" w:hAnsi="Arial" w:cs="Arial"/>
          <w:color w:val="00B050"/>
          <w:lang w:val="en-CA"/>
        </w:rPr>
      </w:pPr>
      <w:r w:rsidRPr="00933D84">
        <w:rPr>
          <w:rFonts w:ascii="Arial" w:eastAsia="Calibri" w:hAnsi="Arial" w:cs="Arial"/>
          <w:color w:val="00B050"/>
          <w:lang w:val="en-CA"/>
        </w:rPr>
        <w:t>b) Fixed asset costs have been added to rate base based on the Board’s decision in EB-2011-0335 indicating that the replacement of distribution assets “should be treated as any other capital assets and be included in rate base”</w:t>
      </w:r>
      <w:r>
        <w:rPr>
          <w:rFonts w:ascii="Arial" w:eastAsia="Calibri" w:hAnsi="Arial" w:cs="Arial"/>
          <w:color w:val="00B050"/>
          <w:lang w:val="en-CA"/>
        </w:rPr>
        <w:t>.</w:t>
      </w:r>
    </w:p>
    <w:p w:rsidR="00933D84" w:rsidRDefault="00933D84" w:rsidP="00933D84">
      <w:pPr>
        <w:spacing w:after="120" w:line="276" w:lineRule="auto"/>
        <w:ind w:left="284"/>
        <w:rPr>
          <w:rFonts w:ascii="Arial" w:eastAsia="Calibri" w:hAnsi="Arial" w:cs="Arial"/>
          <w:color w:val="00B050"/>
          <w:lang w:val="en-CA"/>
        </w:rPr>
      </w:pPr>
      <w:r>
        <w:rPr>
          <w:rFonts w:ascii="Arial" w:eastAsia="Calibri" w:hAnsi="Arial" w:cs="Arial"/>
          <w:color w:val="00B050"/>
          <w:lang w:val="en-CA"/>
        </w:rPr>
        <w:t>All other costs have been recorded in the variance account 1572 and are being requested for recovery via rate rider.</w:t>
      </w:r>
    </w:p>
    <w:p w:rsidR="00933D84" w:rsidRDefault="00933D84" w:rsidP="00933D84">
      <w:pPr>
        <w:spacing w:after="120" w:line="276" w:lineRule="auto"/>
        <w:ind w:left="284"/>
        <w:rPr>
          <w:rFonts w:ascii="Arial" w:eastAsia="Calibri" w:hAnsi="Arial" w:cs="Arial"/>
          <w:color w:val="00B050"/>
          <w:lang w:val="en-CA"/>
        </w:rPr>
      </w:pPr>
    </w:p>
    <w:p w:rsidR="00933D84" w:rsidRDefault="00933D84">
      <w:pPr>
        <w:rPr>
          <w:rFonts w:ascii="Arial" w:eastAsia="Calibri" w:hAnsi="Arial" w:cs="Arial"/>
          <w:color w:val="00B050"/>
          <w:lang w:val="en-CA"/>
        </w:rPr>
      </w:pPr>
      <w:r>
        <w:rPr>
          <w:rFonts w:ascii="Arial" w:eastAsia="Calibri" w:hAnsi="Arial" w:cs="Arial"/>
          <w:color w:val="00B050"/>
          <w:lang w:val="en-CA"/>
        </w:rPr>
        <w:br w:type="page"/>
      </w:r>
    </w:p>
    <w:p w:rsidR="00933D84" w:rsidRDefault="00933D84" w:rsidP="00B9252D">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lastRenderedPageBreak/>
        <w:t xml:space="preserve">c) Lost revenues were derived </w:t>
      </w:r>
      <w:r w:rsidR="0026751E">
        <w:rPr>
          <w:rFonts w:ascii="Arial" w:eastAsia="Calibri" w:hAnsi="Arial" w:cs="Arial"/>
          <w:color w:val="00B050"/>
          <w:lang w:val="en-CA"/>
        </w:rPr>
        <w:t xml:space="preserve">by estimating the </w:t>
      </w:r>
      <w:r w:rsidR="00B9252D">
        <w:rPr>
          <w:rFonts w:ascii="Arial" w:eastAsia="Calibri" w:hAnsi="Arial" w:cs="Arial"/>
          <w:color w:val="00B050"/>
          <w:lang w:val="en-CA"/>
        </w:rPr>
        <w:t>expected time to rebuild based customers not turned back on by the end of September 2011.  We used the difference in consumption July 2011 to September 2011 as the basis for the monthly volumetric distribution revenue loss.</w:t>
      </w:r>
    </w:p>
    <w:p w:rsidR="00933D84" w:rsidRPr="00933D84" w:rsidRDefault="00933D84" w:rsidP="00933D84">
      <w:pPr>
        <w:spacing w:after="120" w:line="276" w:lineRule="auto"/>
        <w:rPr>
          <w:rFonts w:ascii="Arial" w:eastAsia="Calibri" w:hAnsi="Arial" w:cs="Arial"/>
          <w:color w:val="00B050"/>
          <w:lang w:val="en-CA"/>
        </w:rPr>
      </w:pPr>
      <w:r>
        <w:rPr>
          <w:rFonts w:ascii="Arial" w:eastAsia="Calibri" w:hAnsi="Arial" w:cs="Arial"/>
          <w:color w:val="00B050"/>
          <w:lang w:val="en-CA"/>
        </w:rPr>
        <w:tab/>
      </w:r>
    </w:p>
    <w:p w:rsidR="00417337" w:rsidRPr="00156147" w:rsidRDefault="00417337" w:rsidP="000F0A07">
      <w:pPr>
        <w:autoSpaceDE w:val="0"/>
        <w:autoSpaceDN w:val="0"/>
        <w:adjustRightInd w:val="0"/>
        <w:spacing w:line="276" w:lineRule="auto"/>
        <w:rPr>
          <w:rFonts w:ascii="Arial" w:hAnsi="Arial" w:cs="Arial"/>
          <w:lang w:val="en-CA" w:eastAsia="en-CA"/>
        </w:rPr>
      </w:pPr>
    </w:p>
    <w:p w:rsidR="00FA0CB1" w:rsidRPr="00156147" w:rsidRDefault="00FA0CB1" w:rsidP="000F0A07">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974ABC" w:rsidRPr="00156147">
        <w:rPr>
          <w:rFonts w:ascii="Arial" w:eastAsia="Calibri" w:hAnsi="Arial" w:cs="Arial"/>
          <w:b/>
          <w:lang w:val="en-CA"/>
        </w:rPr>
        <w:t>44</w:t>
      </w:r>
    </w:p>
    <w:p w:rsidR="00FA0CB1" w:rsidRPr="00156147" w:rsidRDefault="00FA0CB1"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5</w:t>
      </w:r>
    </w:p>
    <w:p w:rsidR="00FA0CB1" w:rsidRPr="00156147" w:rsidRDefault="00FA0CB1" w:rsidP="000F0A07">
      <w:pPr>
        <w:spacing w:after="120" w:line="276" w:lineRule="auto"/>
        <w:contextualSpacing/>
        <w:rPr>
          <w:rFonts w:ascii="Arial" w:eastAsia="Calibri" w:hAnsi="Arial" w:cs="Arial"/>
          <w:b/>
          <w:lang w:val="en-CA"/>
        </w:rPr>
      </w:pPr>
    </w:p>
    <w:p w:rsidR="00034FA8" w:rsidRPr="00156147" w:rsidRDefault="00FA0CB1" w:rsidP="00DC783B">
      <w:pPr>
        <w:numPr>
          <w:ilvl w:val="0"/>
          <w:numId w:val="49"/>
        </w:numPr>
        <w:spacing w:after="120" w:line="276" w:lineRule="auto"/>
        <w:rPr>
          <w:rFonts w:ascii="Arial" w:eastAsia="Calibri" w:hAnsi="Arial" w:cs="Arial"/>
          <w:lang w:val="en-CA"/>
        </w:rPr>
      </w:pPr>
      <w:r w:rsidRPr="00156147">
        <w:rPr>
          <w:rFonts w:ascii="Arial" w:eastAsia="Calibri" w:hAnsi="Arial" w:cs="Arial"/>
          <w:lang w:val="en-CA"/>
        </w:rPr>
        <w:t xml:space="preserve">Please reconcile the amounts of $1,991,821 (pg.19), with the amounts of $1,252,730 </w:t>
      </w:r>
      <w:r w:rsidR="000F0A07" w:rsidRPr="00156147">
        <w:rPr>
          <w:rFonts w:ascii="Arial" w:eastAsia="Calibri" w:hAnsi="Arial" w:cs="Arial"/>
          <w:lang w:val="en-CA"/>
        </w:rPr>
        <w:t>and $</w:t>
      </w:r>
      <w:r w:rsidRPr="00156147">
        <w:rPr>
          <w:rFonts w:ascii="Arial" w:eastAsia="Calibri" w:hAnsi="Arial" w:cs="Arial"/>
          <w:lang w:val="en-CA"/>
        </w:rPr>
        <w:t xml:space="preserve">341,133 (pg. 20) </w:t>
      </w:r>
      <w:r w:rsidR="00974ABC" w:rsidRPr="00156147">
        <w:rPr>
          <w:rFonts w:ascii="Arial" w:eastAsia="Calibri" w:hAnsi="Arial" w:cs="Arial"/>
          <w:lang w:val="en-CA"/>
        </w:rPr>
        <w:t xml:space="preserve">and </w:t>
      </w:r>
      <w:r w:rsidRPr="00156147">
        <w:rPr>
          <w:rFonts w:ascii="Arial" w:eastAsia="Calibri" w:hAnsi="Arial" w:cs="Arial"/>
          <w:lang w:val="en-CA"/>
        </w:rPr>
        <w:t>the amount of $1,463,864 shown as being sought for recovery in account 1572 (pg.9)</w:t>
      </w:r>
      <w:r w:rsidR="00034FA8" w:rsidRPr="00156147">
        <w:rPr>
          <w:rFonts w:ascii="Arial" w:eastAsia="Calibri" w:hAnsi="Arial" w:cs="Arial"/>
          <w:lang w:val="en-CA"/>
        </w:rPr>
        <w:t>.</w:t>
      </w:r>
    </w:p>
    <w:p w:rsidR="00034FA8" w:rsidRPr="00156147" w:rsidRDefault="00034FA8" w:rsidP="00DC783B">
      <w:pPr>
        <w:numPr>
          <w:ilvl w:val="0"/>
          <w:numId w:val="49"/>
        </w:numPr>
        <w:spacing w:after="120" w:line="276" w:lineRule="auto"/>
        <w:rPr>
          <w:rFonts w:ascii="Arial" w:eastAsia="Calibri" w:hAnsi="Arial" w:cs="Arial"/>
          <w:lang w:val="en-CA"/>
        </w:rPr>
      </w:pPr>
      <w:r w:rsidRPr="00156147">
        <w:rPr>
          <w:rFonts w:ascii="Arial" w:eastAsia="Calibri" w:hAnsi="Arial" w:cs="Arial"/>
          <w:lang w:val="en-CA"/>
        </w:rPr>
        <w:t>Please provide a description of the insurance benefits that were paid for storm damage.  Please explain how these benefits were used to offset the amounts being sought for recovery either in the Z-factor or otherwise in the 2013 capital and OM&amp;A budget.</w:t>
      </w:r>
    </w:p>
    <w:p w:rsidR="00034FA8" w:rsidRPr="00156147" w:rsidRDefault="00034FA8" w:rsidP="00DC783B">
      <w:pPr>
        <w:numPr>
          <w:ilvl w:val="0"/>
          <w:numId w:val="49"/>
        </w:numPr>
        <w:spacing w:after="120" w:line="276" w:lineRule="auto"/>
        <w:rPr>
          <w:rFonts w:ascii="Arial" w:eastAsia="Calibri" w:hAnsi="Arial" w:cs="Arial"/>
          <w:lang w:val="en-CA"/>
        </w:rPr>
      </w:pPr>
      <w:r w:rsidRPr="00156147">
        <w:rPr>
          <w:rFonts w:ascii="Arial" w:eastAsia="Calibri" w:hAnsi="Arial" w:cs="Arial"/>
          <w:lang w:val="en-CA"/>
        </w:rPr>
        <w:t>Who was WCHE property insurance carrier in 2011?  Has this changed in 2013?</w:t>
      </w:r>
      <w:r w:rsidR="00974ABC" w:rsidRPr="00156147">
        <w:rPr>
          <w:rFonts w:ascii="Arial" w:eastAsia="Calibri" w:hAnsi="Arial" w:cs="Arial"/>
          <w:lang w:val="en-CA"/>
        </w:rPr>
        <w:t xml:space="preserve">  What were the premiums in 2011 and what are the equivalent premiums forecast for 2013.</w:t>
      </w:r>
    </w:p>
    <w:p w:rsidR="009D03C2" w:rsidRDefault="009D03C2" w:rsidP="009D03C2">
      <w:pPr>
        <w:pStyle w:val="ListParagraph"/>
        <w:numPr>
          <w:ilvl w:val="0"/>
          <w:numId w:val="49"/>
        </w:numPr>
        <w:autoSpaceDE w:val="0"/>
        <w:autoSpaceDN w:val="0"/>
        <w:adjustRightInd w:val="0"/>
        <w:rPr>
          <w:rFonts w:ascii="Arial" w:hAnsi="Arial" w:cs="Arial"/>
          <w:color w:val="FF0000"/>
        </w:rPr>
      </w:pPr>
      <w:r w:rsidRPr="00156147">
        <w:rPr>
          <w:rFonts w:ascii="Arial" w:hAnsi="Arial" w:cs="Arial"/>
          <w:b/>
          <w:color w:val="FF0000"/>
        </w:rPr>
        <w:t xml:space="preserve">9-SEC-21 </w:t>
      </w:r>
      <w:r w:rsidRPr="00156147">
        <w:rPr>
          <w:rFonts w:ascii="Arial" w:hAnsi="Arial" w:cs="Arial"/>
          <w:color w:val="FF0000"/>
        </w:rPr>
        <w:t xml:space="preserve">[Ex. 9/1/5] Please provide a detailed breakdown of all outside services, materials, and net book value of the distribution assets destroyed. </w:t>
      </w:r>
    </w:p>
    <w:p w:rsidR="00B9252D" w:rsidRDefault="00B9252D" w:rsidP="00B9252D">
      <w:pPr>
        <w:pStyle w:val="ListParagraph"/>
        <w:autoSpaceDE w:val="0"/>
        <w:autoSpaceDN w:val="0"/>
        <w:adjustRightInd w:val="0"/>
        <w:ind w:left="1080"/>
        <w:rPr>
          <w:rFonts w:ascii="Arial" w:hAnsi="Arial" w:cs="Arial"/>
          <w:b/>
          <w:color w:val="FF0000"/>
        </w:rPr>
      </w:pPr>
    </w:p>
    <w:p w:rsidR="00B9252D" w:rsidRPr="00591073" w:rsidRDefault="00B9252D" w:rsidP="00B9252D">
      <w:pPr>
        <w:pStyle w:val="ListParagraph"/>
        <w:autoSpaceDE w:val="0"/>
        <w:autoSpaceDN w:val="0"/>
        <w:adjustRightInd w:val="0"/>
        <w:ind w:left="0"/>
        <w:rPr>
          <w:rFonts w:ascii="Arial" w:hAnsi="Arial" w:cs="Arial"/>
          <w:color w:val="00B050"/>
        </w:rPr>
      </w:pPr>
      <w:r w:rsidRPr="00591073">
        <w:rPr>
          <w:rFonts w:ascii="Arial" w:hAnsi="Arial" w:cs="Arial"/>
          <w:color w:val="00B050"/>
        </w:rPr>
        <w:t>WCHE reply 9.0-VECC-44</w:t>
      </w:r>
    </w:p>
    <w:p w:rsidR="00B9252D" w:rsidRDefault="00B9252D" w:rsidP="00B9252D">
      <w:pPr>
        <w:pStyle w:val="ListParagraph"/>
        <w:autoSpaceDE w:val="0"/>
        <w:autoSpaceDN w:val="0"/>
        <w:adjustRightInd w:val="0"/>
        <w:ind w:left="0"/>
        <w:rPr>
          <w:rFonts w:ascii="Arial" w:hAnsi="Arial" w:cs="Arial"/>
          <w:b/>
          <w:color w:val="FF0000"/>
        </w:rPr>
      </w:pPr>
    </w:p>
    <w:p w:rsidR="00B9252D" w:rsidRDefault="00591073" w:rsidP="00B9252D">
      <w:pPr>
        <w:pStyle w:val="ListParagraph"/>
        <w:autoSpaceDE w:val="0"/>
        <w:autoSpaceDN w:val="0"/>
        <w:adjustRightInd w:val="0"/>
        <w:ind w:left="0"/>
        <w:rPr>
          <w:rFonts w:ascii="Arial" w:hAnsi="Arial" w:cs="Arial"/>
          <w:color w:val="00B050"/>
        </w:rPr>
      </w:pPr>
      <w:r>
        <w:rPr>
          <w:rFonts w:ascii="Arial" w:hAnsi="Arial" w:cs="Arial"/>
          <w:color w:val="00B050"/>
        </w:rPr>
        <w:t xml:space="preserve">a) </w:t>
      </w:r>
      <w:r w:rsidR="00B9252D" w:rsidRPr="00591073">
        <w:rPr>
          <w:rFonts w:ascii="Arial" w:hAnsi="Arial" w:cs="Arial"/>
          <w:color w:val="00B050"/>
        </w:rPr>
        <w:t>The original figure reported included estimated costs.</w:t>
      </w:r>
      <w:r>
        <w:rPr>
          <w:rFonts w:ascii="Arial" w:hAnsi="Arial" w:cs="Arial"/>
          <w:color w:val="00B050"/>
        </w:rPr>
        <w:t xml:space="preserve"> </w:t>
      </w:r>
    </w:p>
    <w:p w:rsidR="00591073" w:rsidRDefault="00591073" w:rsidP="00B9252D">
      <w:pPr>
        <w:pStyle w:val="ListParagraph"/>
        <w:autoSpaceDE w:val="0"/>
        <w:autoSpaceDN w:val="0"/>
        <w:adjustRightInd w:val="0"/>
        <w:ind w:left="0"/>
        <w:rPr>
          <w:rFonts w:ascii="Arial" w:hAnsi="Arial" w:cs="Arial"/>
          <w:color w:val="00B050"/>
        </w:rPr>
      </w:pPr>
      <w:r>
        <w:rPr>
          <w:rFonts w:ascii="Arial" w:hAnsi="Arial" w:cs="Arial"/>
          <w:color w:val="00B050"/>
        </w:rPr>
        <w:t xml:space="preserve"> </w:t>
      </w:r>
      <w:r>
        <w:rPr>
          <w:rFonts w:ascii="Arial" w:hAnsi="Arial" w:cs="Arial"/>
          <w:color w:val="00B050"/>
        </w:rPr>
        <w:tab/>
      </w:r>
    </w:p>
    <w:p w:rsidR="00591073" w:rsidRDefault="00591073" w:rsidP="00B9252D">
      <w:pPr>
        <w:pStyle w:val="ListParagraph"/>
        <w:autoSpaceDE w:val="0"/>
        <w:autoSpaceDN w:val="0"/>
        <w:adjustRightInd w:val="0"/>
        <w:ind w:left="0"/>
        <w:rPr>
          <w:rFonts w:ascii="Arial" w:hAnsi="Arial" w:cs="Arial"/>
          <w:color w:val="00B050"/>
        </w:rPr>
      </w:pPr>
      <w:r>
        <w:rPr>
          <w:rFonts w:ascii="Arial" w:hAnsi="Arial" w:cs="Arial"/>
          <w:color w:val="00B050"/>
        </w:rPr>
        <w:tab/>
        <w:t>See details provided in VECC 43</w:t>
      </w:r>
    </w:p>
    <w:p w:rsidR="00591073" w:rsidRDefault="00591073" w:rsidP="00B9252D">
      <w:pPr>
        <w:pStyle w:val="ListParagraph"/>
        <w:autoSpaceDE w:val="0"/>
        <w:autoSpaceDN w:val="0"/>
        <w:adjustRightInd w:val="0"/>
        <w:ind w:left="0"/>
        <w:rPr>
          <w:rFonts w:ascii="Arial" w:hAnsi="Arial" w:cs="Arial"/>
          <w:color w:val="00B050"/>
        </w:rPr>
      </w:pPr>
    </w:p>
    <w:p w:rsidR="00591073" w:rsidRPr="00591073" w:rsidRDefault="00591073" w:rsidP="00591073">
      <w:pPr>
        <w:pStyle w:val="ListParagraph"/>
        <w:autoSpaceDE w:val="0"/>
        <w:autoSpaceDN w:val="0"/>
        <w:adjustRightInd w:val="0"/>
        <w:ind w:left="709" w:hanging="709"/>
        <w:rPr>
          <w:rFonts w:ascii="Arial" w:hAnsi="Arial" w:cs="Arial"/>
          <w:color w:val="00B050"/>
        </w:rPr>
      </w:pPr>
      <w:r>
        <w:rPr>
          <w:rFonts w:ascii="Arial" w:hAnsi="Arial" w:cs="Arial"/>
          <w:color w:val="00B050"/>
        </w:rPr>
        <w:tab/>
        <w:t>The $1,463,864 figure cited includes, from the chart in 9.0-VECC-43, $1,252,730 fixed asset costs, the other cost of $215,795 less interest of $4,661</w:t>
      </w:r>
    </w:p>
    <w:p w:rsidR="009D03C2" w:rsidRDefault="009D03C2" w:rsidP="009D03C2">
      <w:pPr>
        <w:spacing w:after="120" w:line="276" w:lineRule="auto"/>
        <w:ind w:left="1080"/>
        <w:rPr>
          <w:rFonts w:ascii="Arial" w:eastAsia="Calibri" w:hAnsi="Arial" w:cs="Arial"/>
          <w:lang w:val="en-CA"/>
        </w:rPr>
      </w:pPr>
    </w:p>
    <w:p w:rsidR="00591073" w:rsidRDefault="00591073" w:rsidP="00591073">
      <w:pPr>
        <w:spacing w:after="120" w:line="276" w:lineRule="auto"/>
        <w:ind w:left="284" w:hanging="284"/>
        <w:rPr>
          <w:rFonts w:ascii="Arial" w:eastAsia="Calibri" w:hAnsi="Arial" w:cs="Arial"/>
          <w:color w:val="00B050"/>
          <w:lang w:val="en-CA"/>
        </w:rPr>
      </w:pPr>
      <w:r w:rsidRPr="00591073">
        <w:rPr>
          <w:rFonts w:ascii="Arial" w:eastAsia="Calibri" w:hAnsi="Arial" w:cs="Arial"/>
          <w:color w:val="00B050"/>
          <w:lang w:val="en-CA"/>
        </w:rPr>
        <w:t>b)</w:t>
      </w:r>
      <w:r>
        <w:rPr>
          <w:rFonts w:ascii="Arial" w:eastAsia="Calibri" w:hAnsi="Arial" w:cs="Arial"/>
          <w:color w:val="00B050"/>
          <w:lang w:val="en-CA"/>
        </w:rPr>
        <w:t xml:space="preserve"> WCHE is still in the process of settlings its chattels insurance claim.  The operations centre that was lost in the tornado was owned by the Town of Goderich. </w:t>
      </w:r>
    </w:p>
    <w:p w:rsidR="00591073" w:rsidRDefault="00591073" w:rsidP="00591073">
      <w:pPr>
        <w:spacing w:after="120" w:line="276" w:lineRule="auto"/>
        <w:ind w:left="284" w:hanging="284"/>
        <w:rPr>
          <w:rFonts w:ascii="Arial" w:eastAsia="Calibri" w:hAnsi="Arial" w:cs="Arial"/>
          <w:color w:val="00B050"/>
          <w:lang w:val="en-CA"/>
        </w:rPr>
      </w:pPr>
    </w:p>
    <w:p w:rsidR="00591073" w:rsidRDefault="00591073" w:rsidP="00591073">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lastRenderedPageBreak/>
        <w:tab/>
        <w:t>Costs incurred to replace items covered by the chattels insurance have been accumulated on the balance sheet as an insurance receivable and are in excess of $330,000.</w:t>
      </w:r>
    </w:p>
    <w:p w:rsidR="00591073" w:rsidRPr="00591073" w:rsidRDefault="00591073" w:rsidP="00591073">
      <w:pPr>
        <w:spacing w:after="120" w:line="276" w:lineRule="auto"/>
        <w:ind w:left="284" w:hanging="284"/>
        <w:rPr>
          <w:rFonts w:ascii="Arial" w:eastAsia="Calibri" w:hAnsi="Arial" w:cs="Arial"/>
          <w:color w:val="00B050"/>
          <w:lang w:val="en-CA"/>
        </w:rPr>
      </w:pPr>
      <w:r>
        <w:rPr>
          <w:rFonts w:ascii="Arial" w:eastAsia="Calibri" w:hAnsi="Arial" w:cs="Arial"/>
          <w:color w:val="00B050"/>
          <w:lang w:val="en-CA"/>
        </w:rPr>
        <w:tab/>
        <w:t>Replacement of distribution assets is not covered by the utility’s insurance policy.</w:t>
      </w:r>
    </w:p>
    <w:p w:rsidR="00591073" w:rsidRDefault="00591073" w:rsidP="00591073">
      <w:pPr>
        <w:spacing w:after="120" w:line="276" w:lineRule="auto"/>
        <w:ind w:left="142"/>
        <w:rPr>
          <w:rFonts w:ascii="Arial" w:eastAsia="Calibri" w:hAnsi="Arial" w:cs="Arial"/>
          <w:lang w:val="en-CA"/>
        </w:rPr>
      </w:pPr>
    </w:p>
    <w:p w:rsidR="00FA0CB1" w:rsidRDefault="00591073" w:rsidP="002457E5">
      <w:pPr>
        <w:spacing w:after="120" w:line="276" w:lineRule="auto"/>
        <w:ind w:left="426" w:hanging="284"/>
        <w:rPr>
          <w:rFonts w:ascii="Arial" w:eastAsia="Calibri" w:hAnsi="Arial" w:cs="Arial"/>
          <w:color w:val="00B050"/>
          <w:lang w:val="en-CA"/>
        </w:rPr>
      </w:pPr>
      <w:r w:rsidRPr="002457E5">
        <w:rPr>
          <w:rFonts w:ascii="Arial" w:eastAsia="Calibri" w:hAnsi="Arial" w:cs="Arial"/>
          <w:color w:val="00B050"/>
          <w:lang w:val="en-CA"/>
        </w:rPr>
        <w:t>c)</w:t>
      </w:r>
      <w:r w:rsidR="002457E5">
        <w:rPr>
          <w:rFonts w:ascii="Arial" w:eastAsia="Calibri" w:hAnsi="Arial" w:cs="Arial"/>
          <w:color w:val="00B050"/>
          <w:lang w:val="en-CA"/>
        </w:rPr>
        <w:t xml:space="preserve"> The insurance company is Frank Cowan Company.  The net increase from 2011 to 2013 is $1,349. </w:t>
      </w:r>
    </w:p>
    <w:p w:rsidR="002E4848" w:rsidRDefault="002E4848" w:rsidP="00591073">
      <w:pPr>
        <w:spacing w:after="120" w:line="276" w:lineRule="auto"/>
        <w:ind w:left="142"/>
        <w:rPr>
          <w:rFonts w:ascii="Arial" w:eastAsia="Calibri" w:hAnsi="Arial" w:cs="Arial"/>
          <w:color w:val="00B050"/>
          <w:lang w:val="en-CA"/>
        </w:rPr>
      </w:pPr>
    </w:p>
    <w:p w:rsidR="002E4848" w:rsidRDefault="002E4848" w:rsidP="00591073">
      <w:pPr>
        <w:spacing w:after="120" w:line="276" w:lineRule="auto"/>
        <w:ind w:left="142"/>
        <w:rPr>
          <w:rFonts w:ascii="Arial" w:eastAsia="Calibri" w:hAnsi="Arial" w:cs="Arial"/>
          <w:color w:val="00B050"/>
          <w:lang w:val="en-CA"/>
        </w:rPr>
      </w:pPr>
      <w:r>
        <w:rPr>
          <w:rFonts w:ascii="Arial" w:eastAsia="Calibri" w:hAnsi="Arial" w:cs="Arial"/>
          <w:color w:val="00B050"/>
          <w:lang w:val="en-CA"/>
        </w:rPr>
        <w:t>d) Summary of costs incurred</w:t>
      </w:r>
    </w:p>
    <w:p w:rsidR="002E4848" w:rsidRPr="00591073" w:rsidRDefault="002E4848" w:rsidP="00591073">
      <w:pPr>
        <w:spacing w:after="120" w:line="276" w:lineRule="auto"/>
        <w:ind w:left="142"/>
        <w:rPr>
          <w:rFonts w:ascii="Arial" w:eastAsia="Calibri" w:hAnsi="Arial" w:cs="Arial"/>
          <w:color w:val="00B050"/>
          <w:lang w:val="en-CA"/>
        </w:rPr>
      </w:pPr>
      <w:r>
        <w:rPr>
          <w:rFonts w:ascii="Arial" w:eastAsia="Calibri" w:hAnsi="Arial" w:cs="Arial"/>
          <w:color w:val="00B050"/>
          <w:lang w:val="en-CA"/>
        </w:rPr>
        <w:t xml:space="preserve"> </w:t>
      </w:r>
      <w:r>
        <w:rPr>
          <w:rFonts w:ascii="Arial" w:eastAsia="Calibri" w:hAnsi="Arial" w:cs="Arial"/>
          <w:noProof/>
          <w:color w:val="00B050"/>
          <w:lang w:val="en-CA" w:eastAsia="en-CA"/>
        </w:rPr>
        <w:drawing>
          <wp:inline distT="0" distB="0" distL="0" distR="0">
            <wp:extent cx="4090670" cy="57391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90670" cy="5739130"/>
                    </a:xfrm>
                    <a:prstGeom prst="rect">
                      <a:avLst/>
                    </a:prstGeom>
                    <a:noFill/>
                    <a:ln>
                      <a:noFill/>
                    </a:ln>
                  </pic:spPr>
                </pic:pic>
              </a:graphicData>
            </a:graphic>
          </wp:inline>
        </w:drawing>
      </w:r>
    </w:p>
    <w:p w:rsidR="00591073" w:rsidRPr="00156147" w:rsidRDefault="002E4848" w:rsidP="00591073">
      <w:pPr>
        <w:spacing w:after="120" w:line="276" w:lineRule="auto"/>
        <w:ind w:left="142"/>
        <w:rPr>
          <w:rFonts w:ascii="Arial" w:eastAsia="Calibri" w:hAnsi="Arial" w:cs="Arial"/>
          <w:lang w:val="en-CA"/>
        </w:rPr>
      </w:pPr>
      <w:r>
        <w:rPr>
          <w:rFonts w:ascii="Arial" w:eastAsia="Calibri" w:hAnsi="Arial" w:cs="Arial"/>
          <w:noProof/>
          <w:lang w:val="en-CA" w:eastAsia="en-CA"/>
        </w:rPr>
        <w:lastRenderedPageBreak/>
        <w:drawing>
          <wp:inline distT="0" distB="0" distL="0" distR="0">
            <wp:extent cx="3477260" cy="1720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77260" cy="1720215"/>
                    </a:xfrm>
                    <a:prstGeom prst="rect">
                      <a:avLst/>
                    </a:prstGeom>
                    <a:noFill/>
                    <a:ln>
                      <a:noFill/>
                    </a:ln>
                  </pic:spPr>
                </pic:pic>
              </a:graphicData>
            </a:graphic>
          </wp:inline>
        </w:drawing>
      </w:r>
    </w:p>
    <w:p w:rsidR="00BC56C5" w:rsidRDefault="00BC56C5">
      <w:pPr>
        <w:rPr>
          <w:rFonts w:ascii="Arial" w:eastAsia="Calibri" w:hAnsi="Arial" w:cs="Arial"/>
          <w:b/>
          <w:lang w:val="en-CA"/>
        </w:rPr>
      </w:pPr>
      <w:r>
        <w:rPr>
          <w:rFonts w:ascii="Arial" w:eastAsia="Calibri" w:hAnsi="Arial" w:cs="Arial"/>
          <w:b/>
          <w:lang w:val="en-CA"/>
        </w:rPr>
        <w:br w:type="page"/>
      </w:r>
    </w:p>
    <w:p w:rsidR="000E26C0" w:rsidRPr="00156147" w:rsidRDefault="000E26C0" w:rsidP="000F0A0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974ABC" w:rsidRPr="00156147">
        <w:rPr>
          <w:rFonts w:ascii="Arial" w:eastAsia="Calibri" w:hAnsi="Arial" w:cs="Arial"/>
          <w:b/>
          <w:lang w:val="en-CA"/>
        </w:rPr>
        <w:t>45</w:t>
      </w:r>
    </w:p>
    <w:p w:rsidR="000E26C0" w:rsidRPr="00156147" w:rsidRDefault="000E26C0"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5</w:t>
      </w:r>
    </w:p>
    <w:p w:rsidR="000E26C0" w:rsidRPr="00156147" w:rsidRDefault="00785FE2" w:rsidP="000F0A07">
      <w:pPr>
        <w:autoSpaceDE w:val="0"/>
        <w:autoSpaceDN w:val="0"/>
        <w:adjustRightInd w:val="0"/>
        <w:spacing w:line="276" w:lineRule="auto"/>
        <w:rPr>
          <w:rFonts w:ascii="Arial" w:hAnsi="Arial" w:cs="Arial"/>
          <w:lang w:val="en-CA" w:eastAsia="en-CA"/>
        </w:rPr>
      </w:pPr>
      <w:r w:rsidRPr="00156147">
        <w:rPr>
          <w:rFonts w:ascii="Arial" w:hAnsi="Arial" w:cs="Arial"/>
          <w:lang w:val="en-CA" w:eastAsia="en-CA"/>
        </w:rPr>
        <w:t xml:space="preserve">Chapter 3 of the Filing Requirements for </w:t>
      </w:r>
      <w:r w:rsidR="00634570" w:rsidRPr="00156147">
        <w:rPr>
          <w:rFonts w:ascii="Arial" w:hAnsi="Arial" w:cs="Arial"/>
          <w:lang w:val="en-CA" w:eastAsia="en-CA"/>
        </w:rPr>
        <w:t>Transmission</w:t>
      </w:r>
      <w:r w:rsidRPr="00156147">
        <w:rPr>
          <w:rFonts w:ascii="Arial" w:hAnsi="Arial" w:cs="Arial"/>
          <w:lang w:val="en-CA" w:eastAsia="en-CA"/>
        </w:rPr>
        <w:t xml:space="preserve"> and Distribution </w:t>
      </w:r>
      <w:r w:rsidR="00634570" w:rsidRPr="00156147">
        <w:rPr>
          <w:rFonts w:ascii="Arial" w:hAnsi="Arial" w:cs="Arial"/>
          <w:lang w:val="en-CA" w:eastAsia="en-CA"/>
        </w:rPr>
        <w:t>Applications</w:t>
      </w:r>
      <w:r w:rsidRPr="00156147">
        <w:rPr>
          <w:rFonts w:ascii="Arial" w:hAnsi="Arial" w:cs="Arial"/>
          <w:lang w:val="en-CA" w:eastAsia="en-CA"/>
        </w:rPr>
        <w:t xml:space="preserve"> (June 22, 2011) require that; “</w:t>
      </w:r>
      <w:r w:rsidRPr="00156147">
        <w:rPr>
          <w:rFonts w:ascii="Arial" w:hAnsi="Arial" w:cs="Arial"/>
          <w:i/>
        </w:rPr>
        <w:t>As part of its claim, a distributor must outline the manner in which it intends to allocate the incremental revenue requirement to the various customer rate classes, the rationale for the selected approach and a discussion of the merits of alternative allocation methods. Recovery will be through a rate rider. The request must specify whether the rate rider(s) will apply on a fixed or variable basis or a combination thereof, and the length of the disposition period and a rationale for this proposal</w:t>
      </w:r>
      <w:r w:rsidRPr="00156147">
        <w:rPr>
          <w:rFonts w:ascii="Arial" w:hAnsi="Arial" w:cs="Arial"/>
          <w:lang w:val="en-CA" w:eastAsia="en-CA"/>
        </w:rPr>
        <w:t>” (pg. 16)</w:t>
      </w:r>
      <w:r w:rsidR="000E26C0" w:rsidRPr="00156147">
        <w:rPr>
          <w:rFonts w:ascii="Arial" w:hAnsi="Arial" w:cs="Arial"/>
          <w:lang w:val="en-CA" w:eastAsia="en-CA"/>
        </w:rPr>
        <w:t>.</w:t>
      </w:r>
    </w:p>
    <w:p w:rsidR="000E26C0" w:rsidRPr="00156147" w:rsidRDefault="000E26C0" w:rsidP="000F0A07">
      <w:pPr>
        <w:autoSpaceDE w:val="0"/>
        <w:autoSpaceDN w:val="0"/>
        <w:adjustRightInd w:val="0"/>
        <w:spacing w:line="276" w:lineRule="auto"/>
        <w:rPr>
          <w:rFonts w:ascii="Arial" w:eastAsia="Calibri" w:hAnsi="Arial" w:cs="Arial"/>
          <w:b/>
          <w:lang w:val="en-CA"/>
        </w:rPr>
      </w:pPr>
    </w:p>
    <w:p w:rsidR="00785FE2" w:rsidRPr="00156147" w:rsidRDefault="000E26C0" w:rsidP="00DC783B">
      <w:pPr>
        <w:numPr>
          <w:ilvl w:val="0"/>
          <w:numId w:val="42"/>
        </w:numPr>
        <w:spacing w:after="120" w:line="276" w:lineRule="auto"/>
        <w:rPr>
          <w:rFonts w:ascii="Arial" w:eastAsia="Calibri" w:hAnsi="Arial" w:cs="Arial"/>
          <w:lang w:val="en-CA"/>
        </w:rPr>
      </w:pPr>
      <w:r w:rsidRPr="00156147">
        <w:rPr>
          <w:rFonts w:ascii="Arial" w:eastAsia="Calibri" w:hAnsi="Arial" w:cs="Arial"/>
          <w:lang w:val="en-CA"/>
        </w:rPr>
        <w:t xml:space="preserve">Please </w:t>
      </w:r>
      <w:r w:rsidR="00785FE2" w:rsidRPr="00156147">
        <w:rPr>
          <w:rFonts w:ascii="Arial" w:eastAsia="Calibri" w:hAnsi="Arial" w:cs="Arial"/>
          <w:lang w:val="en-CA"/>
        </w:rPr>
        <w:t xml:space="preserve">provide the rationale for not using a demand component </w:t>
      </w:r>
      <w:r w:rsidR="00634570" w:rsidRPr="00156147">
        <w:rPr>
          <w:rFonts w:ascii="Arial" w:eastAsia="Calibri" w:hAnsi="Arial" w:cs="Arial"/>
          <w:lang w:val="en-CA"/>
        </w:rPr>
        <w:t>for the</w:t>
      </w:r>
      <w:r w:rsidR="00785FE2" w:rsidRPr="00156147">
        <w:rPr>
          <w:rFonts w:ascii="Arial" w:eastAsia="Calibri" w:hAnsi="Arial" w:cs="Arial"/>
          <w:lang w:val="en-CA"/>
        </w:rPr>
        <w:t xml:space="preserve"> disposition of the</w:t>
      </w:r>
      <w:r w:rsidR="00342383" w:rsidRPr="00156147">
        <w:rPr>
          <w:rFonts w:ascii="Arial" w:eastAsia="Calibri" w:hAnsi="Arial" w:cs="Arial"/>
          <w:lang w:val="en-CA"/>
        </w:rPr>
        <w:t xml:space="preserve"> z-factor amounts</w:t>
      </w:r>
      <w:r w:rsidR="00785FE2" w:rsidRPr="00156147">
        <w:rPr>
          <w:rFonts w:ascii="Arial" w:eastAsia="Calibri" w:hAnsi="Arial" w:cs="Arial"/>
          <w:lang w:val="en-CA"/>
        </w:rPr>
        <w:t xml:space="preserve">.  In answering this question please </w:t>
      </w:r>
      <w:r w:rsidR="002C3D9B" w:rsidRPr="00156147">
        <w:rPr>
          <w:rFonts w:ascii="Arial" w:eastAsia="Calibri" w:hAnsi="Arial" w:cs="Arial"/>
          <w:lang w:val="en-CA"/>
        </w:rPr>
        <w:t>answer</w:t>
      </w:r>
      <w:r w:rsidR="00785FE2" w:rsidRPr="00156147">
        <w:rPr>
          <w:rFonts w:ascii="Arial" w:eastAsia="Calibri" w:hAnsi="Arial" w:cs="Arial"/>
          <w:lang w:val="en-CA"/>
        </w:rPr>
        <w:t xml:space="preserve"> the following: (1) what analysis, if any, was carried out on relationship between the assets that were affected by the storm and the customers being served; (2) why would it not be fair to charge more to customers who use the system more </w:t>
      </w:r>
      <w:r w:rsidR="00634570" w:rsidRPr="00156147">
        <w:rPr>
          <w:rFonts w:ascii="Arial" w:eastAsia="Calibri" w:hAnsi="Arial" w:cs="Arial"/>
          <w:lang w:val="en-CA"/>
        </w:rPr>
        <w:t>intensely</w:t>
      </w:r>
      <w:r w:rsidR="00785FE2" w:rsidRPr="00156147">
        <w:rPr>
          <w:rFonts w:ascii="Arial" w:eastAsia="Calibri" w:hAnsi="Arial" w:cs="Arial"/>
          <w:lang w:val="en-CA"/>
        </w:rPr>
        <w:t xml:space="preserve">; (3) </w:t>
      </w:r>
      <w:r w:rsidR="002C3D9B" w:rsidRPr="00156147">
        <w:rPr>
          <w:rFonts w:ascii="Arial" w:eastAsia="Calibri" w:hAnsi="Arial" w:cs="Arial"/>
          <w:lang w:val="en-CA"/>
        </w:rPr>
        <w:t xml:space="preserve">is WCHE aware of </w:t>
      </w:r>
      <w:r w:rsidR="00785FE2" w:rsidRPr="00156147">
        <w:rPr>
          <w:rFonts w:ascii="Arial" w:eastAsia="Calibri" w:hAnsi="Arial" w:cs="Arial"/>
          <w:lang w:val="en-CA"/>
        </w:rPr>
        <w:t xml:space="preserve">any precedents to consider in the recovery of this type of costs? </w:t>
      </w:r>
    </w:p>
    <w:p w:rsidR="000E26C0" w:rsidRPr="00B87855" w:rsidRDefault="00785FE2" w:rsidP="00DC783B">
      <w:pPr>
        <w:numPr>
          <w:ilvl w:val="0"/>
          <w:numId w:val="42"/>
        </w:numPr>
        <w:spacing w:after="120" w:line="276" w:lineRule="auto"/>
        <w:rPr>
          <w:rFonts w:ascii="Arial" w:hAnsi="Arial" w:cs="Arial"/>
        </w:rPr>
      </w:pPr>
      <w:r w:rsidRPr="00156147">
        <w:rPr>
          <w:rFonts w:ascii="Arial" w:eastAsia="Calibri" w:hAnsi="Arial" w:cs="Arial"/>
          <w:lang w:val="en-CA"/>
        </w:rPr>
        <w:t>Please explain why a 4 year recovery period was chosen</w:t>
      </w:r>
      <w:r w:rsidR="00ED3C30" w:rsidRPr="00156147">
        <w:rPr>
          <w:rFonts w:ascii="Arial" w:eastAsia="Calibri" w:hAnsi="Arial" w:cs="Arial"/>
          <w:lang w:val="en-CA"/>
        </w:rPr>
        <w:t xml:space="preserve">? </w:t>
      </w:r>
    </w:p>
    <w:p w:rsidR="00B87855" w:rsidRDefault="00B87855" w:rsidP="00B87855">
      <w:pPr>
        <w:spacing w:after="120" w:line="276" w:lineRule="auto"/>
        <w:rPr>
          <w:rFonts w:ascii="Arial" w:eastAsia="Calibri" w:hAnsi="Arial" w:cs="Arial"/>
          <w:lang w:val="en-CA"/>
        </w:rPr>
      </w:pPr>
    </w:p>
    <w:p w:rsidR="00B87855" w:rsidRPr="00B87855" w:rsidRDefault="00B87855" w:rsidP="00B87855">
      <w:pPr>
        <w:spacing w:after="120" w:line="276" w:lineRule="auto"/>
        <w:rPr>
          <w:rFonts w:ascii="Arial" w:eastAsia="Calibri" w:hAnsi="Arial" w:cs="Arial"/>
          <w:color w:val="00B050"/>
          <w:lang w:val="en-CA"/>
        </w:rPr>
      </w:pPr>
      <w:r w:rsidRPr="00B87855">
        <w:rPr>
          <w:rFonts w:ascii="Arial" w:eastAsia="Calibri" w:hAnsi="Arial" w:cs="Arial"/>
          <w:color w:val="00B050"/>
          <w:lang w:val="en-CA"/>
        </w:rPr>
        <w:t>WCHE reply 9.0-VECC-45</w:t>
      </w:r>
    </w:p>
    <w:p w:rsidR="00B87855" w:rsidRPr="00B87855" w:rsidRDefault="00B87855" w:rsidP="00B87855">
      <w:pPr>
        <w:spacing w:after="120" w:line="276" w:lineRule="auto"/>
        <w:rPr>
          <w:rFonts w:ascii="Arial" w:eastAsia="Calibri" w:hAnsi="Arial" w:cs="Arial"/>
          <w:color w:val="00B050"/>
          <w:lang w:val="en-CA"/>
        </w:rPr>
      </w:pPr>
    </w:p>
    <w:p w:rsidR="00B87855" w:rsidRDefault="00B87855" w:rsidP="00B87855">
      <w:pPr>
        <w:spacing w:after="120" w:line="276" w:lineRule="auto"/>
        <w:ind w:left="284" w:hanging="284"/>
        <w:rPr>
          <w:rFonts w:ascii="Arial" w:eastAsia="Calibri" w:hAnsi="Arial" w:cs="Arial"/>
          <w:lang w:val="en-CA"/>
        </w:rPr>
      </w:pPr>
      <w:r>
        <w:rPr>
          <w:rFonts w:ascii="Arial" w:eastAsia="Calibri" w:hAnsi="Arial" w:cs="Arial"/>
          <w:color w:val="00B050"/>
          <w:lang w:val="en-CA"/>
        </w:rPr>
        <w:t xml:space="preserve">a) </w:t>
      </w:r>
      <w:r w:rsidRPr="00B87855">
        <w:rPr>
          <w:rFonts w:ascii="Arial" w:eastAsia="Calibri" w:hAnsi="Arial" w:cs="Arial"/>
          <w:color w:val="00B050"/>
          <w:lang w:val="en-CA"/>
        </w:rPr>
        <w:t>The storm affected all rate classes equally in that everyone lost power regardless of their level of consumption.  Customers were not prioritized by consumption when we re-established power.  Therefore WCHE feels that it is fair to charge each customer equally without considering their demand.  WCHE is not aware of any precedents of this type of event</w:t>
      </w:r>
      <w:r>
        <w:rPr>
          <w:rFonts w:ascii="Arial" w:eastAsia="Calibri" w:hAnsi="Arial" w:cs="Arial"/>
          <w:lang w:val="en-CA"/>
        </w:rPr>
        <w:t xml:space="preserve">. </w:t>
      </w:r>
    </w:p>
    <w:p w:rsidR="00B87855" w:rsidRPr="00B87855" w:rsidRDefault="00B87855" w:rsidP="00B87855">
      <w:pPr>
        <w:spacing w:after="120" w:line="276" w:lineRule="auto"/>
        <w:ind w:left="284" w:hanging="284"/>
        <w:rPr>
          <w:rFonts w:ascii="Arial" w:hAnsi="Arial" w:cs="Arial"/>
          <w:color w:val="00B050"/>
        </w:rPr>
      </w:pPr>
      <w:r w:rsidRPr="00B87855">
        <w:rPr>
          <w:rFonts w:ascii="Arial" w:eastAsia="Calibri" w:hAnsi="Arial" w:cs="Arial"/>
          <w:color w:val="00B050"/>
          <w:lang w:val="en-CA"/>
        </w:rPr>
        <w:t>b)</w:t>
      </w:r>
      <w:r>
        <w:rPr>
          <w:rFonts w:ascii="Arial" w:eastAsia="Calibri" w:hAnsi="Arial" w:cs="Arial"/>
          <w:lang w:val="en-CA"/>
        </w:rPr>
        <w:t xml:space="preserve"> </w:t>
      </w:r>
      <w:r w:rsidRPr="00B87855">
        <w:rPr>
          <w:rFonts w:ascii="Arial" w:eastAsia="Calibri" w:hAnsi="Arial" w:cs="Arial"/>
          <w:color w:val="00B050"/>
          <w:lang w:val="en-CA"/>
        </w:rPr>
        <w:t>In our initial application, we asked for recovery over a 64 month period.  The OEB stated that this was too long a recovery period.  WCHE is seeking recovery over 4 years as that will mitigate the impact on the customer</w:t>
      </w:r>
      <w:r>
        <w:rPr>
          <w:rFonts w:ascii="Arial" w:eastAsia="Calibri" w:hAnsi="Arial" w:cs="Arial"/>
          <w:color w:val="00B050"/>
          <w:lang w:val="en-CA"/>
        </w:rPr>
        <w:t>.</w:t>
      </w:r>
    </w:p>
    <w:p w:rsidR="000E26C0" w:rsidRPr="00156147" w:rsidRDefault="000E26C0" w:rsidP="000F0A07">
      <w:pPr>
        <w:spacing w:line="276" w:lineRule="auto"/>
        <w:rPr>
          <w:rFonts w:ascii="Arial" w:hAnsi="Arial" w:cs="Arial"/>
        </w:rPr>
      </w:pPr>
    </w:p>
    <w:p w:rsidR="00BC56C5" w:rsidRDefault="00BC56C5">
      <w:pPr>
        <w:rPr>
          <w:rFonts w:ascii="Arial" w:eastAsia="Calibri" w:hAnsi="Arial" w:cs="Arial"/>
          <w:b/>
          <w:lang w:val="en-CA"/>
        </w:rPr>
      </w:pPr>
      <w:r>
        <w:rPr>
          <w:rFonts w:ascii="Arial" w:eastAsia="Calibri" w:hAnsi="Arial" w:cs="Arial"/>
          <w:b/>
          <w:lang w:val="en-CA"/>
        </w:rPr>
        <w:br w:type="page"/>
      </w:r>
    </w:p>
    <w:p w:rsidR="00ED3C30" w:rsidRPr="00156147" w:rsidRDefault="00ED3C30" w:rsidP="000F0A0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2C3D9B" w:rsidRPr="00156147">
        <w:rPr>
          <w:rFonts w:ascii="Arial" w:eastAsia="Calibri" w:hAnsi="Arial" w:cs="Arial"/>
          <w:b/>
          <w:lang w:val="en-CA"/>
        </w:rPr>
        <w:t>46</w:t>
      </w:r>
    </w:p>
    <w:p w:rsidR="00ED3C30" w:rsidRPr="00156147" w:rsidRDefault="00ED3C30" w:rsidP="000F0A07">
      <w:pPr>
        <w:spacing w:after="120" w:line="276" w:lineRule="auto"/>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9, Tab 1, Schedule </w:t>
      </w:r>
      <w:r w:rsidR="0009329E" w:rsidRPr="00156147">
        <w:rPr>
          <w:rFonts w:ascii="Arial" w:eastAsia="Calibri" w:hAnsi="Arial" w:cs="Arial"/>
          <w:b/>
          <w:lang w:val="en-CA"/>
        </w:rPr>
        <w:t>6</w:t>
      </w:r>
    </w:p>
    <w:p w:rsidR="00ED3C30" w:rsidRPr="00156147" w:rsidRDefault="00ED3C30" w:rsidP="000F0A07">
      <w:pPr>
        <w:spacing w:after="120" w:line="276" w:lineRule="auto"/>
        <w:contextualSpacing/>
        <w:rPr>
          <w:rFonts w:ascii="Arial" w:eastAsia="Calibri" w:hAnsi="Arial" w:cs="Arial"/>
          <w:b/>
          <w:lang w:val="en-CA"/>
        </w:rPr>
      </w:pPr>
    </w:p>
    <w:p w:rsidR="002C3D9B" w:rsidRPr="00156147" w:rsidRDefault="0009329E" w:rsidP="00DC783B">
      <w:pPr>
        <w:numPr>
          <w:ilvl w:val="0"/>
          <w:numId w:val="43"/>
        </w:numPr>
        <w:spacing w:after="120" w:line="276" w:lineRule="auto"/>
        <w:rPr>
          <w:rFonts w:ascii="Arial" w:eastAsia="Calibri" w:hAnsi="Arial" w:cs="Arial"/>
          <w:lang w:val="en-CA"/>
        </w:rPr>
      </w:pPr>
      <w:r w:rsidRPr="00156147">
        <w:rPr>
          <w:rFonts w:ascii="Arial" w:eastAsia="Calibri" w:hAnsi="Arial" w:cs="Arial"/>
          <w:lang w:val="en-CA"/>
        </w:rPr>
        <w:t xml:space="preserve">WCHE has calculated a stranded meter based on customer number which arguably is not based on cost causality as required by OEB policy.  </w:t>
      </w:r>
      <w:r w:rsidR="00B0532A" w:rsidRPr="00156147">
        <w:rPr>
          <w:rFonts w:ascii="Arial" w:eastAsia="Calibri" w:hAnsi="Arial" w:cs="Arial"/>
          <w:lang w:val="en-CA"/>
        </w:rPr>
        <w:t>Most utilities have chosen an allocation methodology based either: (a) actual recorded class meter costs; (b) most recent cost allocation; (c) combination of customer costs and smart meter class costs.  Please provide the cost causality rationale for the proposed methodology</w:t>
      </w:r>
      <w:r w:rsidR="002C3D9B" w:rsidRPr="00156147">
        <w:rPr>
          <w:rFonts w:ascii="Arial" w:eastAsia="Calibri" w:hAnsi="Arial" w:cs="Arial"/>
          <w:lang w:val="en-CA"/>
        </w:rPr>
        <w:t>.</w:t>
      </w:r>
    </w:p>
    <w:p w:rsidR="00B0532A" w:rsidRPr="00156147" w:rsidRDefault="002C3D9B" w:rsidP="00DC783B">
      <w:pPr>
        <w:numPr>
          <w:ilvl w:val="0"/>
          <w:numId w:val="43"/>
        </w:numPr>
        <w:spacing w:after="120" w:line="276" w:lineRule="auto"/>
        <w:rPr>
          <w:rFonts w:ascii="Arial" w:eastAsia="Calibri" w:hAnsi="Arial" w:cs="Arial"/>
          <w:lang w:val="en-CA"/>
        </w:rPr>
      </w:pPr>
      <w:r w:rsidRPr="00156147">
        <w:rPr>
          <w:rFonts w:ascii="Arial" w:eastAsia="Calibri" w:hAnsi="Arial" w:cs="Arial"/>
          <w:lang w:val="en-CA"/>
        </w:rPr>
        <w:t xml:space="preserve">Has </w:t>
      </w:r>
      <w:r w:rsidR="00B0532A" w:rsidRPr="00156147">
        <w:rPr>
          <w:rFonts w:ascii="Arial" w:eastAsia="Calibri" w:hAnsi="Arial" w:cs="Arial"/>
          <w:lang w:val="en-CA"/>
        </w:rPr>
        <w:t>CWHE has considered any other methodology which better represents the cost variance as between residential and general service installed meter costs</w:t>
      </w:r>
      <w:r w:rsidRPr="00156147">
        <w:rPr>
          <w:rFonts w:ascii="Arial" w:eastAsia="Calibri" w:hAnsi="Arial" w:cs="Arial"/>
          <w:lang w:val="en-CA"/>
        </w:rPr>
        <w:t>?  If so please provide the output of these models.</w:t>
      </w:r>
    </w:p>
    <w:p w:rsidR="00ED3C30" w:rsidRPr="00156147" w:rsidRDefault="00B0532A" w:rsidP="00DC783B">
      <w:pPr>
        <w:numPr>
          <w:ilvl w:val="0"/>
          <w:numId w:val="43"/>
        </w:numPr>
        <w:spacing w:after="120" w:line="276" w:lineRule="auto"/>
        <w:rPr>
          <w:rFonts w:ascii="Arial" w:eastAsia="Calibri" w:hAnsi="Arial" w:cs="Arial"/>
          <w:lang w:val="en-CA"/>
        </w:rPr>
      </w:pPr>
      <w:r w:rsidRPr="00156147">
        <w:rPr>
          <w:rFonts w:ascii="Arial" w:eastAsia="Calibri" w:hAnsi="Arial" w:cs="Arial"/>
          <w:lang w:val="en-CA"/>
        </w:rPr>
        <w:t xml:space="preserve">Please provide a summary of the stranded meter costs for recovery in the following form (figures are illustrative only). </w:t>
      </w:r>
      <w:r w:rsidR="00ED3C30" w:rsidRPr="00156147">
        <w:rPr>
          <w:rFonts w:ascii="Arial" w:eastAsia="Calibri" w:hAnsi="Arial" w:cs="Arial"/>
          <w:lang w:val="en-CA"/>
        </w:rPr>
        <w:t xml:space="preserve">  </w:t>
      </w:r>
    </w:p>
    <w:p w:rsidR="002C3D9B" w:rsidRPr="00156147" w:rsidRDefault="002C3D9B" w:rsidP="002C3D9B">
      <w:pPr>
        <w:spacing w:after="120" w:line="276" w:lineRule="auto"/>
        <w:ind w:left="1080"/>
        <w:rPr>
          <w:rFonts w:ascii="Arial" w:eastAsia="Calibri" w:hAnsi="Arial" w:cs="Arial"/>
          <w:lang w:val="en-CA"/>
        </w:rPr>
      </w:pPr>
    </w:p>
    <w:p w:rsidR="00417337" w:rsidRPr="00156147" w:rsidRDefault="00C641A9" w:rsidP="00417337">
      <w:pPr>
        <w:autoSpaceDE w:val="0"/>
        <w:autoSpaceDN w:val="0"/>
        <w:adjustRightInd w:val="0"/>
        <w:rPr>
          <w:rFonts w:ascii="Arial" w:hAnsi="Arial" w:cs="Arial"/>
          <w:lang w:val="en-CA" w:eastAsia="en-CA"/>
        </w:rPr>
      </w:pPr>
      <w:r w:rsidRPr="00156147">
        <w:rPr>
          <w:rFonts w:ascii="Arial" w:hAnsi="Arial" w:cs="Arial"/>
          <w:lang w:val="en-CA" w:eastAsia="en-CA"/>
        </w:rPr>
        <w:t>Table 1: Stranded Meter Assets</w:t>
      </w:r>
    </w:p>
    <w:p w:rsidR="00B0532A" w:rsidRPr="00156147" w:rsidRDefault="00B0532A" w:rsidP="00417337">
      <w:pPr>
        <w:autoSpaceDE w:val="0"/>
        <w:autoSpaceDN w:val="0"/>
        <w:adjustRightInd w:val="0"/>
        <w:rPr>
          <w:rFonts w:ascii="Arial" w:hAnsi="Arial" w:cs="Arial"/>
          <w:lang w:val="en-CA" w:eastAsia="en-CA"/>
        </w:rPr>
      </w:pPr>
      <w:r w:rsidRPr="00156147">
        <w:rPr>
          <w:rFonts w:ascii="Arial" w:hAnsi="Arial" w:cs="Arial"/>
          <w:noProof/>
          <w:lang w:val="en-CA" w:eastAsia="en-CA"/>
        </w:rPr>
        <w:drawing>
          <wp:inline distT="0" distB="0" distL="0" distR="0" wp14:anchorId="24B709BA" wp14:editId="1CFCF652">
            <wp:extent cx="5486400" cy="1519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86400" cy="1519583"/>
                    </a:xfrm>
                    <a:prstGeom prst="rect">
                      <a:avLst/>
                    </a:prstGeom>
                    <a:noFill/>
                    <a:ln>
                      <a:noFill/>
                    </a:ln>
                  </pic:spPr>
                </pic:pic>
              </a:graphicData>
            </a:graphic>
          </wp:inline>
        </w:drawing>
      </w:r>
    </w:p>
    <w:p w:rsidR="00B0532A" w:rsidRPr="00156147" w:rsidRDefault="00B0532A" w:rsidP="00417337">
      <w:pPr>
        <w:autoSpaceDE w:val="0"/>
        <w:autoSpaceDN w:val="0"/>
        <w:adjustRightInd w:val="0"/>
        <w:rPr>
          <w:rFonts w:ascii="Arial" w:hAnsi="Arial" w:cs="Arial"/>
          <w:lang w:val="en-CA" w:eastAsia="en-CA"/>
        </w:rPr>
      </w:pPr>
    </w:p>
    <w:p w:rsidR="00C641A9" w:rsidRPr="00156147" w:rsidRDefault="00C641A9" w:rsidP="00417337">
      <w:pPr>
        <w:autoSpaceDE w:val="0"/>
        <w:autoSpaceDN w:val="0"/>
        <w:adjustRightInd w:val="0"/>
        <w:rPr>
          <w:rFonts w:ascii="Arial" w:hAnsi="Arial" w:cs="Arial"/>
          <w:lang w:val="en-CA" w:eastAsia="en-CA"/>
        </w:rPr>
      </w:pPr>
    </w:p>
    <w:p w:rsidR="00C641A9" w:rsidRPr="004A1CB8" w:rsidRDefault="004A1CB8" w:rsidP="00417337">
      <w:pPr>
        <w:autoSpaceDE w:val="0"/>
        <w:autoSpaceDN w:val="0"/>
        <w:adjustRightInd w:val="0"/>
        <w:rPr>
          <w:rFonts w:ascii="Arial" w:hAnsi="Arial" w:cs="Arial"/>
          <w:color w:val="00B050"/>
          <w:lang w:val="en-CA" w:eastAsia="en-CA"/>
        </w:rPr>
      </w:pPr>
      <w:r w:rsidRPr="004A1CB8">
        <w:rPr>
          <w:rFonts w:ascii="Arial" w:hAnsi="Arial" w:cs="Arial"/>
          <w:color w:val="00B050"/>
          <w:lang w:val="en-CA" w:eastAsia="en-CA"/>
        </w:rPr>
        <w:t>WCHE reply 9.0-VECC-46</w:t>
      </w:r>
    </w:p>
    <w:p w:rsidR="004A1CB8" w:rsidRDefault="004A1CB8" w:rsidP="00417337">
      <w:pPr>
        <w:autoSpaceDE w:val="0"/>
        <w:autoSpaceDN w:val="0"/>
        <w:adjustRightInd w:val="0"/>
        <w:rPr>
          <w:rFonts w:ascii="Arial" w:hAnsi="Arial" w:cs="Arial"/>
          <w:color w:val="00B050"/>
          <w:lang w:val="en-CA" w:eastAsia="en-CA"/>
        </w:rPr>
      </w:pPr>
    </w:p>
    <w:p w:rsidR="004A1CB8" w:rsidRDefault="004A1CB8" w:rsidP="00417337">
      <w:pPr>
        <w:autoSpaceDE w:val="0"/>
        <w:autoSpaceDN w:val="0"/>
        <w:adjustRightInd w:val="0"/>
        <w:rPr>
          <w:rFonts w:ascii="Arial" w:hAnsi="Arial" w:cs="Arial"/>
          <w:color w:val="00B050"/>
          <w:lang w:val="en-CA" w:eastAsia="en-CA"/>
        </w:rPr>
      </w:pPr>
      <w:r>
        <w:rPr>
          <w:rFonts w:ascii="Arial" w:hAnsi="Arial" w:cs="Arial"/>
          <w:color w:val="00B050"/>
          <w:lang w:val="en-CA" w:eastAsia="en-CA"/>
        </w:rPr>
        <w:t>a)</w:t>
      </w:r>
      <w:r w:rsidR="000E0D65">
        <w:rPr>
          <w:rFonts w:ascii="Arial" w:hAnsi="Arial" w:cs="Arial"/>
          <w:color w:val="00B050"/>
          <w:lang w:val="en-CA" w:eastAsia="en-CA"/>
        </w:rPr>
        <w:t xml:space="preserve"> The utility does not have the records for actual costs. We are willing to utilize</w:t>
      </w:r>
      <w:r w:rsidR="002022F4">
        <w:rPr>
          <w:rFonts w:ascii="Arial" w:hAnsi="Arial" w:cs="Arial"/>
          <w:color w:val="00B050"/>
          <w:lang w:val="en-CA" w:eastAsia="en-CA"/>
        </w:rPr>
        <w:t xml:space="preserve"> either the results of the current cost allocation or a combination of customer costs and current smart meters costs..</w:t>
      </w:r>
    </w:p>
    <w:p w:rsidR="004A1CB8" w:rsidRDefault="004A1CB8" w:rsidP="00417337">
      <w:pPr>
        <w:autoSpaceDE w:val="0"/>
        <w:autoSpaceDN w:val="0"/>
        <w:adjustRightInd w:val="0"/>
        <w:rPr>
          <w:rFonts w:ascii="Arial" w:hAnsi="Arial" w:cs="Arial"/>
          <w:color w:val="00B050"/>
          <w:lang w:val="en-CA" w:eastAsia="en-CA"/>
        </w:rPr>
      </w:pPr>
    </w:p>
    <w:p w:rsidR="004A1CB8" w:rsidRDefault="004A1CB8" w:rsidP="00417337">
      <w:pPr>
        <w:autoSpaceDE w:val="0"/>
        <w:autoSpaceDN w:val="0"/>
        <w:adjustRightInd w:val="0"/>
        <w:rPr>
          <w:rFonts w:ascii="Arial" w:hAnsi="Arial" w:cs="Arial"/>
          <w:color w:val="00B050"/>
          <w:lang w:val="en-CA" w:eastAsia="en-CA"/>
        </w:rPr>
      </w:pPr>
    </w:p>
    <w:p w:rsidR="004A1CB8" w:rsidRPr="004A1CB8" w:rsidRDefault="004A1CB8" w:rsidP="00417337">
      <w:pPr>
        <w:autoSpaceDE w:val="0"/>
        <w:autoSpaceDN w:val="0"/>
        <w:adjustRightInd w:val="0"/>
        <w:rPr>
          <w:rFonts w:ascii="Arial" w:hAnsi="Arial" w:cs="Arial"/>
          <w:color w:val="00B050"/>
          <w:lang w:val="en-CA" w:eastAsia="en-CA"/>
        </w:rPr>
      </w:pPr>
      <w:r>
        <w:rPr>
          <w:rFonts w:ascii="Arial" w:hAnsi="Arial" w:cs="Arial"/>
          <w:color w:val="00B050"/>
          <w:lang w:val="en-CA" w:eastAsia="en-CA"/>
        </w:rPr>
        <w:t>b)</w:t>
      </w:r>
      <w:r w:rsidR="002022F4">
        <w:rPr>
          <w:rFonts w:ascii="Arial" w:hAnsi="Arial" w:cs="Arial"/>
          <w:color w:val="00B050"/>
          <w:lang w:val="en-CA" w:eastAsia="en-CA"/>
        </w:rPr>
        <w:t xml:space="preserve"> See response in a)</w:t>
      </w:r>
    </w:p>
    <w:p w:rsidR="004A1CB8" w:rsidRPr="004A1CB8" w:rsidRDefault="004A1CB8" w:rsidP="00417337">
      <w:pPr>
        <w:autoSpaceDE w:val="0"/>
        <w:autoSpaceDN w:val="0"/>
        <w:adjustRightInd w:val="0"/>
        <w:rPr>
          <w:rFonts w:ascii="Arial" w:hAnsi="Arial" w:cs="Arial"/>
          <w:color w:val="00B050"/>
          <w:lang w:val="en-CA" w:eastAsia="en-CA"/>
        </w:rPr>
      </w:pPr>
      <w:r w:rsidRPr="004A1CB8">
        <w:rPr>
          <w:rFonts w:ascii="Arial" w:hAnsi="Arial" w:cs="Arial"/>
          <w:color w:val="00B050"/>
          <w:lang w:val="en-CA" w:eastAsia="en-CA"/>
        </w:rPr>
        <w:lastRenderedPageBreak/>
        <w:t xml:space="preserve">c) </w:t>
      </w:r>
      <w:r>
        <w:rPr>
          <w:rFonts w:ascii="Arial" w:hAnsi="Arial" w:cs="Arial"/>
          <w:noProof/>
          <w:color w:val="00B050"/>
          <w:lang w:val="en-CA" w:eastAsia="en-CA"/>
        </w:rPr>
        <w:drawing>
          <wp:inline distT="0" distB="0" distL="0" distR="0">
            <wp:extent cx="5486400" cy="22119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86400" cy="2211995"/>
                    </a:xfrm>
                    <a:prstGeom prst="rect">
                      <a:avLst/>
                    </a:prstGeom>
                    <a:noFill/>
                    <a:ln>
                      <a:noFill/>
                    </a:ln>
                  </pic:spPr>
                </pic:pic>
              </a:graphicData>
            </a:graphic>
          </wp:inline>
        </w:drawing>
      </w:r>
    </w:p>
    <w:p w:rsidR="00C641A9" w:rsidRPr="00156147" w:rsidRDefault="00C641A9" w:rsidP="00417337">
      <w:pPr>
        <w:autoSpaceDE w:val="0"/>
        <w:autoSpaceDN w:val="0"/>
        <w:adjustRightInd w:val="0"/>
        <w:rPr>
          <w:rFonts w:ascii="Arial" w:hAnsi="Arial" w:cs="Arial"/>
          <w:lang w:val="en-CA" w:eastAsia="en-CA"/>
        </w:rPr>
      </w:pPr>
    </w:p>
    <w:p w:rsidR="00ED3C30" w:rsidRPr="00156147" w:rsidRDefault="00ED3C30" w:rsidP="00ED3C30">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2C3D9B" w:rsidRPr="00156147">
        <w:rPr>
          <w:rFonts w:ascii="Arial" w:eastAsia="Calibri" w:hAnsi="Arial" w:cs="Arial"/>
          <w:b/>
          <w:lang w:val="en-CA"/>
        </w:rPr>
        <w:t>47</w:t>
      </w:r>
    </w:p>
    <w:p w:rsidR="00ED3C30" w:rsidRPr="00156147" w:rsidRDefault="00ED3C30" w:rsidP="00ED3C30">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 xml:space="preserve">Exhibit 9, Tab 1, Schedule </w:t>
      </w:r>
      <w:r w:rsidR="00B0532A" w:rsidRPr="00156147">
        <w:rPr>
          <w:rFonts w:ascii="Arial" w:eastAsia="Calibri" w:hAnsi="Arial" w:cs="Arial"/>
          <w:b/>
          <w:lang w:val="en-CA"/>
        </w:rPr>
        <w:t>6</w:t>
      </w:r>
    </w:p>
    <w:p w:rsidR="00ED3C30" w:rsidRPr="00156147" w:rsidRDefault="00ED3C30" w:rsidP="00ED3C30">
      <w:pPr>
        <w:spacing w:after="120"/>
        <w:contextualSpacing/>
        <w:rPr>
          <w:rFonts w:ascii="Arial" w:eastAsia="Calibri" w:hAnsi="Arial" w:cs="Arial"/>
          <w:b/>
          <w:lang w:val="en-CA"/>
        </w:rPr>
      </w:pPr>
    </w:p>
    <w:p w:rsidR="00801FDF" w:rsidRPr="00156147" w:rsidRDefault="00B0532A" w:rsidP="00DC783B">
      <w:pPr>
        <w:numPr>
          <w:ilvl w:val="0"/>
          <w:numId w:val="44"/>
        </w:numPr>
        <w:spacing w:after="120" w:line="360" w:lineRule="auto"/>
        <w:rPr>
          <w:rFonts w:ascii="Arial" w:eastAsia="Calibri" w:hAnsi="Arial" w:cs="Arial"/>
          <w:lang w:val="en-CA"/>
        </w:rPr>
      </w:pPr>
      <w:r w:rsidRPr="00156147">
        <w:rPr>
          <w:rFonts w:ascii="Arial" w:eastAsia="Calibri" w:hAnsi="Arial" w:cs="Arial"/>
          <w:lang w:val="en-CA"/>
        </w:rPr>
        <w:t>Please provide the following information regarding smart meters:</w:t>
      </w:r>
    </w:p>
    <w:p w:rsidR="00801FDF" w:rsidRDefault="00801FDF"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summary table for 2009 through 2013 showing the number of insta</w:t>
      </w:r>
      <w:r w:rsidR="00397751" w:rsidRPr="00156147">
        <w:rPr>
          <w:rFonts w:ascii="Arial" w:eastAsia="Calibri" w:hAnsi="Arial" w:cs="Arial"/>
          <w:lang w:val="en-CA"/>
        </w:rPr>
        <w:t>lled smart meters by rate class and showing separately for 2011 the number of smart meters replaced due to storm damage.</w:t>
      </w:r>
    </w:p>
    <w:p w:rsidR="00B87855" w:rsidRPr="008437BB" w:rsidRDefault="00B87855" w:rsidP="00B87855">
      <w:pPr>
        <w:spacing w:after="120" w:line="360" w:lineRule="auto"/>
        <w:ind w:left="1440"/>
        <w:rPr>
          <w:rFonts w:ascii="Arial" w:eastAsia="Calibri" w:hAnsi="Arial" w:cs="Arial"/>
          <w:color w:val="00B050"/>
          <w:lang w:val="en-CA"/>
        </w:rPr>
      </w:pPr>
      <w:r w:rsidRPr="008437BB">
        <w:rPr>
          <w:rFonts w:ascii="Arial" w:eastAsia="Calibri" w:hAnsi="Arial" w:cs="Arial"/>
          <w:color w:val="00B050"/>
          <w:lang w:val="en-CA"/>
        </w:rPr>
        <w:t>See Smart Meter model originally submitted</w:t>
      </w:r>
      <w:r w:rsidR="008437BB" w:rsidRPr="008437BB">
        <w:rPr>
          <w:rFonts w:ascii="Arial" w:eastAsia="Calibri" w:hAnsi="Arial" w:cs="Arial"/>
          <w:color w:val="00B050"/>
          <w:lang w:val="en-CA"/>
        </w:rPr>
        <w:t xml:space="preserve"> for installed meters by year and class</w:t>
      </w:r>
      <w:r w:rsidRPr="008437BB">
        <w:rPr>
          <w:rFonts w:ascii="Arial" w:eastAsia="Calibri" w:hAnsi="Arial" w:cs="Arial"/>
          <w:color w:val="00B050"/>
          <w:lang w:val="en-CA"/>
        </w:rPr>
        <w:t xml:space="preserve">.  </w:t>
      </w:r>
      <w:r w:rsidR="008437BB" w:rsidRPr="008437BB">
        <w:rPr>
          <w:rFonts w:ascii="Arial" w:eastAsia="Calibri" w:hAnsi="Arial" w:cs="Arial"/>
          <w:color w:val="00B050"/>
          <w:lang w:val="en-CA"/>
        </w:rPr>
        <w:t xml:space="preserve">The model includes only the initial instal of Smart Meters and is not impacted by the tornado.  </w:t>
      </w:r>
    </w:p>
    <w:p w:rsidR="00397751" w:rsidRDefault="00801FDF"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 xml:space="preserve">A summary table of the cost claim </w:t>
      </w:r>
      <w:r w:rsidR="00397751" w:rsidRPr="00156147">
        <w:rPr>
          <w:rFonts w:ascii="Arial" w:eastAsia="Calibri" w:hAnsi="Arial" w:cs="Arial"/>
          <w:lang w:val="en-CA"/>
        </w:rPr>
        <w:t>of OM&amp;A and capital cost for each class for the period ending December 31, 2012 and indicating whether this amount has been audited or not.  The table should show the capital and OM&amp;A costs separately for those smart meters replaced due to storm damage.</w:t>
      </w:r>
    </w:p>
    <w:p w:rsidR="008437BB" w:rsidRPr="008437BB" w:rsidRDefault="008437BB" w:rsidP="008437BB">
      <w:pPr>
        <w:spacing w:after="120" w:line="360" w:lineRule="auto"/>
        <w:ind w:left="2835" w:hanging="1417"/>
        <w:rPr>
          <w:rFonts w:ascii="Arial" w:eastAsia="Calibri" w:hAnsi="Arial" w:cs="Arial"/>
          <w:color w:val="00B050"/>
          <w:lang w:val="en-CA"/>
        </w:rPr>
      </w:pPr>
      <w:r w:rsidRPr="008437BB">
        <w:rPr>
          <w:rFonts w:ascii="Arial" w:eastAsia="Calibri" w:hAnsi="Arial" w:cs="Arial"/>
          <w:color w:val="00B050"/>
          <w:lang w:val="en-CA"/>
        </w:rPr>
        <w:t>Cost Claim – no change from Smart Meter Model originally submitted.  Costs are audited.</w:t>
      </w:r>
    </w:p>
    <w:p w:rsidR="008437BB" w:rsidRPr="008437BB" w:rsidRDefault="008437BB" w:rsidP="008437BB">
      <w:pPr>
        <w:spacing w:after="120" w:line="360" w:lineRule="auto"/>
        <w:ind w:left="1440" w:firstLine="720"/>
        <w:rPr>
          <w:rFonts w:ascii="Arial" w:eastAsia="Calibri" w:hAnsi="Arial" w:cs="Arial"/>
          <w:color w:val="00B050"/>
          <w:lang w:val="en-CA"/>
        </w:rPr>
      </w:pPr>
      <w:r w:rsidRPr="008437BB">
        <w:rPr>
          <w:rFonts w:ascii="Arial" w:eastAsia="Calibri" w:hAnsi="Arial" w:cs="Arial"/>
          <w:color w:val="00B050"/>
          <w:lang w:val="en-CA"/>
        </w:rPr>
        <w:t>Capital cost  $565,777</w:t>
      </w:r>
    </w:p>
    <w:p w:rsidR="008437BB" w:rsidRPr="008437BB" w:rsidRDefault="008437BB" w:rsidP="008437BB">
      <w:pPr>
        <w:spacing w:after="120" w:line="360" w:lineRule="auto"/>
        <w:ind w:left="1440" w:firstLine="720"/>
        <w:rPr>
          <w:rFonts w:ascii="Arial" w:eastAsia="Calibri" w:hAnsi="Arial" w:cs="Arial"/>
          <w:color w:val="00B050"/>
          <w:lang w:val="en-CA"/>
        </w:rPr>
      </w:pPr>
      <w:r w:rsidRPr="008437BB">
        <w:rPr>
          <w:rFonts w:ascii="Arial" w:eastAsia="Calibri" w:hAnsi="Arial" w:cs="Arial"/>
          <w:color w:val="00B050"/>
          <w:lang w:val="en-CA"/>
        </w:rPr>
        <w:t>OM &amp; A   $34,984</w:t>
      </w:r>
    </w:p>
    <w:p w:rsidR="008437BB" w:rsidRPr="008437BB" w:rsidRDefault="008437BB" w:rsidP="008437BB">
      <w:pPr>
        <w:spacing w:after="120" w:line="360" w:lineRule="auto"/>
        <w:ind w:left="1440" w:hanging="22"/>
        <w:rPr>
          <w:rFonts w:ascii="Arial" w:eastAsia="Calibri" w:hAnsi="Arial" w:cs="Arial"/>
          <w:color w:val="00B050"/>
          <w:lang w:val="en-CA"/>
        </w:rPr>
      </w:pPr>
      <w:r w:rsidRPr="008437BB">
        <w:rPr>
          <w:rFonts w:ascii="Arial" w:eastAsia="Calibri" w:hAnsi="Arial" w:cs="Arial"/>
          <w:color w:val="00B050"/>
          <w:lang w:val="en-CA"/>
        </w:rPr>
        <w:t>There are no storm damage amounts in there figures.</w:t>
      </w:r>
    </w:p>
    <w:p w:rsidR="008437BB" w:rsidRPr="00156147" w:rsidRDefault="008437BB" w:rsidP="008437BB">
      <w:pPr>
        <w:spacing w:after="120" w:line="360" w:lineRule="auto"/>
        <w:ind w:left="1440" w:firstLine="720"/>
        <w:rPr>
          <w:rFonts w:ascii="Arial" w:eastAsia="Calibri" w:hAnsi="Arial" w:cs="Arial"/>
          <w:lang w:val="en-CA"/>
        </w:rPr>
      </w:pPr>
    </w:p>
    <w:p w:rsidR="00687197" w:rsidRDefault="00397751"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summary table showing the average installed cost per meter by rate class and</w:t>
      </w:r>
      <w:r w:rsidR="001C6C19" w:rsidRPr="00156147">
        <w:rPr>
          <w:rFonts w:ascii="Arial" w:eastAsia="Calibri" w:hAnsi="Arial" w:cs="Arial"/>
          <w:lang w:val="en-CA"/>
        </w:rPr>
        <w:t xml:space="preserve"> the</w:t>
      </w:r>
      <w:r w:rsidRPr="00156147">
        <w:rPr>
          <w:rFonts w:ascii="Arial" w:eastAsia="Calibri" w:hAnsi="Arial" w:cs="Arial"/>
          <w:lang w:val="en-CA"/>
        </w:rPr>
        <w:t xml:space="preserve"> total</w:t>
      </w:r>
      <w:r w:rsidR="001C6C19" w:rsidRPr="00156147">
        <w:rPr>
          <w:rFonts w:ascii="Arial" w:eastAsia="Calibri" w:hAnsi="Arial" w:cs="Arial"/>
          <w:lang w:val="en-CA"/>
        </w:rPr>
        <w:t xml:space="preserve"> average installed cost per customer</w:t>
      </w:r>
      <w:r w:rsidR="00687197" w:rsidRPr="00156147">
        <w:rPr>
          <w:rFonts w:ascii="Arial" w:eastAsia="Calibri" w:hAnsi="Arial" w:cs="Arial"/>
          <w:lang w:val="en-CA"/>
        </w:rPr>
        <w:t>.</w:t>
      </w:r>
    </w:p>
    <w:p w:rsidR="008437BB" w:rsidRPr="00566272" w:rsidRDefault="008437BB" w:rsidP="008437BB">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Total cost – Capital cost and OM &amp; A  = 600,761</w:t>
      </w:r>
    </w:p>
    <w:p w:rsidR="008437BB" w:rsidRPr="00566272" w:rsidRDefault="008437BB" w:rsidP="008437BB">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Total meters installed</w:t>
      </w:r>
      <w:r w:rsidR="00566272" w:rsidRPr="00566272">
        <w:rPr>
          <w:rFonts w:ascii="Arial" w:eastAsia="Calibri" w:hAnsi="Arial" w:cs="Arial"/>
          <w:color w:val="00B050"/>
          <w:lang w:val="en-CA"/>
        </w:rPr>
        <w:t xml:space="preserve">  3,821 (3,326 residential and 495 GS&lt;50)</w:t>
      </w:r>
    </w:p>
    <w:p w:rsidR="00566272" w:rsidRPr="00566272" w:rsidRDefault="00566272" w:rsidP="008437BB">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Average cost  $157.23 per meter</w:t>
      </w:r>
    </w:p>
    <w:p w:rsidR="00397751" w:rsidRDefault="00687197"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description of any costs beyond minimum functionality</w:t>
      </w:r>
      <w:r w:rsidR="00397751" w:rsidRPr="00156147">
        <w:rPr>
          <w:rFonts w:ascii="Arial" w:eastAsia="Calibri" w:hAnsi="Arial" w:cs="Arial"/>
          <w:lang w:val="en-CA"/>
        </w:rPr>
        <w:t>.</w:t>
      </w:r>
    </w:p>
    <w:p w:rsidR="00566272" w:rsidRPr="00566272" w:rsidRDefault="00566272" w:rsidP="00566272">
      <w:pPr>
        <w:spacing w:after="120" w:line="360" w:lineRule="auto"/>
        <w:ind w:left="1440"/>
        <w:rPr>
          <w:rFonts w:ascii="Arial" w:eastAsia="Calibri" w:hAnsi="Arial" w:cs="Arial"/>
          <w:color w:val="00B050"/>
          <w:lang w:val="en-CA"/>
        </w:rPr>
      </w:pPr>
      <w:r w:rsidRPr="00566272">
        <w:rPr>
          <w:rFonts w:ascii="Arial" w:eastAsia="Calibri" w:hAnsi="Arial" w:cs="Arial"/>
          <w:color w:val="00B050"/>
          <w:lang w:val="en-CA"/>
        </w:rPr>
        <w:t>None</w:t>
      </w:r>
    </w:p>
    <w:p w:rsidR="00687197" w:rsidRPr="00156147" w:rsidRDefault="00397751" w:rsidP="00DC783B">
      <w:pPr>
        <w:numPr>
          <w:ilvl w:val="1"/>
          <w:numId w:val="44"/>
        </w:numPr>
        <w:spacing w:after="120" w:line="360" w:lineRule="auto"/>
        <w:rPr>
          <w:rFonts w:ascii="Arial" w:eastAsia="Calibri" w:hAnsi="Arial" w:cs="Arial"/>
          <w:lang w:val="en-CA"/>
        </w:rPr>
      </w:pPr>
      <w:r w:rsidRPr="00156147">
        <w:rPr>
          <w:rFonts w:ascii="Arial" w:eastAsia="Calibri" w:hAnsi="Arial" w:cs="Arial"/>
          <w:lang w:val="en-CA"/>
        </w:rPr>
        <w:t>A summary</w:t>
      </w:r>
      <w:r w:rsidR="00687197" w:rsidRPr="00156147">
        <w:rPr>
          <w:rFonts w:ascii="Arial" w:eastAsia="Calibri" w:hAnsi="Arial" w:cs="Arial"/>
          <w:lang w:val="en-CA"/>
        </w:rPr>
        <w:t xml:space="preserve"> table showing the derivation of and </w:t>
      </w:r>
      <w:r w:rsidRPr="00156147">
        <w:rPr>
          <w:rFonts w:ascii="Arial" w:eastAsia="Calibri" w:hAnsi="Arial" w:cs="Arial"/>
          <w:lang w:val="en-CA"/>
        </w:rPr>
        <w:t>Smart Meter Disposition Rate Rider being sought</w:t>
      </w:r>
      <w:r w:rsidR="00687197" w:rsidRPr="00156147">
        <w:rPr>
          <w:rFonts w:ascii="Arial" w:eastAsia="Calibri" w:hAnsi="Arial" w:cs="Arial"/>
          <w:lang w:val="en-CA"/>
        </w:rPr>
        <w:t xml:space="preserve">  and which includes:</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Deferred Smart Meter Revenue Requirement</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Interest on deferred expenses</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Smart Meter adder revenue</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Meter customers per class over which costs are to be collected</w:t>
      </w:r>
    </w:p>
    <w:p w:rsidR="00687197" w:rsidRPr="00156147"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Weighted percentage by class or other allocation methodology</w:t>
      </w:r>
    </w:p>
    <w:p w:rsidR="00ED3C30" w:rsidRDefault="00687197" w:rsidP="00DC783B">
      <w:pPr>
        <w:numPr>
          <w:ilvl w:val="2"/>
          <w:numId w:val="44"/>
        </w:numPr>
        <w:spacing w:after="120" w:line="360" w:lineRule="auto"/>
        <w:rPr>
          <w:rFonts w:ascii="Arial" w:eastAsia="Calibri" w:hAnsi="Arial" w:cs="Arial"/>
          <w:lang w:val="en-CA"/>
        </w:rPr>
      </w:pPr>
      <w:r w:rsidRPr="00156147">
        <w:rPr>
          <w:rFonts w:ascii="Arial" w:eastAsia="Calibri" w:hAnsi="Arial" w:cs="Arial"/>
          <w:lang w:val="en-CA"/>
        </w:rPr>
        <w:t>Proposed SMDR.</w:t>
      </w:r>
      <w:r w:rsidR="00ED3C30" w:rsidRPr="00156147">
        <w:rPr>
          <w:rFonts w:ascii="Arial" w:eastAsia="Calibri" w:hAnsi="Arial" w:cs="Arial"/>
          <w:lang w:val="en-CA"/>
        </w:rPr>
        <w:t xml:space="preserve">  </w:t>
      </w:r>
    </w:p>
    <w:p w:rsidR="00566272" w:rsidRPr="00566272" w:rsidRDefault="00566272" w:rsidP="00566272">
      <w:pPr>
        <w:spacing w:after="120" w:line="360" w:lineRule="auto"/>
        <w:ind w:left="1134"/>
        <w:rPr>
          <w:rFonts w:ascii="Arial" w:eastAsia="Calibri" w:hAnsi="Arial" w:cs="Arial"/>
          <w:color w:val="00B050"/>
          <w:lang w:val="en-CA"/>
        </w:rPr>
      </w:pPr>
      <w:r w:rsidRPr="00566272">
        <w:rPr>
          <w:rFonts w:ascii="Arial" w:eastAsia="Calibri" w:hAnsi="Arial" w:cs="Arial"/>
          <w:color w:val="00B050"/>
          <w:lang w:val="en-CA"/>
        </w:rPr>
        <w:t>See Smart Meter Model in original submission</w:t>
      </w:r>
    </w:p>
    <w:p w:rsidR="00171B18" w:rsidRPr="00156147" w:rsidRDefault="00417337" w:rsidP="00417337">
      <w:pPr>
        <w:spacing w:after="120" w:line="360" w:lineRule="auto"/>
        <w:rPr>
          <w:rFonts w:ascii="Arial" w:eastAsia="Calibri" w:hAnsi="Arial" w:cs="Arial"/>
          <w:lang w:val="en-CA"/>
        </w:rPr>
      </w:pPr>
      <w:r w:rsidRPr="00156147">
        <w:rPr>
          <w:rFonts w:ascii="Arial" w:hAnsi="Arial" w:cs="Arial"/>
          <w:lang w:val="en-CA" w:eastAsia="en-CA"/>
        </w:rPr>
        <w:t>.</w:t>
      </w:r>
    </w:p>
    <w:p w:rsidR="00566272" w:rsidRDefault="00566272">
      <w:pPr>
        <w:rPr>
          <w:rFonts w:ascii="Arial" w:eastAsia="Calibri" w:hAnsi="Arial" w:cs="Arial"/>
          <w:b/>
          <w:lang w:val="en-CA"/>
        </w:rPr>
      </w:pPr>
      <w:r>
        <w:rPr>
          <w:rFonts w:ascii="Arial" w:eastAsia="Calibri" w:hAnsi="Arial" w:cs="Arial"/>
          <w:b/>
          <w:lang w:val="en-CA"/>
        </w:rPr>
        <w:br w:type="page"/>
      </w:r>
    </w:p>
    <w:p w:rsidR="00687197" w:rsidRPr="00156147" w:rsidRDefault="00687197" w:rsidP="00687197">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3E0FFA" w:rsidRPr="00156147">
        <w:rPr>
          <w:rFonts w:ascii="Arial" w:eastAsia="Calibri" w:hAnsi="Arial" w:cs="Arial"/>
          <w:b/>
          <w:lang w:val="en-CA"/>
        </w:rPr>
        <w:t>48</w:t>
      </w:r>
    </w:p>
    <w:p w:rsidR="00687197" w:rsidRPr="00156147" w:rsidRDefault="00687197" w:rsidP="00687197">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1</w:t>
      </w:r>
    </w:p>
    <w:p w:rsidR="00687197" w:rsidRPr="00156147" w:rsidRDefault="00687197" w:rsidP="00687197">
      <w:pPr>
        <w:spacing w:after="120"/>
        <w:contextualSpacing/>
        <w:rPr>
          <w:rFonts w:ascii="Arial" w:eastAsia="Calibri" w:hAnsi="Arial" w:cs="Arial"/>
          <w:b/>
          <w:lang w:val="en-CA"/>
        </w:rPr>
      </w:pPr>
    </w:p>
    <w:p w:rsidR="00687197" w:rsidRPr="00156147" w:rsidRDefault="001C2280" w:rsidP="00DC783B">
      <w:pPr>
        <w:numPr>
          <w:ilvl w:val="0"/>
          <w:numId w:val="45"/>
        </w:numPr>
        <w:spacing w:after="120" w:line="360" w:lineRule="auto"/>
        <w:rPr>
          <w:rFonts w:ascii="Arial" w:eastAsia="Calibri" w:hAnsi="Arial" w:cs="Arial"/>
          <w:lang w:val="en-CA"/>
        </w:rPr>
      </w:pPr>
      <w:r w:rsidRPr="00156147">
        <w:rPr>
          <w:rFonts w:ascii="Arial" w:eastAsia="Calibri" w:hAnsi="Arial" w:cs="Arial"/>
          <w:lang w:val="en-CA"/>
        </w:rPr>
        <w:t>For the last year in which mechanical meters were installed, what was the average installed cost for each class of the mechanical meters</w:t>
      </w:r>
      <w:r w:rsidR="00687197" w:rsidRPr="00156147">
        <w:rPr>
          <w:rFonts w:ascii="Arial" w:eastAsia="Calibri" w:hAnsi="Arial" w:cs="Arial"/>
          <w:lang w:val="en-CA"/>
        </w:rPr>
        <w:t xml:space="preserve">?  </w:t>
      </w:r>
    </w:p>
    <w:p w:rsidR="003E0FFA" w:rsidRPr="0006099F" w:rsidRDefault="0006099F" w:rsidP="001C2280">
      <w:pPr>
        <w:spacing w:after="120" w:line="276" w:lineRule="auto"/>
        <w:rPr>
          <w:rFonts w:ascii="Arial" w:eastAsia="Calibri" w:hAnsi="Arial" w:cs="Arial"/>
          <w:color w:val="00B050"/>
          <w:lang w:val="en-CA"/>
        </w:rPr>
      </w:pPr>
      <w:r w:rsidRPr="0006099F">
        <w:rPr>
          <w:rFonts w:ascii="Arial" w:eastAsia="Calibri" w:hAnsi="Arial" w:cs="Arial"/>
          <w:color w:val="00B050"/>
          <w:lang w:val="en-CA"/>
        </w:rPr>
        <w:t>WCHE Reply</w:t>
      </w:r>
    </w:p>
    <w:p w:rsidR="0006099F" w:rsidRDefault="0006099F" w:rsidP="001C2280">
      <w:pPr>
        <w:spacing w:after="120" w:line="276" w:lineRule="auto"/>
        <w:rPr>
          <w:rFonts w:ascii="Arial" w:eastAsia="Calibri" w:hAnsi="Arial" w:cs="Arial"/>
          <w:b/>
          <w:lang w:val="en-CA"/>
        </w:rPr>
      </w:pPr>
      <w:r w:rsidRPr="0006099F">
        <w:rPr>
          <w:rFonts w:ascii="Arial" w:eastAsia="Calibri" w:hAnsi="Arial" w:cs="Arial"/>
          <w:color w:val="00B050"/>
          <w:lang w:val="en-CA"/>
        </w:rPr>
        <w:t>No mechanical meters were purchased since 2007.  All meter records were destroyed in the tornado</w:t>
      </w:r>
      <w:r w:rsidR="00D14F35">
        <w:rPr>
          <w:rFonts w:ascii="Arial" w:eastAsia="Calibri" w:hAnsi="Arial" w:cs="Arial"/>
          <w:color w:val="00B050"/>
          <w:lang w:val="en-CA"/>
        </w:rPr>
        <w:t>.</w:t>
      </w:r>
    </w:p>
    <w:p w:rsidR="0006099F" w:rsidRPr="00156147" w:rsidRDefault="0006099F" w:rsidP="001C2280">
      <w:pPr>
        <w:spacing w:after="120" w:line="276" w:lineRule="auto"/>
        <w:rPr>
          <w:rFonts w:ascii="Arial" w:eastAsia="Calibri" w:hAnsi="Arial" w:cs="Arial"/>
          <w:b/>
          <w:lang w:val="en-CA"/>
        </w:rPr>
      </w:pPr>
    </w:p>
    <w:p w:rsidR="001C2280" w:rsidRPr="00156147" w:rsidRDefault="001C2280" w:rsidP="001C2280">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3E0FFA" w:rsidRPr="00156147">
        <w:rPr>
          <w:rFonts w:ascii="Arial" w:eastAsia="Calibri" w:hAnsi="Arial" w:cs="Arial"/>
          <w:b/>
          <w:lang w:val="en-CA"/>
        </w:rPr>
        <w:t>49</w:t>
      </w:r>
    </w:p>
    <w:p w:rsidR="001C2280" w:rsidRPr="00156147" w:rsidRDefault="001C2280" w:rsidP="001C2280">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1</w:t>
      </w:r>
    </w:p>
    <w:p w:rsidR="001C2280" w:rsidRPr="00156147" w:rsidRDefault="001C2280" w:rsidP="001C2280">
      <w:pPr>
        <w:spacing w:after="120"/>
        <w:contextualSpacing/>
        <w:rPr>
          <w:rFonts w:ascii="Arial" w:eastAsia="Calibri" w:hAnsi="Arial" w:cs="Arial"/>
          <w:b/>
          <w:lang w:val="en-CA"/>
        </w:rPr>
      </w:pPr>
    </w:p>
    <w:p w:rsidR="00CF6F9C" w:rsidRDefault="001C2280" w:rsidP="00DC783B">
      <w:pPr>
        <w:numPr>
          <w:ilvl w:val="0"/>
          <w:numId w:val="46"/>
        </w:numPr>
        <w:spacing w:after="120" w:line="360" w:lineRule="auto"/>
        <w:rPr>
          <w:rFonts w:ascii="Arial" w:eastAsia="Calibri" w:hAnsi="Arial" w:cs="Arial"/>
          <w:lang w:val="en-CA"/>
        </w:rPr>
      </w:pPr>
      <w:r w:rsidRPr="00156147">
        <w:rPr>
          <w:rFonts w:ascii="Arial" w:eastAsia="Calibri" w:hAnsi="Arial" w:cs="Arial"/>
          <w:lang w:val="en-CA"/>
        </w:rPr>
        <w:t xml:space="preserve">We are unable to locate on the Board’s website the </w:t>
      </w:r>
      <w:r w:rsidR="001256AF" w:rsidRPr="00156147">
        <w:rPr>
          <w:rFonts w:ascii="Arial" w:eastAsia="Calibri" w:hAnsi="Arial" w:cs="Arial"/>
          <w:lang w:val="en-CA"/>
        </w:rPr>
        <w:t xml:space="preserve">Live </w:t>
      </w:r>
      <w:r w:rsidRPr="00156147">
        <w:rPr>
          <w:rFonts w:ascii="Arial" w:eastAsia="Calibri" w:hAnsi="Arial" w:cs="Arial"/>
          <w:lang w:val="en-CA"/>
        </w:rPr>
        <w:t xml:space="preserve">Excel version of the Deferral/Variance Account Workform for 2013 </w:t>
      </w:r>
      <w:r w:rsidR="00634570" w:rsidRPr="00156147">
        <w:rPr>
          <w:rFonts w:ascii="Arial" w:eastAsia="Calibri" w:hAnsi="Arial" w:cs="Arial"/>
          <w:lang w:val="en-CA"/>
        </w:rPr>
        <w:t>Filers</w:t>
      </w:r>
      <w:r w:rsidRPr="00156147">
        <w:rPr>
          <w:rFonts w:ascii="Arial" w:eastAsia="Calibri" w:hAnsi="Arial" w:cs="Arial"/>
          <w:lang w:val="en-CA"/>
        </w:rPr>
        <w:t xml:space="preserve"> (EDDVAR model).  </w:t>
      </w:r>
      <w:r w:rsidR="00117806" w:rsidRPr="00156147">
        <w:rPr>
          <w:rFonts w:ascii="Arial" w:eastAsia="Calibri" w:hAnsi="Arial" w:cs="Arial"/>
          <w:lang w:val="en-CA"/>
        </w:rPr>
        <w:t>We are only able to find a summary of the EDDVAR calculations at the file “</w:t>
      </w:r>
      <w:r w:rsidR="00117806" w:rsidRPr="00156147">
        <w:rPr>
          <w:rFonts w:ascii="Arial" w:eastAsia="Calibri" w:hAnsi="Arial" w:cs="Arial"/>
          <w:u w:val="single"/>
          <w:lang w:val="en-CA"/>
        </w:rPr>
        <w:t>COS DEC 17</w:t>
      </w:r>
      <w:r w:rsidR="00117806" w:rsidRPr="00156147">
        <w:rPr>
          <w:rFonts w:ascii="Arial" w:eastAsia="Calibri" w:hAnsi="Arial" w:cs="Arial"/>
          <w:u w:val="single"/>
          <w:vertAlign w:val="superscript"/>
          <w:lang w:val="en-CA"/>
        </w:rPr>
        <w:t>th</w:t>
      </w:r>
      <w:r w:rsidR="00117806" w:rsidRPr="00156147">
        <w:rPr>
          <w:rFonts w:ascii="Arial" w:eastAsia="Calibri" w:hAnsi="Arial" w:cs="Arial"/>
          <w:u w:val="single"/>
          <w:lang w:val="en-CA"/>
        </w:rPr>
        <w:t xml:space="preserve"> responses_20130214-1</w:t>
      </w:r>
      <w:r w:rsidR="001256AF" w:rsidRPr="00156147">
        <w:rPr>
          <w:rFonts w:ascii="Arial" w:eastAsia="Calibri" w:hAnsi="Arial" w:cs="Arial"/>
          <w:lang w:val="en-CA"/>
        </w:rPr>
        <w:t xml:space="preserve">” and the PDF version filed at Exhibit 9, Tab 1, Schedule 3.  </w:t>
      </w:r>
      <w:r w:rsidR="00117806" w:rsidRPr="00156147">
        <w:rPr>
          <w:rFonts w:ascii="Arial" w:eastAsia="Calibri" w:hAnsi="Arial" w:cs="Arial"/>
          <w:lang w:val="en-CA"/>
        </w:rPr>
        <w:t xml:space="preserve"> </w:t>
      </w:r>
      <w:r w:rsidRPr="00156147">
        <w:rPr>
          <w:rFonts w:ascii="Arial" w:eastAsia="Calibri" w:hAnsi="Arial" w:cs="Arial"/>
          <w:lang w:val="en-CA"/>
        </w:rPr>
        <w:t xml:space="preserve">Please file </w:t>
      </w:r>
      <w:r w:rsidR="00117806" w:rsidRPr="00156147">
        <w:rPr>
          <w:rFonts w:ascii="Arial" w:eastAsia="Calibri" w:hAnsi="Arial" w:cs="Arial"/>
          <w:lang w:val="en-CA"/>
        </w:rPr>
        <w:t xml:space="preserve">a completed </w:t>
      </w:r>
      <w:r w:rsidR="003E0FFA" w:rsidRPr="00156147">
        <w:rPr>
          <w:rFonts w:ascii="Arial" w:eastAsia="Calibri" w:hAnsi="Arial" w:cs="Arial"/>
          <w:lang w:val="en-CA"/>
        </w:rPr>
        <w:t xml:space="preserve">Excel </w:t>
      </w:r>
      <w:r w:rsidR="00117806" w:rsidRPr="00156147">
        <w:rPr>
          <w:rFonts w:ascii="Arial" w:eastAsia="Calibri" w:hAnsi="Arial" w:cs="Arial"/>
          <w:lang w:val="en-CA"/>
        </w:rPr>
        <w:t>EDVAR model that is in compliance with the Board filing guidelines.</w:t>
      </w:r>
    </w:p>
    <w:p w:rsidR="00630A42" w:rsidRDefault="00630A42" w:rsidP="00630A42">
      <w:pPr>
        <w:spacing w:after="120" w:line="360" w:lineRule="auto"/>
        <w:rPr>
          <w:rFonts w:ascii="Arial" w:eastAsia="Calibri" w:hAnsi="Arial" w:cs="Arial"/>
          <w:lang w:val="en-CA"/>
        </w:rPr>
      </w:pPr>
    </w:p>
    <w:p w:rsidR="00630A42" w:rsidRDefault="00630A42" w:rsidP="00630A42">
      <w:pPr>
        <w:spacing w:after="120" w:line="360" w:lineRule="auto"/>
        <w:rPr>
          <w:rFonts w:ascii="Arial" w:eastAsia="Calibri" w:hAnsi="Arial" w:cs="Arial"/>
          <w:lang w:val="en-CA"/>
        </w:rPr>
      </w:pPr>
      <w:r w:rsidRPr="00630A42">
        <w:rPr>
          <w:rFonts w:ascii="Arial" w:eastAsia="Calibri" w:hAnsi="Arial" w:cs="Arial"/>
          <w:color w:val="00B050"/>
          <w:lang w:val="en-CA"/>
        </w:rPr>
        <w:t>WCHE reply 9.0-VECC-49</w:t>
      </w:r>
    </w:p>
    <w:p w:rsidR="00630A42" w:rsidRPr="00630A42" w:rsidRDefault="00630A42" w:rsidP="00630A42">
      <w:pPr>
        <w:spacing w:after="120" w:line="360" w:lineRule="auto"/>
        <w:rPr>
          <w:rFonts w:ascii="Arial" w:eastAsia="Calibri" w:hAnsi="Arial" w:cs="Arial"/>
          <w:color w:val="00B050"/>
          <w:lang w:val="en-CA"/>
        </w:rPr>
      </w:pPr>
      <w:r w:rsidRPr="00630A42">
        <w:rPr>
          <w:rFonts w:ascii="Arial" w:eastAsia="Calibri" w:hAnsi="Arial" w:cs="Arial"/>
          <w:color w:val="00B050"/>
          <w:lang w:val="en-CA"/>
        </w:rPr>
        <w:t>Please see Appendix 19</w:t>
      </w:r>
    </w:p>
    <w:p w:rsidR="00630A42" w:rsidRDefault="00630A42">
      <w:pPr>
        <w:rPr>
          <w:rFonts w:ascii="Arial" w:eastAsia="Calibri" w:hAnsi="Arial" w:cs="Arial"/>
          <w:b/>
          <w:lang w:val="en-CA"/>
        </w:rPr>
      </w:pPr>
      <w:r>
        <w:rPr>
          <w:rFonts w:ascii="Arial" w:eastAsia="Calibri" w:hAnsi="Arial" w:cs="Arial"/>
          <w:b/>
          <w:lang w:val="en-CA"/>
        </w:rPr>
        <w:br w:type="page"/>
      </w:r>
    </w:p>
    <w:p w:rsidR="001256AF" w:rsidRPr="00156147" w:rsidRDefault="001256AF" w:rsidP="001256AF">
      <w:pPr>
        <w:spacing w:after="120" w:line="276" w:lineRule="auto"/>
        <w:rPr>
          <w:rFonts w:ascii="Arial" w:eastAsia="Calibri" w:hAnsi="Arial" w:cs="Arial"/>
          <w:b/>
          <w:lang w:val="en-CA"/>
        </w:rPr>
      </w:pPr>
      <w:r w:rsidRPr="00156147">
        <w:rPr>
          <w:rFonts w:ascii="Arial" w:eastAsia="Calibri" w:hAnsi="Arial" w:cs="Arial"/>
          <w:b/>
          <w:lang w:val="en-CA"/>
        </w:rPr>
        <w:lastRenderedPageBreak/>
        <w:t xml:space="preserve">9.0-VECC – </w:t>
      </w:r>
      <w:r w:rsidR="003E0FFA" w:rsidRPr="00156147">
        <w:rPr>
          <w:rFonts w:ascii="Arial" w:eastAsia="Calibri" w:hAnsi="Arial" w:cs="Arial"/>
          <w:b/>
          <w:lang w:val="en-CA"/>
        </w:rPr>
        <w:t>50</w:t>
      </w:r>
    </w:p>
    <w:p w:rsidR="001256AF" w:rsidRPr="00156147" w:rsidRDefault="001256AF" w:rsidP="001256AF">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3 (PDF pg.9)</w:t>
      </w:r>
    </w:p>
    <w:p w:rsidR="001256AF" w:rsidRPr="00156147" w:rsidRDefault="001256AF" w:rsidP="001256AF">
      <w:pPr>
        <w:spacing w:after="120"/>
        <w:contextualSpacing/>
        <w:rPr>
          <w:rFonts w:ascii="Arial" w:eastAsia="Calibri" w:hAnsi="Arial" w:cs="Arial"/>
          <w:b/>
          <w:lang w:val="en-CA"/>
        </w:rPr>
      </w:pPr>
    </w:p>
    <w:p w:rsidR="001256AF" w:rsidRDefault="001256AF" w:rsidP="00DC783B">
      <w:pPr>
        <w:numPr>
          <w:ilvl w:val="0"/>
          <w:numId w:val="48"/>
        </w:numPr>
        <w:spacing w:after="120" w:line="360" w:lineRule="auto"/>
        <w:rPr>
          <w:rFonts w:ascii="Arial" w:eastAsia="Calibri" w:hAnsi="Arial" w:cs="Arial"/>
          <w:lang w:val="en-CA"/>
        </w:rPr>
      </w:pPr>
      <w:r w:rsidRPr="00156147">
        <w:rPr>
          <w:rFonts w:ascii="Arial" w:eastAsia="Calibri" w:hAnsi="Arial" w:cs="Arial"/>
          <w:lang w:val="en-CA"/>
        </w:rPr>
        <w:t xml:space="preserve">The Accounts requested for disposition at this reference do not appear to be consistent with that found in Excel spreadsheet </w:t>
      </w:r>
      <w:r w:rsidRPr="00156147">
        <w:rPr>
          <w:rFonts w:ascii="Arial" w:eastAsia="Calibri" w:hAnsi="Arial" w:cs="Arial"/>
          <w:u w:val="single"/>
          <w:lang w:val="en-CA"/>
        </w:rPr>
        <w:t>COS DEC 17</w:t>
      </w:r>
      <w:r w:rsidRPr="00156147">
        <w:rPr>
          <w:rFonts w:ascii="Arial" w:eastAsia="Calibri" w:hAnsi="Arial" w:cs="Arial"/>
          <w:u w:val="single"/>
          <w:vertAlign w:val="superscript"/>
          <w:lang w:val="en-CA"/>
        </w:rPr>
        <w:t>th</w:t>
      </w:r>
      <w:r w:rsidRPr="00156147">
        <w:rPr>
          <w:rFonts w:ascii="Arial" w:eastAsia="Calibri" w:hAnsi="Arial" w:cs="Arial"/>
          <w:u w:val="single"/>
          <w:lang w:val="en-CA"/>
        </w:rPr>
        <w:t xml:space="preserve"> responses_20130214-1</w:t>
      </w:r>
      <w:r w:rsidRPr="00156147">
        <w:rPr>
          <w:rFonts w:ascii="Arial" w:eastAsia="Calibri" w:hAnsi="Arial" w:cs="Arial"/>
          <w:lang w:val="en-CA"/>
        </w:rPr>
        <w:t xml:space="preserve"> , under the “EDDVAR” tab.  For example the latter shows an amount for recovery of account 1592 PILs while the former does not.  Please provide an updated table showing all the accounts being sought for disposition, the principal as of December 31, 2012, the interest as of December 31, 2012 and separately interest </w:t>
      </w:r>
      <w:r w:rsidR="00FA0CB1" w:rsidRPr="00156147">
        <w:rPr>
          <w:rFonts w:ascii="Arial" w:eastAsia="Calibri" w:hAnsi="Arial" w:cs="Arial"/>
          <w:lang w:val="en-CA"/>
        </w:rPr>
        <w:t>after the period after (i.e. update Table Accounts Requested for Disposition at Exhibit 9, Tab 1, Schedule 3 (PDF pg. 9)</w:t>
      </w:r>
      <w:r w:rsidRPr="00156147">
        <w:rPr>
          <w:rFonts w:ascii="Arial" w:eastAsia="Calibri" w:hAnsi="Arial" w:cs="Arial"/>
          <w:lang w:val="en-CA"/>
        </w:rPr>
        <w:t xml:space="preserve">  </w:t>
      </w:r>
      <w:r w:rsidR="00FA0CB1" w:rsidRPr="00156147">
        <w:rPr>
          <w:rFonts w:ascii="Arial" w:eastAsia="Calibri" w:hAnsi="Arial" w:cs="Arial"/>
          <w:lang w:val="en-CA"/>
        </w:rPr>
        <w:t>and reconcile this table with that shown in the EDDVAR tab of the Excel spreadsheet.</w:t>
      </w:r>
    </w:p>
    <w:p w:rsidR="00630A42" w:rsidRDefault="00630A42">
      <w:pPr>
        <w:rPr>
          <w:rFonts w:ascii="Arial" w:eastAsia="Calibri" w:hAnsi="Arial" w:cs="Arial"/>
          <w:lang w:val="en-CA"/>
        </w:rPr>
      </w:pPr>
      <w:r>
        <w:rPr>
          <w:rFonts w:ascii="Arial" w:eastAsia="Calibri" w:hAnsi="Arial" w:cs="Arial"/>
          <w:lang w:val="en-CA"/>
        </w:rPr>
        <w:br w:type="page"/>
      </w:r>
    </w:p>
    <w:p w:rsidR="00630A42" w:rsidRDefault="00630A42" w:rsidP="00630A42">
      <w:pPr>
        <w:spacing w:after="120" w:line="360" w:lineRule="auto"/>
        <w:ind w:left="1080"/>
        <w:rPr>
          <w:rFonts w:ascii="Arial" w:eastAsia="Calibri" w:hAnsi="Arial" w:cs="Arial"/>
          <w:lang w:val="en-CA"/>
        </w:rPr>
      </w:pPr>
    </w:p>
    <w:p w:rsidR="00630A42" w:rsidRDefault="00630A42">
      <w:pPr>
        <w:rPr>
          <w:rFonts w:ascii="Arial" w:eastAsia="Calibri" w:hAnsi="Arial" w:cs="Arial"/>
          <w:color w:val="00B050"/>
          <w:lang w:val="en-CA"/>
        </w:rPr>
      </w:pPr>
      <w:r>
        <w:rPr>
          <w:rFonts w:ascii="Arial" w:eastAsia="Calibri" w:hAnsi="Arial" w:cs="Arial"/>
          <w:color w:val="00B050"/>
          <w:lang w:val="en-CA"/>
        </w:rPr>
        <w:t>WCHE reply 9.0-VECC-50</w:t>
      </w:r>
    </w:p>
    <w:p w:rsidR="00630A42" w:rsidRPr="00630A42" w:rsidRDefault="00630A42" w:rsidP="00630A42">
      <w:pPr>
        <w:spacing w:after="120" w:line="360" w:lineRule="auto"/>
        <w:ind w:left="284"/>
        <w:rPr>
          <w:rFonts w:ascii="Arial" w:eastAsia="Calibri" w:hAnsi="Arial" w:cs="Arial"/>
          <w:color w:val="00B050"/>
          <w:lang w:val="en-CA"/>
        </w:rPr>
      </w:pPr>
      <w:r w:rsidRPr="00630A42">
        <w:rPr>
          <w:rFonts w:ascii="Arial" w:eastAsia="Calibri" w:hAnsi="Arial" w:cs="Arial"/>
          <w:color w:val="00B050"/>
          <w:lang w:val="en-CA"/>
        </w:rPr>
        <w:t>a)</w:t>
      </w:r>
    </w:p>
    <w:p w:rsidR="00630A42" w:rsidRDefault="00630A42" w:rsidP="00630A42">
      <w:pPr>
        <w:spacing w:after="120" w:line="360" w:lineRule="auto"/>
        <w:ind w:left="1080"/>
        <w:rPr>
          <w:rFonts w:ascii="Arial" w:eastAsia="Calibri" w:hAnsi="Arial" w:cs="Arial"/>
          <w:lang w:val="en-CA"/>
        </w:rPr>
      </w:pPr>
    </w:p>
    <w:p w:rsidR="00630A42" w:rsidRPr="00156147" w:rsidRDefault="00630A42" w:rsidP="00630A42">
      <w:pPr>
        <w:spacing w:after="120" w:line="360" w:lineRule="auto"/>
        <w:ind w:left="284"/>
        <w:rPr>
          <w:rFonts w:ascii="Arial" w:eastAsia="Calibri" w:hAnsi="Arial" w:cs="Arial"/>
          <w:lang w:val="en-CA"/>
        </w:rPr>
      </w:pPr>
      <w:r>
        <w:rPr>
          <w:rFonts w:ascii="Arial" w:eastAsia="Calibri" w:hAnsi="Arial" w:cs="Arial"/>
          <w:noProof/>
          <w:lang w:val="en-CA" w:eastAsia="en-CA"/>
        </w:rPr>
        <w:drawing>
          <wp:inline distT="0" distB="0" distL="0" distR="0">
            <wp:extent cx="6233259" cy="4572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42013" cy="4578421"/>
                    </a:xfrm>
                    <a:prstGeom prst="rect">
                      <a:avLst/>
                    </a:prstGeom>
                    <a:noFill/>
                    <a:ln>
                      <a:noFill/>
                    </a:ln>
                  </pic:spPr>
                </pic:pic>
              </a:graphicData>
            </a:graphic>
          </wp:inline>
        </w:drawing>
      </w:r>
    </w:p>
    <w:p w:rsidR="00630A42" w:rsidRDefault="00630A42">
      <w:pPr>
        <w:rPr>
          <w:rFonts w:ascii="Arial" w:eastAsia="Calibri" w:hAnsi="Arial" w:cs="Arial"/>
          <w:lang w:val="en-CA"/>
        </w:rPr>
      </w:pPr>
      <w:r>
        <w:rPr>
          <w:rFonts w:ascii="Arial" w:eastAsia="Calibri" w:hAnsi="Arial" w:cs="Arial"/>
          <w:lang w:val="en-CA"/>
        </w:rPr>
        <w:br w:type="page"/>
      </w:r>
    </w:p>
    <w:p w:rsidR="001256AF" w:rsidRPr="00156147" w:rsidRDefault="001256AF" w:rsidP="001256AF">
      <w:pPr>
        <w:spacing w:after="120" w:line="360" w:lineRule="auto"/>
        <w:rPr>
          <w:rFonts w:ascii="Arial" w:eastAsia="Calibri" w:hAnsi="Arial" w:cs="Arial"/>
          <w:lang w:val="en-CA"/>
        </w:rPr>
      </w:pPr>
    </w:p>
    <w:p w:rsidR="00CF6F9C" w:rsidRPr="00156147" w:rsidRDefault="00CF6F9C" w:rsidP="00CF6F9C">
      <w:pPr>
        <w:spacing w:after="120" w:line="276" w:lineRule="auto"/>
        <w:rPr>
          <w:rFonts w:ascii="Arial" w:eastAsia="Calibri" w:hAnsi="Arial" w:cs="Arial"/>
          <w:b/>
          <w:lang w:val="en-CA"/>
        </w:rPr>
      </w:pPr>
      <w:r w:rsidRPr="00156147">
        <w:rPr>
          <w:rFonts w:ascii="Arial" w:eastAsia="Calibri" w:hAnsi="Arial" w:cs="Arial"/>
          <w:b/>
          <w:lang w:val="en-CA"/>
        </w:rPr>
        <w:t xml:space="preserve">9.0-VECC – </w:t>
      </w:r>
      <w:r w:rsidR="006C3826" w:rsidRPr="00156147">
        <w:rPr>
          <w:rFonts w:ascii="Arial" w:eastAsia="Calibri" w:hAnsi="Arial" w:cs="Arial"/>
          <w:b/>
          <w:lang w:val="en-CA"/>
        </w:rPr>
        <w:t>51</w:t>
      </w:r>
    </w:p>
    <w:p w:rsidR="00CF6F9C" w:rsidRPr="00156147" w:rsidRDefault="00CF6F9C" w:rsidP="00CF6F9C">
      <w:pPr>
        <w:spacing w:after="120"/>
        <w:contextualSpacing/>
        <w:rPr>
          <w:rFonts w:ascii="Arial" w:eastAsia="Calibri" w:hAnsi="Arial" w:cs="Arial"/>
          <w:b/>
          <w:lang w:val="en-CA"/>
        </w:rPr>
      </w:pPr>
      <w:r w:rsidRPr="00156147">
        <w:rPr>
          <w:rFonts w:ascii="Arial" w:eastAsia="Calibri" w:hAnsi="Arial" w:cs="Arial"/>
          <w:b/>
          <w:lang w:val="en-CA"/>
        </w:rPr>
        <w:t>Reference:</w:t>
      </w:r>
      <w:r w:rsidRPr="00156147">
        <w:rPr>
          <w:rFonts w:ascii="Arial" w:eastAsia="Calibri" w:hAnsi="Arial" w:cs="Arial"/>
          <w:b/>
          <w:lang w:val="en-CA"/>
        </w:rPr>
        <w:tab/>
        <w:t>Exhibit 9, Tab 1, Schedule 1</w:t>
      </w:r>
    </w:p>
    <w:p w:rsidR="00CF6F9C" w:rsidRPr="00156147" w:rsidRDefault="00CF6F9C" w:rsidP="00CF6F9C">
      <w:pPr>
        <w:spacing w:after="120"/>
        <w:contextualSpacing/>
        <w:rPr>
          <w:rFonts w:ascii="Arial" w:eastAsia="Calibri" w:hAnsi="Arial" w:cs="Arial"/>
          <w:b/>
          <w:lang w:val="en-CA"/>
        </w:rPr>
      </w:pPr>
    </w:p>
    <w:p w:rsidR="00CF6F9C" w:rsidRPr="00156147" w:rsidRDefault="00CF6F9C" w:rsidP="00DC783B">
      <w:pPr>
        <w:numPr>
          <w:ilvl w:val="0"/>
          <w:numId w:val="47"/>
        </w:numPr>
        <w:spacing w:after="120" w:line="360" w:lineRule="auto"/>
        <w:rPr>
          <w:rFonts w:ascii="Arial" w:eastAsia="Calibri" w:hAnsi="Arial" w:cs="Arial"/>
          <w:lang w:val="en-CA"/>
        </w:rPr>
      </w:pPr>
      <w:r w:rsidRPr="00156147">
        <w:rPr>
          <w:rFonts w:ascii="Arial" w:eastAsia="Calibri" w:hAnsi="Arial" w:cs="Arial"/>
          <w:lang w:val="en-CA"/>
        </w:rPr>
        <w:t>Please confirm that WCHE adopted (M)IFRS accounting on January 1, 2013 and that 2012 was its transition year from CGAAP to MIFRS.</w:t>
      </w:r>
    </w:p>
    <w:p w:rsidR="00CF6F9C" w:rsidRPr="00156147" w:rsidRDefault="00CF6F9C" w:rsidP="00DC783B">
      <w:pPr>
        <w:numPr>
          <w:ilvl w:val="0"/>
          <w:numId w:val="47"/>
        </w:numPr>
        <w:spacing w:after="120" w:line="360" w:lineRule="auto"/>
        <w:rPr>
          <w:rFonts w:ascii="Arial" w:eastAsia="Calibri" w:hAnsi="Arial" w:cs="Arial"/>
          <w:lang w:val="en-CA"/>
        </w:rPr>
      </w:pPr>
      <w:r w:rsidRPr="00156147">
        <w:rPr>
          <w:rFonts w:ascii="Arial" w:eastAsia="Calibri" w:hAnsi="Arial" w:cs="Arial"/>
          <w:lang w:val="en-CA"/>
        </w:rPr>
        <w:t xml:space="preserve">Please confirm that WCHE is not applying for any costs related to making this transition.  Have any amounts been recorded in account 1508 with respect to IFRS transition costs?   </w:t>
      </w:r>
    </w:p>
    <w:p w:rsidR="009D03C2" w:rsidRDefault="009D03C2" w:rsidP="009D03C2">
      <w:pPr>
        <w:pStyle w:val="ListParagraph"/>
        <w:numPr>
          <w:ilvl w:val="0"/>
          <w:numId w:val="47"/>
        </w:numPr>
        <w:autoSpaceDE w:val="0"/>
        <w:autoSpaceDN w:val="0"/>
        <w:adjustRightInd w:val="0"/>
        <w:rPr>
          <w:rFonts w:ascii="Arial" w:hAnsi="Arial" w:cs="Arial"/>
          <w:color w:val="FF0000"/>
        </w:rPr>
      </w:pPr>
      <w:r w:rsidRPr="00156147">
        <w:rPr>
          <w:rFonts w:ascii="Arial" w:hAnsi="Arial" w:cs="Arial"/>
          <w:b/>
          <w:color w:val="FF0000"/>
        </w:rPr>
        <w:t xml:space="preserve">9-SEC-22 </w:t>
      </w:r>
      <w:r w:rsidRPr="00156147">
        <w:rPr>
          <w:rFonts w:ascii="Arial" w:hAnsi="Arial" w:cs="Arial"/>
          <w:color w:val="FF0000"/>
        </w:rPr>
        <w:t xml:space="preserve">Please explain why the Applicant is not recording or seeking disposition of Account 1575-IFRS Transition PP&amp;E. Please provide a completed Appendix 2-EA/B. </w:t>
      </w:r>
    </w:p>
    <w:p w:rsidR="0063367E" w:rsidRDefault="0063367E" w:rsidP="0063367E">
      <w:pPr>
        <w:autoSpaceDE w:val="0"/>
        <w:autoSpaceDN w:val="0"/>
        <w:adjustRightInd w:val="0"/>
        <w:rPr>
          <w:rFonts w:ascii="Arial" w:hAnsi="Arial" w:cs="Arial"/>
          <w:color w:val="FF0000"/>
        </w:rPr>
      </w:pPr>
    </w:p>
    <w:p w:rsidR="0063367E" w:rsidRPr="0063367E" w:rsidRDefault="0063367E" w:rsidP="0063367E">
      <w:pPr>
        <w:autoSpaceDE w:val="0"/>
        <w:autoSpaceDN w:val="0"/>
        <w:adjustRightInd w:val="0"/>
        <w:rPr>
          <w:rFonts w:ascii="Arial" w:hAnsi="Arial" w:cs="Arial"/>
          <w:color w:val="00B050"/>
        </w:rPr>
      </w:pPr>
      <w:r w:rsidRPr="0063367E">
        <w:rPr>
          <w:rFonts w:ascii="Arial" w:hAnsi="Arial" w:cs="Arial"/>
          <w:color w:val="00B050"/>
        </w:rPr>
        <w:t>WCHE reply 9.0-VECC-51</w:t>
      </w:r>
    </w:p>
    <w:p w:rsidR="0063367E" w:rsidRPr="0063367E" w:rsidRDefault="0063367E" w:rsidP="0063367E">
      <w:pPr>
        <w:autoSpaceDE w:val="0"/>
        <w:autoSpaceDN w:val="0"/>
        <w:adjustRightInd w:val="0"/>
        <w:rPr>
          <w:rFonts w:ascii="Arial" w:hAnsi="Arial" w:cs="Arial"/>
          <w:color w:val="00B050"/>
        </w:rPr>
      </w:pPr>
    </w:p>
    <w:p w:rsidR="0063367E" w:rsidRPr="0063367E" w:rsidRDefault="0063367E" w:rsidP="0063367E">
      <w:pPr>
        <w:autoSpaceDE w:val="0"/>
        <w:autoSpaceDN w:val="0"/>
        <w:adjustRightInd w:val="0"/>
        <w:ind w:left="284" w:hanging="284"/>
        <w:rPr>
          <w:rFonts w:ascii="Arial" w:hAnsi="Arial" w:cs="Arial"/>
          <w:color w:val="00B050"/>
        </w:rPr>
      </w:pPr>
      <w:r w:rsidRPr="00DD1C60">
        <w:rPr>
          <w:rFonts w:ascii="Arial" w:hAnsi="Arial" w:cs="Arial"/>
          <w:color w:val="00B050"/>
        </w:rPr>
        <w:t xml:space="preserve">a) WCHE has filed </w:t>
      </w:r>
      <w:r w:rsidR="007848C0" w:rsidRPr="00DD1C60">
        <w:rPr>
          <w:rFonts w:ascii="Arial" w:hAnsi="Arial" w:cs="Arial"/>
          <w:color w:val="00B050"/>
        </w:rPr>
        <w:t xml:space="preserve">its </w:t>
      </w:r>
      <w:r w:rsidRPr="00DD1C60">
        <w:rPr>
          <w:rFonts w:ascii="Arial" w:hAnsi="Arial" w:cs="Arial"/>
          <w:color w:val="00B050"/>
        </w:rPr>
        <w:t xml:space="preserve">COS application in compliance with adoption of MIFRS standards at January 1, 2013 as per the COS reporting format.  </w:t>
      </w:r>
      <w:r w:rsidR="007848C0" w:rsidRPr="00DD1C60">
        <w:rPr>
          <w:rFonts w:ascii="Arial" w:hAnsi="Arial" w:cs="Arial"/>
          <w:color w:val="00B050"/>
        </w:rPr>
        <w:t>For financial statement reporting purposes adoption may be deferred due to the lack of definite guidance related to the treatment of regulatory assets and liabilities</w:t>
      </w:r>
    </w:p>
    <w:p w:rsidR="0063367E" w:rsidRPr="0063367E" w:rsidRDefault="0063367E" w:rsidP="0063367E">
      <w:pPr>
        <w:autoSpaceDE w:val="0"/>
        <w:autoSpaceDN w:val="0"/>
        <w:adjustRightInd w:val="0"/>
        <w:rPr>
          <w:rFonts w:ascii="Arial" w:hAnsi="Arial" w:cs="Arial"/>
          <w:color w:val="00B050"/>
        </w:rPr>
      </w:pPr>
    </w:p>
    <w:p w:rsidR="0063367E" w:rsidRPr="0063367E" w:rsidRDefault="0063367E" w:rsidP="0063367E">
      <w:pPr>
        <w:autoSpaceDE w:val="0"/>
        <w:autoSpaceDN w:val="0"/>
        <w:adjustRightInd w:val="0"/>
        <w:rPr>
          <w:rFonts w:ascii="Arial" w:hAnsi="Arial" w:cs="Arial"/>
          <w:color w:val="00B050"/>
        </w:rPr>
      </w:pPr>
      <w:r w:rsidRPr="00D14F35">
        <w:rPr>
          <w:rFonts w:ascii="Arial" w:hAnsi="Arial" w:cs="Arial"/>
          <w:color w:val="00B050"/>
        </w:rPr>
        <w:t>b) There have not been any IFRS transition costs recorded in account 1508</w:t>
      </w:r>
      <w:r w:rsidR="007848C0" w:rsidRPr="00D14F35">
        <w:rPr>
          <w:rFonts w:ascii="Arial" w:hAnsi="Arial" w:cs="Arial"/>
          <w:color w:val="00B050"/>
        </w:rPr>
        <w:t>.</w:t>
      </w:r>
      <w:r w:rsidR="00D14F35">
        <w:rPr>
          <w:rFonts w:ascii="Arial" w:hAnsi="Arial" w:cs="Arial"/>
          <w:color w:val="00B050"/>
        </w:rPr>
        <w:t xml:space="preserve"> WCHE is not applying to recover any costs in this application.</w:t>
      </w:r>
    </w:p>
    <w:p w:rsidR="0063367E" w:rsidRPr="0063367E" w:rsidRDefault="0063367E" w:rsidP="0063367E">
      <w:pPr>
        <w:autoSpaceDE w:val="0"/>
        <w:autoSpaceDN w:val="0"/>
        <w:adjustRightInd w:val="0"/>
        <w:rPr>
          <w:rFonts w:ascii="Arial" w:hAnsi="Arial" w:cs="Arial"/>
          <w:color w:val="00B050"/>
        </w:rPr>
      </w:pPr>
    </w:p>
    <w:p w:rsidR="0063367E" w:rsidRPr="0063367E" w:rsidRDefault="0063367E" w:rsidP="0063367E">
      <w:pPr>
        <w:autoSpaceDE w:val="0"/>
        <w:autoSpaceDN w:val="0"/>
        <w:adjustRightInd w:val="0"/>
        <w:rPr>
          <w:rFonts w:ascii="Arial" w:hAnsi="Arial" w:cs="Arial"/>
          <w:color w:val="00B050"/>
        </w:rPr>
      </w:pPr>
      <w:r w:rsidRPr="0063367E">
        <w:rPr>
          <w:rFonts w:ascii="Arial" w:hAnsi="Arial" w:cs="Arial"/>
          <w:color w:val="00B050"/>
        </w:rPr>
        <w:t>c)  See Appendix 17 – revised for actual 2012 capital asset additions</w:t>
      </w:r>
      <w:r w:rsidR="007848C0">
        <w:rPr>
          <w:rFonts w:ascii="Arial" w:hAnsi="Arial" w:cs="Arial"/>
          <w:color w:val="00B050"/>
        </w:rPr>
        <w:t xml:space="preserve">.  </w:t>
      </w:r>
    </w:p>
    <w:p w:rsidR="0063367E" w:rsidRDefault="0063367E" w:rsidP="0063367E">
      <w:pPr>
        <w:autoSpaceDE w:val="0"/>
        <w:autoSpaceDN w:val="0"/>
        <w:adjustRightInd w:val="0"/>
        <w:rPr>
          <w:rFonts w:ascii="Arial" w:hAnsi="Arial" w:cs="Arial"/>
          <w:color w:val="FF0000"/>
        </w:rPr>
      </w:pPr>
    </w:p>
    <w:p w:rsidR="0063367E" w:rsidRPr="0063367E" w:rsidRDefault="0063367E" w:rsidP="0063367E">
      <w:pPr>
        <w:autoSpaceDE w:val="0"/>
        <w:autoSpaceDN w:val="0"/>
        <w:adjustRightInd w:val="0"/>
        <w:rPr>
          <w:rFonts w:ascii="Arial" w:hAnsi="Arial" w:cs="Arial"/>
          <w:color w:val="FF0000"/>
        </w:rPr>
      </w:pPr>
    </w:p>
    <w:p w:rsidR="009D03C2" w:rsidRPr="00156147" w:rsidRDefault="009D03C2" w:rsidP="009D03C2">
      <w:pPr>
        <w:spacing w:after="120" w:line="360" w:lineRule="auto"/>
        <w:ind w:left="1080"/>
        <w:rPr>
          <w:rFonts w:ascii="Arial" w:eastAsia="Calibri" w:hAnsi="Arial" w:cs="Arial"/>
          <w:lang w:val="en-CA"/>
        </w:rPr>
      </w:pPr>
    </w:p>
    <w:p w:rsidR="006C3826" w:rsidRPr="00156147" w:rsidRDefault="006C3826" w:rsidP="006C3826">
      <w:pPr>
        <w:spacing w:after="120" w:line="360" w:lineRule="auto"/>
        <w:rPr>
          <w:rFonts w:ascii="Arial" w:eastAsia="Calibri" w:hAnsi="Arial" w:cs="Arial"/>
          <w:lang w:val="en-CA"/>
        </w:rPr>
      </w:pPr>
    </w:p>
    <w:p w:rsidR="00B06623" w:rsidRPr="00156147" w:rsidRDefault="006C3826" w:rsidP="00B1242D">
      <w:pPr>
        <w:spacing w:after="120" w:line="360" w:lineRule="auto"/>
        <w:jc w:val="center"/>
        <w:rPr>
          <w:rFonts w:ascii="Arial" w:eastAsia="Calibri" w:hAnsi="Arial" w:cs="Arial"/>
          <w:b/>
          <w:lang w:val="en-CA"/>
        </w:rPr>
      </w:pPr>
      <w:r w:rsidRPr="00156147">
        <w:rPr>
          <w:rFonts w:ascii="Arial" w:eastAsia="Calibri" w:hAnsi="Arial" w:cs="Arial"/>
          <w:b/>
          <w:lang w:val="en-CA"/>
        </w:rPr>
        <w:t>End of Document</w:t>
      </w:r>
    </w:p>
    <w:p w:rsidR="00171B18" w:rsidRDefault="00171B18"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Default="003641C4" w:rsidP="00065C58">
      <w:pPr>
        <w:spacing w:after="120" w:line="360" w:lineRule="auto"/>
        <w:rPr>
          <w:rFonts w:ascii="Arial" w:eastAsia="Calibri" w:hAnsi="Arial" w:cs="Arial"/>
          <w:lang w:val="en-CA"/>
        </w:rPr>
      </w:pPr>
    </w:p>
    <w:p w:rsidR="003641C4" w:rsidRPr="003641C4" w:rsidRDefault="003641C4" w:rsidP="003641C4">
      <w:pPr>
        <w:spacing w:after="120" w:line="360" w:lineRule="auto"/>
        <w:jc w:val="center"/>
        <w:rPr>
          <w:rFonts w:ascii="Arial" w:eastAsia="Calibri" w:hAnsi="Arial" w:cs="Arial"/>
          <w:b/>
          <w:sz w:val="28"/>
          <w:szCs w:val="28"/>
          <w:u w:val="single"/>
          <w:lang w:val="en-CA"/>
        </w:rPr>
      </w:pPr>
      <w:r w:rsidRPr="003641C4">
        <w:rPr>
          <w:rFonts w:ascii="Arial" w:eastAsia="Calibri" w:hAnsi="Arial" w:cs="Arial"/>
          <w:b/>
          <w:sz w:val="28"/>
          <w:szCs w:val="28"/>
          <w:u w:val="single"/>
          <w:lang w:val="en-CA"/>
        </w:rPr>
        <w:t>APPENDIX</w:t>
      </w:r>
    </w:p>
    <w:sectPr w:rsidR="003641C4" w:rsidRPr="003641C4" w:rsidSect="00B07169">
      <w:footerReference w:type="even" r:id="rId53"/>
      <w:footerReference w:type="default" r:id="rId54"/>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B8" w:rsidRDefault="003733B8">
      <w:r>
        <w:separator/>
      </w:r>
    </w:p>
  </w:endnote>
  <w:endnote w:type="continuationSeparator" w:id="0">
    <w:p w:rsidR="003733B8" w:rsidRDefault="0037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B8" w:rsidRDefault="003733B8"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33B8" w:rsidRDefault="003733B8"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B8" w:rsidRDefault="003733B8"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6725">
      <w:rPr>
        <w:rStyle w:val="PageNumber"/>
        <w:noProof/>
      </w:rPr>
      <w:t>84</w:t>
    </w:r>
    <w:r>
      <w:rPr>
        <w:rStyle w:val="PageNumber"/>
      </w:rPr>
      <w:fldChar w:fldCharType="end"/>
    </w:r>
  </w:p>
  <w:p w:rsidR="003733B8" w:rsidRDefault="003733B8"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B8" w:rsidRDefault="003733B8">
      <w:r>
        <w:separator/>
      </w:r>
    </w:p>
  </w:footnote>
  <w:footnote w:type="continuationSeparator" w:id="0">
    <w:p w:rsidR="003733B8" w:rsidRDefault="00373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446E43"/>
    <w:multiLevelType w:val="hybridMultilevel"/>
    <w:tmpl w:val="C3CE5540"/>
    <w:lvl w:ilvl="0" w:tplc="802A552A">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0F27B1E"/>
    <w:multiLevelType w:val="hybridMultilevel"/>
    <w:tmpl w:val="EB1A062C"/>
    <w:lvl w:ilvl="0" w:tplc="E690D8C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1444A38"/>
    <w:multiLevelType w:val="hybridMultilevel"/>
    <w:tmpl w:val="EDB2572E"/>
    <w:lvl w:ilvl="0" w:tplc="F438D04A">
      <w:start w:val="1"/>
      <w:numFmt w:val="lowerLetter"/>
      <w:lvlText w:val="%1)"/>
      <w:lvlJc w:val="left"/>
      <w:pPr>
        <w:ind w:left="360" w:hanging="360"/>
      </w:pPr>
      <w:rPr>
        <w:rFonts w:hint="default"/>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6">
    <w:nsid w:val="03F87269"/>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04001271"/>
    <w:multiLevelType w:val="hybridMultilevel"/>
    <w:tmpl w:val="5EFC6132"/>
    <w:lvl w:ilvl="0" w:tplc="3880D18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4137F37"/>
    <w:multiLevelType w:val="hybridMultilevel"/>
    <w:tmpl w:val="7FBCAC6C"/>
    <w:lvl w:ilvl="0" w:tplc="E814E46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61465E5"/>
    <w:multiLevelType w:val="hybridMultilevel"/>
    <w:tmpl w:val="9264948E"/>
    <w:lvl w:ilvl="0" w:tplc="A56EECB2">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08723539"/>
    <w:multiLevelType w:val="hybridMultilevel"/>
    <w:tmpl w:val="184A40B0"/>
    <w:lvl w:ilvl="0" w:tplc="FDD2E6EA">
      <w:start w:val="1"/>
      <w:numFmt w:val="lowerLetter"/>
      <w:lvlText w:val="%1)"/>
      <w:lvlJc w:val="left"/>
      <w:pPr>
        <w:ind w:hanging="360"/>
      </w:pPr>
      <w:rPr>
        <w:rFonts w:ascii="Calibri" w:eastAsia="Calibri" w:hAnsi="Calibri" w:hint="default"/>
        <w:spacing w:val="-1"/>
        <w:sz w:val="22"/>
        <w:szCs w:val="22"/>
      </w:rPr>
    </w:lvl>
    <w:lvl w:ilvl="1" w:tplc="4C748C38">
      <w:start w:val="1"/>
      <w:numFmt w:val="bullet"/>
      <w:lvlText w:val="-"/>
      <w:lvlJc w:val="left"/>
      <w:pPr>
        <w:ind w:hanging="118"/>
      </w:pPr>
      <w:rPr>
        <w:rFonts w:ascii="Calibri" w:eastAsia="Calibri" w:hAnsi="Calibri" w:hint="default"/>
        <w:sz w:val="22"/>
        <w:szCs w:val="22"/>
      </w:rPr>
    </w:lvl>
    <w:lvl w:ilvl="2" w:tplc="A2E81BAE">
      <w:start w:val="1"/>
      <w:numFmt w:val="bullet"/>
      <w:lvlText w:val="•"/>
      <w:lvlJc w:val="left"/>
      <w:rPr>
        <w:rFonts w:hint="default"/>
      </w:rPr>
    </w:lvl>
    <w:lvl w:ilvl="3" w:tplc="51708A0E">
      <w:start w:val="1"/>
      <w:numFmt w:val="bullet"/>
      <w:lvlText w:val="•"/>
      <w:lvlJc w:val="left"/>
      <w:rPr>
        <w:rFonts w:hint="default"/>
      </w:rPr>
    </w:lvl>
    <w:lvl w:ilvl="4" w:tplc="9D9E54A4">
      <w:start w:val="1"/>
      <w:numFmt w:val="bullet"/>
      <w:lvlText w:val="•"/>
      <w:lvlJc w:val="left"/>
      <w:rPr>
        <w:rFonts w:hint="default"/>
      </w:rPr>
    </w:lvl>
    <w:lvl w:ilvl="5" w:tplc="6D1C6BC4">
      <w:start w:val="1"/>
      <w:numFmt w:val="bullet"/>
      <w:lvlText w:val="•"/>
      <w:lvlJc w:val="left"/>
      <w:rPr>
        <w:rFonts w:hint="default"/>
      </w:rPr>
    </w:lvl>
    <w:lvl w:ilvl="6" w:tplc="CD86288E">
      <w:start w:val="1"/>
      <w:numFmt w:val="bullet"/>
      <w:lvlText w:val="•"/>
      <w:lvlJc w:val="left"/>
      <w:rPr>
        <w:rFonts w:hint="default"/>
      </w:rPr>
    </w:lvl>
    <w:lvl w:ilvl="7" w:tplc="473A00CC">
      <w:start w:val="1"/>
      <w:numFmt w:val="bullet"/>
      <w:lvlText w:val="•"/>
      <w:lvlJc w:val="left"/>
      <w:rPr>
        <w:rFonts w:hint="default"/>
      </w:rPr>
    </w:lvl>
    <w:lvl w:ilvl="8" w:tplc="F5CE82E4">
      <w:start w:val="1"/>
      <w:numFmt w:val="bullet"/>
      <w:lvlText w:val="•"/>
      <w:lvlJc w:val="left"/>
      <w:rPr>
        <w:rFonts w:hint="default"/>
      </w:rPr>
    </w:lvl>
  </w:abstractNum>
  <w:abstractNum w:abstractNumId="11">
    <w:nsid w:val="09B220A9"/>
    <w:multiLevelType w:val="hybridMultilevel"/>
    <w:tmpl w:val="7CB48BB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0C36200C"/>
    <w:multiLevelType w:val="hybridMultilevel"/>
    <w:tmpl w:val="4B600B90"/>
    <w:lvl w:ilvl="0" w:tplc="7C4E1D2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CAF4B6D"/>
    <w:multiLevelType w:val="hybridMultilevel"/>
    <w:tmpl w:val="F708AB44"/>
    <w:lvl w:ilvl="0" w:tplc="E690D8C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DEA0C28"/>
    <w:multiLevelType w:val="hybridMultilevel"/>
    <w:tmpl w:val="21CAC6E0"/>
    <w:lvl w:ilvl="0" w:tplc="44C8071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0E1C6B76"/>
    <w:multiLevelType w:val="hybridMultilevel"/>
    <w:tmpl w:val="E4A89160"/>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0F015040"/>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41EF6"/>
    <w:multiLevelType w:val="multilevel"/>
    <w:tmpl w:val="7DB88D24"/>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3386DAF"/>
    <w:multiLevelType w:val="hybridMultilevel"/>
    <w:tmpl w:val="62387722"/>
    <w:lvl w:ilvl="0" w:tplc="F502FD32">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4582C51"/>
    <w:multiLevelType w:val="multilevel"/>
    <w:tmpl w:val="E5440B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4786D3B"/>
    <w:multiLevelType w:val="hybridMultilevel"/>
    <w:tmpl w:val="7938B52E"/>
    <w:lvl w:ilvl="0" w:tplc="33D03B32">
      <w:start w:val="1"/>
      <w:numFmt w:val="lowerLetter"/>
      <w:lvlText w:val="%1)"/>
      <w:lvlJc w:val="left"/>
      <w:pPr>
        <w:ind w:hanging="360"/>
      </w:pPr>
      <w:rPr>
        <w:rFonts w:ascii="Calibri" w:eastAsia="Calibri" w:hAnsi="Calibri" w:hint="default"/>
        <w:spacing w:val="-1"/>
        <w:sz w:val="22"/>
        <w:szCs w:val="22"/>
      </w:rPr>
    </w:lvl>
    <w:lvl w:ilvl="1" w:tplc="5E566EDE">
      <w:start w:val="1"/>
      <w:numFmt w:val="bullet"/>
      <w:lvlText w:val="•"/>
      <w:lvlJc w:val="left"/>
      <w:rPr>
        <w:rFonts w:hint="default"/>
      </w:rPr>
    </w:lvl>
    <w:lvl w:ilvl="2" w:tplc="A4024ED8">
      <w:start w:val="1"/>
      <w:numFmt w:val="bullet"/>
      <w:lvlText w:val="•"/>
      <w:lvlJc w:val="left"/>
      <w:rPr>
        <w:rFonts w:hint="default"/>
      </w:rPr>
    </w:lvl>
    <w:lvl w:ilvl="3" w:tplc="485AF6EE">
      <w:start w:val="1"/>
      <w:numFmt w:val="bullet"/>
      <w:lvlText w:val="•"/>
      <w:lvlJc w:val="left"/>
      <w:rPr>
        <w:rFonts w:hint="default"/>
      </w:rPr>
    </w:lvl>
    <w:lvl w:ilvl="4" w:tplc="8BD4A580">
      <w:start w:val="1"/>
      <w:numFmt w:val="bullet"/>
      <w:lvlText w:val="•"/>
      <w:lvlJc w:val="left"/>
      <w:rPr>
        <w:rFonts w:hint="default"/>
      </w:rPr>
    </w:lvl>
    <w:lvl w:ilvl="5" w:tplc="AF387218">
      <w:start w:val="1"/>
      <w:numFmt w:val="bullet"/>
      <w:lvlText w:val="•"/>
      <w:lvlJc w:val="left"/>
      <w:rPr>
        <w:rFonts w:hint="default"/>
      </w:rPr>
    </w:lvl>
    <w:lvl w:ilvl="6" w:tplc="631C9FC2">
      <w:start w:val="1"/>
      <w:numFmt w:val="bullet"/>
      <w:lvlText w:val="•"/>
      <w:lvlJc w:val="left"/>
      <w:rPr>
        <w:rFonts w:hint="default"/>
      </w:rPr>
    </w:lvl>
    <w:lvl w:ilvl="7" w:tplc="7CB237DC">
      <w:start w:val="1"/>
      <w:numFmt w:val="bullet"/>
      <w:lvlText w:val="•"/>
      <w:lvlJc w:val="left"/>
      <w:rPr>
        <w:rFonts w:hint="default"/>
      </w:rPr>
    </w:lvl>
    <w:lvl w:ilvl="8" w:tplc="81CE4E42">
      <w:start w:val="1"/>
      <w:numFmt w:val="bullet"/>
      <w:lvlText w:val="•"/>
      <w:lvlJc w:val="left"/>
      <w:rPr>
        <w:rFonts w:hint="default"/>
      </w:rPr>
    </w:lvl>
  </w:abstractNum>
  <w:abstractNum w:abstractNumId="22">
    <w:nsid w:val="17D330DC"/>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83C6BFA"/>
    <w:multiLevelType w:val="hybridMultilevel"/>
    <w:tmpl w:val="474A716E"/>
    <w:lvl w:ilvl="0" w:tplc="148456C6">
      <w:start w:val="1"/>
      <w:numFmt w:val="lowerLetter"/>
      <w:lvlText w:val="%1)"/>
      <w:lvlJc w:val="left"/>
      <w:pPr>
        <w:ind w:hanging="360"/>
      </w:pPr>
      <w:rPr>
        <w:rFonts w:ascii="Calibri" w:eastAsia="Calibri" w:hAnsi="Calibri" w:hint="default"/>
        <w:spacing w:val="-1"/>
        <w:sz w:val="22"/>
        <w:szCs w:val="22"/>
      </w:rPr>
    </w:lvl>
    <w:lvl w:ilvl="1" w:tplc="86700A58">
      <w:start w:val="1"/>
      <w:numFmt w:val="bullet"/>
      <w:lvlText w:val="•"/>
      <w:lvlJc w:val="left"/>
      <w:rPr>
        <w:rFonts w:hint="default"/>
      </w:rPr>
    </w:lvl>
    <w:lvl w:ilvl="2" w:tplc="5798E754">
      <w:start w:val="1"/>
      <w:numFmt w:val="bullet"/>
      <w:lvlText w:val="•"/>
      <w:lvlJc w:val="left"/>
      <w:rPr>
        <w:rFonts w:hint="default"/>
      </w:rPr>
    </w:lvl>
    <w:lvl w:ilvl="3" w:tplc="2ED87F82">
      <w:start w:val="1"/>
      <w:numFmt w:val="bullet"/>
      <w:lvlText w:val="•"/>
      <w:lvlJc w:val="left"/>
      <w:rPr>
        <w:rFonts w:hint="default"/>
      </w:rPr>
    </w:lvl>
    <w:lvl w:ilvl="4" w:tplc="3E628912">
      <w:start w:val="1"/>
      <w:numFmt w:val="bullet"/>
      <w:lvlText w:val="•"/>
      <w:lvlJc w:val="left"/>
      <w:rPr>
        <w:rFonts w:hint="default"/>
      </w:rPr>
    </w:lvl>
    <w:lvl w:ilvl="5" w:tplc="E2A0C926">
      <w:start w:val="1"/>
      <w:numFmt w:val="bullet"/>
      <w:lvlText w:val="•"/>
      <w:lvlJc w:val="left"/>
      <w:rPr>
        <w:rFonts w:hint="default"/>
      </w:rPr>
    </w:lvl>
    <w:lvl w:ilvl="6" w:tplc="347007EE">
      <w:start w:val="1"/>
      <w:numFmt w:val="bullet"/>
      <w:lvlText w:val="•"/>
      <w:lvlJc w:val="left"/>
      <w:rPr>
        <w:rFonts w:hint="default"/>
      </w:rPr>
    </w:lvl>
    <w:lvl w:ilvl="7" w:tplc="707CDAAE">
      <w:start w:val="1"/>
      <w:numFmt w:val="bullet"/>
      <w:lvlText w:val="•"/>
      <w:lvlJc w:val="left"/>
      <w:rPr>
        <w:rFonts w:hint="default"/>
      </w:rPr>
    </w:lvl>
    <w:lvl w:ilvl="8" w:tplc="E1DA2182">
      <w:start w:val="1"/>
      <w:numFmt w:val="bullet"/>
      <w:lvlText w:val="•"/>
      <w:lvlJc w:val="left"/>
      <w:rPr>
        <w:rFonts w:hint="default"/>
      </w:rPr>
    </w:lvl>
  </w:abstractNum>
  <w:abstractNum w:abstractNumId="24">
    <w:nsid w:val="188717F2"/>
    <w:multiLevelType w:val="hybridMultilevel"/>
    <w:tmpl w:val="4AE0D7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18D139DA"/>
    <w:multiLevelType w:val="hybridMultilevel"/>
    <w:tmpl w:val="33B65136"/>
    <w:lvl w:ilvl="0" w:tplc="2C6EC104">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1AE904E6"/>
    <w:multiLevelType w:val="hybridMultilevel"/>
    <w:tmpl w:val="E988A480"/>
    <w:lvl w:ilvl="0" w:tplc="8AC87D7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1B8D3740"/>
    <w:multiLevelType w:val="hybridMultilevel"/>
    <w:tmpl w:val="DB584EFC"/>
    <w:lvl w:ilvl="0" w:tplc="C760385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1D185F5E"/>
    <w:multiLevelType w:val="hybridMultilevel"/>
    <w:tmpl w:val="AE70B31C"/>
    <w:lvl w:ilvl="0" w:tplc="E9DEA4FA">
      <w:start w:val="1"/>
      <w:numFmt w:val="lowerLetter"/>
      <w:lvlText w:val="%1)"/>
      <w:lvlJc w:val="left"/>
      <w:pPr>
        <w:ind w:hanging="360"/>
      </w:pPr>
      <w:rPr>
        <w:rFonts w:ascii="Calibri" w:eastAsia="Calibri" w:hAnsi="Calibri" w:hint="default"/>
        <w:spacing w:val="-1"/>
        <w:sz w:val="22"/>
        <w:szCs w:val="22"/>
      </w:rPr>
    </w:lvl>
    <w:lvl w:ilvl="1" w:tplc="AE08EC86">
      <w:start w:val="1"/>
      <w:numFmt w:val="bullet"/>
      <w:lvlText w:val="•"/>
      <w:lvlJc w:val="left"/>
      <w:rPr>
        <w:rFonts w:hint="default"/>
      </w:rPr>
    </w:lvl>
    <w:lvl w:ilvl="2" w:tplc="6FC2FF5C">
      <w:start w:val="1"/>
      <w:numFmt w:val="bullet"/>
      <w:lvlText w:val="•"/>
      <w:lvlJc w:val="left"/>
      <w:rPr>
        <w:rFonts w:hint="default"/>
      </w:rPr>
    </w:lvl>
    <w:lvl w:ilvl="3" w:tplc="22986FD8">
      <w:start w:val="1"/>
      <w:numFmt w:val="bullet"/>
      <w:lvlText w:val="•"/>
      <w:lvlJc w:val="left"/>
      <w:rPr>
        <w:rFonts w:hint="default"/>
      </w:rPr>
    </w:lvl>
    <w:lvl w:ilvl="4" w:tplc="09B4A9DC">
      <w:start w:val="1"/>
      <w:numFmt w:val="bullet"/>
      <w:lvlText w:val="•"/>
      <w:lvlJc w:val="left"/>
      <w:rPr>
        <w:rFonts w:hint="default"/>
      </w:rPr>
    </w:lvl>
    <w:lvl w:ilvl="5" w:tplc="D91EEAD0">
      <w:start w:val="1"/>
      <w:numFmt w:val="bullet"/>
      <w:lvlText w:val="•"/>
      <w:lvlJc w:val="left"/>
      <w:rPr>
        <w:rFonts w:hint="default"/>
      </w:rPr>
    </w:lvl>
    <w:lvl w:ilvl="6" w:tplc="AB02D962">
      <w:start w:val="1"/>
      <w:numFmt w:val="bullet"/>
      <w:lvlText w:val="•"/>
      <w:lvlJc w:val="left"/>
      <w:rPr>
        <w:rFonts w:hint="default"/>
      </w:rPr>
    </w:lvl>
    <w:lvl w:ilvl="7" w:tplc="2048EEE4">
      <w:start w:val="1"/>
      <w:numFmt w:val="bullet"/>
      <w:lvlText w:val="•"/>
      <w:lvlJc w:val="left"/>
      <w:rPr>
        <w:rFonts w:hint="default"/>
      </w:rPr>
    </w:lvl>
    <w:lvl w:ilvl="8" w:tplc="3CCAA1E6">
      <w:start w:val="1"/>
      <w:numFmt w:val="bullet"/>
      <w:lvlText w:val="•"/>
      <w:lvlJc w:val="left"/>
      <w:rPr>
        <w:rFonts w:hint="default"/>
      </w:rPr>
    </w:lvl>
  </w:abstractNum>
  <w:abstractNum w:abstractNumId="29">
    <w:nsid w:val="1D7415F0"/>
    <w:multiLevelType w:val="multilevel"/>
    <w:tmpl w:val="A2726118"/>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1D99207E"/>
    <w:multiLevelType w:val="hybridMultilevel"/>
    <w:tmpl w:val="5DD2A668"/>
    <w:lvl w:ilvl="0" w:tplc="802A552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1D9D3830"/>
    <w:multiLevelType w:val="hybridMultilevel"/>
    <w:tmpl w:val="AF943580"/>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nsid w:val="1DB73BC9"/>
    <w:multiLevelType w:val="hybridMultilevel"/>
    <w:tmpl w:val="A9ACA0B0"/>
    <w:lvl w:ilvl="0" w:tplc="6E66D4B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1E3B7932"/>
    <w:multiLevelType w:val="hybridMultilevel"/>
    <w:tmpl w:val="76C0378A"/>
    <w:lvl w:ilvl="0" w:tplc="076ABC64">
      <w:start w:val="1"/>
      <w:numFmt w:val="lowerLetter"/>
      <w:lvlText w:val="%1)"/>
      <w:lvlJc w:val="left"/>
      <w:pPr>
        <w:ind w:hanging="360"/>
      </w:pPr>
      <w:rPr>
        <w:rFonts w:ascii="Calibri" w:eastAsia="Calibri" w:hAnsi="Calibri" w:hint="default"/>
        <w:spacing w:val="-1"/>
        <w:sz w:val="22"/>
        <w:szCs w:val="22"/>
      </w:rPr>
    </w:lvl>
    <w:lvl w:ilvl="1" w:tplc="FBF6B04E">
      <w:start w:val="1"/>
      <w:numFmt w:val="bullet"/>
      <w:lvlText w:val="•"/>
      <w:lvlJc w:val="left"/>
      <w:rPr>
        <w:rFonts w:hint="default"/>
      </w:rPr>
    </w:lvl>
    <w:lvl w:ilvl="2" w:tplc="212E378A">
      <w:start w:val="1"/>
      <w:numFmt w:val="bullet"/>
      <w:lvlText w:val="•"/>
      <w:lvlJc w:val="left"/>
      <w:rPr>
        <w:rFonts w:hint="default"/>
      </w:rPr>
    </w:lvl>
    <w:lvl w:ilvl="3" w:tplc="2FEE3908">
      <w:start w:val="1"/>
      <w:numFmt w:val="bullet"/>
      <w:lvlText w:val="•"/>
      <w:lvlJc w:val="left"/>
      <w:rPr>
        <w:rFonts w:hint="default"/>
      </w:rPr>
    </w:lvl>
    <w:lvl w:ilvl="4" w:tplc="571E9540">
      <w:start w:val="1"/>
      <w:numFmt w:val="bullet"/>
      <w:lvlText w:val="•"/>
      <w:lvlJc w:val="left"/>
      <w:rPr>
        <w:rFonts w:hint="default"/>
      </w:rPr>
    </w:lvl>
    <w:lvl w:ilvl="5" w:tplc="507C2C4C">
      <w:start w:val="1"/>
      <w:numFmt w:val="bullet"/>
      <w:lvlText w:val="•"/>
      <w:lvlJc w:val="left"/>
      <w:rPr>
        <w:rFonts w:hint="default"/>
      </w:rPr>
    </w:lvl>
    <w:lvl w:ilvl="6" w:tplc="C0AE717A">
      <w:start w:val="1"/>
      <w:numFmt w:val="bullet"/>
      <w:lvlText w:val="•"/>
      <w:lvlJc w:val="left"/>
      <w:rPr>
        <w:rFonts w:hint="default"/>
      </w:rPr>
    </w:lvl>
    <w:lvl w:ilvl="7" w:tplc="DB9C97F4">
      <w:start w:val="1"/>
      <w:numFmt w:val="bullet"/>
      <w:lvlText w:val="•"/>
      <w:lvlJc w:val="left"/>
      <w:rPr>
        <w:rFonts w:hint="default"/>
      </w:rPr>
    </w:lvl>
    <w:lvl w:ilvl="8" w:tplc="E8F49240">
      <w:start w:val="1"/>
      <w:numFmt w:val="bullet"/>
      <w:lvlText w:val="•"/>
      <w:lvlJc w:val="left"/>
      <w:rPr>
        <w:rFonts w:hint="default"/>
      </w:rPr>
    </w:lvl>
  </w:abstractNum>
  <w:abstractNum w:abstractNumId="34">
    <w:nsid w:val="1E8F04C0"/>
    <w:multiLevelType w:val="hybridMultilevel"/>
    <w:tmpl w:val="BC30F4F4"/>
    <w:lvl w:ilvl="0" w:tplc="E74628D2">
      <w:start w:val="1"/>
      <w:numFmt w:val="lowerLetter"/>
      <w:lvlText w:val="%1)"/>
      <w:lvlJc w:val="left"/>
      <w:pPr>
        <w:ind w:hanging="360"/>
      </w:pPr>
      <w:rPr>
        <w:rFonts w:ascii="Calibri" w:eastAsia="Calibri" w:hAnsi="Calibri" w:hint="default"/>
        <w:spacing w:val="-1"/>
        <w:sz w:val="22"/>
        <w:szCs w:val="22"/>
      </w:rPr>
    </w:lvl>
    <w:lvl w:ilvl="1" w:tplc="5DA4B05E">
      <w:start w:val="1"/>
      <w:numFmt w:val="bullet"/>
      <w:lvlText w:val="•"/>
      <w:lvlJc w:val="left"/>
      <w:rPr>
        <w:rFonts w:hint="default"/>
      </w:rPr>
    </w:lvl>
    <w:lvl w:ilvl="2" w:tplc="B2BC4906">
      <w:start w:val="1"/>
      <w:numFmt w:val="bullet"/>
      <w:lvlText w:val="•"/>
      <w:lvlJc w:val="left"/>
      <w:rPr>
        <w:rFonts w:hint="default"/>
      </w:rPr>
    </w:lvl>
    <w:lvl w:ilvl="3" w:tplc="CBC8521C">
      <w:start w:val="1"/>
      <w:numFmt w:val="bullet"/>
      <w:lvlText w:val="•"/>
      <w:lvlJc w:val="left"/>
      <w:rPr>
        <w:rFonts w:hint="default"/>
      </w:rPr>
    </w:lvl>
    <w:lvl w:ilvl="4" w:tplc="54187E54">
      <w:start w:val="1"/>
      <w:numFmt w:val="bullet"/>
      <w:lvlText w:val="•"/>
      <w:lvlJc w:val="left"/>
      <w:rPr>
        <w:rFonts w:hint="default"/>
      </w:rPr>
    </w:lvl>
    <w:lvl w:ilvl="5" w:tplc="E33059DA">
      <w:start w:val="1"/>
      <w:numFmt w:val="bullet"/>
      <w:lvlText w:val="•"/>
      <w:lvlJc w:val="left"/>
      <w:rPr>
        <w:rFonts w:hint="default"/>
      </w:rPr>
    </w:lvl>
    <w:lvl w:ilvl="6" w:tplc="6818E41C">
      <w:start w:val="1"/>
      <w:numFmt w:val="bullet"/>
      <w:lvlText w:val="•"/>
      <w:lvlJc w:val="left"/>
      <w:rPr>
        <w:rFonts w:hint="default"/>
      </w:rPr>
    </w:lvl>
    <w:lvl w:ilvl="7" w:tplc="92F6583C">
      <w:start w:val="1"/>
      <w:numFmt w:val="bullet"/>
      <w:lvlText w:val="•"/>
      <w:lvlJc w:val="left"/>
      <w:rPr>
        <w:rFonts w:hint="default"/>
      </w:rPr>
    </w:lvl>
    <w:lvl w:ilvl="8" w:tplc="83E67A14">
      <w:start w:val="1"/>
      <w:numFmt w:val="bullet"/>
      <w:lvlText w:val="•"/>
      <w:lvlJc w:val="left"/>
      <w:rPr>
        <w:rFonts w:hint="default"/>
      </w:rPr>
    </w:lvl>
  </w:abstractNum>
  <w:abstractNum w:abstractNumId="35">
    <w:nsid w:val="21713536"/>
    <w:multiLevelType w:val="multilevel"/>
    <w:tmpl w:val="27C62D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1962AC4"/>
    <w:multiLevelType w:val="hybridMultilevel"/>
    <w:tmpl w:val="DB3875CC"/>
    <w:lvl w:ilvl="0" w:tplc="671E438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225E24A0"/>
    <w:multiLevelType w:val="multilevel"/>
    <w:tmpl w:val="4EFC6E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3331C6B"/>
    <w:multiLevelType w:val="hybridMultilevel"/>
    <w:tmpl w:val="62E69630"/>
    <w:lvl w:ilvl="0" w:tplc="F438D04A">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23923E5D"/>
    <w:multiLevelType w:val="hybridMultilevel"/>
    <w:tmpl w:val="62024868"/>
    <w:lvl w:ilvl="0" w:tplc="321A9136">
      <w:start w:val="1"/>
      <w:numFmt w:val="lowerLetter"/>
      <w:lvlText w:val="%1)"/>
      <w:lvlJc w:val="left"/>
      <w:pPr>
        <w:ind w:hanging="360"/>
      </w:pPr>
      <w:rPr>
        <w:rFonts w:ascii="Calibri" w:eastAsia="Calibri" w:hAnsi="Calibri" w:hint="default"/>
        <w:spacing w:val="-1"/>
        <w:sz w:val="22"/>
        <w:szCs w:val="22"/>
      </w:rPr>
    </w:lvl>
    <w:lvl w:ilvl="1" w:tplc="27869978">
      <w:start w:val="1"/>
      <w:numFmt w:val="bullet"/>
      <w:lvlText w:val="•"/>
      <w:lvlJc w:val="left"/>
      <w:rPr>
        <w:rFonts w:hint="default"/>
      </w:rPr>
    </w:lvl>
    <w:lvl w:ilvl="2" w:tplc="37FE6ED4">
      <w:start w:val="1"/>
      <w:numFmt w:val="bullet"/>
      <w:lvlText w:val="•"/>
      <w:lvlJc w:val="left"/>
      <w:rPr>
        <w:rFonts w:hint="default"/>
      </w:rPr>
    </w:lvl>
    <w:lvl w:ilvl="3" w:tplc="4DA87452">
      <w:start w:val="1"/>
      <w:numFmt w:val="bullet"/>
      <w:lvlText w:val="•"/>
      <w:lvlJc w:val="left"/>
      <w:rPr>
        <w:rFonts w:hint="default"/>
      </w:rPr>
    </w:lvl>
    <w:lvl w:ilvl="4" w:tplc="0F9C4D86">
      <w:start w:val="1"/>
      <w:numFmt w:val="bullet"/>
      <w:lvlText w:val="•"/>
      <w:lvlJc w:val="left"/>
      <w:rPr>
        <w:rFonts w:hint="default"/>
      </w:rPr>
    </w:lvl>
    <w:lvl w:ilvl="5" w:tplc="6F268250">
      <w:start w:val="1"/>
      <w:numFmt w:val="bullet"/>
      <w:lvlText w:val="•"/>
      <w:lvlJc w:val="left"/>
      <w:rPr>
        <w:rFonts w:hint="default"/>
      </w:rPr>
    </w:lvl>
    <w:lvl w:ilvl="6" w:tplc="CD8C2E18">
      <w:start w:val="1"/>
      <w:numFmt w:val="bullet"/>
      <w:lvlText w:val="•"/>
      <w:lvlJc w:val="left"/>
      <w:rPr>
        <w:rFonts w:hint="default"/>
      </w:rPr>
    </w:lvl>
    <w:lvl w:ilvl="7" w:tplc="D44E6C28">
      <w:start w:val="1"/>
      <w:numFmt w:val="bullet"/>
      <w:lvlText w:val="•"/>
      <w:lvlJc w:val="left"/>
      <w:rPr>
        <w:rFonts w:hint="default"/>
      </w:rPr>
    </w:lvl>
    <w:lvl w:ilvl="8" w:tplc="CA42F2A0">
      <w:start w:val="1"/>
      <w:numFmt w:val="bullet"/>
      <w:lvlText w:val="•"/>
      <w:lvlJc w:val="left"/>
      <w:rPr>
        <w:rFonts w:hint="default"/>
      </w:rPr>
    </w:lvl>
  </w:abstractNum>
  <w:abstractNum w:abstractNumId="40">
    <w:nsid w:val="243B1215"/>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27870D27"/>
    <w:multiLevelType w:val="multilevel"/>
    <w:tmpl w:val="378AF2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9AD04F6"/>
    <w:multiLevelType w:val="hybridMultilevel"/>
    <w:tmpl w:val="3EDCF8C0"/>
    <w:lvl w:ilvl="0" w:tplc="ECEA965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2DB52EF1"/>
    <w:multiLevelType w:val="hybridMultilevel"/>
    <w:tmpl w:val="5AC25B94"/>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2E5F1B78"/>
    <w:multiLevelType w:val="hybridMultilevel"/>
    <w:tmpl w:val="398E60B6"/>
    <w:lvl w:ilvl="0" w:tplc="F502FD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nsid w:val="2F4B1B46"/>
    <w:multiLevelType w:val="hybridMultilevel"/>
    <w:tmpl w:val="264C8C0C"/>
    <w:lvl w:ilvl="0" w:tplc="2C9E05E4">
      <w:start w:val="1"/>
      <w:numFmt w:val="lowerLetter"/>
      <w:lvlText w:val="%1)"/>
      <w:lvlJc w:val="left"/>
      <w:pPr>
        <w:ind w:hanging="360"/>
      </w:pPr>
      <w:rPr>
        <w:rFonts w:ascii="Calibri" w:eastAsia="Calibri" w:hAnsi="Calibri" w:hint="default"/>
        <w:spacing w:val="-1"/>
        <w:sz w:val="22"/>
        <w:szCs w:val="22"/>
      </w:rPr>
    </w:lvl>
    <w:lvl w:ilvl="1" w:tplc="6CC6576C">
      <w:start w:val="1"/>
      <w:numFmt w:val="bullet"/>
      <w:lvlText w:val="•"/>
      <w:lvlJc w:val="left"/>
      <w:rPr>
        <w:rFonts w:hint="default"/>
      </w:rPr>
    </w:lvl>
    <w:lvl w:ilvl="2" w:tplc="39E0C8F0">
      <w:start w:val="1"/>
      <w:numFmt w:val="bullet"/>
      <w:lvlText w:val="•"/>
      <w:lvlJc w:val="left"/>
      <w:rPr>
        <w:rFonts w:hint="default"/>
      </w:rPr>
    </w:lvl>
    <w:lvl w:ilvl="3" w:tplc="1D325498">
      <w:start w:val="1"/>
      <w:numFmt w:val="bullet"/>
      <w:lvlText w:val="•"/>
      <w:lvlJc w:val="left"/>
      <w:rPr>
        <w:rFonts w:hint="default"/>
      </w:rPr>
    </w:lvl>
    <w:lvl w:ilvl="4" w:tplc="BCF0B88C">
      <w:start w:val="1"/>
      <w:numFmt w:val="bullet"/>
      <w:lvlText w:val="•"/>
      <w:lvlJc w:val="left"/>
      <w:rPr>
        <w:rFonts w:hint="default"/>
      </w:rPr>
    </w:lvl>
    <w:lvl w:ilvl="5" w:tplc="85347CDC">
      <w:start w:val="1"/>
      <w:numFmt w:val="bullet"/>
      <w:lvlText w:val="•"/>
      <w:lvlJc w:val="left"/>
      <w:rPr>
        <w:rFonts w:hint="default"/>
      </w:rPr>
    </w:lvl>
    <w:lvl w:ilvl="6" w:tplc="A508D07A">
      <w:start w:val="1"/>
      <w:numFmt w:val="bullet"/>
      <w:lvlText w:val="•"/>
      <w:lvlJc w:val="left"/>
      <w:rPr>
        <w:rFonts w:hint="default"/>
      </w:rPr>
    </w:lvl>
    <w:lvl w:ilvl="7" w:tplc="5A5E2766">
      <w:start w:val="1"/>
      <w:numFmt w:val="bullet"/>
      <w:lvlText w:val="•"/>
      <w:lvlJc w:val="left"/>
      <w:rPr>
        <w:rFonts w:hint="default"/>
      </w:rPr>
    </w:lvl>
    <w:lvl w:ilvl="8" w:tplc="F9AE284C">
      <w:start w:val="1"/>
      <w:numFmt w:val="bullet"/>
      <w:lvlText w:val="•"/>
      <w:lvlJc w:val="left"/>
      <w:rPr>
        <w:rFonts w:hint="default"/>
      </w:rPr>
    </w:lvl>
  </w:abstractNum>
  <w:abstractNum w:abstractNumId="46">
    <w:nsid w:val="2FF632E7"/>
    <w:multiLevelType w:val="multilevel"/>
    <w:tmpl w:val="01428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06665FC"/>
    <w:multiLevelType w:val="hybridMultilevel"/>
    <w:tmpl w:val="9D7C0EF0"/>
    <w:lvl w:ilvl="0" w:tplc="6F7A280A">
      <w:start w:val="1"/>
      <w:numFmt w:val="lowerLetter"/>
      <w:lvlText w:val="%1)"/>
      <w:lvlJc w:val="left"/>
      <w:pPr>
        <w:ind w:hanging="360"/>
      </w:pPr>
      <w:rPr>
        <w:rFonts w:ascii="Calibri" w:eastAsia="Calibri" w:hAnsi="Calibri" w:hint="default"/>
        <w:spacing w:val="-1"/>
        <w:sz w:val="22"/>
        <w:szCs w:val="22"/>
      </w:rPr>
    </w:lvl>
    <w:lvl w:ilvl="1" w:tplc="4BEAB0F8">
      <w:start w:val="1"/>
      <w:numFmt w:val="bullet"/>
      <w:lvlText w:val="•"/>
      <w:lvlJc w:val="left"/>
      <w:rPr>
        <w:rFonts w:hint="default"/>
      </w:rPr>
    </w:lvl>
    <w:lvl w:ilvl="2" w:tplc="C0BEDA30">
      <w:start w:val="1"/>
      <w:numFmt w:val="bullet"/>
      <w:lvlText w:val="•"/>
      <w:lvlJc w:val="left"/>
      <w:rPr>
        <w:rFonts w:hint="default"/>
      </w:rPr>
    </w:lvl>
    <w:lvl w:ilvl="3" w:tplc="21029E8E">
      <w:start w:val="1"/>
      <w:numFmt w:val="bullet"/>
      <w:lvlText w:val="•"/>
      <w:lvlJc w:val="left"/>
      <w:rPr>
        <w:rFonts w:hint="default"/>
      </w:rPr>
    </w:lvl>
    <w:lvl w:ilvl="4" w:tplc="3CEA4DE0">
      <w:start w:val="1"/>
      <w:numFmt w:val="bullet"/>
      <w:lvlText w:val="•"/>
      <w:lvlJc w:val="left"/>
      <w:rPr>
        <w:rFonts w:hint="default"/>
      </w:rPr>
    </w:lvl>
    <w:lvl w:ilvl="5" w:tplc="FFA2936E">
      <w:start w:val="1"/>
      <w:numFmt w:val="bullet"/>
      <w:lvlText w:val="•"/>
      <w:lvlJc w:val="left"/>
      <w:rPr>
        <w:rFonts w:hint="default"/>
      </w:rPr>
    </w:lvl>
    <w:lvl w:ilvl="6" w:tplc="617A0BC6">
      <w:start w:val="1"/>
      <w:numFmt w:val="bullet"/>
      <w:lvlText w:val="•"/>
      <w:lvlJc w:val="left"/>
      <w:rPr>
        <w:rFonts w:hint="default"/>
      </w:rPr>
    </w:lvl>
    <w:lvl w:ilvl="7" w:tplc="E5385422">
      <w:start w:val="1"/>
      <w:numFmt w:val="bullet"/>
      <w:lvlText w:val="•"/>
      <w:lvlJc w:val="left"/>
      <w:rPr>
        <w:rFonts w:hint="default"/>
      </w:rPr>
    </w:lvl>
    <w:lvl w:ilvl="8" w:tplc="04AA3E44">
      <w:start w:val="1"/>
      <w:numFmt w:val="bullet"/>
      <w:lvlText w:val="•"/>
      <w:lvlJc w:val="left"/>
      <w:rPr>
        <w:rFonts w:hint="default"/>
      </w:rPr>
    </w:lvl>
  </w:abstractNum>
  <w:abstractNum w:abstractNumId="48">
    <w:nsid w:val="31D86C93"/>
    <w:multiLevelType w:val="hybridMultilevel"/>
    <w:tmpl w:val="BBEE17EA"/>
    <w:lvl w:ilvl="0" w:tplc="0B9252D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nsid w:val="331A33C5"/>
    <w:multiLevelType w:val="multilevel"/>
    <w:tmpl w:val="F5D6D1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406015B"/>
    <w:multiLevelType w:val="multilevel"/>
    <w:tmpl w:val="AEA226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54C725A"/>
    <w:multiLevelType w:val="multilevel"/>
    <w:tmpl w:val="14C2CB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5577A82"/>
    <w:multiLevelType w:val="hybridMultilevel"/>
    <w:tmpl w:val="20D023C2"/>
    <w:lvl w:ilvl="0" w:tplc="1834E45A">
      <w:start w:val="1"/>
      <w:numFmt w:val="lowerLetter"/>
      <w:lvlText w:val="%1)"/>
      <w:lvlJc w:val="left"/>
      <w:pPr>
        <w:ind w:hanging="360"/>
      </w:pPr>
      <w:rPr>
        <w:rFonts w:ascii="Calibri" w:eastAsia="Calibri" w:hAnsi="Calibri" w:hint="default"/>
        <w:spacing w:val="-1"/>
        <w:sz w:val="22"/>
        <w:szCs w:val="22"/>
      </w:rPr>
    </w:lvl>
    <w:lvl w:ilvl="1" w:tplc="074EBA28">
      <w:start w:val="1"/>
      <w:numFmt w:val="bullet"/>
      <w:lvlText w:val="•"/>
      <w:lvlJc w:val="left"/>
      <w:rPr>
        <w:rFonts w:hint="default"/>
      </w:rPr>
    </w:lvl>
    <w:lvl w:ilvl="2" w:tplc="2314FD26">
      <w:start w:val="1"/>
      <w:numFmt w:val="bullet"/>
      <w:lvlText w:val="•"/>
      <w:lvlJc w:val="left"/>
      <w:rPr>
        <w:rFonts w:hint="default"/>
      </w:rPr>
    </w:lvl>
    <w:lvl w:ilvl="3" w:tplc="3CE6B2D8">
      <w:start w:val="1"/>
      <w:numFmt w:val="bullet"/>
      <w:lvlText w:val="•"/>
      <w:lvlJc w:val="left"/>
      <w:rPr>
        <w:rFonts w:hint="default"/>
      </w:rPr>
    </w:lvl>
    <w:lvl w:ilvl="4" w:tplc="B3069316">
      <w:start w:val="1"/>
      <w:numFmt w:val="bullet"/>
      <w:lvlText w:val="•"/>
      <w:lvlJc w:val="left"/>
      <w:rPr>
        <w:rFonts w:hint="default"/>
      </w:rPr>
    </w:lvl>
    <w:lvl w:ilvl="5" w:tplc="256E7294">
      <w:start w:val="1"/>
      <w:numFmt w:val="bullet"/>
      <w:lvlText w:val="•"/>
      <w:lvlJc w:val="left"/>
      <w:rPr>
        <w:rFonts w:hint="default"/>
      </w:rPr>
    </w:lvl>
    <w:lvl w:ilvl="6" w:tplc="2146EE60">
      <w:start w:val="1"/>
      <w:numFmt w:val="bullet"/>
      <w:lvlText w:val="•"/>
      <w:lvlJc w:val="left"/>
      <w:rPr>
        <w:rFonts w:hint="default"/>
      </w:rPr>
    </w:lvl>
    <w:lvl w:ilvl="7" w:tplc="781EAE52">
      <w:start w:val="1"/>
      <w:numFmt w:val="bullet"/>
      <w:lvlText w:val="•"/>
      <w:lvlJc w:val="left"/>
      <w:rPr>
        <w:rFonts w:hint="default"/>
      </w:rPr>
    </w:lvl>
    <w:lvl w:ilvl="8" w:tplc="30E8AD44">
      <w:start w:val="1"/>
      <w:numFmt w:val="bullet"/>
      <w:lvlText w:val="•"/>
      <w:lvlJc w:val="left"/>
      <w:rPr>
        <w:rFonts w:hint="default"/>
      </w:rPr>
    </w:lvl>
  </w:abstractNum>
  <w:abstractNum w:abstractNumId="53">
    <w:nsid w:val="38777DDA"/>
    <w:multiLevelType w:val="hybridMultilevel"/>
    <w:tmpl w:val="7062E5BE"/>
    <w:lvl w:ilvl="0" w:tplc="802A552A">
      <w:start w:val="1"/>
      <w:numFmt w:val="lowerLetter"/>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nsid w:val="3A784573"/>
    <w:multiLevelType w:val="hybridMultilevel"/>
    <w:tmpl w:val="B76E734E"/>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nsid w:val="3FA55D8C"/>
    <w:multiLevelType w:val="multilevel"/>
    <w:tmpl w:val="CC322D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075187B"/>
    <w:multiLevelType w:val="hybridMultilevel"/>
    <w:tmpl w:val="398E60B6"/>
    <w:lvl w:ilvl="0" w:tplc="F502FD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nsid w:val="41A52ABF"/>
    <w:multiLevelType w:val="hybridMultilevel"/>
    <w:tmpl w:val="671CFF88"/>
    <w:lvl w:ilvl="0" w:tplc="B882FFB6">
      <w:start w:val="1"/>
      <w:numFmt w:val="lowerLetter"/>
      <w:lvlText w:val="%1)"/>
      <w:lvlJc w:val="left"/>
      <w:pPr>
        <w:ind w:left="108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44C3363F"/>
    <w:multiLevelType w:val="hybridMultilevel"/>
    <w:tmpl w:val="ACE44E00"/>
    <w:lvl w:ilvl="0" w:tplc="D540ABF0">
      <w:start w:val="1"/>
      <w:numFmt w:val="lowerLetter"/>
      <w:lvlText w:val="%1)"/>
      <w:lvlJc w:val="left"/>
      <w:pPr>
        <w:ind w:hanging="360"/>
      </w:pPr>
      <w:rPr>
        <w:rFonts w:ascii="Calibri" w:eastAsia="Calibri" w:hAnsi="Calibri" w:hint="default"/>
        <w:spacing w:val="-1"/>
        <w:sz w:val="22"/>
        <w:szCs w:val="22"/>
      </w:rPr>
    </w:lvl>
    <w:lvl w:ilvl="1" w:tplc="92C0717C">
      <w:start w:val="1"/>
      <w:numFmt w:val="bullet"/>
      <w:lvlText w:val="•"/>
      <w:lvlJc w:val="left"/>
      <w:rPr>
        <w:rFonts w:hint="default"/>
      </w:rPr>
    </w:lvl>
    <w:lvl w:ilvl="2" w:tplc="16A89478">
      <w:start w:val="1"/>
      <w:numFmt w:val="bullet"/>
      <w:lvlText w:val="•"/>
      <w:lvlJc w:val="left"/>
      <w:rPr>
        <w:rFonts w:hint="default"/>
      </w:rPr>
    </w:lvl>
    <w:lvl w:ilvl="3" w:tplc="3A5082D8">
      <w:start w:val="1"/>
      <w:numFmt w:val="bullet"/>
      <w:lvlText w:val="•"/>
      <w:lvlJc w:val="left"/>
      <w:rPr>
        <w:rFonts w:hint="default"/>
      </w:rPr>
    </w:lvl>
    <w:lvl w:ilvl="4" w:tplc="030082D4">
      <w:start w:val="1"/>
      <w:numFmt w:val="bullet"/>
      <w:lvlText w:val="•"/>
      <w:lvlJc w:val="left"/>
      <w:rPr>
        <w:rFonts w:hint="default"/>
      </w:rPr>
    </w:lvl>
    <w:lvl w:ilvl="5" w:tplc="78364086">
      <w:start w:val="1"/>
      <w:numFmt w:val="bullet"/>
      <w:lvlText w:val="•"/>
      <w:lvlJc w:val="left"/>
      <w:rPr>
        <w:rFonts w:hint="default"/>
      </w:rPr>
    </w:lvl>
    <w:lvl w:ilvl="6" w:tplc="E264D478">
      <w:start w:val="1"/>
      <w:numFmt w:val="bullet"/>
      <w:lvlText w:val="•"/>
      <w:lvlJc w:val="left"/>
      <w:rPr>
        <w:rFonts w:hint="default"/>
      </w:rPr>
    </w:lvl>
    <w:lvl w:ilvl="7" w:tplc="BB425404">
      <w:start w:val="1"/>
      <w:numFmt w:val="bullet"/>
      <w:lvlText w:val="•"/>
      <w:lvlJc w:val="left"/>
      <w:rPr>
        <w:rFonts w:hint="default"/>
      </w:rPr>
    </w:lvl>
    <w:lvl w:ilvl="8" w:tplc="7E9A4B4C">
      <w:start w:val="1"/>
      <w:numFmt w:val="bullet"/>
      <w:lvlText w:val="•"/>
      <w:lvlJc w:val="left"/>
      <w:rPr>
        <w:rFonts w:hint="default"/>
      </w:rPr>
    </w:lvl>
  </w:abstractNum>
  <w:abstractNum w:abstractNumId="59">
    <w:nsid w:val="484424F5"/>
    <w:multiLevelType w:val="hybridMultilevel"/>
    <w:tmpl w:val="E528B536"/>
    <w:lvl w:ilvl="0" w:tplc="DD92B90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nsid w:val="4D2C4F22"/>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1">
    <w:nsid w:val="4DAB6FBB"/>
    <w:multiLevelType w:val="hybridMultilevel"/>
    <w:tmpl w:val="7436A7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2">
    <w:nsid w:val="4E3B051D"/>
    <w:multiLevelType w:val="hybridMultilevel"/>
    <w:tmpl w:val="91609CA8"/>
    <w:lvl w:ilvl="0" w:tplc="7DF6B4A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nsid w:val="53361810"/>
    <w:multiLevelType w:val="hybridMultilevel"/>
    <w:tmpl w:val="305CB4EE"/>
    <w:lvl w:ilvl="0" w:tplc="7E203524">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nsid w:val="53385970"/>
    <w:multiLevelType w:val="hybridMultilevel"/>
    <w:tmpl w:val="C81083E8"/>
    <w:lvl w:ilvl="0" w:tplc="F858D7BE">
      <w:start w:val="1"/>
      <w:numFmt w:val="lowerLetter"/>
      <w:lvlText w:val="%1)"/>
      <w:lvlJc w:val="left"/>
      <w:pPr>
        <w:ind w:hanging="360"/>
      </w:pPr>
      <w:rPr>
        <w:rFonts w:ascii="Calibri" w:eastAsia="Calibri" w:hAnsi="Calibri" w:hint="default"/>
        <w:spacing w:val="-1"/>
        <w:sz w:val="22"/>
        <w:szCs w:val="22"/>
      </w:rPr>
    </w:lvl>
    <w:lvl w:ilvl="1" w:tplc="56625BFC">
      <w:start w:val="1"/>
      <w:numFmt w:val="bullet"/>
      <w:lvlText w:val="•"/>
      <w:lvlJc w:val="left"/>
      <w:rPr>
        <w:rFonts w:hint="default"/>
      </w:rPr>
    </w:lvl>
    <w:lvl w:ilvl="2" w:tplc="6C9E4936">
      <w:start w:val="1"/>
      <w:numFmt w:val="bullet"/>
      <w:lvlText w:val="•"/>
      <w:lvlJc w:val="left"/>
      <w:rPr>
        <w:rFonts w:hint="default"/>
      </w:rPr>
    </w:lvl>
    <w:lvl w:ilvl="3" w:tplc="0974F3AE">
      <w:start w:val="1"/>
      <w:numFmt w:val="bullet"/>
      <w:lvlText w:val="•"/>
      <w:lvlJc w:val="left"/>
      <w:rPr>
        <w:rFonts w:hint="default"/>
      </w:rPr>
    </w:lvl>
    <w:lvl w:ilvl="4" w:tplc="FC760088">
      <w:start w:val="1"/>
      <w:numFmt w:val="bullet"/>
      <w:lvlText w:val="•"/>
      <w:lvlJc w:val="left"/>
      <w:rPr>
        <w:rFonts w:hint="default"/>
      </w:rPr>
    </w:lvl>
    <w:lvl w:ilvl="5" w:tplc="D546547E">
      <w:start w:val="1"/>
      <w:numFmt w:val="bullet"/>
      <w:lvlText w:val="•"/>
      <w:lvlJc w:val="left"/>
      <w:rPr>
        <w:rFonts w:hint="default"/>
      </w:rPr>
    </w:lvl>
    <w:lvl w:ilvl="6" w:tplc="BEC870FC">
      <w:start w:val="1"/>
      <w:numFmt w:val="bullet"/>
      <w:lvlText w:val="•"/>
      <w:lvlJc w:val="left"/>
      <w:rPr>
        <w:rFonts w:hint="default"/>
      </w:rPr>
    </w:lvl>
    <w:lvl w:ilvl="7" w:tplc="0A629070">
      <w:start w:val="1"/>
      <w:numFmt w:val="bullet"/>
      <w:lvlText w:val="•"/>
      <w:lvlJc w:val="left"/>
      <w:rPr>
        <w:rFonts w:hint="default"/>
      </w:rPr>
    </w:lvl>
    <w:lvl w:ilvl="8" w:tplc="80106610">
      <w:start w:val="1"/>
      <w:numFmt w:val="bullet"/>
      <w:lvlText w:val="•"/>
      <w:lvlJc w:val="left"/>
      <w:rPr>
        <w:rFonts w:hint="default"/>
      </w:rPr>
    </w:lvl>
  </w:abstractNum>
  <w:abstractNum w:abstractNumId="65">
    <w:nsid w:val="53CB627D"/>
    <w:multiLevelType w:val="hybridMultilevel"/>
    <w:tmpl w:val="5AD8A9DC"/>
    <w:lvl w:ilvl="0" w:tplc="FA4A836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nsid w:val="54964622"/>
    <w:multiLevelType w:val="hybridMultilevel"/>
    <w:tmpl w:val="6EF0546E"/>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nsid w:val="549C3C27"/>
    <w:multiLevelType w:val="hybridMultilevel"/>
    <w:tmpl w:val="E14A72D2"/>
    <w:lvl w:ilvl="0" w:tplc="E00CBC70">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nsid w:val="554B6832"/>
    <w:multiLevelType w:val="multilevel"/>
    <w:tmpl w:val="4066F7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F212F3A"/>
    <w:multiLevelType w:val="hybridMultilevel"/>
    <w:tmpl w:val="788C0F8A"/>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628674B0"/>
    <w:multiLevelType w:val="hybridMultilevel"/>
    <w:tmpl w:val="8452E6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nsid w:val="650B1CE5"/>
    <w:multiLevelType w:val="hybridMultilevel"/>
    <w:tmpl w:val="5D9A6BAC"/>
    <w:lvl w:ilvl="0" w:tplc="F438D04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nsid w:val="674E63FD"/>
    <w:multiLevelType w:val="hybridMultilevel"/>
    <w:tmpl w:val="38F0BE0A"/>
    <w:lvl w:ilvl="0" w:tplc="F22AE07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nsid w:val="676906B2"/>
    <w:multiLevelType w:val="hybridMultilevel"/>
    <w:tmpl w:val="FC3C5406"/>
    <w:lvl w:ilvl="0" w:tplc="F00A54CC">
      <w:start w:val="1"/>
      <w:numFmt w:val="lowerLetter"/>
      <w:lvlText w:val="%1)"/>
      <w:lvlJc w:val="left"/>
      <w:pPr>
        <w:ind w:hanging="360"/>
      </w:pPr>
      <w:rPr>
        <w:rFonts w:ascii="Calibri" w:eastAsia="Calibri" w:hAnsi="Calibri" w:hint="default"/>
        <w:spacing w:val="-1"/>
        <w:sz w:val="22"/>
        <w:szCs w:val="22"/>
      </w:rPr>
    </w:lvl>
    <w:lvl w:ilvl="1" w:tplc="6D106E66">
      <w:start w:val="1"/>
      <w:numFmt w:val="bullet"/>
      <w:lvlText w:val="•"/>
      <w:lvlJc w:val="left"/>
      <w:rPr>
        <w:rFonts w:hint="default"/>
      </w:rPr>
    </w:lvl>
    <w:lvl w:ilvl="2" w:tplc="D5C43E7E">
      <w:start w:val="1"/>
      <w:numFmt w:val="bullet"/>
      <w:lvlText w:val="•"/>
      <w:lvlJc w:val="left"/>
      <w:rPr>
        <w:rFonts w:hint="default"/>
      </w:rPr>
    </w:lvl>
    <w:lvl w:ilvl="3" w:tplc="DD9C34BA">
      <w:start w:val="1"/>
      <w:numFmt w:val="bullet"/>
      <w:lvlText w:val="•"/>
      <w:lvlJc w:val="left"/>
      <w:rPr>
        <w:rFonts w:hint="default"/>
      </w:rPr>
    </w:lvl>
    <w:lvl w:ilvl="4" w:tplc="0F4E81F2">
      <w:start w:val="1"/>
      <w:numFmt w:val="bullet"/>
      <w:lvlText w:val="•"/>
      <w:lvlJc w:val="left"/>
      <w:rPr>
        <w:rFonts w:hint="default"/>
      </w:rPr>
    </w:lvl>
    <w:lvl w:ilvl="5" w:tplc="C3FC43C8">
      <w:start w:val="1"/>
      <w:numFmt w:val="bullet"/>
      <w:lvlText w:val="•"/>
      <w:lvlJc w:val="left"/>
      <w:rPr>
        <w:rFonts w:hint="default"/>
      </w:rPr>
    </w:lvl>
    <w:lvl w:ilvl="6" w:tplc="B308BAE8">
      <w:start w:val="1"/>
      <w:numFmt w:val="bullet"/>
      <w:lvlText w:val="•"/>
      <w:lvlJc w:val="left"/>
      <w:rPr>
        <w:rFonts w:hint="default"/>
      </w:rPr>
    </w:lvl>
    <w:lvl w:ilvl="7" w:tplc="EEF6F51A">
      <w:start w:val="1"/>
      <w:numFmt w:val="bullet"/>
      <w:lvlText w:val="•"/>
      <w:lvlJc w:val="left"/>
      <w:rPr>
        <w:rFonts w:hint="default"/>
      </w:rPr>
    </w:lvl>
    <w:lvl w:ilvl="8" w:tplc="A9221640">
      <w:start w:val="1"/>
      <w:numFmt w:val="bullet"/>
      <w:lvlText w:val="•"/>
      <w:lvlJc w:val="left"/>
      <w:rPr>
        <w:rFonts w:hint="default"/>
      </w:rPr>
    </w:lvl>
  </w:abstractNum>
  <w:abstractNum w:abstractNumId="74">
    <w:nsid w:val="688330EA"/>
    <w:multiLevelType w:val="hybridMultilevel"/>
    <w:tmpl w:val="2CEA8E08"/>
    <w:lvl w:ilvl="0" w:tplc="1B74B25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nsid w:val="692340F7"/>
    <w:multiLevelType w:val="hybridMultilevel"/>
    <w:tmpl w:val="BC70BC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nsid w:val="69B3393E"/>
    <w:multiLevelType w:val="hybridMultilevel"/>
    <w:tmpl w:val="94B42C30"/>
    <w:lvl w:ilvl="0" w:tplc="8EC81888">
      <w:start w:val="1"/>
      <w:numFmt w:val="lowerLetter"/>
      <w:lvlText w:val="%1)"/>
      <w:lvlJc w:val="left"/>
      <w:pPr>
        <w:ind w:hanging="360"/>
      </w:pPr>
      <w:rPr>
        <w:rFonts w:ascii="Calibri" w:eastAsia="Calibri" w:hAnsi="Calibri" w:hint="default"/>
        <w:spacing w:val="-1"/>
        <w:sz w:val="22"/>
        <w:szCs w:val="22"/>
      </w:rPr>
    </w:lvl>
    <w:lvl w:ilvl="1" w:tplc="99DC03A8">
      <w:start w:val="1"/>
      <w:numFmt w:val="bullet"/>
      <w:lvlText w:val="•"/>
      <w:lvlJc w:val="left"/>
      <w:rPr>
        <w:rFonts w:hint="default"/>
      </w:rPr>
    </w:lvl>
    <w:lvl w:ilvl="2" w:tplc="8C44B960">
      <w:start w:val="1"/>
      <w:numFmt w:val="bullet"/>
      <w:lvlText w:val="•"/>
      <w:lvlJc w:val="left"/>
      <w:rPr>
        <w:rFonts w:hint="default"/>
      </w:rPr>
    </w:lvl>
    <w:lvl w:ilvl="3" w:tplc="1D688D44">
      <w:start w:val="1"/>
      <w:numFmt w:val="bullet"/>
      <w:lvlText w:val="•"/>
      <w:lvlJc w:val="left"/>
      <w:rPr>
        <w:rFonts w:hint="default"/>
      </w:rPr>
    </w:lvl>
    <w:lvl w:ilvl="4" w:tplc="D1AC3E92">
      <w:start w:val="1"/>
      <w:numFmt w:val="bullet"/>
      <w:lvlText w:val="•"/>
      <w:lvlJc w:val="left"/>
      <w:rPr>
        <w:rFonts w:hint="default"/>
      </w:rPr>
    </w:lvl>
    <w:lvl w:ilvl="5" w:tplc="E3F018C0">
      <w:start w:val="1"/>
      <w:numFmt w:val="bullet"/>
      <w:lvlText w:val="•"/>
      <w:lvlJc w:val="left"/>
      <w:rPr>
        <w:rFonts w:hint="default"/>
      </w:rPr>
    </w:lvl>
    <w:lvl w:ilvl="6" w:tplc="025E0ACE">
      <w:start w:val="1"/>
      <w:numFmt w:val="bullet"/>
      <w:lvlText w:val="•"/>
      <w:lvlJc w:val="left"/>
      <w:rPr>
        <w:rFonts w:hint="default"/>
      </w:rPr>
    </w:lvl>
    <w:lvl w:ilvl="7" w:tplc="04385AB4">
      <w:start w:val="1"/>
      <w:numFmt w:val="bullet"/>
      <w:lvlText w:val="•"/>
      <w:lvlJc w:val="left"/>
      <w:rPr>
        <w:rFonts w:hint="default"/>
      </w:rPr>
    </w:lvl>
    <w:lvl w:ilvl="8" w:tplc="2646D30E">
      <w:start w:val="1"/>
      <w:numFmt w:val="bullet"/>
      <w:lvlText w:val="•"/>
      <w:lvlJc w:val="left"/>
      <w:rPr>
        <w:rFonts w:hint="default"/>
      </w:rPr>
    </w:lvl>
  </w:abstractNum>
  <w:abstractNum w:abstractNumId="77">
    <w:nsid w:val="6A051358"/>
    <w:multiLevelType w:val="hybridMultilevel"/>
    <w:tmpl w:val="AB44FB28"/>
    <w:lvl w:ilvl="0" w:tplc="7E62DA6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nsid w:val="6F0C637F"/>
    <w:multiLevelType w:val="hybridMultilevel"/>
    <w:tmpl w:val="8F3C78BC"/>
    <w:lvl w:ilvl="0" w:tplc="B394E99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9">
    <w:nsid w:val="769B62D9"/>
    <w:multiLevelType w:val="multilevel"/>
    <w:tmpl w:val="7ED65A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6A146B9"/>
    <w:multiLevelType w:val="hybridMultilevel"/>
    <w:tmpl w:val="94C2489A"/>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1">
    <w:nsid w:val="76E03F19"/>
    <w:multiLevelType w:val="hybridMultilevel"/>
    <w:tmpl w:val="DEE6B5BA"/>
    <w:lvl w:ilvl="0" w:tplc="8AC87D7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nsid w:val="78720CFA"/>
    <w:multiLevelType w:val="hybridMultilevel"/>
    <w:tmpl w:val="F60260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nsid w:val="78BD2BBA"/>
    <w:multiLevelType w:val="hybridMultilevel"/>
    <w:tmpl w:val="85D0EBBA"/>
    <w:lvl w:ilvl="0" w:tplc="FD9298AE">
      <w:start w:val="1"/>
      <w:numFmt w:val="lowerLetter"/>
      <w:lvlText w:val="%1)"/>
      <w:lvlJc w:val="left"/>
      <w:pPr>
        <w:ind w:hanging="360"/>
      </w:pPr>
      <w:rPr>
        <w:rFonts w:ascii="Calibri" w:eastAsia="Calibri" w:hAnsi="Calibri" w:hint="default"/>
        <w:spacing w:val="-1"/>
        <w:sz w:val="22"/>
        <w:szCs w:val="22"/>
      </w:rPr>
    </w:lvl>
    <w:lvl w:ilvl="1" w:tplc="BFE408BC">
      <w:start w:val="1"/>
      <w:numFmt w:val="bullet"/>
      <w:lvlText w:val="•"/>
      <w:lvlJc w:val="left"/>
      <w:rPr>
        <w:rFonts w:hint="default"/>
      </w:rPr>
    </w:lvl>
    <w:lvl w:ilvl="2" w:tplc="5180F6FA">
      <w:start w:val="1"/>
      <w:numFmt w:val="bullet"/>
      <w:lvlText w:val="•"/>
      <w:lvlJc w:val="left"/>
      <w:rPr>
        <w:rFonts w:hint="default"/>
      </w:rPr>
    </w:lvl>
    <w:lvl w:ilvl="3" w:tplc="98404A2A">
      <w:start w:val="1"/>
      <w:numFmt w:val="bullet"/>
      <w:lvlText w:val="•"/>
      <w:lvlJc w:val="left"/>
      <w:rPr>
        <w:rFonts w:hint="default"/>
      </w:rPr>
    </w:lvl>
    <w:lvl w:ilvl="4" w:tplc="8E4EE276">
      <w:start w:val="1"/>
      <w:numFmt w:val="bullet"/>
      <w:lvlText w:val="•"/>
      <w:lvlJc w:val="left"/>
      <w:rPr>
        <w:rFonts w:hint="default"/>
      </w:rPr>
    </w:lvl>
    <w:lvl w:ilvl="5" w:tplc="6A1ABE88">
      <w:start w:val="1"/>
      <w:numFmt w:val="bullet"/>
      <w:lvlText w:val="•"/>
      <w:lvlJc w:val="left"/>
      <w:rPr>
        <w:rFonts w:hint="default"/>
      </w:rPr>
    </w:lvl>
    <w:lvl w:ilvl="6" w:tplc="E43C8424">
      <w:start w:val="1"/>
      <w:numFmt w:val="bullet"/>
      <w:lvlText w:val="•"/>
      <w:lvlJc w:val="left"/>
      <w:rPr>
        <w:rFonts w:hint="default"/>
      </w:rPr>
    </w:lvl>
    <w:lvl w:ilvl="7" w:tplc="C9461C78">
      <w:start w:val="1"/>
      <w:numFmt w:val="bullet"/>
      <w:lvlText w:val="•"/>
      <w:lvlJc w:val="left"/>
      <w:rPr>
        <w:rFonts w:hint="default"/>
      </w:rPr>
    </w:lvl>
    <w:lvl w:ilvl="8" w:tplc="9FF02EDC">
      <w:start w:val="1"/>
      <w:numFmt w:val="bullet"/>
      <w:lvlText w:val="•"/>
      <w:lvlJc w:val="left"/>
      <w:rPr>
        <w:rFonts w:hint="default"/>
      </w:rPr>
    </w:lvl>
  </w:abstractNum>
  <w:abstractNum w:abstractNumId="84">
    <w:nsid w:val="7A55654F"/>
    <w:multiLevelType w:val="hybridMultilevel"/>
    <w:tmpl w:val="C3728FD6"/>
    <w:lvl w:ilvl="0" w:tplc="A4F25A9E">
      <w:start w:val="1"/>
      <w:numFmt w:val="lowerLetter"/>
      <w:lvlText w:val="%1)"/>
      <w:lvlJc w:val="left"/>
      <w:pPr>
        <w:ind w:hanging="360"/>
      </w:pPr>
      <w:rPr>
        <w:rFonts w:ascii="Calibri" w:eastAsia="Calibri" w:hAnsi="Calibri" w:hint="default"/>
        <w:spacing w:val="-1"/>
        <w:sz w:val="22"/>
        <w:szCs w:val="22"/>
      </w:rPr>
    </w:lvl>
    <w:lvl w:ilvl="1" w:tplc="DA544F94">
      <w:start w:val="1"/>
      <w:numFmt w:val="bullet"/>
      <w:lvlText w:val="•"/>
      <w:lvlJc w:val="left"/>
      <w:rPr>
        <w:rFonts w:hint="default"/>
      </w:rPr>
    </w:lvl>
    <w:lvl w:ilvl="2" w:tplc="78829A04">
      <w:start w:val="1"/>
      <w:numFmt w:val="bullet"/>
      <w:lvlText w:val="•"/>
      <w:lvlJc w:val="left"/>
      <w:rPr>
        <w:rFonts w:hint="default"/>
      </w:rPr>
    </w:lvl>
    <w:lvl w:ilvl="3" w:tplc="3918BAFC">
      <w:start w:val="1"/>
      <w:numFmt w:val="bullet"/>
      <w:lvlText w:val="•"/>
      <w:lvlJc w:val="left"/>
      <w:rPr>
        <w:rFonts w:hint="default"/>
      </w:rPr>
    </w:lvl>
    <w:lvl w:ilvl="4" w:tplc="D2081E88">
      <w:start w:val="1"/>
      <w:numFmt w:val="bullet"/>
      <w:lvlText w:val="•"/>
      <w:lvlJc w:val="left"/>
      <w:rPr>
        <w:rFonts w:hint="default"/>
      </w:rPr>
    </w:lvl>
    <w:lvl w:ilvl="5" w:tplc="A0323A9A">
      <w:start w:val="1"/>
      <w:numFmt w:val="bullet"/>
      <w:lvlText w:val="•"/>
      <w:lvlJc w:val="left"/>
      <w:rPr>
        <w:rFonts w:hint="default"/>
      </w:rPr>
    </w:lvl>
    <w:lvl w:ilvl="6" w:tplc="7A14E73A">
      <w:start w:val="1"/>
      <w:numFmt w:val="bullet"/>
      <w:lvlText w:val="•"/>
      <w:lvlJc w:val="left"/>
      <w:rPr>
        <w:rFonts w:hint="default"/>
      </w:rPr>
    </w:lvl>
    <w:lvl w:ilvl="7" w:tplc="1D62AEA2">
      <w:start w:val="1"/>
      <w:numFmt w:val="bullet"/>
      <w:lvlText w:val="•"/>
      <w:lvlJc w:val="left"/>
      <w:rPr>
        <w:rFonts w:hint="default"/>
      </w:rPr>
    </w:lvl>
    <w:lvl w:ilvl="8" w:tplc="010ED552">
      <w:start w:val="1"/>
      <w:numFmt w:val="bullet"/>
      <w:lvlText w:val="•"/>
      <w:lvlJc w:val="left"/>
      <w:rPr>
        <w:rFonts w:hint="default"/>
      </w:rPr>
    </w:lvl>
  </w:abstractNum>
  <w:abstractNum w:abstractNumId="85">
    <w:nsid w:val="7B565F6B"/>
    <w:multiLevelType w:val="hybridMultilevel"/>
    <w:tmpl w:val="03343628"/>
    <w:lvl w:ilvl="0" w:tplc="8CBEE606">
      <w:start w:val="1"/>
      <w:numFmt w:val="lowerLetter"/>
      <w:lvlText w:val="%1)"/>
      <w:lvlJc w:val="left"/>
      <w:pPr>
        <w:ind w:left="1080" w:hanging="360"/>
      </w:pPr>
      <w:rPr>
        <w:rFonts w:hint="default"/>
      </w:rPr>
    </w:lvl>
    <w:lvl w:ilvl="1" w:tplc="10090013">
      <w:start w:val="1"/>
      <w:numFmt w:val="upp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6">
    <w:nsid w:val="7C7B493E"/>
    <w:multiLevelType w:val="hybridMultilevel"/>
    <w:tmpl w:val="174AE37C"/>
    <w:lvl w:ilvl="0" w:tplc="C83E654E">
      <w:start w:val="1"/>
      <w:numFmt w:val="lowerLetter"/>
      <w:lvlText w:val="%1)"/>
      <w:lvlJc w:val="left"/>
      <w:pPr>
        <w:ind w:hanging="360"/>
      </w:pPr>
      <w:rPr>
        <w:rFonts w:ascii="Calibri" w:eastAsia="Calibri" w:hAnsi="Calibri" w:hint="default"/>
        <w:spacing w:val="-1"/>
        <w:sz w:val="22"/>
        <w:szCs w:val="22"/>
      </w:rPr>
    </w:lvl>
    <w:lvl w:ilvl="1" w:tplc="D214F184">
      <w:start w:val="1"/>
      <w:numFmt w:val="bullet"/>
      <w:lvlText w:val="•"/>
      <w:lvlJc w:val="left"/>
      <w:rPr>
        <w:rFonts w:hint="default"/>
      </w:rPr>
    </w:lvl>
    <w:lvl w:ilvl="2" w:tplc="F28C8F58">
      <w:start w:val="1"/>
      <w:numFmt w:val="bullet"/>
      <w:lvlText w:val="•"/>
      <w:lvlJc w:val="left"/>
      <w:rPr>
        <w:rFonts w:hint="default"/>
      </w:rPr>
    </w:lvl>
    <w:lvl w:ilvl="3" w:tplc="AE348738">
      <w:start w:val="1"/>
      <w:numFmt w:val="bullet"/>
      <w:lvlText w:val="•"/>
      <w:lvlJc w:val="left"/>
      <w:rPr>
        <w:rFonts w:hint="default"/>
      </w:rPr>
    </w:lvl>
    <w:lvl w:ilvl="4" w:tplc="D652825A">
      <w:start w:val="1"/>
      <w:numFmt w:val="bullet"/>
      <w:lvlText w:val="•"/>
      <w:lvlJc w:val="left"/>
      <w:rPr>
        <w:rFonts w:hint="default"/>
      </w:rPr>
    </w:lvl>
    <w:lvl w:ilvl="5" w:tplc="39361F40">
      <w:start w:val="1"/>
      <w:numFmt w:val="bullet"/>
      <w:lvlText w:val="•"/>
      <w:lvlJc w:val="left"/>
      <w:rPr>
        <w:rFonts w:hint="default"/>
      </w:rPr>
    </w:lvl>
    <w:lvl w:ilvl="6" w:tplc="378A073C">
      <w:start w:val="1"/>
      <w:numFmt w:val="bullet"/>
      <w:lvlText w:val="•"/>
      <w:lvlJc w:val="left"/>
      <w:rPr>
        <w:rFonts w:hint="default"/>
      </w:rPr>
    </w:lvl>
    <w:lvl w:ilvl="7" w:tplc="DB50489C">
      <w:start w:val="1"/>
      <w:numFmt w:val="bullet"/>
      <w:lvlText w:val="•"/>
      <w:lvlJc w:val="left"/>
      <w:rPr>
        <w:rFonts w:hint="default"/>
      </w:rPr>
    </w:lvl>
    <w:lvl w:ilvl="8" w:tplc="167E44C2">
      <w:start w:val="1"/>
      <w:numFmt w:val="bullet"/>
      <w:lvlText w:val="•"/>
      <w:lvlJc w:val="left"/>
      <w:rPr>
        <w:rFonts w:hint="default"/>
      </w:rPr>
    </w:lvl>
  </w:abstractNum>
  <w:abstractNum w:abstractNumId="87">
    <w:nsid w:val="7C854AA9"/>
    <w:multiLevelType w:val="hybridMultilevel"/>
    <w:tmpl w:val="DDC433CA"/>
    <w:lvl w:ilvl="0" w:tplc="92BE27D8">
      <w:start w:val="2"/>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nsid w:val="7CD31124"/>
    <w:multiLevelType w:val="multilevel"/>
    <w:tmpl w:val="2894FB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18"/>
  </w:num>
  <w:num w:numId="3">
    <w:abstractNumId w:val="22"/>
  </w:num>
  <w:num w:numId="4">
    <w:abstractNumId w:val="35"/>
  </w:num>
  <w:num w:numId="5">
    <w:abstractNumId w:val="78"/>
  </w:num>
  <w:num w:numId="6">
    <w:abstractNumId w:val="53"/>
  </w:num>
  <w:num w:numId="7">
    <w:abstractNumId w:val="59"/>
  </w:num>
  <w:num w:numId="8">
    <w:abstractNumId w:val="19"/>
  </w:num>
  <w:num w:numId="9">
    <w:abstractNumId w:val="44"/>
  </w:num>
  <w:num w:numId="10">
    <w:abstractNumId w:val="56"/>
  </w:num>
  <w:num w:numId="11">
    <w:abstractNumId w:val="31"/>
  </w:num>
  <w:num w:numId="12">
    <w:abstractNumId w:val="81"/>
  </w:num>
  <w:num w:numId="13">
    <w:abstractNumId w:val="87"/>
  </w:num>
  <w:num w:numId="14">
    <w:abstractNumId w:val="26"/>
  </w:num>
  <w:num w:numId="15">
    <w:abstractNumId w:val="40"/>
  </w:num>
  <w:num w:numId="16">
    <w:abstractNumId w:val="80"/>
  </w:num>
  <w:num w:numId="17">
    <w:abstractNumId w:val="60"/>
  </w:num>
  <w:num w:numId="18">
    <w:abstractNumId w:val="6"/>
  </w:num>
  <w:num w:numId="19">
    <w:abstractNumId w:val="15"/>
  </w:num>
  <w:num w:numId="20">
    <w:abstractNumId w:val="72"/>
  </w:num>
  <w:num w:numId="21">
    <w:abstractNumId w:val="85"/>
  </w:num>
  <w:num w:numId="22">
    <w:abstractNumId w:val="48"/>
  </w:num>
  <w:num w:numId="23">
    <w:abstractNumId w:val="77"/>
  </w:num>
  <w:num w:numId="24">
    <w:abstractNumId w:val="32"/>
  </w:num>
  <w:num w:numId="25">
    <w:abstractNumId w:val="7"/>
  </w:num>
  <w:num w:numId="26">
    <w:abstractNumId w:val="74"/>
  </w:num>
  <w:num w:numId="27">
    <w:abstractNumId w:val="67"/>
  </w:num>
  <w:num w:numId="28">
    <w:abstractNumId w:val="12"/>
  </w:num>
  <w:num w:numId="29">
    <w:abstractNumId w:val="65"/>
  </w:num>
  <w:num w:numId="30">
    <w:abstractNumId w:val="4"/>
  </w:num>
  <w:num w:numId="31">
    <w:abstractNumId w:val="50"/>
  </w:num>
  <w:num w:numId="32">
    <w:abstractNumId w:val="41"/>
  </w:num>
  <w:num w:numId="33">
    <w:abstractNumId w:val="20"/>
  </w:num>
  <w:num w:numId="34">
    <w:abstractNumId w:val="55"/>
  </w:num>
  <w:num w:numId="35">
    <w:abstractNumId w:val="49"/>
  </w:num>
  <w:num w:numId="36">
    <w:abstractNumId w:val="68"/>
  </w:num>
  <w:num w:numId="37">
    <w:abstractNumId w:val="51"/>
  </w:num>
  <w:num w:numId="38">
    <w:abstractNumId w:val="46"/>
  </w:num>
  <w:num w:numId="39">
    <w:abstractNumId w:val="79"/>
  </w:num>
  <w:num w:numId="40">
    <w:abstractNumId w:val="88"/>
  </w:num>
  <w:num w:numId="41">
    <w:abstractNumId w:val="42"/>
  </w:num>
  <w:num w:numId="42">
    <w:abstractNumId w:val="25"/>
  </w:num>
  <w:num w:numId="43">
    <w:abstractNumId w:val="8"/>
  </w:num>
  <w:num w:numId="44">
    <w:abstractNumId w:val="57"/>
  </w:num>
  <w:num w:numId="45">
    <w:abstractNumId w:val="9"/>
  </w:num>
  <w:num w:numId="46">
    <w:abstractNumId w:val="36"/>
  </w:num>
  <w:num w:numId="47">
    <w:abstractNumId w:val="14"/>
  </w:num>
  <w:num w:numId="48">
    <w:abstractNumId w:val="13"/>
  </w:num>
  <w:num w:numId="49">
    <w:abstractNumId w:val="62"/>
  </w:num>
  <w:num w:numId="50">
    <w:abstractNumId w:val="38"/>
  </w:num>
  <w:num w:numId="51">
    <w:abstractNumId w:val="16"/>
  </w:num>
  <w:num w:numId="52">
    <w:abstractNumId w:val="37"/>
  </w:num>
  <w:num w:numId="53">
    <w:abstractNumId w:val="73"/>
  </w:num>
  <w:num w:numId="54">
    <w:abstractNumId w:val="76"/>
  </w:num>
  <w:num w:numId="55">
    <w:abstractNumId w:val="52"/>
  </w:num>
  <w:num w:numId="56">
    <w:abstractNumId w:val="58"/>
  </w:num>
  <w:num w:numId="57">
    <w:abstractNumId w:val="21"/>
  </w:num>
  <w:num w:numId="58">
    <w:abstractNumId w:val="28"/>
  </w:num>
  <w:num w:numId="59">
    <w:abstractNumId w:val="45"/>
  </w:num>
  <w:num w:numId="60">
    <w:abstractNumId w:val="47"/>
  </w:num>
  <w:num w:numId="61">
    <w:abstractNumId w:val="34"/>
  </w:num>
  <w:num w:numId="62">
    <w:abstractNumId w:val="84"/>
  </w:num>
  <w:num w:numId="63">
    <w:abstractNumId w:val="23"/>
  </w:num>
  <w:num w:numId="64">
    <w:abstractNumId w:val="86"/>
  </w:num>
  <w:num w:numId="65">
    <w:abstractNumId w:val="33"/>
  </w:num>
  <w:num w:numId="66">
    <w:abstractNumId w:val="39"/>
  </w:num>
  <w:num w:numId="67">
    <w:abstractNumId w:val="64"/>
  </w:num>
  <w:num w:numId="68">
    <w:abstractNumId w:val="10"/>
  </w:num>
  <w:num w:numId="69">
    <w:abstractNumId w:val="83"/>
  </w:num>
  <w:num w:numId="70">
    <w:abstractNumId w:val="82"/>
  </w:num>
  <w:num w:numId="71">
    <w:abstractNumId w:val="3"/>
  </w:num>
  <w:num w:numId="72">
    <w:abstractNumId w:val="30"/>
  </w:num>
  <w:num w:numId="73">
    <w:abstractNumId w:val="5"/>
  </w:num>
  <w:num w:numId="74">
    <w:abstractNumId w:val="43"/>
  </w:num>
  <w:num w:numId="75">
    <w:abstractNumId w:val="71"/>
  </w:num>
  <w:num w:numId="76">
    <w:abstractNumId w:val="69"/>
  </w:num>
  <w:num w:numId="77">
    <w:abstractNumId w:val="54"/>
  </w:num>
  <w:num w:numId="78">
    <w:abstractNumId w:val="66"/>
  </w:num>
  <w:num w:numId="79">
    <w:abstractNumId w:val="11"/>
  </w:num>
  <w:num w:numId="80">
    <w:abstractNumId w:val="61"/>
  </w:num>
  <w:num w:numId="81">
    <w:abstractNumId w:val="27"/>
  </w:num>
  <w:num w:numId="82">
    <w:abstractNumId w:val="75"/>
  </w:num>
  <w:num w:numId="83">
    <w:abstractNumId w:val="70"/>
  </w:num>
  <w:num w:numId="84">
    <w:abstractNumId w:val="29"/>
  </w:num>
  <w:num w:numId="85">
    <w:abstractNumId w:val="63"/>
  </w:num>
  <w:num w:numId="86">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05AC7"/>
    <w:rsid w:val="0001265E"/>
    <w:rsid w:val="00015137"/>
    <w:rsid w:val="00015856"/>
    <w:rsid w:val="00017D90"/>
    <w:rsid w:val="000206DE"/>
    <w:rsid w:val="00020F18"/>
    <w:rsid w:val="00025A8B"/>
    <w:rsid w:val="0003053F"/>
    <w:rsid w:val="00034FA8"/>
    <w:rsid w:val="00045F0D"/>
    <w:rsid w:val="00046DF9"/>
    <w:rsid w:val="000521D0"/>
    <w:rsid w:val="00055476"/>
    <w:rsid w:val="0006099F"/>
    <w:rsid w:val="00060F2F"/>
    <w:rsid w:val="00061538"/>
    <w:rsid w:val="00061BEE"/>
    <w:rsid w:val="00063002"/>
    <w:rsid w:val="00065C58"/>
    <w:rsid w:val="00066BBA"/>
    <w:rsid w:val="0006797C"/>
    <w:rsid w:val="00070616"/>
    <w:rsid w:val="0007194F"/>
    <w:rsid w:val="00071EB8"/>
    <w:rsid w:val="0007450B"/>
    <w:rsid w:val="00074E6C"/>
    <w:rsid w:val="0008605D"/>
    <w:rsid w:val="00086EA1"/>
    <w:rsid w:val="00090102"/>
    <w:rsid w:val="000905A8"/>
    <w:rsid w:val="0009268D"/>
    <w:rsid w:val="0009329E"/>
    <w:rsid w:val="00094C0B"/>
    <w:rsid w:val="000A61ED"/>
    <w:rsid w:val="000A7BB3"/>
    <w:rsid w:val="000B0A21"/>
    <w:rsid w:val="000B6CD7"/>
    <w:rsid w:val="000D1316"/>
    <w:rsid w:val="000D2ECB"/>
    <w:rsid w:val="000D31BE"/>
    <w:rsid w:val="000D3332"/>
    <w:rsid w:val="000D7B2C"/>
    <w:rsid w:val="000D7B63"/>
    <w:rsid w:val="000E0C88"/>
    <w:rsid w:val="000E0D65"/>
    <w:rsid w:val="000E26C0"/>
    <w:rsid w:val="000E49E6"/>
    <w:rsid w:val="000E59B8"/>
    <w:rsid w:val="000F0A07"/>
    <w:rsid w:val="000F2BE7"/>
    <w:rsid w:val="001004DC"/>
    <w:rsid w:val="00100CF7"/>
    <w:rsid w:val="001021C0"/>
    <w:rsid w:val="0010391A"/>
    <w:rsid w:val="00107888"/>
    <w:rsid w:val="00107AFE"/>
    <w:rsid w:val="00117806"/>
    <w:rsid w:val="00117B13"/>
    <w:rsid w:val="0012380A"/>
    <w:rsid w:val="00123F9E"/>
    <w:rsid w:val="001256AF"/>
    <w:rsid w:val="00125C0E"/>
    <w:rsid w:val="0013097F"/>
    <w:rsid w:val="00141B21"/>
    <w:rsid w:val="00144624"/>
    <w:rsid w:val="00146614"/>
    <w:rsid w:val="00155D36"/>
    <w:rsid w:val="00156147"/>
    <w:rsid w:val="00157922"/>
    <w:rsid w:val="00161B73"/>
    <w:rsid w:val="00164CD4"/>
    <w:rsid w:val="00165305"/>
    <w:rsid w:val="00171B18"/>
    <w:rsid w:val="00173196"/>
    <w:rsid w:val="001757B6"/>
    <w:rsid w:val="00183B3B"/>
    <w:rsid w:val="001849B9"/>
    <w:rsid w:val="00191C71"/>
    <w:rsid w:val="001A1C5D"/>
    <w:rsid w:val="001A5EDF"/>
    <w:rsid w:val="001A707F"/>
    <w:rsid w:val="001B06BC"/>
    <w:rsid w:val="001B206A"/>
    <w:rsid w:val="001B65F2"/>
    <w:rsid w:val="001C2280"/>
    <w:rsid w:val="001C45C3"/>
    <w:rsid w:val="001C6C19"/>
    <w:rsid w:val="001D49DC"/>
    <w:rsid w:val="001E00FE"/>
    <w:rsid w:val="001E0BEF"/>
    <w:rsid w:val="001E4DAA"/>
    <w:rsid w:val="001F3E15"/>
    <w:rsid w:val="001F4B3C"/>
    <w:rsid w:val="002022F4"/>
    <w:rsid w:val="00214BD6"/>
    <w:rsid w:val="00216331"/>
    <w:rsid w:val="002172BD"/>
    <w:rsid w:val="00223E3D"/>
    <w:rsid w:val="00227A3C"/>
    <w:rsid w:val="00231ECB"/>
    <w:rsid w:val="002457E5"/>
    <w:rsid w:val="00251C8B"/>
    <w:rsid w:val="0025240F"/>
    <w:rsid w:val="00252E55"/>
    <w:rsid w:val="00256872"/>
    <w:rsid w:val="0026751E"/>
    <w:rsid w:val="0026795B"/>
    <w:rsid w:val="002705FE"/>
    <w:rsid w:val="002714D7"/>
    <w:rsid w:val="00271D84"/>
    <w:rsid w:val="00275605"/>
    <w:rsid w:val="002823C4"/>
    <w:rsid w:val="002831BE"/>
    <w:rsid w:val="002904A6"/>
    <w:rsid w:val="00290E9A"/>
    <w:rsid w:val="00293A08"/>
    <w:rsid w:val="00295539"/>
    <w:rsid w:val="00296875"/>
    <w:rsid w:val="002A012A"/>
    <w:rsid w:val="002A0FC3"/>
    <w:rsid w:val="002A4A03"/>
    <w:rsid w:val="002A65A3"/>
    <w:rsid w:val="002A6757"/>
    <w:rsid w:val="002B0332"/>
    <w:rsid w:val="002B4C38"/>
    <w:rsid w:val="002C1102"/>
    <w:rsid w:val="002C1BEC"/>
    <w:rsid w:val="002C3135"/>
    <w:rsid w:val="002C3D9B"/>
    <w:rsid w:val="002C4F72"/>
    <w:rsid w:val="002C53A4"/>
    <w:rsid w:val="002D036F"/>
    <w:rsid w:val="002D5382"/>
    <w:rsid w:val="002E4022"/>
    <w:rsid w:val="002E4848"/>
    <w:rsid w:val="002E5374"/>
    <w:rsid w:val="002E55A0"/>
    <w:rsid w:val="002E6E76"/>
    <w:rsid w:val="00306198"/>
    <w:rsid w:val="00310053"/>
    <w:rsid w:val="00312C8E"/>
    <w:rsid w:val="003137B2"/>
    <w:rsid w:val="00315273"/>
    <w:rsid w:val="00315463"/>
    <w:rsid w:val="003166BE"/>
    <w:rsid w:val="003175D9"/>
    <w:rsid w:val="00322AFB"/>
    <w:rsid w:val="003253A9"/>
    <w:rsid w:val="003303CB"/>
    <w:rsid w:val="00333D08"/>
    <w:rsid w:val="003408C9"/>
    <w:rsid w:val="00342383"/>
    <w:rsid w:val="00342906"/>
    <w:rsid w:val="0034684D"/>
    <w:rsid w:val="003476F6"/>
    <w:rsid w:val="00350E7B"/>
    <w:rsid w:val="0035191F"/>
    <w:rsid w:val="0035323E"/>
    <w:rsid w:val="00355067"/>
    <w:rsid w:val="00361520"/>
    <w:rsid w:val="00363EED"/>
    <w:rsid w:val="003641C4"/>
    <w:rsid w:val="0036500A"/>
    <w:rsid w:val="00371572"/>
    <w:rsid w:val="003733B8"/>
    <w:rsid w:val="0037532D"/>
    <w:rsid w:val="003761A9"/>
    <w:rsid w:val="00381CBA"/>
    <w:rsid w:val="003856A3"/>
    <w:rsid w:val="00386C7A"/>
    <w:rsid w:val="00387E68"/>
    <w:rsid w:val="0039739C"/>
    <w:rsid w:val="00397751"/>
    <w:rsid w:val="003A3394"/>
    <w:rsid w:val="003A42DD"/>
    <w:rsid w:val="003A6A59"/>
    <w:rsid w:val="003A6E89"/>
    <w:rsid w:val="003B541F"/>
    <w:rsid w:val="003C13CF"/>
    <w:rsid w:val="003C26CA"/>
    <w:rsid w:val="003C2EC7"/>
    <w:rsid w:val="003C4C31"/>
    <w:rsid w:val="003C6D5E"/>
    <w:rsid w:val="003C73F8"/>
    <w:rsid w:val="003C7548"/>
    <w:rsid w:val="003C7E0B"/>
    <w:rsid w:val="003D2AB1"/>
    <w:rsid w:val="003E0FFA"/>
    <w:rsid w:val="003E3CA4"/>
    <w:rsid w:val="003F1849"/>
    <w:rsid w:val="00401690"/>
    <w:rsid w:val="00401FF0"/>
    <w:rsid w:val="00407540"/>
    <w:rsid w:val="00417337"/>
    <w:rsid w:val="0042056C"/>
    <w:rsid w:val="00421934"/>
    <w:rsid w:val="00423F0B"/>
    <w:rsid w:val="00425103"/>
    <w:rsid w:val="00433223"/>
    <w:rsid w:val="004337B9"/>
    <w:rsid w:val="004356C5"/>
    <w:rsid w:val="004377D7"/>
    <w:rsid w:val="0044198D"/>
    <w:rsid w:val="00445FA0"/>
    <w:rsid w:val="00450D0B"/>
    <w:rsid w:val="0045262E"/>
    <w:rsid w:val="00453272"/>
    <w:rsid w:val="004545C6"/>
    <w:rsid w:val="0045590E"/>
    <w:rsid w:val="00457351"/>
    <w:rsid w:val="0046317A"/>
    <w:rsid w:val="00463773"/>
    <w:rsid w:val="00472DE4"/>
    <w:rsid w:val="00473136"/>
    <w:rsid w:val="00474F61"/>
    <w:rsid w:val="00476B6A"/>
    <w:rsid w:val="0047748B"/>
    <w:rsid w:val="00482E02"/>
    <w:rsid w:val="00486C22"/>
    <w:rsid w:val="00487267"/>
    <w:rsid w:val="004906E1"/>
    <w:rsid w:val="0049125C"/>
    <w:rsid w:val="00496122"/>
    <w:rsid w:val="004A1CB8"/>
    <w:rsid w:val="004A3EA9"/>
    <w:rsid w:val="004B1163"/>
    <w:rsid w:val="004B17AB"/>
    <w:rsid w:val="004B4B08"/>
    <w:rsid w:val="004B6BFB"/>
    <w:rsid w:val="004C2361"/>
    <w:rsid w:val="004C4A16"/>
    <w:rsid w:val="004D1AC4"/>
    <w:rsid w:val="004D2AF6"/>
    <w:rsid w:val="004E2B9F"/>
    <w:rsid w:val="004E3EE3"/>
    <w:rsid w:val="004F59F8"/>
    <w:rsid w:val="004F7B24"/>
    <w:rsid w:val="005038BD"/>
    <w:rsid w:val="00507596"/>
    <w:rsid w:val="00510F68"/>
    <w:rsid w:val="005152D3"/>
    <w:rsid w:val="00515E5B"/>
    <w:rsid w:val="00517A5A"/>
    <w:rsid w:val="00520C94"/>
    <w:rsid w:val="00521BDD"/>
    <w:rsid w:val="005230B8"/>
    <w:rsid w:val="00524604"/>
    <w:rsid w:val="00525A01"/>
    <w:rsid w:val="00527C11"/>
    <w:rsid w:val="00536E47"/>
    <w:rsid w:val="00537C86"/>
    <w:rsid w:val="00543083"/>
    <w:rsid w:val="00543BE3"/>
    <w:rsid w:val="005450D8"/>
    <w:rsid w:val="005505D6"/>
    <w:rsid w:val="005547CE"/>
    <w:rsid w:val="0055542C"/>
    <w:rsid w:val="005576A8"/>
    <w:rsid w:val="00561245"/>
    <w:rsid w:val="00563CDE"/>
    <w:rsid w:val="00565246"/>
    <w:rsid w:val="00566272"/>
    <w:rsid w:val="005720AC"/>
    <w:rsid w:val="005720C1"/>
    <w:rsid w:val="00574129"/>
    <w:rsid w:val="0057420F"/>
    <w:rsid w:val="00580E01"/>
    <w:rsid w:val="005820C2"/>
    <w:rsid w:val="00583D5F"/>
    <w:rsid w:val="00585D34"/>
    <w:rsid w:val="00586765"/>
    <w:rsid w:val="00586C18"/>
    <w:rsid w:val="005903EC"/>
    <w:rsid w:val="005908E8"/>
    <w:rsid w:val="00591073"/>
    <w:rsid w:val="0059395B"/>
    <w:rsid w:val="005B142A"/>
    <w:rsid w:val="005C0422"/>
    <w:rsid w:val="005C175D"/>
    <w:rsid w:val="005C22C5"/>
    <w:rsid w:val="005C3725"/>
    <w:rsid w:val="005C3C3A"/>
    <w:rsid w:val="005C6B8D"/>
    <w:rsid w:val="005D12F0"/>
    <w:rsid w:val="005D2E21"/>
    <w:rsid w:val="005E5FD5"/>
    <w:rsid w:val="005F5E65"/>
    <w:rsid w:val="00603131"/>
    <w:rsid w:val="00603678"/>
    <w:rsid w:val="00605093"/>
    <w:rsid w:val="0060670B"/>
    <w:rsid w:val="00607B9A"/>
    <w:rsid w:val="006115AE"/>
    <w:rsid w:val="00612294"/>
    <w:rsid w:val="00614786"/>
    <w:rsid w:val="00616579"/>
    <w:rsid w:val="0061719C"/>
    <w:rsid w:val="0062189F"/>
    <w:rsid w:val="0062474A"/>
    <w:rsid w:val="00630401"/>
    <w:rsid w:val="00630A42"/>
    <w:rsid w:val="00631DEC"/>
    <w:rsid w:val="0063367E"/>
    <w:rsid w:val="00634570"/>
    <w:rsid w:val="0063728D"/>
    <w:rsid w:val="00640A42"/>
    <w:rsid w:val="006414F1"/>
    <w:rsid w:val="00643C4D"/>
    <w:rsid w:val="00653582"/>
    <w:rsid w:val="006535ED"/>
    <w:rsid w:val="00656ED5"/>
    <w:rsid w:val="00657C7C"/>
    <w:rsid w:val="00662B76"/>
    <w:rsid w:val="00685E33"/>
    <w:rsid w:val="00686A09"/>
    <w:rsid w:val="00687197"/>
    <w:rsid w:val="006906A1"/>
    <w:rsid w:val="00691845"/>
    <w:rsid w:val="00691C4A"/>
    <w:rsid w:val="0069529B"/>
    <w:rsid w:val="00695342"/>
    <w:rsid w:val="00696412"/>
    <w:rsid w:val="00696475"/>
    <w:rsid w:val="006A48CD"/>
    <w:rsid w:val="006A4D0A"/>
    <w:rsid w:val="006A5829"/>
    <w:rsid w:val="006A7D69"/>
    <w:rsid w:val="006B3182"/>
    <w:rsid w:val="006B37C1"/>
    <w:rsid w:val="006C02D7"/>
    <w:rsid w:val="006C2260"/>
    <w:rsid w:val="006C26F2"/>
    <w:rsid w:val="006C3826"/>
    <w:rsid w:val="006C4F50"/>
    <w:rsid w:val="006D0B44"/>
    <w:rsid w:val="006D3D6F"/>
    <w:rsid w:val="006D7F94"/>
    <w:rsid w:val="006E1479"/>
    <w:rsid w:val="006E4672"/>
    <w:rsid w:val="006E559E"/>
    <w:rsid w:val="006E57BD"/>
    <w:rsid w:val="006F1AA5"/>
    <w:rsid w:val="006F204D"/>
    <w:rsid w:val="006F4CFE"/>
    <w:rsid w:val="006F6044"/>
    <w:rsid w:val="006F72D5"/>
    <w:rsid w:val="00702FD6"/>
    <w:rsid w:val="007038B6"/>
    <w:rsid w:val="0070477B"/>
    <w:rsid w:val="00705FFF"/>
    <w:rsid w:val="00707DDF"/>
    <w:rsid w:val="00707EC4"/>
    <w:rsid w:val="007138A3"/>
    <w:rsid w:val="0071559D"/>
    <w:rsid w:val="0072183A"/>
    <w:rsid w:val="0072326A"/>
    <w:rsid w:val="00723A16"/>
    <w:rsid w:val="00724B1A"/>
    <w:rsid w:val="00725C7B"/>
    <w:rsid w:val="00730525"/>
    <w:rsid w:val="00731FDB"/>
    <w:rsid w:val="0073545C"/>
    <w:rsid w:val="00736491"/>
    <w:rsid w:val="00742932"/>
    <w:rsid w:val="007526E7"/>
    <w:rsid w:val="00753ABF"/>
    <w:rsid w:val="00754884"/>
    <w:rsid w:val="007554F7"/>
    <w:rsid w:val="0075609E"/>
    <w:rsid w:val="00756453"/>
    <w:rsid w:val="00756F0D"/>
    <w:rsid w:val="00761AEA"/>
    <w:rsid w:val="00762ABA"/>
    <w:rsid w:val="00766C04"/>
    <w:rsid w:val="007712AE"/>
    <w:rsid w:val="007746A5"/>
    <w:rsid w:val="00774AED"/>
    <w:rsid w:val="00783E79"/>
    <w:rsid w:val="007848C0"/>
    <w:rsid w:val="00785FE2"/>
    <w:rsid w:val="00786B22"/>
    <w:rsid w:val="00787396"/>
    <w:rsid w:val="00790181"/>
    <w:rsid w:val="00790414"/>
    <w:rsid w:val="007907A9"/>
    <w:rsid w:val="00791E72"/>
    <w:rsid w:val="00797C93"/>
    <w:rsid w:val="007A5C42"/>
    <w:rsid w:val="007B0600"/>
    <w:rsid w:val="007B1163"/>
    <w:rsid w:val="007B2F92"/>
    <w:rsid w:val="007B6028"/>
    <w:rsid w:val="007C0FF3"/>
    <w:rsid w:val="007C27E2"/>
    <w:rsid w:val="007C341D"/>
    <w:rsid w:val="007C4E02"/>
    <w:rsid w:val="007C59F5"/>
    <w:rsid w:val="007D1D96"/>
    <w:rsid w:val="007D4F0A"/>
    <w:rsid w:val="007D5DED"/>
    <w:rsid w:val="007D673C"/>
    <w:rsid w:val="007D752B"/>
    <w:rsid w:val="007E36CF"/>
    <w:rsid w:val="007E4C23"/>
    <w:rsid w:val="007E7FA7"/>
    <w:rsid w:val="007F26E1"/>
    <w:rsid w:val="007F32AC"/>
    <w:rsid w:val="007F5545"/>
    <w:rsid w:val="007F5A66"/>
    <w:rsid w:val="007F6E30"/>
    <w:rsid w:val="00801FDF"/>
    <w:rsid w:val="00802A1D"/>
    <w:rsid w:val="00804398"/>
    <w:rsid w:val="00804B03"/>
    <w:rsid w:val="00804F49"/>
    <w:rsid w:val="00805C96"/>
    <w:rsid w:val="008109E1"/>
    <w:rsid w:val="00811041"/>
    <w:rsid w:val="00812D5F"/>
    <w:rsid w:val="00813662"/>
    <w:rsid w:val="008153B7"/>
    <w:rsid w:val="008155A5"/>
    <w:rsid w:val="00815A2F"/>
    <w:rsid w:val="00817573"/>
    <w:rsid w:val="008177B7"/>
    <w:rsid w:val="00825DD3"/>
    <w:rsid w:val="00826525"/>
    <w:rsid w:val="00826C43"/>
    <w:rsid w:val="0082780C"/>
    <w:rsid w:val="00832397"/>
    <w:rsid w:val="0083579A"/>
    <w:rsid w:val="00837EFE"/>
    <w:rsid w:val="008408EC"/>
    <w:rsid w:val="008437BB"/>
    <w:rsid w:val="00843ED2"/>
    <w:rsid w:val="00845EFB"/>
    <w:rsid w:val="00850613"/>
    <w:rsid w:val="00852C40"/>
    <w:rsid w:val="00855865"/>
    <w:rsid w:val="00856725"/>
    <w:rsid w:val="008575DB"/>
    <w:rsid w:val="00862080"/>
    <w:rsid w:val="00864230"/>
    <w:rsid w:val="008642CB"/>
    <w:rsid w:val="00866923"/>
    <w:rsid w:val="00877788"/>
    <w:rsid w:val="0087797A"/>
    <w:rsid w:val="00882539"/>
    <w:rsid w:val="00883219"/>
    <w:rsid w:val="00892B0D"/>
    <w:rsid w:val="008A20E0"/>
    <w:rsid w:val="008A5448"/>
    <w:rsid w:val="008B3DC6"/>
    <w:rsid w:val="008B6AEE"/>
    <w:rsid w:val="008B7388"/>
    <w:rsid w:val="008C0AF3"/>
    <w:rsid w:val="008C3196"/>
    <w:rsid w:val="008D36C0"/>
    <w:rsid w:val="008D5A3A"/>
    <w:rsid w:val="008D6F42"/>
    <w:rsid w:val="008E5A61"/>
    <w:rsid w:val="008E5D6B"/>
    <w:rsid w:val="008E6AD2"/>
    <w:rsid w:val="008E7C0D"/>
    <w:rsid w:val="008F25E8"/>
    <w:rsid w:val="008F5CCA"/>
    <w:rsid w:val="00905023"/>
    <w:rsid w:val="00906635"/>
    <w:rsid w:val="009132A5"/>
    <w:rsid w:val="00913518"/>
    <w:rsid w:val="00921918"/>
    <w:rsid w:val="009231F4"/>
    <w:rsid w:val="00924349"/>
    <w:rsid w:val="009253F4"/>
    <w:rsid w:val="009278D3"/>
    <w:rsid w:val="00933284"/>
    <w:rsid w:val="00933B2E"/>
    <w:rsid w:val="00933D84"/>
    <w:rsid w:val="00935FC0"/>
    <w:rsid w:val="00936511"/>
    <w:rsid w:val="0093716A"/>
    <w:rsid w:val="00944E92"/>
    <w:rsid w:val="009469E8"/>
    <w:rsid w:val="009511E8"/>
    <w:rsid w:val="00952371"/>
    <w:rsid w:val="00954397"/>
    <w:rsid w:val="00955E8C"/>
    <w:rsid w:val="00956707"/>
    <w:rsid w:val="00960714"/>
    <w:rsid w:val="0096132A"/>
    <w:rsid w:val="009627CA"/>
    <w:rsid w:val="00965BD5"/>
    <w:rsid w:val="009666A9"/>
    <w:rsid w:val="00972681"/>
    <w:rsid w:val="00974ABC"/>
    <w:rsid w:val="00974C6F"/>
    <w:rsid w:val="00975385"/>
    <w:rsid w:val="00981A6C"/>
    <w:rsid w:val="009844C3"/>
    <w:rsid w:val="00991089"/>
    <w:rsid w:val="009916AC"/>
    <w:rsid w:val="009918D4"/>
    <w:rsid w:val="00992762"/>
    <w:rsid w:val="00993287"/>
    <w:rsid w:val="00993859"/>
    <w:rsid w:val="009A0817"/>
    <w:rsid w:val="009A18F9"/>
    <w:rsid w:val="009A346D"/>
    <w:rsid w:val="009A37A3"/>
    <w:rsid w:val="009B1705"/>
    <w:rsid w:val="009B2EDF"/>
    <w:rsid w:val="009B5029"/>
    <w:rsid w:val="009B55CF"/>
    <w:rsid w:val="009B6E6D"/>
    <w:rsid w:val="009C1AD4"/>
    <w:rsid w:val="009C1CBB"/>
    <w:rsid w:val="009C3444"/>
    <w:rsid w:val="009C374F"/>
    <w:rsid w:val="009C610E"/>
    <w:rsid w:val="009D03C2"/>
    <w:rsid w:val="009D3068"/>
    <w:rsid w:val="009D4A17"/>
    <w:rsid w:val="009D4B00"/>
    <w:rsid w:val="009D50C0"/>
    <w:rsid w:val="009E1286"/>
    <w:rsid w:val="009E2AC8"/>
    <w:rsid w:val="009E3C67"/>
    <w:rsid w:val="009F0025"/>
    <w:rsid w:val="009F00CA"/>
    <w:rsid w:val="009F1F54"/>
    <w:rsid w:val="009F256E"/>
    <w:rsid w:val="00A05CC6"/>
    <w:rsid w:val="00A12BAB"/>
    <w:rsid w:val="00A17AFF"/>
    <w:rsid w:val="00A202CB"/>
    <w:rsid w:val="00A226D0"/>
    <w:rsid w:val="00A23494"/>
    <w:rsid w:val="00A303A4"/>
    <w:rsid w:val="00A354E6"/>
    <w:rsid w:val="00A45651"/>
    <w:rsid w:val="00A500C5"/>
    <w:rsid w:val="00A50AB2"/>
    <w:rsid w:val="00A510F3"/>
    <w:rsid w:val="00A5153D"/>
    <w:rsid w:val="00A52FF2"/>
    <w:rsid w:val="00A5564D"/>
    <w:rsid w:val="00A572D1"/>
    <w:rsid w:val="00A62050"/>
    <w:rsid w:val="00A621AA"/>
    <w:rsid w:val="00A64693"/>
    <w:rsid w:val="00A66BF0"/>
    <w:rsid w:val="00A72397"/>
    <w:rsid w:val="00A732F4"/>
    <w:rsid w:val="00A74052"/>
    <w:rsid w:val="00A74845"/>
    <w:rsid w:val="00A86B30"/>
    <w:rsid w:val="00A86CF2"/>
    <w:rsid w:val="00A8764C"/>
    <w:rsid w:val="00A93032"/>
    <w:rsid w:val="00A93BC1"/>
    <w:rsid w:val="00A95971"/>
    <w:rsid w:val="00AA019C"/>
    <w:rsid w:val="00AA11B8"/>
    <w:rsid w:val="00AA61C1"/>
    <w:rsid w:val="00AB59F4"/>
    <w:rsid w:val="00AB61C1"/>
    <w:rsid w:val="00AB72BB"/>
    <w:rsid w:val="00AC07A4"/>
    <w:rsid w:val="00AC2102"/>
    <w:rsid w:val="00AD5A6D"/>
    <w:rsid w:val="00AD6A84"/>
    <w:rsid w:val="00AE0ADA"/>
    <w:rsid w:val="00AE1E2B"/>
    <w:rsid w:val="00AE67C4"/>
    <w:rsid w:val="00AE743D"/>
    <w:rsid w:val="00AF0C68"/>
    <w:rsid w:val="00AF3606"/>
    <w:rsid w:val="00AF4332"/>
    <w:rsid w:val="00B0005D"/>
    <w:rsid w:val="00B016B7"/>
    <w:rsid w:val="00B0532A"/>
    <w:rsid w:val="00B05AC7"/>
    <w:rsid w:val="00B06623"/>
    <w:rsid w:val="00B07169"/>
    <w:rsid w:val="00B0777D"/>
    <w:rsid w:val="00B07AFB"/>
    <w:rsid w:val="00B10068"/>
    <w:rsid w:val="00B10902"/>
    <w:rsid w:val="00B10E2F"/>
    <w:rsid w:val="00B1144A"/>
    <w:rsid w:val="00B11457"/>
    <w:rsid w:val="00B1242D"/>
    <w:rsid w:val="00B12B7A"/>
    <w:rsid w:val="00B15142"/>
    <w:rsid w:val="00B17D5D"/>
    <w:rsid w:val="00B247D8"/>
    <w:rsid w:val="00B27E78"/>
    <w:rsid w:val="00B30E5D"/>
    <w:rsid w:val="00B32FC3"/>
    <w:rsid w:val="00B3425D"/>
    <w:rsid w:val="00B34D65"/>
    <w:rsid w:val="00B361BB"/>
    <w:rsid w:val="00B4411D"/>
    <w:rsid w:val="00B44ADF"/>
    <w:rsid w:val="00B45364"/>
    <w:rsid w:val="00B45C4A"/>
    <w:rsid w:val="00B4669E"/>
    <w:rsid w:val="00B55888"/>
    <w:rsid w:val="00B55EF8"/>
    <w:rsid w:val="00B56001"/>
    <w:rsid w:val="00B601E7"/>
    <w:rsid w:val="00B61B14"/>
    <w:rsid w:val="00B61B16"/>
    <w:rsid w:val="00B63E8A"/>
    <w:rsid w:val="00B646EE"/>
    <w:rsid w:val="00B64A82"/>
    <w:rsid w:val="00B650CD"/>
    <w:rsid w:val="00B71CE3"/>
    <w:rsid w:val="00B73FBA"/>
    <w:rsid w:val="00B74366"/>
    <w:rsid w:val="00B7557E"/>
    <w:rsid w:val="00B757F2"/>
    <w:rsid w:val="00B8393E"/>
    <w:rsid w:val="00B85531"/>
    <w:rsid w:val="00B87855"/>
    <w:rsid w:val="00B9252D"/>
    <w:rsid w:val="00B95274"/>
    <w:rsid w:val="00B96063"/>
    <w:rsid w:val="00BA1EF7"/>
    <w:rsid w:val="00BA3674"/>
    <w:rsid w:val="00BA373E"/>
    <w:rsid w:val="00BA52BC"/>
    <w:rsid w:val="00BA73D0"/>
    <w:rsid w:val="00BB0ADC"/>
    <w:rsid w:val="00BC2588"/>
    <w:rsid w:val="00BC2BFE"/>
    <w:rsid w:val="00BC56C5"/>
    <w:rsid w:val="00BC6663"/>
    <w:rsid w:val="00BD33B1"/>
    <w:rsid w:val="00BD60CA"/>
    <w:rsid w:val="00BE49C6"/>
    <w:rsid w:val="00BF51BC"/>
    <w:rsid w:val="00BF56B4"/>
    <w:rsid w:val="00BF5F48"/>
    <w:rsid w:val="00C01A99"/>
    <w:rsid w:val="00C022DA"/>
    <w:rsid w:val="00C02F68"/>
    <w:rsid w:val="00C05EE8"/>
    <w:rsid w:val="00C07AA7"/>
    <w:rsid w:val="00C10238"/>
    <w:rsid w:val="00C10588"/>
    <w:rsid w:val="00C10CD5"/>
    <w:rsid w:val="00C12573"/>
    <w:rsid w:val="00C126A0"/>
    <w:rsid w:val="00C13A06"/>
    <w:rsid w:val="00C21570"/>
    <w:rsid w:val="00C21B66"/>
    <w:rsid w:val="00C22168"/>
    <w:rsid w:val="00C22B83"/>
    <w:rsid w:val="00C23F5C"/>
    <w:rsid w:val="00C272EC"/>
    <w:rsid w:val="00C30EF2"/>
    <w:rsid w:val="00C31C9A"/>
    <w:rsid w:val="00C37236"/>
    <w:rsid w:val="00C412E2"/>
    <w:rsid w:val="00C44942"/>
    <w:rsid w:val="00C46430"/>
    <w:rsid w:val="00C4666C"/>
    <w:rsid w:val="00C51CF3"/>
    <w:rsid w:val="00C56DA8"/>
    <w:rsid w:val="00C641A9"/>
    <w:rsid w:val="00C70CAF"/>
    <w:rsid w:val="00C75E5E"/>
    <w:rsid w:val="00C7706C"/>
    <w:rsid w:val="00C77845"/>
    <w:rsid w:val="00C84F52"/>
    <w:rsid w:val="00CA098B"/>
    <w:rsid w:val="00CA0C08"/>
    <w:rsid w:val="00CA28E2"/>
    <w:rsid w:val="00CA332A"/>
    <w:rsid w:val="00CA388B"/>
    <w:rsid w:val="00CA5590"/>
    <w:rsid w:val="00CA6559"/>
    <w:rsid w:val="00CB4F07"/>
    <w:rsid w:val="00CC0F84"/>
    <w:rsid w:val="00CC47D9"/>
    <w:rsid w:val="00CC55DE"/>
    <w:rsid w:val="00CD18DF"/>
    <w:rsid w:val="00CD59F3"/>
    <w:rsid w:val="00CE3AAB"/>
    <w:rsid w:val="00CE7C92"/>
    <w:rsid w:val="00CF6F9C"/>
    <w:rsid w:val="00CF7B3F"/>
    <w:rsid w:val="00D01E05"/>
    <w:rsid w:val="00D07347"/>
    <w:rsid w:val="00D11541"/>
    <w:rsid w:val="00D1212F"/>
    <w:rsid w:val="00D12937"/>
    <w:rsid w:val="00D14F35"/>
    <w:rsid w:val="00D17183"/>
    <w:rsid w:val="00D200BD"/>
    <w:rsid w:val="00D20312"/>
    <w:rsid w:val="00D23F4A"/>
    <w:rsid w:val="00D2539F"/>
    <w:rsid w:val="00D25DE5"/>
    <w:rsid w:val="00D3741C"/>
    <w:rsid w:val="00D41341"/>
    <w:rsid w:val="00D41AC1"/>
    <w:rsid w:val="00D44599"/>
    <w:rsid w:val="00D45FAE"/>
    <w:rsid w:val="00D47D26"/>
    <w:rsid w:val="00D508B8"/>
    <w:rsid w:val="00D52810"/>
    <w:rsid w:val="00D52D49"/>
    <w:rsid w:val="00D53EF6"/>
    <w:rsid w:val="00D639FE"/>
    <w:rsid w:val="00D64E16"/>
    <w:rsid w:val="00D71B79"/>
    <w:rsid w:val="00D75521"/>
    <w:rsid w:val="00D81DFA"/>
    <w:rsid w:val="00D83225"/>
    <w:rsid w:val="00D8469B"/>
    <w:rsid w:val="00D91EA2"/>
    <w:rsid w:val="00D96C63"/>
    <w:rsid w:val="00D97982"/>
    <w:rsid w:val="00DA7B98"/>
    <w:rsid w:val="00DB1F6C"/>
    <w:rsid w:val="00DB7191"/>
    <w:rsid w:val="00DC28C8"/>
    <w:rsid w:val="00DC7389"/>
    <w:rsid w:val="00DC783B"/>
    <w:rsid w:val="00DD078E"/>
    <w:rsid w:val="00DD1C60"/>
    <w:rsid w:val="00DD2400"/>
    <w:rsid w:val="00DD5A41"/>
    <w:rsid w:val="00DD636E"/>
    <w:rsid w:val="00DE120E"/>
    <w:rsid w:val="00E0054E"/>
    <w:rsid w:val="00E03758"/>
    <w:rsid w:val="00E04782"/>
    <w:rsid w:val="00E10567"/>
    <w:rsid w:val="00E12E1D"/>
    <w:rsid w:val="00E1414C"/>
    <w:rsid w:val="00E153EF"/>
    <w:rsid w:val="00E16DCF"/>
    <w:rsid w:val="00E17BB4"/>
    <w:rsid w:val="00E20AC3"/>
    <w:rsid w:val="00E21664"/>
    <w:rsid w:val="00E26960"/>
    <w:rsid w:val="00E30B70"/>
    <w:rsid w:val="00E33BB2"/>
    <w:rsid w:val="00E352BF"/>
    <w:rsid w:val="00E43FB9"/>
    <w:rsid w:val="00E528D4"/>
    <w:rsid w:val="00E53B9D"/>
    <w:rsid w:val="00E55A18"/>
    <w:rsid w:val="00E57F81"/>
    <w:rsid w:val="00E61651"/>
    <w:rsid w:val="00E62FC8"/>
    <w:rsid w:val="00E66940"/>
    <w:rsid w:val="00E70A9B"/>
    <w:rsid w:val="00E847A9"/>
    <w:rsid w:val="00E85046"/>
    <w:rsid w:val="00E85628"/>
    <w:rsid w:val="00E87140"/>
    <w:rsid w:val="00E87236"/>
    <w:rsid w:val="00E9206E"/>
    <w:rsid w:val="00E928B2"/>
    <w:rsid w:val="00E929D0"/>
    <w:rsid w:val="00E93C71"/>
    <w:rsid w:val="00E945E2"/>
    <w:rsid w:val="00E965A1"/>
    <w:rsid w:val="00E97ABD"/>
    <w:rsid w:val="00EA70FF"/>
    <w:rsid w:val="00EB05BC"/>
    <w:rsid w:val="00EB48BD"/>
    <w:rsid w:val="00EC402D"/>
    <w:rsid w:val="00EC5F11"/>
    <w:rsid w:val="00ED3235"/>
    <w:rsid w:val="00ED3C30"/>
    <w:rsid w:val="00ED6FA2"/>
    <w:rsid w:val="00EE0911"/>
    <w:rsid w:val="00EE5EDE"/>
    <w:rsid w:val="00EF0437"/>
    <w:rsid w:val="00EF07C7"/>
    <w:rsid w:val="00EF45C8"/>
    <w:rsid w:val="00EF48B0"/>
    <w:rsid w:val="00EF61D6"/>
    <w:rsid w:val="00EF7488"/>
    <w:rsid w:val="00EF7FA7"/>
    <w:rsid w:val="00F06142"/>
    <w:rsid w:val="00F06501"/>
    <w:rsid w:val="00F07A4C"/>
    <w:rsid w:val="00F104A3"/>
    <w:rsid w:val="00F13C99"/>
    <w:rsid w:val="00F16CA3"/>
    <w:rsid w:val="00F17F62"/>
    <w:rsid w:val="00F2038A"/>
    <w:rsid w:val="00F23D82"/>
    <w:rsid w:val="00F24656"/>
    <w:rsid w:val="00F25C7E"/>
    <w:rsid w:val="00F30913"/>
    <w:rsid w:val="00F34979"/>
    <w:rsid w:val="00F3730D"/>
    <w:rsid w:val="00F45724"/>
    <w:rsid w:val="00F47EB6"/>
    <w:rsid w:val="00F505CF"/>
    <w:rsid w:val="00F525B0"/>
    <w:rsid w:val="00F6187A"/>
    <w:rsid w:val="00F632BF"/>
    <w:rsid w:val="00F636A6"/>
    <w:rsid w:val="00F67238"/>
    <w:rsid w:val="00F77F85"/>
    <w:rsid w:val="00F82CA9"/>
    <w:rsid w:val="00F865CF"/>
    <w:rsid w:val="00F94129"/>
    <w:rsid w:val="00F970E8"/>
    <w:rsid w:val="00FA0CB1"/>
    <w:rsid w:val="00FA10DF"/>
    <w:rsid w:val="00FA40E8"/>
    <w:rsid w:val="00FA4E77"/>
    <w:rsid w:val="00FB6552"/>
    <w:rsid w:val="00FC1FB1"/>
    <w:rsid w:val="00FC60CE"/>
    <w:rsid w:val="00FD0D88"/>
    <w:rsid w:val="00FD11D5"/>
    <w:rsid w:val="00FE365A"/>
    <w:rsid w:val="00FE4BE0"/>
    <w:rsid w:val="00FF1CA6"/>
    <w:rsid w:val="00FF23E5"/>
    <w:rsid w:val="00FF2769"/>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60"/>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paragraph" w:customStyle="1" w:styleId="TableParagraph">
    <w:name w:val="Table Paragraph"/>
    <w:basedOn w:val="Normal"/>
    <w:uiPriority w:val="1"/>
    <w:qFormat/>
    <w:rsid w:val="00B06623"/>
    <w:pPr>
      <w:widowControl w:val="0"/>
    </w:pPr>
    <w:rPr>
      <w:rFonts w:asciiTheme="minorHAnsi" w:eastAsiaTheme="minorHAnsi" w:hAnsiTheme="minorHAnsi" w:cstheme="minorBidi"/>
      <w:sz w:val="22"/>
      <w:szCs w:val="22"/>
    </w:rPr>
  </w:style>
  <w:style w:type="character" w:styleId="Strong">
    <w:name w:val="Strong"/>
    <w:basedOn w:val="DefaultParagraphFont"/>
    <w:qFormat/>
    <w:locked/>
    <w:rsid w:val="009D3068"/>
    <w:rPr>
      <w:b/>
      <w:bCs/>
    </w:rPr>
  </w:style>
  <w:style w:type="paragraph" w:styleId="NoSpacing">
    <w:name w:val="No Spacing"/>
    <w:uiPriority w:val="1"/>
    <w:qFormat/>
    <w:rsid w:val="009D3068"/>
    <w:rPr>
      <w:sz w:val="24"/>
      <w:szCs w:val="24"/>
      <w:lang w:val="en-US" w:eastAsia="en-US"/>
    </w:rPr>
  </w:style>
  <w:style w:type="paragraph" w:styleId="PlainText">
    <w:name w:val="Plain Text"/>
    <w:basedOn w:val="Normal"/>
    <w:link w:val="PlainTextChar"/>
    <w:uiPriority w:val="99"/>
    <w:semiHidden/>
    <w:unhideWhenUsed/>
    <w:rsid w:val="008E6AD2"/>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semiHidden/>
    <w:rsid w:val="008E6AD2"/>
    <w:rPr>
      <w:rFonts w:ascii="Calibri" w:eastAsiaTheme="minorHAnsi" w:hAnsi="Calibri" w:cstheme="minorBidi"/>
      <w:sz w:val="22"/>
      <w:szCs w:val="21"/>
      <w:lang w:eastAsia="en-US"/>
    </w:rPr>
  </w:style>
  <w:style w:type="paragraph" w:styleId="NormalWeb">
    <w:name w:val="Normal (Web)"/>
    <w:basedOn w:val="Normal"/>
    <w:uiPriority w:val="99"/>
    <w:semiHidden/>
    <w:unhideWhenUsed/>
    <w:rsid w:val="001A707F"/>
    <w:pPr>
      <w:spacing w:before="100" w:beforeAutospacing="1" w:after="100" w:afterAutospacing="1"/>
    </w:pPr>
    <w:rPr>
      <w:rFonts w:eastAsiaTheme="minorEastAsia"/>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1466">
      <w:bodyDiv w:val="1"/>
      <w:marLeft w:val="0"/>
      <w:marRight w:val="0"/>
      <w:marTop w:val="0"/>
      <w:marBottom w:val="0"/>
      <w:divBdr>
        <w:top w:val="none" w:sz="0" w:space="0" w:color="auto"/>
        <w:left w:val="none" w:sz="0" w:space="0" w:color="auto"/>
        <w:bottom w:val="none" w:sz="0" w:space="0" w:color="auto"/>
        <w:right w:val="none" w:sz="0" w:space="0" w:color="auto"/>
      </w:divBdr>
    </w:div>
    <w:div w:id="480774204">
      <w:bodyDiv w:val="1"/>
      <w:marLeft w:val="0"/>
      <w:marRight w:val="0"/>
      <w:marTop w:val="0"/>
      <w:marBottom w:val="0"/>
      <w:divBdr>
        <w:top w:val="none" w:sz="0" w:space="0" w:color="auto"/>
        <w:left w:val="none" w:sz="0" w:space="0" w:color="auto"/>
        <w:bottom w:val="none" w:sz="0" w:space="0" w:color="auto"/>
        <w:right w:val="none" w:sz="0" w:space="0" w:color="auto"/>
      </w:divBdr>
    </w:div>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832990504">
      <w:bodyDiv w:val="1"/>
      <w:marLeft w:val="0"/>
      <w:marRight w:val="0"/>
      <w:marTop w:val="0"/>
      <w:marBottom w:val="0"/>
      <w:divBdr>
        <w:top w:val="none" w:sz="0" w:space="0" w:color="auto"/>
        <w:left w:val="none" w:sz="0" w:space="0" w:color="auto"/>
        <w:bottom w:val="none" w:sz="0" w:space="0" w:color="auto"/>
        <w:right w:val="none" w:sz="0" w:space="0" w:color="auto"/>
      </w:divBdr>
    </w:div>
    <w:div w:id="1083137855">
      <w:bodyDiv w:val="1"/>
      <w:marLeft w:val="0"/>
      <w:marRight w:val="0"/>
      <w:marTop w:val="0"/>
      <w:marBottom w:val="0"/>
      <w:divBdr>
        <w:top w:val="none" w:sz="0" w:space="0" w:color="auto"/>
        <w:left w:val="none" w:sz="0" w:space="0" w:color="auto"/>
        <w:bottom w:val="none" w:sz="0" w:space="0" w:color="auto"/>
        <w:right w:val="none" w:sz="0" w:space="0" w:color="auto"/>
      </w:divBdr>
    </w:div>
    <w:div w:id="1311666071">
      <w:bodyDiv w:val="1"/>
      <w:marLeft w:val="0"/>
      <w:marRight w:val="0"/>
      <w:marTop w:val="0"/>
      <w:marBottom w:val="0"/>
      <w:divBdr>
        <w:top w:val="none" w:sz="0" w:space="0" w:color="auto"/>
        <w:left w:val="none" w:sz="0" w:space="0" w:color="auto"/>
        <w:bottom w:val="none" w:sz="0" w:space="0" w:color="auto"/>
        <w:right w:val="none" w:sz="0" w:space="0" w:color="auto"/>
      </w:divBdr>
    </w:div>
    <w:div w:id="1337146026">
      <w:bodyDiv w:val="1"/>
      <w:marLeft w:val="0"/>
      <w:marRight w:val="0"/>
      <w:marTop w:val="0"/>
      <w:marBottom w:val="0"/>
      <w:divBdr>
        <w:top w:val="none" w:sz="0" w:space="0" w:color="auto"/>
        <w:left w:val="none" w:sz="0" w:space="0" w:color="auto"/>
        <w:bottom w:val="none" w:sz="0" w:space="0" w:color="auto"/>
        <w:right w:val="none" w:sz="0" w:space="0" w:color="auto"/>
      </w:divBdr>
    </w:div>
    <w:div w:id="1348143539">
      <w:bodyDiv w:val="1"/>
      <w:marLeft w:val="0"/>
      <w:marRight w:val="0"/>
      <w:marTop w:val="0"/>
      <w:marBottom w:val="0"/>
      <w:divBdr>
        <w:top w:val="none" w:sz="0" w:space="0" w:color="auto"/>
        <w:left w:val="none" w:sz="0" w:space="0" w:color="auto"/>
        <w:bottom w:val="none" w:sz="0" w:space="0" w:color="auto"/>
        <w:right w:val="none" w:sz="0" w:space="0" w:color="auto"/>
      </w:divBdr>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3.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ieso.ca/imoweb/pubs/marketReports/18Month_ODF_2012jun.pdf" TargetMode="External"/><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1505-44CE-4E69-8923-6DE0323E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14023</Words>
  <Characters>71838</Characters>
  <Application>Microsoft Office Word</Application>
  <DocSecurity>0</DocSecurity>
  <Lines>598</Lines>
  <Paragraphs>171</Paragraphs>
  <ScaleCrop>false</ScaleCrop>
  <HeadingPairs>
    <vt:vector size="2" baseType="variant">
      <vt:variant>
        <vt:lpstr>Title</vt:lpstr>
      </vt:variant>
      <vt:variant>
        <vt:i4>1</vt:i4>
      </vt:variant>
    </vt:vector>
  </HeadingPairs>
  <TitlesOfParts>
    <vt:vector size="1" baseType="lpstr">
      <vt:lpstr>EB•2007-0615/0617</vt:lpstr>
    </vt:vector>
  </TitlesOfParts>
  <Company>Microsoft</Company>
  <LinksUpToDate>false</LinksUpToDate>
  <CharactersWithSpaces>85690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Deanna Hastie</cp:lastModifiedBy>
  <cp:revision>2</cp:revision>
  <cp:lastPrinted>2013-05-15T22:07:00Z</cp:lastPrinted>
  <dcterms:created xsi:type="dcterms:W3CDTF">2013-05-16T17:11:00Z</dcterms:created>
  <dcterms:modified xsi:type="dcterms:W3CDTF">2013-05-16T17:11:00Z</dcterms:modified>
</cp:coreProperties>
</file>