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940" w:rsidRDefault="00A24940" w:rsidP="00A24940">
      <w:pPr>
        <w:outlineLvl w:val="0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From:</w:t>
      </w:r>
      <w:r>
        <w:rPr>
          <w:rFonts w:ascii="Tahoma" w:hAnsi="Tahoma" w:cs="Tahoma"/>
          <w:sz w:val="20"/>
          <w:szCs w:val="20"/>
          <w:lang w:val="en-US"/>
        </w:rPr>
        <w:t xml:space="preserve"> Sue-Ellen Merritt </w:t>
      </w:r>
      <w:hyperlink r:id="rId5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[mailto:smerritt@westlincoln.ca]</w:t>
        </w:r>
      </w:hyperlink>
      <w:r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Sent:</w:t>
      </w:r>
      <w:r>
        <w:rPr>
          <w:rFonts w:ascii="Tahoma" w:hAnsi="Tahoma" w:cs="Tahoma"/>
          <w:sz w:val="20"/>
          <w:szCs w:val="20"/>
          <w:lang w:val="en-US"/>
        </w:rPr>
        <w:t xml:space="preserve"> September-30-13 4:29 PM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To:</w:t>
      </w:r>
      <w:r>
        <w:rPr>
          <w:rFonts w:ascii="Tahoma" w:hAnsi="Tahoma" w:cs="Tahoma"/>
          <w:sz w:val="20"/>
          <w:szCs w:val="20"/>
          <w:lang w:val="en-US"/>
        </w:rPr>
        <w:t xml:space="preserve"> BoardSec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Subject:</w:t>
      </w:r>
      <w:r>
        <w:rPr>
          <w:rFonts w:ascii="Tahoma" w:hAnsi="Tahoma" w:cs="Tahoma"/>
          <w:sz w:val="20"/>
          <w:szCs w:val="20"/>
          <w:lang w:val="en-US"/>
        </w:rPr>
        <w:t xml:space="preserve"> Eb-2013-0246</w:t>
      </w:r>
    </w:p>
    <w:p w:rsidR="00A24940" w:rsidRDefault="00A24940" w:rsidP="00A24940"/>
    <w:p w:rsidR="00A24940" w:rsidRDefault="00A24940" w:rsidP="00A24940">
      <w:pPr>
        <w:rPr>
          <w:rFonts w:ascii="Tahoma" w:hAnsi="Tahoma" w:cs="Tahoma"/>
          <w:b/>
          <w:bCs/>
          <w:color w:val="800080"/>
          <w:sz w:val="20"/>
          <w:szCs w:val="20"/>
        </w:rPr>
      </w:pPr>
      <w:r>
        <w:rPr>
          <w:rFonts w:ascii="Tahoma" w:hAnsi="Tahoma" w:cs="Tahoma"/>
          <w:b/>
          <w:bCs/>
          <w:color w:val="800080"/>
          <w:sz w:val="20"/>
          <w:szCs w:val="20"/>
        </w:rPr>
        <w:t>I am requesting Observer Status for Application:</w:t>
      </w:r>
    </w:p>
    <w:p w:rsidR="00A24940" w:rsidRDefault="00A24940" w:rsidP="00A24940">
      <w:pPr>
        <w:rPr>
          <w:rFonts w:ascii="Tahoma" w:hAnsi="Tahoma" w:cs="Tahoma"/>
          <w:b/>
          <w:bCs/>
          <w:color w:val="800080"/>
          <w:sz w:val="20"/>
          <w:szCs w:val="20"/>
        </w:rPr>
      </w:pPr>
      <w:r>
        <w:rPr>
          <w:rFonts w:ascii="Tahoma" w:hAnsi="Tahoma" w:cs="Tahoma"/>
          <w:b/>
          <w:bCs/>
          <w:color w:val="800080"/>
          <w:sz w:val="20"/>
          <w:szCs w:val="20"/>
        </w:rPr>
        <w:t> </w:t>
      </w:r>
    </w:p>
    <w:p w:rsidR="00A24940" w:rsidRDefault="00A24940" w:rsidP="00A24940">
      <w:pPr>
        <w:rPr>
          <w:rFonts w:ascii="Tahoma" w:hAnsi="Tahoma" w:cs="Tahoma"/>
          <w:b/>
          <w:bCs/>
          <w:color w:val="80008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800080"/>
          <w:sz w:val="20"/>
          <w:szCs w:val="20"/>
        </w:rPr>
        <w:t>EB-2013-0246.</w:t>
      </w:r>
      <w:proofErr w:type="gramEnd"/>
      <w:r>
        <w:rPr>
          <w:rFonts w:ascii="Tahoma" w:hAnsi="Tahoma" w:cs="Tahoma"/>
          <w:b/>
          <w:bCs/>
          <w:color w:val="800080"/>
          <w:sz w:val="20"/>
          <w:szCs w:val="20"/>
        </w:rPr>
        <w:t xml:space="preserve"> Hydro One request to upgrade high voltage transmission line</w:t>
      </w:r>
    </w:p>
    <w:p w:rsidR="00A24940" w:rsidRDefault="00A24940" w:rsidP="00A24940">
      <w:pPr>
        <w:rPr>
          <w:rFonts w:ascii="Tahoma" w:hAnsi="Tahoma" w:cs="Tahoma"/>
          <w:b/>
          <w:bCs/>
          <w:color w:val="800080"/>
          <w:sz w:val="20"/>
          <w:szCs w:val="20"/>
        </w:rPr>
      </w:pPr>
      <w:r>
        <w:rPr>
          <w:rFonts w:ascii="Tahoma" w:hAnsi="Tahoma" w:cs="Tahoma"/>
          <w:b/>
          <w:bCs/>
          <w:color w:val="800080"/>
          <w:sz w:val="20"/>
          <w:szCs w:val="20"/>
        </w:rPr>
        <w:t> </w:t>
      </w:r>
    </w:p>
    <w:p w:rsidR="00A24940" w:rsidRDefault="00A24940" w:rsidP="00A24940">
      <w:pPr>
        <w:rPr>
          <w:rFonts w:ascii="Tahoma" w:hAnsi="Tahoma" w:cs="Tahoma"/>
          <w:b/>
          <w:bCs/>
          <w:color w:val="800080"/>
          <w:sz w:val="20"/>
          <w:szCs w:val="20"/>
        </w:rPr>
      </w:pPr>
      <w:r>
        <w:rPr>
          <w:rFonts w:ascii="Tahoma" w:hAnsi="Tahoma" w:cs="Tahoma"/>
          <w:b/>
          <w:bCs/>
          <w:color w:val="800080"/>
          <w:sz w:val="20"/>
          <w:szCs w:val="20"/>
        </w:rPr>
        <w:t> </w:t>
      </w:r>
    </w:p>
    <w:p w:rsidR="00A24940" w:rsidRDefault="00A24940" w:rsidP="00A24940">
      <w:pPr>
        <w:rPr>
          <w:rFonts w:ascii="Tahoma" w:hAnsi="Tahoma" w:cs="Tahoma"/>
          <w:b/>
          <w:bCs/>
          <w:color w:val="800080"/>
          <w:sz w:val="20"/>
          <w:szCs w:val="20"/>
        </w:rPr>
      </w:pPr>
      <w:r>
        <w:rPr>
          <w:rFonts w:ascii="Tahoma" w:hAnsi="Tahoma" w:cs="Tahoma"/>
          <w:b/>
          <w:bCs/>
          <w:color w:val="800080"/>
          <w:sz w:val="20"/>
          <w:szCs w:val="20"/>
        </w:rPr>
        <w:t> </w:t>
      </w:r>
    </w:p>
    <w:p w:rsidR="00A24940" w:rsidRDefault="00A24940" w:rsidP="00A24940">
      <w:pPr>
        <w:rPr>
          <w:rFonts w:ascii="Tahoma" w:hAnsi="Tahoma" w:cs="Tahoma"/>
          <w:b/>
          <w:bCs/>
          <w:color w:val="800080"/>
          <w:sz w:val="20"/>
          <w:szCs w:val="20"/>
        </w:rPr>
      </w:pPr>
      <w:r>
        <w:rPr>
          <w:rFonts w:ascii="Tahoma" w:hAnsi="Tahoma" w:cs="Tahoma"/>
          <w:b/>
          <w:bCs/>
          <w:color w:val="800080"/>
          <w:sz w:val="20"/>
          <w:szCs w:val="20"/>
        </w:rPr>
        <w:t>Regards,</w:t>
      </w:r>
    </w:p>
    <w:p w:rsidR="00A24940" w:rsidRDefault="00A24940" w:rsidP="00A24940">
      <w:pPr>
        <w:rPr>
          <w:rFonts w:ascii="Tahoma" w:hAnsi="Tahoma" w:cs="Tahoma"/>
          <w:b/>
          <w:bCs/>
          <w:color w:val="800080"/>
          <w:sz w:val="20"/>
          <w:szCs w:val="20"/>
        </w:rPr>
      </w:pPr>
      <w:r>
        <w:rPr>
          <w:rFonts w:ascii="Tahoma" w:hAnsi="Tahoma" w:cs="Tahoma"/>
          <w:b/>
          <w:bCs/>
          <w:color w:val="800080"/>
          <w:sz w:val="20"/>
          <w:szCs w:val="20"/>
        </w:rPr>
        <w:t> </w:t>
      </w:r>
    </w:p>
    <w:p w:rsidR="00A24940" w:rsidRDefault="00A24940" w:rsidP="00A24940">
      <w:pPr>
        <w:rPr>
          <w:rFonts w:ascii="Tahoma" w:hAnsi="Tahoma" w:cs="Tahoma"/>
          <w:color w:val="800080"/>
          <w:sz w:val="20"/>
          <w:szCs w:val="20"/>
        </w:rPr>
      </w:pPr>
      <w:r>
        <w:rPr>
          <w:rStyle w:val="Strong"/>
          <w:rFonts w:ascii="BrushScrD" w:hAnsi="BrushScrD"/>
          <w:color w:val="800080"/>
          <w:sz w:val="20"/>
          <w:szCs w:val="20"/>
        </w:rPr>
        <w:t>Sue-Ellen Merritt</w:t>
      </w:r>
    </w:p>
    <w:p w:rsidR="00A24940" w:rsidRDefault="00A24940" w:rsidP="00A24940">
      <w:pPr>
        <w:rPr>
          <w:rFonts w:ascii="Tahoma" w:hAnsi="Tahoma" w:cs="Tahoma"/>
          <w:color w:val="800080"/>
          <w:sz w:val="20"/>
          <w:szCs w:val="20"/>
        </w:rPr>
      </w:pPr>
      <w:r>
        <w:rPr>
          <w:rStyle w:val="Strong"/>
          <w:rFonts w:ascii="Tahoma" w:hAnsi="Tahoma" w:cs="Tahoma"/>
          <w:color w:val="800080"/>
          <w:sz w:val="20"/>
          <w:szCs w:val="20"/>
        </w:rPr>
        <w:t>Councillor-Ward One</w:t>
      </w:r>
    </w:p>
    <w:p w:rsidR="00A24940" w:rsidRDefault="00A24940" w:rsidP="00A24940">
      <w:pPr>
        <w:rPr>
          <w:rFonts w:ascii="Tahoma" w:hAnsi="Tahoma" w:cs="Tahoma"/>
          <w:color w:val="800080"/>
          <w:sz w:val="20"/>
          <w:szCs w:val="20"/>
        </w:rPr>
      </w:pPr>
      <w:r>
        <w:rPr>
          <w:rStyle w:val="Strong"/>
          <w:rFonts w:ascii="Tahoma" w:hAnsi="Tahoma" w:cs="Tahoma"/>
          <w:color w:val="800080"/>
          <w:sz w:val="20"/>
          <w:szCs w:val="20"/>
        </w:rPr>
        <w:t>West Lincoln</w:t>
      </w:r>
    </w:p>
    <w:p w:rsidR="00A24940" w:rsidRDefault="00A24940" w:rsidP="00A24940">
      <w:pPr>
        <w:rPr>
          <w:rFonts w:ascii="Tahoma" w:hAnsi="Tahoma" w:cs="Tahoma"/>
          <w:color w:val="800080"/>
          <w:sz w:val="20"/>
          <w:szCs w:val="20"/>
        </w:rPr>
      </w:pPr>
      <w:r>
        <w:rPr>
          <w:rStyle w:val="Strong"/>
          <w:rFonts w:ascii="Tahoma" w:hAnsi="Tahoma" w:cs="Tahoma"/>
          <w:color w:val="800080"/>
          <w:sz w:val="20"/>
          <w:szCs w:val="20"/>
        </w:rPr>
        <w:t>(905) 869-0939</w:t>
      </w:r>
    </w:p>
    <w:p w:rsidR="00746080" w:rsidRPr="00EA0919" w:rsidRDefault="00746080">
      <w:pPr>
        <w:rPr>
          <w:rFonts w:ascii="Arial" w:hAnsi="Arial" w:cs="Arial"/>
        </w:rPr>
      </w:pPr>
      <w:bookmarkStart w:id="0" w:name="_GoBack"/>
      <w:bookmarkEnd w:id="0"/>
    </w:p>
    <w:sectPr w:rsidR="00746080" w:rsidRPr="00EA0919" w:rsidSect="00EA0919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Scr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940"/>
    <w:rsid w:val="00412DC6"/>
    <w:rsid w:val="00746080"/>
    <w:rsid w:val="00A24940"/>
    <w:rsid w:val="00AA06D9"/>
    <w:rsid w:val="00B25576"/>
    <w:rsid w:val="00EA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940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494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249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940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494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249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[mailto:smerritt@westlincoln.ca]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 Vogt</dc:creator>
  <cp:lastModifiedBy>Susi Vogt</cp:lastModifiedBy>
  <cp:revision>1</cp:revision>
  <dcterms:created xsi:type="dcterms:W3CDTF">2013-10-01T15:46:00Z</dcterms:created>
  <dcterms:modified xsi:type="dcterms:W3CDTF">2013-10-01T15:46:00Z</dcterms:modified>
</cp:coreProperties>
</file>