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BE" w:rsidRDefault="00AB39BE" w:rsidP="00AB39BE">
      <w:pPr>
        <w:outlineLvl w:val="0"/>
        <w:rPr>
          <w:rFonts w:ascii="Tahoma" w:hAnsi="Tahoma" w:cs="Tahoma"/>
          <w:lang w:val="en-US"/>
        </w:rPr>
      </w:pPr>
      <w:r>
        <w:rPr>
          <w:rFonts w:ascii="Tahoma" w:hAnsi="Tahoma" w:cs="Tahoma"/>
          <w:b/>
          <w:bCs/>
          <w:lang w:val="en-US"/>
        </w:rPr>
        <w:t>From:</w:t>
      </w:r>
      <w:r>
        <w:rPr>
          <w:rFonts w:ascii="Tahoma" w:hAnsi="Tahoma" w:cs="Tahoma"/>
          <w:lang w:val="en-US"/>
        </w:rPr>
        <w:t xml:space="preserve"> </w:t>
      </w:r>
      <w:proofErr w:type="spellStart"/>
      <w:r>
        <w:rPr>
          <w:rFonts w:ascii="Tahoma" w:hAnsi="Tahoma" w:cs="Tahoma"/>
          <w:lang w:val="en-US"/>
        </w:rPr>
        <w:t>Sweezey</w:t>
      </w:r>
      <w:proofErr w:type="spellEnd"/>
      <w:r>
        <w:rPr>
          <w:rFonts w:ascii="Tahoma" w:hAnsi="Tahoma" w:cs="Tahoma"/>
          <w:lang w:val="en-US"/>
        </w:rPr>
        <w:t xml:space="preserve">, Stacy (MTO) </w:t>
      </w:r>
      <w:hyperlink r:id="rId5" w:history="1">
        <w:r>
          <w:rPr>
            <w:rStyle w:val="Hyperlink"/>
            <w:rFonts w:ascii="Tahoma" w:hAnsi="Tahoma" w:cs="Tahoma"/>
            <w:lang w:val="en-US"/>
          </w:rPr>
          <w:t>[mailto:Stacy.Sweezey@ontario.ca]</w:t>
        </w:r>
      </w:hyperlink>
      <w:r>
        <w:rPr>
          <w:rFonts w:ascii="Tahoma" w:hAnsi="Tahoma" w:cs="Tahoma"/>
          <w:lang w:val="en-US"/>
        </w:rPr>
        <w:t xml:space="preserve"> </w:t>
      </w:r>
      <w:r>
        <w:rPr>
          <w:rFonts w:ascii="Tahoma" w:hAnsi="Tahoma" w:cs="Tahoma"/>
          <w:lang w:val="en-US"/>
        </w:rPr>
        <w:br/>
      </w:r>
      <w:r>
        <w:rPr>
          <w:rFonts w:ascii="Tahoma" w:hAnsi="Tahoma" w:cs="Tahoma"/>
          <w:b/>
          <w:bCs/>
          <w:lang w:val="en-US"/>
        </w:rPr>
        <w:t>Sent:</w:t>
      </w:r>
      <w:r>
        <w:rPr>
          <w:rFonts w:ascii="Tahoma" w:hAnsi="Tahoma" w:cs="Tahoma"/>
          <w:lang w:val="en-US"/>
        </w:rPr>
        <w:t xml:space="preserve"> December-20-13 9:45 AM</w:t>
      </w:r>
      <w:r>
        <w:rPr>
          <w:rFonts w:ascii="Tahoma" w:hAnsi="Tahoma" w:cs="Tahoma"/>
          <w:lang w:val="en-US"/>
        </w:rPr>
        <w:br/>
      </w:r>
      <w:r>
        <w:rPr>
          <w:rFonts w:ascii="Tahoma" w:hAnsi="Tahoma" w:cs="Tahoma"/>
          <w:b/>
          <w:bCs/>
          <w:lang w:val="en-US"/>
        </w:rPr>
        <w:t>To:</w:t>
      </w:r>
      <w:r>
        <w:rPr>
          <w:rFonts w:ascii="Tahoma" w:hAnsi="Tahoma" w:cs="Tahoma"/>
          <w:lang w:val="en-US"/>
        </w:rPr>
        <w:t xml:space="preserve"> BoardSec</w:t>
      </w:r>
      <w:r>
        <w:rPr>
          <w:rFonts w:ascii="Tahoma" w:hAnsi="Tahoma" w:cs="Tahoma"/>
          <w:lang w:val="en-US"/>
        </w:rPr>
        <w:br/>
      </w:r>
      <w:r>
        <w:rPr>
          <w:rFonts w:ascii="Tahoma" w:hAnsi="Tahoma" w:cs="Tahoma"/>
          <w:b/>
          <w:bCs/>
          <w:lang w:val="en-US"/>
        </w:rPr>
        <w:t>Cc:</w:t>
      </w:r>
      <w:r>
        <w:rPr>
          <w:rFonts w:ascii="Tahoma" w:hAnsi="Tahoma" w:cs="Tahoma"/>
          <w:lang w:val="en-US"/>
        </w:rPr>
        <w:t xml:space="preserve"> Paul </w:t>
      </w:r>
      <w:proofErr w:type="spellStart"/>
      <w:r>
        <w:rPr>
          <w:rFonts w:ascii="Tahoma" w:hAnsi="Tahoma" w:cs="Tahoma"/>
          <w:lang w:val="en-US"/>
        </w:rPr>
        <w:t>Deol</w:t>
      </w:r>
      <w:proofErr w:type="spellEnd"/>
      <w:r>
        <w:rPr>
          <w:rFonts w:ascii="Tahoma" w:hAnsi="Tahoma" w:cs="Tahoma"/>
          <w:lang w:val="en-US"/>
        </w:rPr>
        <w:t xml:space="preserve"> (</w:t>
      </w:r>
      <w:hyperlink r:id="rId6" w:history="1">
        <w:r>
          <w:rPr>
            <w:rStyle w:val="Hyperlink"/>
            <w:rFonts w:ascii="Tahoma" w:hAnsi="Tahoma" w:cs="Tahoma"/>
            <w:lang w:val="en-US"/>
          </w:rPr>
          <w:t>Paul@wpd-canada.ca</w:t>
        </w:r>
      </w:hyperlink>
      <w:r>
        <w:rPr>
          <w:rFonts w:ascii="Tahoma" w:hAnsi="Tahoma" w:cs="Tahoma"/>
          <w:lang w:val="en-US"/>
        </w:rPr>
        <w:t xml:space="preserve">); Johnston, Brenda (MTO); </w:t>
      </w:r>
      <w:proofErr w:type="spellStart"/>
      <w:r>
        <w:rPr>
          <w:rFonts w:ascii="Tahoma" w:hAnsi="Tahoma" w:cs="Tahoma"/>
          <w:lang w:val="en-US"/>
        </w:rPr>
        <w:t>Tay</w:t>
      </w:r>
      <w:proofErr w:type="spellEnd"/>
      <w:r>
        <w:rPr>
          <w:rFonts w:ascii="Tahoma" w:hAnsi="Tahoma" w:cs="Tahoma"/>
          <w:lang w:val="en-US"/>
        </w:rPr>
        <w:t>, Louis (MTO</w:t>
      </w:r>
      <w:proofErr w:type="gramStart"/>
      <w:r>
        <w:rPr>
          <w:rFonts w:ascii="Tahoma" w:hAnsi="Tahoma" w:cs="Tahoma"/>
          <w:lang w:val="en-US"/>
        </w:rPr>
        <w:t>)</w:t>
      </w:r>
      <w:proofErr w:type="gramEnd"/>
      <w:r>
        <w:rPr>
          <w:rFonts w:ascii="Tahoma" w:hAnsi="Tahoma" w:cs="Tahoma"/>
          <w:lang w:val="en-US"/>
        </w:rPr>
        <w:br/>
      </w:r>
      <w:r>
        <w:rPr>
          <w:rFonts w:ascii="Tahoma" w:hAnsi="Tahoma" w:cs="Tahoma"/>
          <w:b/>
          <w:bCs/>
          <w:lang w:val="en-US"/>
        </w:rPr>
        <w:t>Subject:</w:t>
      </w:r>
      <w:r>
        <w:rPr>
          <w:rFonts w:ascii="Tahoma" w:hAnsi="Tahoma" w:cs="Tahoma"/>
          <w:lang w:val="en-US"/>
        </w:rPr>
        <w:t xml:space="preserve"> White Pines Wind Farm - Hwy33 - EB-2013-0339</w:t>
      </w:r>
    </w:p>
    <w:p w:rsidR="00AB39BE" w:rsidRDefault="00AB39BE" w:rsidP="00AB39BE"/>
    <w:p w:rsidR="00AB39BE" w:rsidRDefault="00AB39BE" w:rsidP="00AB39BE">
      <w:r>
        <w:t>Attention: Ontario Energy Board</w:t>
      </w:r>
    </w:p>
    <w:p w:rsidR="00AB39BE" w:rsidRDefault="00AB39BE" w:rsidP="00AB39BE"/>
    <w:p w:rsidR="00AB39BE" w:rsidRDefault="00AB39BE" w:rsidP="00AB39BE">
      <w:r>
        <w:t>Please accept this e-mail as acknowledgement of Ministry of Transportation (MTO) receipt of Ontario Energy Board Notice, File EB-2013-0339, which pertains to ‘</w:t>
      </w:r>
      <w:r>
        <w:rPr>
          <w:i/>
          <w:iCs/>
        </w:rPr>
        <w:t>Application for Leave to Construct Transmission Facilities’</w:t>
      </w:r>
      <w:r>
        <w:t xml:space="preserve"> required for the proposed White Pines Wind Incorporated (WPD) connection to the Ontario hydro grid.  </w:t>
      </w:r>
    </w:p>
    <w:p w:rsidR="00AB39BE" w:rsidRDefault="00AB39BE" w:rsidP="00AB39BE"/>
    <w:p w:rsidR="00AB39BE" w:rsidRDefault="00AB39BE" w:rsidP="00AB39BE">
      <w:r>
        <w:t xml:space="preserve">Letters, dated Dec 4, 2013, from WPD, to Kathryn Moore, Regional Director, MTO, and myself, were received. </w:t>
      </w:r>
    </w:p>
    <w:p w:rsidR="00AB39BE" w:rsidRDefault="00AB39BE" w:rsidP="00AB39BE"/>
    <w:p w:rsidR="00AB39BE" w:rsidRDefault="00AB39BE" w:rsidP="00AB39BE">
      <w:r>
        <w:t>MTO has chosen this e-mail response, to forward a previous attached MTO response to WPD, which pertains to the construction of transmission line, crossing MTO jurisdiction at the Highway 33 / County Road 1 intersection (roundabout).  The drawings within EB-2013-0339, showing the proposed alignment through the roundabout are consistent with that previously responded to.  While MTO does not support the exact depicted alignment through the roundabout, it is feasible that an approvable alignment can be achieved.</w:t>
      </w:r>
    </w:p>
    <w:p w:rsidR="00AB39BE" w:rsidRDefault="00AB39BE" w:rsidP="00AB39BE"/>
    <w:p w:rsidR="00AB39BE" w:rsidRDefault="00AB39BE" w:rsidP="00AB39BE">
      <w:r>
        <w:t>As such, please see the attachment, which clarifies MTO jurisdiction, roundabout configuration, MTO permit requirements, and the required alteration to supporting documentation, which would allow MTO to issue the MTO Encroachment Permit required prior to construction of the proposed utility crossing.</w:t>
      </w:r>
    </w:p>
    <w:p w:rsidR="00AB39BE" w:rsidRDefault="00AB39BE" w:rsidP="00AB39BE"/>
    <w:p w:rsidR="00AB39BE" w:rsidRDefault="00AB39BE" w:rsidP="00AB39BE">
      <w:r>
        <w:t>MTO is supportive of development, and looks forward to the opportunity to work with WPD towards realization of the proposed transmission facility.</w:t>
      </w:r>
    </w:p>
    <w:p w:rsidR="00AB39BE" w:rsidRDefault="00AB39BE" w:rsidP="00AB39BE"/>
    <w:p w:rsidR="00AB39BE" w:rsidRDefault="00AB39BE" w:rsidP="00AB39BE">
      <w:pPr>
        <w:pStyle w:val="E-mailSignature"/>
        <w:rPr>
          <w:rFonts w:ascii="Arial" w:hAnsi="Arial" w:cs="Arial"/>
          <w:sz w:val="20"/>
          <w:szCs w:val="20"/>
        </w:rPr>
      </w:pPr>
      <w:r>
        <w:rPr>
          <w:rFonts w:ascii="Arial" w:hAnsi="Arial" w:cs="Arial"/>
          <w:sz w:val="20"/>
          <w:szCs w:val="20"/>
        </w:rPr>
        <w:t>Thanks</w:t>
      </w:r>
    </w:p>
    <w:p w:rsidR="00AB39BE" w:rsidRDefault="00AB39BE" w:rsidP="00AB39BE">
      <w:pPr>
        <w:pStyle w:val="E-mailSignature"/>
        <w:rPr>
          <w:rFonts w:ascii="Arial" w:hAnsi="Arial" w:cs="Arial"/>
          <w:sz w:val="20"/>
          <w:szCs w:val="20"/>
        </w:rPr>
      </w:pPr>
    </w:p>
    <w:p w:rsidR="00AB39BE" w:rsidRDefault="00AB39BE" w:rsidP="00AB39BE">
      <w:pPr>
        <w:pStyle w:val="E-mailSignature"/>
        <w:rPr>
          <w:rFonts w:ascii="Arial" w:hAnsi="Arial" w:cs="Arial"/>
          <w:sz w:val="20"/>
          <w:szCs w:val="20"/>
        </w:rPr>
      </w:pPr>
      <w:r>
        <w:rPr>
          <w:rFonts w:ascii="Arial" w:hAnsi="Arial" w:cs="Arial"/>
          <w:sz w:val="20"/>
          <w:szCs w:val="20"/>
        </w:rPr>
        <w:t xml:space="preserve">Stacy </w:t>
      </w:r>
      <w:proofErr w:type="spellStart"/>
      <w:r>
        <w:rPr>
          <w:rFonts w:ascii="Arial" w:hAnsi="Arial" w:cs="Arial"/>
          <w:sz w:val="20"/>
          <w:szCs w:val="20"/>
        </w:rPr>
        <w:t>Sweezey</w:t>
      </w:r>
      <w:proofErr w:type="spellEnd"/>
    </w:p>
    <w:p w:rsidR="00AB39BE" w:rsidRDefault="00AB39BE" w:rsidP="00AB39BE">
      <w:pPr>
        <w:pStyle w:val="E-mailSignature"/>
      </w:pPr>
      <w:r>
        <w:rPr>
          <w:rFonts w:ascii="Arial" w:hAnsi="Arial" w:cs="Arial"/>
          <w:sz w:val="20"/>
          <w:szCs w:val="20"/>
        </w:rPr>
        <w:t>Corridor Management Planner</w:t>
      </w:r>
    </w:p>
    <w:p w:rsidR="00AB39BE" w:rsidRDefault="00AB39BE" w:rsidP="00AB39BE">
      <w:pPr>
        <w:pStyle w:val="E-mailSignature"/>
        <w:rPr>
          <w:rFonts w:ascii="Arial" w:hAnsi="Arial" w:cs="Arial"/>
          <w:sz w:val="20"/>
          <w:szCs w:val="20"/>
        </w:rPr>
      </w:pPr>
      <w:r>
        <w:rPr>
          <w:rFonts w:ascii="Arial" w:hAnsi="Arial" w:cs="Arial"/>
          <w:sz w:val="20"/>
          <w:szCs w:val="20"/>
        </w:rPr>
        <w:t xml:space="preserve">Eastern Region, MTO </w:t>
      </w:r>
    </w:p>
    <w:p w:rsidR="00AB39BE" w:rsidRDefault="00AB39BE" w:rsidP="00AB39BE">
      <w:pPr>
        <w:pStyle w:val="E-mailSignature"/>
        <w:rPr>
          <w:rFonts w:ascii="Arial" w:hAnsi="Arial" w:cs="Arial"/>
          <w:sz w:val="20"/>
          <w:szCs w:val="20"/>
        </w:rPr>
      </w:pPr>
      <w:r>
        <w:rPr>
          <w:rFonts w:ascii="Arial" w:hAnsi="Arial" w:cs="Arial"/>
          <w:sz w:val="20"/>
          <w:szCs w:val="20"/>
        </w:rPr>
        <w:t>Phone: (613) 545-4865</w:t>
      </w:r>
    </w:p>
    <w:p w:rsidR="00AB39BE" w:rsidRDefault="00AB39BE" w:rsidP="00AB39BE">
      <w:pPr>
        <w:pStyle w:val="E-mailSignature"/>
        <w:rPr>
          <w:rFonts w:ascii="Arial" w:hAnsi="Arial" w:cs="Arial"/>
          <w:sz w:val="20"/>
          <w:szCs w:val="20"/>
        </w:rPr>
      </w:pPr>
      <w:r>
        <w:rPr>
          <w:rFonts w:ascii="Arial" w:hAnsi="Arial" w:cs="Arial"/>
          <w:sz w:val="20"/>
          <w:szCs w:val="20"/>
        </w:rPr>
        <w:t xml:space="preserve">Fax:     (613) 540-5106  </w:t>
      </w:r>
    </w:p>
    <w:p w:rsidR="00AB39BE" w:rsidRDefault="00AB39BE" w:rsidP="00AB39BE"/>
    <w:p w:rsidR="00746080" w:rsidRPr="00EA0919" w:rsidRDefault="00746080">
      <w:pPr>
        <w:rPr>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BE"/>
    <w:rsid w:val="00412DC6"/>
    <w:rsid w:val="00746080"/>
    <w:rsid w:val="00AA06D9"/>
    <w:rsid w:val="00AB39BE"/>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BE"/>
    <w:pPr>
      <w:spacing w:after="0" w:line="240" w:lineRule="auto"/>
    </w:pPr>
    <w:rPr>
      <w:rFonts w:ascii="Arial" w:hAnsi="Arial" w:cs="Arial"/>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9BE"/>
    <w:rPr>
      <w:color w:val="0000FF"/>
      <w:u w:val="single"/>
    </w:rPr>
  </w:style>
  <w:style w:type="paragraph" w:styleId="E-mailSignature">
    <w:name w:val="E-mail Signature"/>
    <w:basedOn w:val="Normal"/>
    <w:link w:val="E-mailSignatureChar"/>
    <w:uiPriority w:val="99"/>
    <w:semiHidden/>
    <w:unhideWhenUsed/>
    <w:rsid w:val="00AB39BE"/>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AB39BE"/>
    <w:rPr>
      <w:rFonts w:ascii="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BE"/>
    <w:pPr>
      <w:spacing w:after="0" w:line="240" w:lineRule="auto"/>
    </w:pPr>
    <w:rPr>
      <w:rFonts w:ascii="Arial" w:hAnsi="Arial" w:cs="Arial"/>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9BE"/>
    <w:rPr>
      <w:color w:val="0000FF"/>
      <w:u w:val="single"/>
    </w:rPr>
  </w:style>
  <w:style w:type="paragraph" w:styleId="E-mailSignature">
    <w:name w:val="E-mail Signature"/>
    <w:basedOn w:val="Normal"/>
    <w:link w:val="E-mailSignatureChar"/>
    <w:uiPriority w:val="99"/>
    <w:semiHidden/>
    <w:unhideWhenUsed/>
    <w:rsid w:val="00AB39BE"/>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AB39BE"/>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5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ul@wpd-canada.ca" TargetMode="External"/><Relationship Id="rId5" Type="http://schemas.openxmlformats.org/officeDocument/2006/relationships/hyperlink" Target="mailto:[mailto:Stacy.Sweezey@ontari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1</cp:revision>
  <dcterms:created xsi:type="dcterms:W3CDTF">2013-12-20T15:13:00Z</dcterms:created>
  <dcterms:modified xsi:type="dcterms:W3CDTF">2013-12-20T15:13:00Z</dcterms:modified>
</cp:coreProperties>
</file>