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B9" w:rsidRPr="009005B9" w:rsidRDefault="009005B9" w:rsidP="0085507C">
      <w:pPr>
        <w:spacing w:after="0" w:line="240" w:lineRule="auto"/>
        <w:jc w:val="right"/>
        <w:rPr>
          <w:rFonts w:ascii="Times New Roman" w:hAnsi="Times New Roman"/>
          <w:b/>
          <w:sz w:val="24"/>
          <w:szCs w:val="24"/>
          <w:lang w:eastAsia="en-CA"/>
        </w:rPr>
      </w:pPr>
      <w:bookmarkStart w:id="0" w:name="_GoBack"/>
      <w:bookmarkEnd w:id="0"/>
      <w:r w:rsidRPr="009005B9">
        <w:rPr>
          <w:rFonts w:ascii="Times New Roman" w:hAnsi="Times New Roman"/>
          <w:b/>
          <w:sz w:val="24"/>
          <w:szCs w:val="24"/>
          <w:lang w:eastAsia="en-CA"/>
        </w:rPr>
        <w:t>EB-2013-0339</w:t>
      </w:r>
    </w:p>
    <w:p w:rsidR="009005B9" w:rsidRPr="009005B9" w:rsidRDefault="009005B9" w:rsidP="0085507C">
      <w:pPr>
        <w:spacing w:after="0" w:line="240" w:lineRule="auto"/>
        <w:jc w:val="both"/>
        <w:rPr>
          <w:rFonts w:ascii="Times New Roman" w:hAnsi="Times New Roman"/>
          <w:sz w:val="24"/>
          <w:szCs w:val="24"/>
          <w:lang w:eastAsia="en-CA"/>
        </w:rPr>
      </w:pPr>
    </w:p>
    <w:p w:rsidR="009005B9" w:rsidRPr="009005B9" w:rsidRDefault="009005B9" w:rsidP="0085507C">
      <w:pPr>
        <w:spacing w:after="0" w:line="240" w:lineRule="auto"/>
        <w:ind w:left="1260" w:right="1260"/>
        <w:jc w:val="both"/>
        <w:rPr>
          <w:rFonts w:ascii="Times New Roman" w:hAnsi="Times New Roman"/>
          <w:sz w:val="24"/>
          <w:szCs w:val="24"/>
          <w:lang w:eastAsia="en-CA"/>
        </w:rPr>
      </w:pPr>
      <w:r w:rsidRPr="009005B9">
        <w:rPr>
          <w:rFonts w:ascii="Times New Roman" w:hAnsi="Times New Roman"/>
          <w:b/>
          <w:sz w:val="24"/>
          <w:szCs w:val="24"/>
          <w:lang w:eastAsia="en-CA"/>
        </w:rPr>
        <w:t xml:space="preserve">IN THE MATTER OF </w:t>
      </w:r>
      <w:r w:rsidRPr="009005B9">
        <w:rPr>
          <w:rFonts w:ascii="Times New Roman" w:hAnsi="Times New Roman"/>
          <w:sz w:val="24"/>
          <w:szCs w:val="24"/>
          <w:lang w:eastAsia="en-CA"/>
        </w:rPr>
        <w:t>the Ontario Energy Board Act, 1998, S.O. 1998, c.15, Schedule B;</w:t>
      </w:r>
    </w:p>
    <w:p w:rsidR="009005B9" w:rsidRPr="009005B9" w:rsidRDefault="009005B9" w:rsidP="0085507C">
      <w:pPr>
        <w:spacing w:after="0" w:line="240" w:lineRule="auto"/>
        <w:ind w:left="1260" w:right="1260"/>
        <w:jc w:val="both"/>
        <w:rPr>
          <w:rFonts w:ascii="Times New Roman" w:hAnsi="Times New Roman"/>
          <w:sz w:val="24"/>
          <w:szCs w:val="24"/>
          <w:lang w:eastAsia="en-CA"/>
        </w:rPr>
      </w:pPr>
    </w:p>
    <w:p w:rsidR="009005B9" w:rsidRPr="009005B9" w:rsidRDefault="009005B9" w:rsidP="0085507C">
      <w:pPr>
        <w:spacing w:after="0" w:line="240" w:lineRule="auto"/>
        <w:ind w:left="1260" w:right="1260"/>
        <w:jc w:val="both"/>
        <w:rPr>
          <w:rFonts w:ascii="Times New Roman" w:hAnsi="Times New Roman"/>
          <w:sz w:val="24"/>
          <w:szCs w:val="24"/>
          <w:lang w:eastAsia="en-CA"/>
        </w:rPr>
      </w:pPr>
      <w:r w:rsidRPr="009005B9">
        <w:rPr>
          <w:rFonts w:ascii="Times New Roman" w:hAnsi="Times New Roman"/>
          <w:b/>
          <w:sz w:val="24"/>
          <w:szCs w:val="24"/>
          <w:lang w:eastAsia="en-CA"/>
        </w:rPr>
        <w:t xml:space="preserve">AND IN THE MATTER OF </w:t>
      </w:r>
      <w:r w:rsidRPr="009005B9">
        <w:rPr>
          <w:rFonts w:ascii="Times New Roman" w:hAnsi="Times New Roman"/>
          <w:sz w:val="24"/>
          <w:szCs w:val="24"/>
          <w:lang w:eastAsia="en-CA"/>
        </w:rPr>
        <w:t xml:space="preserve">an application by </w:t>
      </w:r>
      <w:proofErr w:type="spellStart"/>
      <w:r w:rsidR="0085507C">
        <w:rPr>
          <w:rFonts w:ascii="Times New Roman" w:hAnsi="Times New Roman"/>
          <w:sz w:val="24"/>
          <w:szCs w:val="24"/>
          <w:lang w:eastAsia="en-CA"/>
        </w:rPr>
        <w:t>wpd</w:t>
      </w:r>
      <w:proofErr w:type="spellEnd"/>
      <w:r w:rsidRPr="009005B9">
        <w:rPr>
          <w:rFonts w:ascii="Times New Roman" w:hAnsi="Times New Roman"/>
          <w:sz w:val="24"/>
          <w:szCs w:val="24"/>
          <w:lang w:eastAsia="en-CA"/>
        </w:rPr>
        <w:t xml:space="preserve"> White Pines Wind Incorporated for an order or orders pursuant to section 92 of the Ontario Energy Board Act, 1998 granting leave to construct transmission facilities in Prince Edward County.</w:t>
      </w:r>
    </w:p>
    <w:p w:rsidR="009005B9" w:rsidRPr="009005B9" w:rsidRDefault="009005B9" w:rsidP="0085507C">
      <w:pPr>
        <w:spacing w:after="0" w:line="240" w:lineRule="auto"/>
        <w:jc w:val="both"/>
        <w:rPr>
          <w:rFonts w:ascii="Times New Roman" w:hAnsi="Times New Roman"/>
          <w:sz w:val="24"/>
          <w:szCs w:val="24"/>
          <w:lang w:eastAsia="en-CA"/>
        </w:rPr>
      </w:pPr>
    </w:p>
    <w:p w:rsidR="009005B9" w:rsidRPr="009005B9" w:rsidRDefault="009005B9" w:rsidP="0085507C">
      <w:pPr>
        <w:spacing w:after="0" w:line="240" w:lineRule="auto"/>
        <w:jc w:val="both"/>
        <w:rPr>
          <w:rFonts w:ascii="Times New Roman" w:hAnsi="Times New Roman"/>
          <w:b/>
          <w:sz w:val="24"/>
          <w:szCs w:val="24"/>
          <w:lang w:eastAsia="en-CA"/>
        </w:rPr>
      </w:pPr>
    </w:p>
    <w:p w:rsidR="009005B9" w:rsidRPr="009005B9" w:rsidRDefault="009D1D06" w:rsidP="0085507C">
      <w:pPr>
        <w:spacing w:after="0" w:line="240" w:lineRule="auto"/>
        <w:jc w:val="center"/>
        <w:rPr>
          <w:rFonts w:ascii="Times New Roman" w:hAnsi="Times New Roman"/>
          <w:b/>
          <w:sz w:val="24"/>
          <w:szCs w:val="24"/>
          <w:u w:val="single"/>
          <w:lang w:eastAsia="en-CA"/>
        </w:rPr>
      </w:pPr>
      <w:r>
        <w:rPr>
          <w:rFonts w:ascii="Times New Roman" w:hAnsi="Times New Roman"/>
          <w:b/>
          <w:sz w:val="24"/>
          <w:szCs w:val="24"/>
          <w:u w:val="single"/>
          <w:lang w:eastAsia="en-CA"/>
        </w:rPr>
        <w:t>SUBMISSIONS</w:t>
      </w:r>
      <w:r w:rsidR="009005B9">
        <w:rPr>
          <w:rFonts w:ascii="Times New Roman" w:hAnsi="Times New Roman"/>
          <w:b/>
          <w:sz w:val="24"/>
          <w:szCs w:val="24"/>
          <w:u w:val="single"/>
          <w:lang w:eastAsia="en-CA"/>
        </w:rPr>
        <w:t xml:space="preserve"> OF </w:t>
      </w:r>
      <w:r w:rsidR="0085507C" w:rsidRPr="0085507C">
        <w:rPr>
          <w:rFonts w:ascii="Times New Roman" w:hAnsi="Times New Roman"/>
          <w:b/>
          <w:sz w:val="24"/>
          <w:szCs w:val="24"/>
          <w:u w:val="single"/>
          <w:lang w:eastAsia="en-CA"/>
        </w:rPr>
        <w:t>AL S. WARUNKIW</w:t>
      </w:r>
    </w:p>
    <w:p w:rsidR="009005B9" w:rsidRPr="009005B9" w:rsidRDefault="009005B9" w:rsidP="0085507C">
      <w:pPr>
        <w:spacing w:after="0" w:line="240" w:lineRule="auto"/>
        <w:jc w:val="both"/>
        <w:rPr>
          <w:rFonts w:ascii="Times New Roman" w:eastAsia="Times New Roman" w:hAnsi="Times New Roman"/>
          <w:sz w:val="24"/>
          <w:szCs w:val="24"/>
          <w:lang w:eastAsia="en-CA"/>
        </w:rPr>
      </w:pPr>
    </w:p>
    <w:p w:rsidR="0085507C" w:rsidRDefault="0085507C" w:rsidP="0085507C">
      <w:pPr>
        <w:pStyle w:val="FreeForm"/>
        <w:spacing w:after="40" w:line="480" w:lineRule="auto"/>
        <w:jc w:val="both"/>
        <w:rPr>
          <w:rFonts w:ascii="Times New Roman" w:hAnsi="Times New Roman"/>
          <w:szCs w:val="24"/>
        </w:rPr>
      </w:pPr>
      <w:r>
        <w:rPr>
          <w:rFonts w:ascii="Times New Roman" w:hAnsi="Times New Roman"/>
          <w:szCs w:val="24"/>
        </w:rPr>
        <w:t xml:space="preserve">Mr. Al. S. Warunkiw is a property owner whose lands are adjacent to the route of the proposed transmission line.  </w:t>
      </w:r>
    </w:p>
    <w:p w:rsidR="009D1D06" w:rsidRPr="009D1D06" w:rsidRDefault="009D1D06" w:rsidP="00386138">
      <w:pPr>
        <w:widowControl w:val="0"/>
        <w:autoSpaceDE w:val="0"/>
        <w:autoSpaceDN w:val="0"/>
        <w:adjustRightInd w:val="0"/>
        <w:spacing w:line="480" w:lineRule="auto"/>
        <w:rPr>
          <w:rFonts w:ascii="Times New Roman" w:hAnsi="Times New Roman"/>
          <w:sz w:val="24"/>
          <w:szCs w:val="24"/>
        </w:rPr>
      </w:pPr>
      <w:r w:rsidRPr="009D1D06">
        <w:rPr>
          <w:rFonts w:ascii="Times New Roman" w:hAnsi="Times New Roman"/>
          <w:sz w:val="24"/>
          <w:szCs w:val="24"/>
        </w:rPr>
        <w:t xml:space="preserve">Mr. </w:t>
      </w:r>
      <w:proofErr w:type="spellStart"/>
      <w:r w:rsidRPr="009D1D06">
        <w:rPr>
          <w:rFonts w:ascii="Times New Roman" w:hAnsi="Times New Roman"/>
          <w:sz w:val="24"/>
          <w:szCs w:val="24"/>
        </w:rPr>
        <w:t>Warunk</w:t>
      </w:r>
      <w:r>
        <w:rPr>
          <w:rFonts w:ascii="Times New Roman" w:hAnsi="Times New Roman"/>
          <w:sz w:val="24"/>
          <w:szCs w:val="24"/>
        </w:rPr>
        <w:t>iw</w:t>
      </w:r>
      <w:proofErr w:type="spellEnd"/>
      <w:r>
        <w:rPr>
          <w:rFonts w:ascii="Times New Roman" w:hAnsi="Times New Roman"/>
          <w:sz w:val="24"/>
          <w:szCs w:val="24"/>
        </w:rPr>
        <w:t xml:space="preserve"> ha</w:t>
      </w:r>
      <w:r w:rsidR="00FA4938">
        <w:rPr>
          <w:rFonts w:ascii="Times New Roman" w:hAnsi="Times New Roman"/>
          <w:sz w:val="24"/>
          <w:szCs w:val="24"/>
        </w:rPr>
        <w:t>s been denied the opportunity for</w:t>
      </w:r>
      <w:r>
        <w:rPr>
          <w:rFonts w:ascii="Times New Roman" w:hAnsi="Times New Roman"/>
          <w:sz w:val="24"/>
          <w:szCs w:val="24"/>
        </w:rPr>
        <w:t xml:space="preserve"> an oral hearing in front of the Ontario Energy Board (the “Board”</w:t>
      </w:r>
      <w:r w:rsidR="00FA4938">
        <w:rPr>
          <w:rFonts w:ascii="Times New Roman" w:hAnsi="Times New Roman"/>
          <w:sz w:val="24"/>
          <w:szCs w:val="24"/>
        </w:rPr>
        <w:t xml:space="preserve">). </w:t>
      </w:r>
      <w:r>
        <w:rPr>
          <w:rFonts w:ascii="Times New Roman" w:hAnsi="Times New Roman"/>
          <w:sz w:val="24"/>
          <w:szCs w:val="24"/>
        </w:rPr>
        <w:t>H</w:t>
      </w:r>
      <w:r w:rsidR="00FA4938">
        <w:rPr>
          <w:rFonts w:ascii="Times New Roman" w:hAnsi="Times New Roman"/>
          <w:sz w:val="24"/>
          <w:szCs w:val="24"/>
        </w:rPr>
        <w:t>e is </w:t>
      </w:r>
      <w:r w:rsidRPr="009D1D06">
        <w:rPr>
          <w:rFonts w:ascii="Times New Roman" w:hAnsi="Times New Roman"/>
          <w:sz w:val="24"/>
          <w:szCs w:val="24"/>
        </w:rPr>
        <w:t>a professional graphic des</w:t>
      </w:r>
      <w:r w:rsidR="00FA4938">
        <w:rPr>
          <w:rFonts w:ascii="Times New Roman" w:hAnsi="Times New Roman"/>
          <w:sz w:val="24"/>
          <w:szCs w:val="24"/>
        </w:rPr>
        <w:t>igner who communicates best through the use of</w:t>
      </w:r>
      <w:r w:rsidRPr="009D1D06">
        <w:rPr>
          <w:rFonts w:ascii="Times New Roman" w:hAnsi="Times New Roman"/>
          <w:sz w:val="24"/>
          <w:szCs w:val="24"/>
        </w:rPr>
        <w:t xml:space="preserve"> pict</w:t>
      </w:r>
      <w:r w:rsidR="00FA4938">
        <w:rPr>
          <w:rFonts w:ascii="Times New Roman" w:hAnsi="Times New Roman"/>
          <w:sz w:val="24"/>
          <w:szCs w:val="24"/>
        </w:rPr>
        <w:t>ures and graphics. He believes that an oral hearing would have enhanced his ability to express his concerns to the Board.</w:t>
      </w:r>
    </w:p>
    <w:p w:rsidR="009D1D06" w:rsidRPr="009D1D06" w:rsidRDefault="00FA4938" w:rsidP="00386138">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The short timelines has made it difficult </w:t>
      </w:r>
      <w:r w:rsidR="009D1D06" w:rsidRPr="009D1D06">
        <w:rPr>
          <w:rFonts w:ascii="Times New Roman" w:hAnsi="Times New Roman"/>
          <w:sz w:val="24"/>
          <w:szCs w:val="24"/>
        </w:rPr>
        <w:t xml:space="preserve">to comply with the orders of the OEB in the matter of </w:t>
      </w:r>
      <w:proofErr w:type="spellStart"/>
      <w:r w:rsidR="009D1D06" w:rsidRPr="009D1D06">
        <w:rPr>
          <w:rFonts w:ascii="Times New Roman" w:hAnsi="Times New Roman"/>
          <w:sz w:val="24"/>
          <w:szCs w:val="24"/>
        </w:rPr>
        <w:t>wpd's</w:t>
      </w:r>
      <w:proofErr w:type="spellEnd"/>
      <w:r w:rsidR="009D1D06" w:rsidRPr="009D1D06">
        <w:rPr>
          <w:rFonts w:ascii="Times New Roman" w:hAnsi="Times New Roman"/>
          <w:sz w:val="24"/>
          <w:szCs w:val="24"/>
        </w:rPr>
        <w:t xml:space="preserve"> application to const</w:t>
      </w:r>
      <w:r>
        <w:rPr>
          <w:rFonts w:ascii="Times New Roman" w:hAnsi="Times New Roman"/>
          <w:sz w:val="24"/>
          <w:szCs w:val="24"/>
        </w:rPr>
        <w:t>ruct its power corridor.</w:t>
      </w:r>
      <w:r w:rsidR="00C3492C">
        <w:rPr>
          <w:rFonts w:ascii="Times New Roman" w:hAnsi="Times New Roman"/>
          <w:sz w:val="24"/>
          <w:szCs w:val="24"/>
        </w:rPr>
        <w:t xml:space="preserve"> In their response</w:t>
      </w:r>
      <w:r w:rsidR="009D1D06" w:rsidRPr="009D1D06">
        <w:rPr>
          <w:rFonts w:ascii="Times New Roman" w:hAnsi="Times New Roman"/>
          <w:sz w:val="24"/>
          <w:szCs w:val="24"/>
        </w:rPr>
        <w:t xml:space="preserve"> to Mr. </w:t>
      </w:r>
      <w:proofErr w:type="spellStart"/>
      <w:r w:rsidR="009D1D06" w:rsidRPr="009D1D06">
        <w:rPr>
          <w:rFonts w:ascii="Times New Roman" w:hAnsi="Times New Roman"/>
          <w:sz w:val="24"/>
          <w:szCs w:val="24"/>
        </w:rPr>
        <w:t>Warunkiw's</w:t>
      </w:r>
      <w:proofErr w:type="spellEnd"/>
      <w:r w:rsidR="009D1D06" w:rsidRPr="009D1D06">
        <w:rPr>
          <w:rFonts w:ascii="Times New Roman" w:hAnsi="Times New Roman"/>
          <w:sz w:val="24"/>
          <w:szCs w:val="24"/>
        </w:rPr>
        <w:t xml:space="preserve"> concerns, </w:t>
      </w:r>
      <w:proofErr w:type="spellStart"/>
      <w:r w:rsidR="00C3492C">
        <w:rPr>
          <w:rFonts w:ascii="Times New Roman" w:hAnsi="Times New Roman"/>
          <w:sz w:val="24"/>
          <w:szCs w:val="24"/>
        </w:rPr>
        <w:t>wpd</w:t>
      </w:r>
      <w:proofErr w:type="spellEnd"/>
      <w:r w:rsidR="00C3492C">
        <w:rPr>
          <w:rFonts w:ascii="Times New Roman" w:hAnsi="Times New Roman"/>
          <w:sz w:val="24"/>
          <w:szCs w:val="24"/>
        </w:rPr>
        <w:t xml:space="preserve"> dismissed</w:t>
      </w:r>
      <w:r w:rsidR="009D1D06" w:rsidRPr="009D1D06">
        <w:rPr>
          <w:rFonts w:ascii="Times New Roman" w:hAnsi="Times New Roman"/>
          <w:sz w:val="24"/>
          <w:szCs w:val="24"/>
        </w:rPr>
        <w:t xml:space="preserve"> que</w:t>
      </w:r>
      <w:r w:rsidR="00C3492C">
        <w:rPr>
          <w:rFonts w:ascii="Times New Roman" w:hAnsi="Times New Roman"/>
          <w:sz w:val="24"/>
          <w:szCs w:val="24"/>
        </w:rPr>
        <w:t>stions A to I, even when</w:t>
      </w:r>
      <w:r w:rsidR="009D1D06" w:rsidRPr="009D1D06">
        <w:rPr>
          <w:rFonts w:ascii="Times New Roman" w:hAnsi="Times New Roman"/>
          <w:sz w:val="24"/>
          <w:szCs w:val="24"/>
        </w:rPr>
        <w:t xml:space="preserve"> Mr. </w:t>
      </w:r>
      <w:proofErr w:type="spellStart"/>
      <w:r w:rsidR="009D1D06" w:rsidRPr="009D1D06">
        <w:rPr>
          <w:rFonts w:ascii="Times New Roman" w:hAnsi="Times New Roman"/>
          <w:sz w:val="24"/>
          <w:szCs w:val="24"/>
        </w:rPr>
        <w:t>Warunkiw's</w:t>
      </w:r>
      <w:proofErr w:type="spellEnd"/>
      <w:r w:rsidR="009D1D06" w:rsidRPr="009D1D06">
        <w:rPr>
          <w:rFonts w:ascii="Times New Roman" w:hAnsi="Times New Roman"/>
          <w:sz w:val="24"/>
          <w:szCs w:val="24"/>
        </w:rPr>
        <w:t xml:space="preserve"> property falls within the Zone o</w:t>
      </w:r>
      <w:r w:rsidR="00C3492C">
        <w:rPr>
          <w:rFonts w:ascii="Times New Roman" w:hAnsi="Times New Roman"/>
          <w:sz w:val="24"/>
          <w:szCs w:val="24"/>
        </w:rPr>
        <w:t xml:space="preserve">f Influence. </w:t>
      </w:r>
      <w:r w:rsidR="009D1D06" w:rsidRPr="009D1D06">
        <w:rPr>
          <w:rFonts w:ascii="Times New Roman" w:hAnsi="Times New Roman"/>
          <w:sz w:val="24"/>
          <w:szCs w:val="24"/>
        </w:rPr>
        <w:t xml:space="preserve"> </w:t>
      </w:r>
      <w:r w:rsidR="00C3492C">
        <w:rPr>
          <w:rFonts w:ascii="Times New Roman" w:hAnsi="Times New Roman"/>
          <w:sz w:val="24"/>
          <w:szCs w:val="24"/>
        </w:rPr>
        <w:t xml:space="preserve">Mr. </w:t>
      </w:r>
      <w:proofErr w:type="spellStart"/>
      <w:r w:rsidR="00C3492C">
        <w:rPr>
          <w:rFonts w:ascii="Times New Roman" w:hAnsi="Times New Roman"/>
          <w:sz w:val="24"/>
          <w:szCs w:val="24"/>
        </w:rPr>
        <w:t>Warunkiw</w:t>
      </w:r>
      <w:proofErr w:type="spellEnd"/>
      <w:r w:rsidR="00C3492C">
        <w:rPr>
          <w:rFonts w:ascii="Times New Roman" w:hAnsi="Times New Roman"/>
          <w:sz w:val="24"/>
          <w:szCs w:val="24"/>
        </w:rPr>
        <w:t xml:space="preserve"> operates a</w:t>
      </w:r>
      <w:r w:rsidR="009D1D06" w:rsidRPr="009D1D06">
        <w:rPr>
          <w:rFonts w:ascii="Times New Roman" w:hAnsi="Times New Roman"/>
          <w:sz w:val="24"/>
          <w:szCs w:val="24"/>
        </w:rPr>
        <w:t xml:space="preserve"> busy</w:t>
      </w:r>
      <w:r w:rsidR="00C3492C">
        <w:rPr>
          <w:rFonts w:ascii="Times New Roman" w:hAnsi="Times New Roman"/>
          <w:sz w:val="24"/>
          <w:szCs w:val="24"/>
        </w:rPr>
        <w:t xml:space="preserve"> B&amp;B, a</w:t>
      </w:r>
      <w:r w:rsidR="009D1D06" w:rsidRPr="009D1D06">
        <w:rPr>
          <w:rFonts w:ascii="Times New Roman" w:hAnsi="Times New Roman"/>
          <w:sz w:val="24"/>
          <w:szCs w:val="24"/>
        </w:rPr>
        <w:t xml:space="preserve"> final Gal</w:t>
      </w:r>
      <w:r w:rsidR="00C3492C">
        <w:rPr>
          <w:rFonts w:ascii="Times New Roman" w:hAnsi="Times New Roman"/>
          <w:sz w:val="24"/>
          <w:szCs w:val="24"/>
        </w:rPr>
        <w:t>lery construction and a</w:t>
      </w:r>
      <w:r w:rsidR="009D1D06" w:rsidRPr="009D1D06">
        <w:rPr>
          <w:rFonts w:ascii="Times New Roman" w:hAnsi="Times New Roman"/>
          <w:sz w:val="24"/>
          <w:szCs w:val="24"/>
        </w:rPr>
        <w:t xml:space="preserve"> Graphic Design practice</w:t>
      </w:r>
      <w:r w:rsidR="00C3492C">
        <w:rPr>
          <w:rFonts w:ascii="Times New Roman" w:hAnsi="Times New Roman"/>
          <w:sz w:val="24"/>
          <w:szCs w:val="24"/>
        </w:rPr>
        <w:t xml:space="preserve">. </w:t>
      </w:r>
    </w:p>
    <w:p w:rsidR="009D1D06" w:rsidRPr="00904DDC" w:rsidRDefault="00904DDC" w:rsidP="009D1D06">
      <w:pPr>
        <w:widowControl w:val="0"/>
        <w:autoSpaceDE w:val="0"/>
        <w:autoSpaceDN w:val="0"/>
        <w:adjustRightInd w:val="0"/>
        <w:rPr>
          <w:rFonts w:ascii="Times New Roman" w:hAnsi="Times New Roman"/>
          <w:sz w:val="24"/>
          <w:szCs w:val="24"/>
          <w:u w:val="single"/>
        </w:rPr>
      </w:pPr>
      <w:r>
        <w:rPr>
          <w:rFonts w:ascii="Times New Roman" w:hAnsi="Times New Roman"/>
          <w:sz w:val="24"/>
          <w:szCs w:val="24"/>
          <w:u w:val="single"/>
        </w:rPr>
        <w:t>CONCERNS</w:t>
      </w:r>
    </w:p>
    <w:p w:rsidR="00C3492C" w:rsidRDefault="009D1D06" w:rsidP="00386138">
      <w:pPr>
        <w:widowControl w:val="0"/>
        <w:autoSpaceDE w:val="0"/>
        <w:autoSpaceDN w:val="0"/>
        <w:adjustRightInd w:val="0"/>
        <w:spacing w:line="480" w:lineRule="auto"/>
        <w:rPr>
          <w:rFonts w:ascii="Times New Roman" w:hAnsi="Times New Roman"/>
          <w:sz w:val="24"/>
          <w:szCs w:val="24"/>
        </w:rPr>
      </w:pPr>
      <w:r w:rsidRPr="009D1D06">
        <w:rPr>
          <w:rFonts w:ascii="Times New Roman" w:hAnsi="Times New Roman"/>
          <w:sz w:val="24"/>
          <w:szCs w:val="24"/>
        </w:rPr>
        <w:t xml:space="preserve">Mr. </w:t>
      </w:r>
      <w:proofErr w:type="spellStart"/>
      <w:r w:rsidRPr="009D1D06">
        <w:rPr>
          <w:rFonts w:ascii="Times New Roman" w:hAnsi="Times New Roman"/>
          <w:sz w:val="24"/>
          <w:szCs w:val="24"/>
        </w:rPr>
        <w:t>Warunkiw</w:t>
      </w:r>
      <w:proofErr w:type="spellEnd"/>
      <w:r w:rsidRPr="009D1D06">
        <w:rPr>
          <w:rFonts w:ascii="Times New Roman" w:hAnsi="Times New Roman"/>
          <w:sz w:val="24"/>
          <w:szCs w:val="24"/>
        </w:rPr>
        <w:t xml:space="preserve"> noticed that throughout all the documentation that </w:t>
      </w:r>
      <w:proofErr w:type="spellStart"/>
      <w:r w:rsidRPr="009D1D06">
        <w:rPr>
          <w:rFonts w:ascii="Times New Roman" w:hAnsi="Times New Roman"/>
          <w:sz w:val="24"/>
          <w:szCs w:val="24"/>
        </w:rPr>
        <w:t>wpd</w:t>
      </w:r>
      <w:proofErr w:type="spellEnd"/>
      <w:r w:rsidRPr="009D1D06">
        <w:rPr>
          <w:rFonts w:ascii="Times New Roman" w:hAnsi="Times New Roman"/>
          <w:sz w:val="24"/>
          <w:szCs w:val="24"/>
        </w:rPr>
        <w:t xml:space="preserve"> presented in their 627 page application of Leave to </w:t>
      </w:r>
      <w:proofErr w:type="gramStart"/>
      <w:r w:rsidRPr="009D1D06">
        <w:rPr>
          <w:rFonts w:ascii="Times New Roman" w:hAnsi="Times New Roman"/>
          <w:sz w:val="24"/>
          <w:szCs w:val="24"/>
        </w:rPr>
        <w:t>Construct</w:t>
      </w:r>
      <w:proofErr w:type="gramEnd"/>
      <w:r w:rsidRPr="009D1D06">
        <w:rPr>
          <w:rFonts w:ascii="Times New Roman" w:hAnsi="Times New Roman"/>
          <w:sz w:val="24"/>
          <w:szCs w:val="24"/>
        </w:rPr>
        <w:t xml:space="preserve"> transmission facilities in Prince Edward County (20130919)</w:t>
      </w:r>
      <w:r w:rsidR="00C3492C">
        <w:rPr>
          <w:rFonts w:ascii="Times New Roman" w:hAnsi="Times New Roman"/>
          <w:sz w:val="24"/>
          <w:szCs w:val="24"/>
        </w:rPr>
        <w:t>,</w:t>
      </w:r>
      <w:r w:rsidRPr="009D1D06">
        <w:rPr>
          <w:rFonts w:ascii="Times New Roman" w:hAnsi="Times New Roman"/>
          <w:sz w:val="24"/>
          <w:szCs w:val="24"/>
        </w:rPr>
        <w:t xml:space="preserve"> important engineering details were missing. Often what is seen is ( page 45 of submission ) " Typical Flat Trench Installation" which is a generic lift, or "Typical Conduit </w:t>
      </w:r>
      <w:r w:rsidRPr="009D1D06">
        <w:rPr>
          <w:rFonts w:ascii="Times New Roman" w:hAnsi="Times New Roman"/>
          <w:sz w:val="24"/>
          <w:szCs w:val="24"/>
        </w:rPr>
        <w:lastRenderedPageBreak/>
        <w:t>Attachment  to Bridge" ( page 47 ) or "Preliminary Drawing - NOT to be used for construction"  ( Pages 51-52-53 ). There are no proper engineering plans for the exa</w:t>
      </w:r>
      <w:r w:rsidR="00C3492C">
        <w:rPr>
          <w:rFonts w:ascii="Times New Roman" w:hAnsi="Times New Roman"/>
          <w:sz w:val="24"/>
          <w:szCs w:val="24"/>
        </w:rPr>
        <w:t xml:space="preserve">ct locations, or </w:t>
      </w:r>
      <w:r w:rsidRPr="009D1D06">
        <w:rPr>
          <w:rFonts w:ascii="Times New Roman" w:hAnsi="Times New Roman"/>
          <w:sz w:val="24"/>
          <w:szCs w:val="24"/>
        </w:rPr>
        <w:t xml:space="preserve">specifications of the many individual areas that construction is to take place. </w:t>
      </w:r>
    </w:p>
    <w:p w:rsidR="00FD1853" w:rsidRDefault="009D1D06" w:rsidP="00386138">
      <w:pPr>
        <w:widowControl w:val="0"/>
        <w:autoSpaceDE w:val="0"/>
        <w:autoSpaceDN w:val="0"/>
        <w:adjustRightInd w:val="0"/>
        <w:spacing w:line="480" w:lineRule="auto"/>
        <w:rPr>
          <w:rFonts w:ascii="Times New Roman" w:hAnsi="Times New Roman"/>
          <w:sz w:val="24"/>
          <w:szCs w:val="24"/>
        </w:rPr>
      </w:pPr>
      <w:r w:rsidRPr="009D1D06">
        <w:rPr>
          <w:rFonts w:ascii="Times New Roman" w:hAnsi="Times New Roman"/>
          <w:sz w:val="24"/>
          <w:szCs w:val="24"/>
        </w:rPr>
        <w:t xml:space="preserve">Page 47 covers how </w:t>
      </w:r>
      <w:proofErr w:type="spellStart"/>
      <w:r w:rsidRPr="009D1D06">
        <w:rPr>
          <w:rFonts w:ascii="Times New Roman" w:hAnsi="Times New Roman"/>
          <w:sz w:val="24"/>
          <w:szCs w:val="24"/>
        </w:rPr>
        <w:t>wpd</w:t>
      </w:r>
      <w:proofErr w:type="spellEnd"/>
      <w:r w:rsidRPr="009D1D06">
        <w:rPr>
          <w:rFonts w:ascii="Times New Roman" w:hAnsi="Times New Roman"/>
          <w:sz w:val="24"/>
          <w:szCs w:val="24"/>
        </w:rPr>
        <w:t xml:space="preserve"> intends to handle the conduits crossing the small bridges which were never intended t</w:t>
      </w:r>
      <w:r w:rsidR="00FD1853">
        <w:rPr>
          <w:rFonts w:ascii="Times New Roman" w:hAnsi="Times New Roman"/>
          <w:sz w:val="24"/>
          <w:szCs w:val="24"/>
        </w:rPr>
        <w:t>o hold such conduits. Inconclusive or</w:t>
      </w:r>
      <w:r w:rsidRPr="009D1D06">
        <w:rPr>
          <w:rFonts w:ascii="Times New Roman" w:hAnsi="Times New Roman"/>
          <w:sz w:val="24"/>
          <w:szCs w:val="24"/>
        </w:rPr>
        <w:t xml:space="preserve"> incomplete drawings referred to </w:t>
      </w:r>
      <w:r w:rsidR="00A127A8">
        <w:rPr>
          <w:rFonts w:ascii="Times New Roman" w:hAnsi="Times New Roman"/>
          <w:sz w:val="24"/>
          <w:szCs w:val="24"/>
        </w:rPr>
        <w:t>as "Typical Conduit Attachment to Bridge" are not helpful</w:t>
      </w:r>
      <w:r w:rsidRPr="009D1D06">
        <w:rPr>
          <w:rFonts w:ascii="Times New Roman" w:hAnsi="Times New Roman"/>
          <w:sz w:val="24"/>
          <w:szCs w:val="24"/>
        </w:rPr>
        <w:t xml:space="preserve">. </w:t>
      </w:r>
    </w:p>
    <w:p w:rsidR="00FD1853" w:rsidRDefault="009D1D06" w:rsidP="009D1D06">
      <w:pPr>
        <w:widowControl w:val="0"/>
        <w:autoSpaceDE w:val="0"/>
        <w:autoSpaceDN w:val="0"/>
        <w:adjustRightInd w:val="0"/>
        <w:rPr>
          <w:rFonts w:ascii="Times New Roman" w:hAnsi="Times New Roman"/>
          <w:sz w:val="24"/>
          <w:szCs w:val="24"/>
        </w:rPr>
      </w:pPr>
      <w:r w:rsidRPr="009D1D06">
        <w:rPr>
          <w:rFonts w:ascii="Times New Roman" w:hAnsi="Times New Roman"/>
          <w:sz w:val="24"/>
          <w:szCs w:val="24"/>
        </w:rPr>
        <w:t xml:space="preserve">Mr. </w:t>
      </w:r>
      <w:proofErr w:type="spellStart"/>
      <w:r w:rsidRPr="009D1D06">
        <w:rPr>
          <w:rFonts w:ascii="Times New Roman" w:hAnsi="Times New Roman"/>
          <w:sz w:val="24"/>
          <w:szCs w:val="24"/>
        </w:rPr>
        <w:t>Warunkiw</w:t>
      </w:r>
      <w:proofErr w:type="spellEnd"/>
      <w:r w:rsidRPr="009D1D06">
        <w:rPr>
          <w:rFonts w:ascii="Times New Roman" w:hAnsi="Times New Roman"/>
          <w:sz w:val="24"/>
          <w:szCs w:val="24"/>
        </w:rPr>
        <w:t xml:space="preserve"> </w:t>
      </w:r>
      <w:r w:rsidR="00FD1853">
        <w:rPr>
          <w:rFonts w:ascii="Times New Roman" w:hAnsi="Times New Roman"/>
          <w:sz w:val="24"/>
          <w:szCs w:val="24"/>
        </w:rPr>
        <w:t>requires the following information:</w:t>
      </w:r>
    </w:p>
    <w:p w:rsidR="00FD1853" w:rsidRDefault="00FD1853" w:rsidP="009D1D06">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1) </w:t>
      </w:r>
      <w:proofErr w:type="gramStart"/>
      <w:r w:rsidR="009D1D06" w:rsidRPr="009D1D06">
        <w:rPr>
          <w:rFonts w:ascii="Times New Roman" w:hAnsi="Times New Roman"/>
          <w:sz w:val="24"/>
          <w:szCs w:val="24"/>
        </w:rPr>
        <w:t>where</w:t>
      </w:r>
      <w:proofErr w:type="gramEnd"/>
      <w:r w:rsidR="009D1D06" w:rsidRPr="009D1D06">
        <w:rPr>
          <w:rFonts w:ascii="Times New Roman" w:hAnsi="Times New Roman"/>
          <w:sz w:val="24"/>
          <w:szCs w:val="24"/>
        </w:rPr>
        <w:t xml:space="preserve"> the stamped real engineering studies and final construction plans that deal with placing such conduits on these public bridges that see heavy</w:t>
      </w:r>
      <w:r>
        <w:rPr>
          <w:rFonts w:ascii="Times New Roman" w:hAnsi="Times New Roman"/>
          <w:sz w:val="24"/>
          <w:szCs w:val="24"/>
        </w:rPr>
        <w:t xml:space="preserve"> human traffic/fishing are; </w:t>
      </w:r>
      <w:r w:rsidR="009D1D06" w:rsidRPr="009D1D06">
        <w:rPr>
          <w:rFonts w:ascii="Times New Roman" w:hAnsi="Times New Roman"/>
          <w:sz w:val="24"/>
          <w:szCs w:val="24"/>
        </w:rPr>
        <w:t xml:space="preserve"> </w:t>
      </w:r>
    </w:p>
    <w:p w:rsidR="00FD1853" w:rsidRDefault="00FD1853" w:rsidP="009D1D06">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2) </w:t>
      </w:r>
      <w:r w:rsidR="009D1D06" w:rsidRPr="009D1D06">
        <w:rPr>
          <w:rFonts w:ascii="Times New Roman" w:hAnsi="Times New Roman"/>
          <w:sz w:val="24"/>
          <w:szCs w:val="24"/>
        </w:rPr>
        <w:t>How will the conduits be attached to rock filled cages that make u</w:t>
      </w:r>
      <w:r>
        <w:rPr>
          <w:rFonts w:ascii="Times New Roman" w:hAnsi="Times New Roman"/>
          <w:sz w:val="24"/>
          <w:szCs w:val="24"/>
        </w:rPr>
        <w:t xml:space="preserve">p the lower bridge </w:t>
      </w:r>
      <w:proofErr w:type="gramStart"/>
      <w:r>
        <w:rPr>
          <w:rFonts w:ascii="Times New Roman" w:hAnsi="Times New Roman"/>
          <w:sz w:val="24"/>
          <w:szCs w:val="24"/>
        </w:rPr>
        <w:t>construction;</w:t>
      </w:r>
      <w:proofErr w:type="gramEnd"/>
    </w:p>
    <w:p w:rsidR="009D1D06" w:rsidRPr="009D1D06" w:rsidRDefault="00FD1853" w:rsidP="009D1D06">
      <w:pPr>
        <w:widowControl w:val="0"/>
        <w:autoSpaceDE w:val="0"/>
        <w:autoSpaceDN w:val="0"/>
        <w:adjustRightInd w:val="0"/>
        <w:rPr>
          <w:rFonts w:ascii="Times New Roman" w:hAnsi="Times New Roman"/>
          <w:sz w:val="24"/>
          <w:szCs w:val="24"/>
        </w:rPr>
      </w:pPr>
      <w:proofErr w:type="gramStart"/>
      <w:r>
        <w:rPr>
          <w:rFonts w:ascii="Times New Roman" w:hAnsi="Times New Roman"/>
          <w:sz w:val="24"/>
          <w:szCs w:val="24"/>
        </w:rPr>
        <w:t xml:space="preserve">3) </w:t>
      </w:r>
      <w:r w:rsidR="009D1D06" w:rsidRPr="009D1D06">
        <w:rPr>
          <w:rFonts w:ascii="Times New Roman" w:hAnsi="Times New Roman"/>
          <w:sz w:val="24"/>
          <w:szCs w:val="24"/>
        </w:rPr>
        <w:t xml:space="preserve"> How is it possible for the OEB to know what </w:t>
      </w:r>
      <w:proofErr w:type="spellStart"/>
      <w:r w:rsidR="009D1D06" w:rsidRPr="009D1D06">
        <w:rPr>
          <w:rFonts w:ascii="Times New Roman" w:hAnsi="Times New Roman"/>
          <w:sz w:val="24"/>
          <w:szCs w:val="24"/>
        </w:rPr>
        <w:t>wpd</w:t>
      </w:r>
      <w:proofErr w:type="spellEnd"/>
      <w:proofErr w:type="gramEnd"/>
      <w:r w:rsidR="009D1D06" w:rsidRPr="009D1D06">
        <w:rPr>
          <w:rFonts w:ascii="Times New Roman" w:hAnsi="Times New Roman"/>
          <w:sz w:val="24"/>
          <w:szCs w:val="24"/>
        </w:rPr>
        <w:t xml:space="preserve"> will actually construct if approval is based on these "Typical-Not for construction diagrams? It seems that there are too many variables to just provide Typical-Preliminary drawings that are </w:t>
      </w:r>
      <w:proofErr w:type="gramStart"/>
      <w:r w:rsidR="009D1D06" w:rsidRPr="009D1D06">
        <w:rPr>
          <w:rFonts w:ascii="Times New Roman" w:hAnsi="Times New Roman"/>
          <w:sz w:val="24"/>
          <w:szCs w:val="24"/>
        </w:rPr>
        <w:t>Not</w:t>
      </w:r>
      <w:proofErr w:type="gramEnd"/>
      <w:r w:rsidR="009D1D06" w:rsidRPr="009D1D06">
        <w:rPr>
          <w:rFonts w:ascii="Times New Roman" w:hAnsi="Times New Roman"/>
          <w:sz w:val="24"/>
          <w:szCs w:val="24"/>
        </w:rPr>
        <w:t xml:space="preserve"> intended to be used as the basis for construction of the </w:t>
      </w:r>
      <w:proofErr w:type="spellStart"/>
      <w:r w:rsidR="009D1D06" w:rsidRPr="009D1D06">
        <w:rPr>
          <w:rFonts w:ascii="Times New Roman" w:hAnsi="Times New Roman"/>
          <w:sz w:val="24"/>
          <w:szCs w:val="24"/>
        </w:rPr>
        <w:t>wpd</w:t>
      </w:r>
      <w:proofErr w:type="spellEnd"/>
      <w:r w:rsidR="009D1D06" w:rsidRPr="009D1D06">
        <w:rPr>
          <w:rFonts w:ascii="Times New Roman" w:hAnsi="Times New Roman"/>
          <w:sz w:val="24"/>
          <w:szCs w:val="24"/>
        </w:rPr>
        <w:t xml:space="preserve"> line. Soil and rock types that cover the gamut are found all along the route and will require different approaches, not a blanket fix for all.</w:t>
      </w:r>
    </w:p>
    <w:p w:rsidR="009D1D06" w:rsidRPr="009D1D06" w:rsidRDefault="009D1D06" w:rsidP="009D1D06">
      <w:pPr>
        <w:widowControl w:val="0"/>
        <w:autoSpaceDE w:val="0"/>
        <w:autoSpaceDN w:val="0"/>
        <w:adjustRightInd w:val="0"/>
        <w:rPr>
          <w:rFonts w:ascii="Times New Roman" w:hAnsi="Times New Roman"/>
          <w:sz w:val="24"/>
          <w:szCs w:val="24"/>
        </w:rPr>
      </w:pPr>
      <w:r w:rsidRPr="009D1D06">
        <w:rPr>
          <w:rFonts w:ascii="Times New Roman" w:hAnsi="Times New Roman"/>
          <w:sz w:val="24"/>
          <w:szCs w:val="24"/>
        </w:rPr>
        <w:t>Zone of influence - 745 Crowes Road, Milford Ontario K0K 2T0</w:t>
      </w:r>
    </w:p>
    <w:p w:rsidR="00386138" w:rsidRDefault="00386138" w:rsidP="009D1D06">
      <w:pPr>
        <w:widowControl w:val="0"/>
        <w:autoSpaceDE w:val="0"/>
        <w:autoSpaceDN w:val="0"/>
        <w:adjustRightInd w:val="0"/>
        <w:rPr>
          <w:rFonts w:ascii="Times New Roman" w:hAnsi="Times New Roman"/>
          <w:sz w:val="24"/>
          <w:szCs w:val="24"/>
          <w:u w:val="single"/>
        </w:rPr>
      </w:pPr>
    </w:p>
    <w:p w:rsidR="009D1D06" w:rsidRPr="00904DDC" w:rsidRDefault="009D1D06" w:rsidP="009D1D06">
      <w:pPr>
        <w:widowControl w:val="0"/>
        <w:autoSpaceDE w:val="0"/>
        <w:autoSpaceDN w:val="0"/>
        <w:adjustRightInd w:val="0"/>
        <w:rPr>
          <w:rFonts w:ascii="Times New Roman" w:hAnsi="Times New Roman"/>
          <w:sz w:val="24"/>
          <w:szCs w:val="24"/>
          <w:u w:val="single"/>
        </w:rPr>
      </w:pPr>
      <w:r w:rsidRPr="00904DDC">
        <w:rPr>
          <w:rFonts w:ascii="Times New Roman" w:hAnsi="Times New Roman"/>
          <w:sz w:val="24"/>
          <w:szCs w:val="24"/>
          <w:u w:val="single"/>
        </w:rPr>
        <w:t>DAMAGE BY CONSTRUCTION</w:t>
      </w:r>
    </w:p>
    <w:p w:rsidR="009D1D06" w:rsidRPr="009D1D06" w:rsidRDefault="009D1D06" w:rsidP="00386138">
      <w:pPr>
        <w:widowControl w:val="0"/>
        <w:autoSpaceDE w:val="0"/>
        <w:autoSpaceDN w:val="0"/>
        <w:adjustRightInd w:val="0"/>
        <w:spacing w:line="480" w:lineRule="auto"/>
        <w:rPr>
          <w:rFonts w:ascii="Times New Roman" w:hAnsi="Times New Roman"/>
          <w:sz w:val="24"/>
          <w:szCs w:val="24"/>
        </w:rPr>
      </w:pPr>
      <w:r w:rsidRPr="009D1D06">
        <w:rPr>
          <w:rFonts w:ascii="Times New Roman" w:hAnsi="Times New Roman"/>
          <w:sz w:val="24"/>
          <w:szCs w:val="24"/>
        </w:rPr>
        <w:t xml:space="preserve">As all the major foundations for Mr. </w:t>
      </w:r>
      <w:proofErr w:type="spellStart"/>
      <w:r w:rsidRPr="009D1D06">
        <w:rPr>
          <w:rFonts w:ascii="Times New Roman" w:hAnsi="Times New Roman"/>
          <w:sz w:val="24"/>
          <w:szCs w:val="24"/>
        </w:rPr>
        <w:t>Warunkiw's</w:t>
      </w:r>
      <w:proofErr w:type="spellEnd"/>
      <w:r w:rsidRPr="009D1D06">
        <w:rPr>
          <w:rFonts w:ascii="Times New Roman" w:hAnsi="Times New Roman"/>
          <w:sz w:val="24"/>
          <w:szCs w:val="24"/>
        </w:rPr>
        <w:t xml:space="preserve"> house, garage, patio, along with knee-walls, dividing walls, bird feeder and lighting entrance pylons are of concrete block or stone masonry, drilled well and a 2000 gallon concrete cistern used to maintain a dependable main water source, all can easily be damaged by construction vibration, blasting and or drilling. These stand on </w:t>
      </w:r>
      <w:proofErr w:type="gramStart"/>
      <w:r w:rsidRPr="009D1D06">
        <w:rPr>
          <w:rFonts w:ascii="Times New Roman" w:hAnsi="Times New Roman"/>
          <w:sz w:val="24"/>
          <w:szCs w:val="24"/>
        </w:rPr>
        <w:t>a bedrock</w:t>
      </w:r>
      <w:proofErr w:type="gramEnd"/>
      <w:r w:rsidRPr="009D1D06">
        <w:rPr>
          <w:rFonts w:ascii="Times New Roman" w:hAnsi="Times New Roman"/>
          <w:sz w:val="24"/>
          <w:szCs w:val="24"/>
        </w:rPr>
        <w:t xml:space="preserve"> of bluestone, one of the hardest forms of limestone. These masses of bedrock have fault lines running in several places under the foundations. While they have not and do not pose a problem to the existing foundations at this time, they could shift with </w:t>
      </w:r>
      <w:proofErr w:type="spellStart"/>
      <w:r w:rsidRPr="009D1D06">
        <w:rPr>
          <w:rFonts w:ascii="Times New Roman" w:hAnsi="Times New Roman"/>
          <w:sz w:val="24"/>
          <w:szCs w:val="24"/>
        </w:rPr>
        <w:t>wpd's</w:t>
      </w:r>
      <w:proofErr w:type="spellEnd"/>
      <w:r w:rsidRPr="009D1D06">
        <w:rPr>
          <w:rFonts w:ascii="Times New Roman" w:hAnsi="Times New Roman"/>
          <w:sz w:val="24"/>
          <w:szCs w:val="24"/>
        </w:rPr>
        <w:t xml:space="preserve"> construction and possible water table alteration, causing </w:t>
      </w:r>
      <w:proofErr w:type="spellStart"/>
      <w:r w:rsidRPr="009D1D06">
        <w:rPr>
          <w:rFonts w:ascii="Times New Roman" w:hAnsi="Times New Roman"/>
          <w:sz w:val="24"/>
          <w:szCs w:val="24"/>
        </w:rPr>
        <w:t>expensive</w:t>
      </w:r>
      <w:proofErr w:type="spellEnd"/>
      <w:r w:rsidRPr="009D1D06">
        <w:rPr>
          <w:rFonts w:ascii="Times New Roman" w:hAnsi="Times New Roman"/>
          <w:sz w:val="24"/>
          <w:szCs w:val="24"/>
        </w:rPr>
        <w:t xml:space="preserve"> damage.</w:t>
      </w:r>
    </w:p>
    <w:p w:rsidR="009D1D06" w:rsidRPr="009D1D06" w:rsidRDefault="009D1D06" w:rsidP="009D1D06">
      <w:pPr>
        <w:widowControl w:val="0"/>
        <w:autoSpaceDE w:val="0"/>
        <w:autoSpaceDN w:val="0"/>
        <w:adjustRightInd w:val="0"/>
        <w:rPr>
          <w:rFonts w:ascii="Times New Roman" w:hAnsi="Times New Roman"/>
          <w:sz w:val="24"/>
          <w:szCs w:val="24"/>
        </w:rPr>
      </w:pPr>
    </w:p>
    <w:p w:rsidR="009D1D06" w:rsidRPr="00386138" w:rsidRDefault="009D1D06" w:rsidP="009D1D06">
      <w:pPr>
        <w:widowControl w:val="0"/>
        <w:autoSpaceDE w:val="0"/>
        <w:autoSpaceDN w:val="0"/>
        <w:adjustRightInd w:val="0"/>
        <w:rPr>
          <w:rFonts w:ascii="Times New Roman" w:hAnsi="Times New Roman"/>
          <w:sz w:val="24"/>
          <w:szCs w:val="24"/>
          <w:u w:val="single"/>
        </w:rPr>
      </w:pPr>
      <w:r w:rsidRPr="00386138">
        <w:rPr>
          <w:rFonts w:ascii="Times New Roman" w:hAnsi="Times New Roman"/>
          <w:sz w:val="24"/>
          <w:szCs w:val="24"/>
          <w:u w:val="single"/>
        </w:rPr>
        <w:t>LOSS OF BUSINESS DUE TO CONSTRUCTION OR ALTERATION OF THE HISTORICAL NATURE OF THE PROPERTY</w:t>
      </w:r>
    </w:p>
    <w:p w:rsidR="009D1D06" w:rsidRPr="009D1D06" w:rsidRDefault="009D1D06" w:rsidP="00386138">
      <w:pPr>
        <w:widowControl w:val="0"/>
        <w:autoSpaceDE w:val="0"/>
        <w:autoSpaceDN w:val="0"/>
        <w:adjustRightInd w:val="0"/>
        <w:spacing w:line="480" w:lineRule="auto"/>
        <w:rPr>
          <w:rFonts w:ascii="Times New Roman" w:hAnsi="Times New Roman"/>
          <w:sz w:val="24"/>
          <w:szCs w:val="24"/>
        </w:rPr>
      </w:pPr>
      <w:r w:rsidRPr="009D1D06">
        <w:rPr>
          <w:rFonts w:ascii="Times New Roman" w:hAnsi="Times New Roman"/>
          <w:sz w:val="24"/>
          <w:szCs w:val="24"/>
        </w:rPr>
        <w:t xml:space="preserve">Mr. </w:t>
      </w:r>
      <w:proofErr w:type="spellStart"/>
      <w:r w:rsidRPr="009D1D06">
        <w:rPr>
          <w:rFonts w:ascii="Times New Roman" w:hAnsi="Times New Roman"/>
          <w:sz w:val="24"/>
          <w:szCs w:val="24"/>
        </w:rPr>
        <w:t>Warunkiw's</w:t>
      </w:r>
      <w:proofErr w:type="spellEnd"/>
      <w:r w:rsidRPr="009D1D06">
        <w:rPr>
          <w:rFonts w:ascii="Times New Roman" w:hAnsi="Times New Roman"/>
          <w:sz w:val="24"/>
          <w:szCs w:val="24"/>
        </w:rPr>
        <w:t xml:space="preserve"> B&amp;B business has been built on the historical and natural beauty of the location it is sighted on. This property still bears the remnants of 2 historically important mills, one built in 1810 and the second in 1875. A reduction of the second mill, 1921stands abutting the property today and is in fragile condition but still a proud historical building of the community of Milford. The upper bridge at 745 Crowes Road acts as a portal for tourists and locals who year round visit the falls and walk the riverbed in the dry season. The bridge was never built to accommodate high tension conduits and therefore should not be used for that purpose. </w:t>
      </w:r>
    </w:p>
    <w:p w:rsidR="009D1D06" w:rsidRPr="009D1D06" w:rsidRDefault="009D1D06" w:rsidP="009D1D06">
      <w:pPr>
        <w:widowControl w:val="0"/>
        <w:autoSpaceDE w:val="0"/>
        <w:autoSpaceDN w:val="0"/>
        <w:adjustRightInd w:val="0"/>
        <w:rPr>
          <w:rFonts w:ascii="Times New Roman" w:hAnsi="Times New Roman"/>
          <w:sz w:val="24"/>
          <w:szCs w:val="24"/>
        </w:rPr>
      </w:pPr>
    </w:p>
    <w:p w:rsidR="009D1D06" w:rsidRPr="009D1D06" w:rsidRDefault="009D1D06" w:rsidP="00386138">
      <w:pPr>
        <w:widowControl w:val="0"/>
        <w:autoSpaceDE w:val="0"/>
        <w:autoSpaceDN w:val="0"/>
        <w:adjustRightInd w:val="0"/>
        <w:spacing w:line="480" w:lineRule="auto"/>
        <w:rPr>
          <w:rFonts w:ascii="Times New Roman" w:hAnsi="Times New Roman"/>
          <w:sz w:val="24"/>
          <w:szCs w:val="24"/>
        </w:rPr>
      </w:pPr>
      <w:r w:rsidRPr="009D1D06">
        <w:rPr>
          <w:rFonts w:ascii="Times New Roman" w:hAnsi="Times New Roman"/>
          <w:sz w:val="24"/>
          <w:szCs w:val="24"/>
        </w:rPr>
        <w:t xml:space="preserve">If by chance </w:t>
      </w:r>
      <w:proofErr w:type="spellStart"/>
      <w:r w:rsidRPr="009D1D06">
        <w:rPr>
          <w:rFonts w:ascii="Times New Roman" w:hAnsi="Times New Roman"/>
          <w:sz w:val="24"/>
          <w:szCs w:val="24"/>
        </w:rPr>
        <w:t>wpd</w:t>
      </w:r>
      <w:proofErr w:type="spellEnd"/>
      <w:r w:rsidRPr="009D1D06">
        <w:rPr>
          <w:rFonts w:ascii="Times New Roman" w:hAnsi="Times New Roman"/>
          <w:sz w:val="24"/>
          <w:szCs w:val="24"/>
        </w:rPr>
        <w:t xml:space="preserve"> were to be granted the option of poles, the nature of the natural historic landscape would be reduced to an ugly corridor of tall power lines that not only will affect the business but the tourists' quality visits. Prince Edward County has poured millions of dollars and thousands of hours into helping businesses like Mr. </w:t>
      </w:r>
      <w:proofErr w:type="spellStart"/>
      <w:r w:rsidRPr="009D1D06">
        <w:rPr>
          <w:rFonts w:ascii="Times New Roman" w:hAnsi="Times New Roman"/>
          <w:sz w:val="24"/>
          <w:szCs w:val="24"/>
        </w:rPr>
        <w:t>Warunkiw's</w:t>
      </w:r>
      <w:proofErr w:type="spellEnd"/>
      <w:r w:rsidRPr="009D1D06">
        <w:rPr>
          <w:rFonts w:ascii="Times New Roman" w:hAnsi="Times New Roman"/>
          <w:sz w:val="24"/>
          <w:szCs w:val="24"/>
        </w:rPr>
        <w:t xml:space="preserve"> to grow and prosper to create tax revenue and it would be a travesty to see that nullified by a corporation being given free </w:t>
      </w:r>
      <w:proofErr w:type="spellStart"/>
      <w:r w:rsidRPr="009D1D06">
        <w:rPr>
          <w:rFonts w:ascii="Times New Roman" w:hAnsi="Times New Roman"/>
          <w:sz w:val="24"/>
          <w:szCs w:val="24"/>
        </w:rPr>
        <w:t>reign</w:t>
      </w:r>
      <w:proofErr w:type="spellEnd"/>
      <w:r w:rsidRPr="009D1D06">
        <w:rPr>
          <w:rFonts w:ascii="Times New Roman" w:hAnsi="Times New Roman"/>
          <w:sz w:val="24"/>
          <w:szCs w:val="24"/>
        </w:rPr>
        <w:t xml:space="preserve"> to construct and benefit while those within the Zone of Influence suffer financial and quality of life reduction. Poles or Trenches, either way, Mr. </w:t>
      </w:r>
      <w:proofErr w:type="spellStart"/>
      <w:r w:rsidRPr="009D1D06">
        <w:rPr>
          <w:rFonts w:ascii="Times New Roman" w:hAnsi="Times New Roman"/>
          <w:sz w:val="24"/>
          <w:szCs w:val="24"/>
        </w:rPr>
        <w:t>Warunkiw</w:t>
      </w:r>
      <w:proofErr w:type="spellEnd"/>
      <w:r w:rsidRPr="009D1D06">
        <w:rPr>
          <w:rFonts w:ascii="Times New Roman" w:hAnsi="Times New Roman"/>
          <w:sz w:val="24"/>
          <w:szCs w:val="24"/>
        </w:rPr>
        <w:t xml:space="preserve"> will suffer loss of income during construction and possible damage to property. Mitigation is not enough. </w:t>
      </w:r>
      <w:proofErr w:type="spellStart"/>
      <w:proofErr w:type="gramStart"/>
      <w:r w:rsidRPr="009D1D06">
        <w:rPr>
          <w:rFonts w:ascii="Times New Roman" w:hAnsi="Times New Roman"/>
          <w:sz w:val="24"/>
          <w:szCs w:val="24"/>
        </w:rPr>
        <w:t>wpd</w:t>
      </w:r>
      <w:proofErr w:type="spellEnd"/>
      <w:proofErr w:type="gramEnd"/>
      <w:r w:rsidRPr="009D1D06">
        <w:rPr>
          <w:rFonts w:ascii="Times New Roman" w:hAnsi="Times New Roman"/>
          <w:sz w:val="24"/>
          <w:szCs w:val="24"/>
        </w:rPr>
        <w:t xml:space="preserve"> has no plans outlined in its application for a permit to the OEB. Nowhere does it state that it has a plan that will make sure those</w:t>
      </w:r>
      <w:r w:rsidR="00BC234E">
        <w:rPr>
          <w:rFonts w:ascii="Times New Roman" w:hAnsi="Times New Roman"/>
          <w:sz w:val="24"/>
          <w:szCs w:val="24"/>
        </w:rPr>
        <w:t xml:space="preserve"> homes and businesses along the</w:t>
      </w:r>
      <w:r w:rsidRPr="009D1D06">
        <w:rPr>
          <w:rFonts w:ascii="Times New Roman" w:hAnsi="Times New Roman"/>
          <w:sz w:val="24"/>
          <w:szCs w:val="24"/>
        </w:rPr>
        <w:t xml:space="preserve"> 29K power corridor are insured or protected from damage, property value reduction or loss of revenue. </w:t>
      </w:r>
    </w:p>
    <w:p w:rsidR="009D1D06" w:rsidRPr="009D1D06" w:rsidRDefault="009D1D06" w:rsidP="009D1D06">
      <w:pPr>
        <w:widowControl w:val="0"/>
        <w:autoSpaceDE w:val="0"/>
        <w:autoSpaceDN w:val="0"/>
        <w:adjustRightInd w:val="0"/>
        <w:rPr>
          <w:rFonts w:ascii="Times New Roman" w:hAnsi="Times New Roman"/>
          <w:sz w:val="24"/>
          <w:szCs w:val="24"/>
        </w:rPr>
      </w:pPr>
    </w:p>
    <w:p w:rsidR="00BC234E" w:rsidRDefault="00BC234E" w:rsidP="009D1D06">
      <w:pPr>
        <w:widowControl w:val="0"/>
        <w:autoSpaceDE w:val="0"/>
        <w:autoSpaceDN w:val="0"/>
        <w:adjustRightInd w:val="0"/>
        <w:rPr>
          <w:rFonts w:ascii="Times New Roman" w:hAnsi="Times New Roman"/>
          <w:sz w:val="24"/>
          <w:szCs w:val="24"/>
          <w:u w:val="single"/>
        </w:rPr>
      </w:pPr>
    </w:p>
    <w:p w:rsidR="009D1D06" w:rsidRPr="00386138" w:rsidRDefault="009D1D06" w:rsidP="009D1D06">
      <w:pPr>
        <w:widowControl w:val="0"/>
        <w:autoSpaceDE w:val="0"/>
        <w:autoSpaceDN w:val="0"/>
        <w:adjustRightInd w:val="0"/>
        <w:rPr>
          <w:rFonts w:ascii="Times New Roman" w:hAnsi="Times New Roman"/>
          <w:sz w:val="24"/>
          <w:szCs w:val="24"/>
          <w:u w:val="single"/>
        </w:rPr>
      </w:pPr>
      <w:r w:rsidRPr="00386138">
        <w:rPr>
          <w:rFonts w:ascii="Times New Roman" w:hAnsi="Times New Roman"/>
          <w:sz w:val="24"/>
          <w:szCs w:val="24"/>
          <w:u w:val="single"/>
        </w:rPr>
        <w:lastRenderedPageBreak/>
        <w:t>PROPERTY DEVALUATION</w:t>
      </w:r>
    </w:p>
    <w:p w:rsidR="009D1D06" w:rsidRPr="009D1D06" w:rsidRDefault="009D1D06" w:rsidP="00386138">
      <w:pPr>
        <w:widowControl w:val="0"/>
        <w:autoSpaceDE w:val="0"/>
        <w:autoSpaceDN w:val="0"/>
        <w:adjustRightInd w:val="0"/>
        <w:spacing w:line="480" w:lineRule="auto"/>
        <w:rPr>
          <w:rFonts w:ascii="Times New Roman" w:hAnsi="Times New Roman"/>
          <w:sz w:val="24"/>
          <w:szCs w:val="24"/>
        </w:rPr>
      </w:pPr>
      <w:r w:rsidRPr="009D1D06">
        <w:rPr>
          <w:rFonts w:ascii="Times New Roman" w:hAnsi="Times New Roman"/>
          <w:sz w:val="24"/>
          <w:szCs w:val="24"/>
        </w:rPr>
        <w:t xml:space="preserve">Mr. </w:t>
      </w:r>
      <w:proofErr w:type="spellStart"/>
      <w:r w:rsidRPr="009D1D06">
        <w:rPr>
          <w:rFonts w:ascii="Times New Roman" w:hAnsi="Times New Roman"/>
          <w:sz w:val="24"/>
          <w:szCs w:val="24"/>
        </w:rPr>
        <w:t>Warunkiw</w:t>
      </w:r>
      <w:proofErr w:type="spellEnd"/>
      <w:r w:rsidRPr="009D1D06">
        <w:rPr>
          <w:rFonts w:ascii="Times New Roman" w:hAnsi="Times New Roman"/>
          <w:sz w:val="24"/>
          <w:szCs w:val="24"/>
        </w:rPr>
        <w:t xml:space="preserve"> is well aware that his property will be devalued and should he decide to sell, may find it impossible to move the property. There is no provision for this in </w:t>
      </w:r>
      <w:proofErr w:type="spellStart"/>
      <w:r w:rsidRPr="009D1D06">
        <w:rPr>
          <w:rFonts w:ascii="Times New Roman" w:hAnsi="Times New Roman"/>
          <w:sz w:val="24"/>
          <w:szCs w:val="24"/>
        </w:rPr>
        <w:t>wpd's</w:t>
      </w:r>
      <w:proofErr w:type="spellEnd"/>
      <w:r w:rsidRPr="009D1D06">
        <w:rPr>
          <w:rFonts w:ascii="Times New Roman" w:hAnsi="Times New Roman"/>
          <w:sz w:val="24"/>
          <w:szCs w:val="24"/>
        </w:rPr>
        <w:t xml:space="preserve"> plans.</w:t>
      </w:r>
    </w:p>
    <w:p w:rsidR="009D1D06" w:rsidRPr="009D1D06" w:rsidRDefault="009D1D06" w:rsidP="009D1D06">
      <w:pPr>
        <w:widowControl w:val="0"/>
        <w:autoSpaceDE w:val="0"/>
        <w:autoSpaceDN w:val="0"/>
        <w:adjustRightInd w:val="0"/>
        <w:rPr>
          <w:rFonts w:ascii="Times New Roman" w:hAnsi="Times New Roman"/>
          <w:sz w:val="24"/>
          <w:szCs w:val="24"/>
        </w:rPr>
      </w:pPr>
    </w:p>
    <w:p w:rsidR="009D1D06" w:rsidRPr="00386138" w:rsidRDefault="009D1D06" w:rsidP="009D1D06">
      <w:pPr>
        <w:widowControl w:val="0"/>
        <w:autoSpaceDE w:val="0"/>
        <w:autoSpaceDN w:val="0"/>
        <w:adjustRightInd w:val="0"/>
        <w:rPr>
          <w:rFonts w:ascii="Times New Roman" w:hAnsi="Times New Roman"/>
          <w:sz w:val="24"/>
          <w:szCs w:val="24"/>
          <w:u w:val="single"/>
        </w:rPr>
      </w:pPr>
      <w:r w:rsidRPr="00386138">
        <w:rPr>
          <w:rFonts w:ascii="Times New Roman" w:hAnsi="Times New Roman"/>
          <w:sz w:val="24"/>
          <w:szCs w:val="24"/>
          <w:u w:val="single"/>
        </w:rPr>
        <w:t>HEALTH</w:t>
      </w:r>
    </w:p>
    <w:p w:rsidR="009D1D06" w:rsidRPr="009D1D06" w:rsidRDefault="009D1D06" w:rsidP="00386138">
      <w:pPr>
        <w:spacing w:line="480" w:lineRule="auto"/>
        <w:rPr>
          <w:rFonts w:ascii="Times New Roman" w:hAnsi="Times New Roman"/>
          <w:sz w:val="24"/>
          <w:szCs w:val="24"/>
        </w:rPr>
      </w:pPr>
      <w:r w:rsidRPr="009D1D06">
        <w:rPr>
          <w:rFonts w:ascii="Times New Roman" w:hAnsi="Times New Roman"/>
          <w:sz w:val="24"/>
          <w:szCs w:val="24"/>
        </w:rPr>
        <w:t xml:space="preserve">Mr. </w:t>
      </w:r>
      <w:proofErr w:type="spellStart"/>
      <w:r w:rsidRPr="009D1D06">
        <w:rPr>
          <w:rFonts w:ascii="Times New Roman" w:hAnsi="Times New Roman"/>
          <w:sz w:val="24"/>
          <w:szCs w:val="24"/>
        </w:rPr>
        <w:t>Warunkiw</w:t>
      </w:r>
      <w:proofErr w:type="spellEnd"/>
      <w:r w:rsidRPr="009D1D06">
        <w:rPr>
          <w:rFonts w:ascii="Times New Roman" w:hAnsi="Times New Roman"/>
          <w:sz w:val="24"/>
          <w:szCs w:val="24"/>
        </w:rPr>
        <w:t xml:space="preserve"> has concerns that regardless of lines being trenched or poled, </w:t>
      </w:r>
      <w:r w:rsidR="00FD1853">
        <w:rPr>
          <w:rFonts w:ascii="Times New Roman" w:hAnsi="Times New Roman"/>
          <w:color w:val="221E1F"/>
          <w:sz w:val="24"/>
          <w:szCs w:val="24"/>
        </w:rPr>
        <w:t>the e</w:t>
      </w:r>
      <w:r w:rsidRPr="009D1D06">
        <w:rPr>
          <w:rFonts w:ascii="Times New Roman" w:hAnsi="Times New Roman"/>
          <w:color w:val="221E1F"/>
          <w:sz w:val="24"/>
          <w:szCs w:val="24"/>
        </w:rPr>
        <w:t>ffects of EMF within 35 meters of his house and 24 meters of his off</w:t>
      </w:r>
      <w:r w:rsidR="00FD1853">
        <w:rPr>
          <w:rFonts w:ascii="Times New Roman" w:hAnsi="Times New Roman"/>
          <w:color w:val="221E1F"/>
          <w:sz w:val="24"/>
          <w:szCs w:val="24"/>
        </w:rPr>
        <w:t xml:space="preserve">ice will with </w:t>
      </w:r>
      <w:r w:rsidR="00BC234E">
        <w:rPr>
          <w:rFonts w:ascii="Times New Roman" w:hAnsi="Times New Roman"/>
          <w:color w:val="221E1F"/>
          <w:sz w:val="24"/>
          <w:szCs w:val="24"/>
        </w:rPr>
        <w:t xml:space="preserve">have </w:t>
      </w:r>
      <w:r w:rsidR="00FD1853">
        <w:rPr>
          <w:rFonts w:ascii="Times New Roman" w:hAnsi="Times New Roman"/>
          <w:color w:val="221E1F"/>
          <w:sz w:val="24"/>
          <w:szCs w:val="24"/>
        </w:rPr>
        <w:t>adverse health effects.</w:t>
      </w:r>
    </w:p>
    <w:p w:rsidR="009005B9" w:rsidRDefault="009005B9"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Default="00520BBE" w:rsidP="0085507C">
      <w:pPr>
        <w:spacing w:after="200" w:line="240" w:lineRule="auto"/>
        <w:contextualSpacing/>
        <w:jc w:val="both"/>
        <w:rPr>
          <w:rFonts w:ascii="Times New Roman" w:hAnsi="Times New Roman"/>
          <w:sz w:val="24"/>
          <w:szCs w:val="24"/>
          <w:lang w:eastAsia="en-CA"/>
        </w:rPr>
      </w:pPr>
    </w:p>
    <w:p w:rsidR="00520BBE" w:rsidRPr="009005B9" w:rsidRDefault="00520BBE" w:rsidP="0085507C">
      <w:pPr>
        <w:spacing w:after="200" w:line="240" w:lineRule="auto"/>
        <w:contextualSpacing/>
        <w:jc w:val="both"/>
        <w:rPr>
          <w:rFonts w:ascii="Times New Roman" w:hAnsi="Times New Roman"/>
          <w:sz w:val="24"/>
          <w:szCs w:val="24"/>
          <w:lang w:eastAsia="en-CA"/>
        </w:rPr>
      </w:pPr>
    </w:p>
    <w:p w:rsidR="009005B9" w:rsidRPr="009005B9" w:rsidRDefault="009005B9" w:rsidP="0085507C">
      <w:pPr>
        <w:tabs>
          <w:tab w:val="left" w:pos="5040"/>
        </w:tabs>
        <w:spacing w:after="0" w:line="240" w:lineRule="auto"/>
        <w:jc w:val="both"/>
        <w:rPr>
          <w:rFonts w:ascii="Times New Roman" w:hAnsi="Times New Roman"/>
          <w:b/>
          <w:sz w:val="24"/>
          <w:szCs w:val="24"/>
          <w:lang w:eastAsia="en-CA"/>
        </w:rPr>
      </w:pPr>
      <w:r w:rsidRPr="009005B9">
        <w:rPr>
          <w:rFonts w:ascii="Times New Roman" w:hAnsi="Times New Roman"/>
          <w:b/>
          <w:sz w:val="24"/>
          <w:szCs w:val="24"/>
          <w:lang w:eastAsia="en-CA"/>
        </w:rPr>
        <w:t>Date:</w:t>
      </w:r>
      <w:r w:rsidRPr="009005B9">
        <w:rPr>
          <w:rFonts w:ascii="Times New Roman" w:hAnsi="Times New Roman"/>
          <w:sz w:val="24"/>
          <w:szCs w:val="24"/>
          <w:lang w:eastAsia="en-CA"/>
        </w:rPr>
        <w:t xml:space="preserve"> </w:t>
      </w:r>
      <w:r w:rsidR="00386138">
        <w:rPr>
          <w:rFonts w:ascii="Times New Roman" w:hAnsi="Times New Roman"/>
          <w:sz w:val="24"/>
          <w:szCs w:val="24"/>
          <w:lang w:eastAsia="en-CA"/>
        </w:rPr>
        <w:t>August 11</w:t>
      </w:r>
      <w:r>
        <w:rPr>
          <w:rFonts w:ascii="Times New Roman" w:hAnsi="Times New Roman"/>
          <w:sz w:val="24"/>
          <w:szCs w:val="24"/>
          <w:lang w:eastAsia="en-CA"/>
        </w:rPr>
        <w:t>, 2014</w:t>
      </w:r>
      <w:r w:rsidRPr="009005B9">
        <w:rPr>
          <w:rFonts w:ascii="Times New Roman" w:hAnsi="Times New Roman"/>
          <w:sz w:val="24"/>
          <w:szCs w:val="24"/>
          <w:lang w:eastAsia="en-CA"/>
        </w:rPr>
        <w:tab/>
      </w:r>
      <w:r w:rsidRPr="009005B9">
        <w:rPr>
          <w:rFonts w:ascii="Times New Roman" w:hAnsi="Times New Roman"/>
          <w:b/>
          <w:sz w:val="24"/>
          <w:szCs w:val="24"/>
          <w:lang w:eastAsia="en-CA"/>
        </w:rPr>
        <w:t>ERIC K. GILLESPIE</w:t>
      </w:r>
    </w:p>
    <w:p w:rsidR="009005B9" w:rsidRPr="009005B9" w:rsidRDefault="009005B9" w:rsidP="0085507C">
      <w:pPr>
        <w:tabs>
          <w:tab w:val="left" w:pos="5040"/>
        </w:tabs>
        <w:spacing w:after="0" w:line="240" w:lineRule="auto"/>
        <w:jc w:val="both"/>
        <w:rPr>
          <w:rFonts w:ascii="Times New Roman" w:hAnsi="Times New Roman"/>
          <w:sz w:val="24"/>
          <w:szCs w:val="24"/>
          <w:lang w:eastAsia="en-CA"/>
        </w:rPr>
      </w:pPr>
      <w:r w:rsidRPr="009005B9">
        <w:rPr>
          <w:rFonts w:ascii="Times New Roman" w:hAnsi="Times New Roman"/>
          <w:b/>
          <w:sz w:val="24"/>
          <w:szCs w:val="24"/>
          <w:lang w:eastAsia="en-CA"/>
        </w:rPr>
        <w:tab/>
        <w:t>PROFESSIONAL CORPORATION</w:t>
      </w:r>
      <w:r w:rsidRPr="009005B9">
        <w:rPr>
          <w:rFonts w:ascii="Times New Roman" w:hAnsi="Times New Roman"/>
          <w:b/>
          <w:sz w:val="24"/>
          <w:szCs w:val="24"/>
          <w:lang w:eastAsia="en-CA"/>
        </w:rPr>
        <w:tab/>
      </w:r>
      <w:r w:rsidRPr="009005B9">
        <w:rPr>
          <w:rFonts w:ascii="Times New Roman" w:hAnsi="Times New Roman"/>
          <w:sz w:val="24"/>
          <w:szCs w:val="24"/>
          <w:lang w:eastAsia="en-CA"/>
        </w:rPr>
        <w:tab/>
        <w:t>Barristers &amp; Solicitors</w:t>
      </w:r>
    </w:p>
    <w:p w:rsidR="009005B9" w:rsidRPr="009005B9" w:rsidRDefault="009005B9" w:rsidP="0085507C">
      <w:pPr>
        <w:tabs>
          <w:tab w:val="left" w:pos="5040"/>
        </w:tabs>
        <w:spacing w:after="0" w:line="240" w:lineRule="auto"/>
        <w:jc w:val="both"/>
        <w:rPr>
          <w:rFonts w:ascii="Times New Roman" w:hAnsi="Times New Roman"/>
          <w:sz w:val="24"/>
          <w:szCs w:val="24"/>
          <w:lang w:eastAsia="en-CA"/>
        </w:rPr>
      </w:pPr>
      <w:r w:rsidRPr="009005B9">
        <w:rPr>
          <w:rFonts w:ascii="Times New Roman" w:hAnsi="Times New Roman"/>
          <w:sz w:val="24"/>
          <w:szCs w:val="24"/>
          <w:lang w:eastAsia="en-CA"/>
        </w:rPr>
        <w:tab/>
        <w:t>10 King Street East, Suite 600</w:t>
      </w:r>
    </w:p>
    <w:p w:rsidR="009005B9" w:rsidRPr="009005B9" w:rsidRDefault="009005B9" w:rsidP="0085507C">
      <w:pPr>
        <w:tabs>
          <w:tab w:val="left" w:pos="5040"/>
        </w:tabs>
        <w:spacing w:after="0" w:line="240" w:lineRule="auto"/>
        <w:jc w:val="both"/>
        <w:rPr>
          <w:rFonts w:ascii="Times New Roman" w:hAnsi="Times New Roman"/>
          <w:sz w:val="24"/>
          <w:szCs w:val="24"/>
          <w:lang w:eastAsia="en-CA"/>
        </w:rPr>
      </w:pPr>
      <w:r w:rsidRPr="009005B9">
        <w:rPr>
          <w:rFonts w:ascii="Times New Roman" w:hAnsi="Times New Roman"/>
          <w:sz w:val="24"/>
          <w:szCs w:val="24"/>
          <w:lang w:eastAsia="en-CA"/>
        </w:rPr>
        <w:tab/>
        <w:t>Toronto, Ontario M5C 1C3</w:t>
      </w:r>
    </w:p>
    <w:p w:rsidR="009005B9" w:rsidRPr="009005B9" w:rsidRDefault="009005B9" w:rsidP="0085507C">
      <w:pPr>
        <w:tabs>
          <w:tab w:val="left" w:pos="5040"/>
        </w:tabs>
        <w:spacing w:after="0" w:line="240" w:lineRule="auto"/>
        <w:jc w:val="both"/>
        <w:rPr>
          <w:rFonts w:ascii="Times New Roman" w:hAnsi="Times New Roman"/>
          <w:sz w:val="24"/>
          <w:szCs w:val="24"/>
          <w:lang w:eastAsia="en-CA"/>
        </w:rPr>
      </w:pP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b/>
          <w:sz w:val="24"/>
          <w:szCs w:val="24"/>
          <w:lang w:eastAsia="en-CA"/>
        </w:rPr>
        <w:t>Eric K. Gillespie</w:t>
      </w:r>
      <w:r w:rsidRPr="009005B9">
        <w:rPr>
          <w:rFonts w:ascii="Times New Roman" w:hAnsi="Times New Roman"/>
          <w:sz w:val="24"/>
          <w:szCs w:val="24"/>
          <w:lang w:eastAsia="en-CA"/>
        </w:rPr>
        <w:t xml:space="preserve"> (LSUC# 37815P)</w:t>
      </w:r>
    </w:p>
    <w:p w:rsidR="009005B9" w:rsidRPr="009005B9" w:rsidRDefault="009005B9" w:rsidP="0085507C">
      <w:pPr>
        <w:tabs>
          <w:tab w:val="left" w:pos="5040"/>
        </w:tabs>
        <w:spacing w:after="0" w:line="240" w:lineRule="auto"/>
        <w:jc w:val="both"/>
        <w:rPr>
          <w:rFonts w:ascii="Times New Roman" w:hAnsi="Times New Roman"/>
          <w:sz w:val="24"/>
          <w:szCs w:val="24"/>
          <w:lang w:eastAsia="en-CA"/>
        </w:rPr>
      </w:pPr>
      <w:r w:rsidRPr="009005B9">
        <w:rPr>
          <w:rFonts w:ascii="Times New Roman" w:hAnsi="Times New Roman"/>
          <w:sz w:val="24"/>
          <w:szCs w:val="24"/>
          <w:lang w:eastAsia="en-CA"/>
        </w:rPr>
        <w:tab/>
        <w:t>Tel.: (416) 703-6362</w:t>
      </w:r>
      <w:r w:rsidRPr="009005B9">
        <w:rPr>
          <w:rFonts w:ascii="Times New Roman" w:hAnsi="Times New Roman"/>
          <w:sz w:val="24"/>
          <w:szCs w:val="24"/>
          <w:lang w:eastAsia="en-CA"/>
        </w:rPr>
        <w:tab/>
      </w:r>
    </w:p>
    <w:p w:rsidR="009005B9" w:rsidRPr="009005B9" w:rsidRDefault="009005B9" w:rsidP="0085507C">
      <w:pPr>
        <w:tabs>
          <w:tab w:val="left" w:pos="5040"/>
        </w:tabs>
        <w:spacing w:after="0" w:line="240" w:lineRule="auto"/>
        <w:jc w:val="both"/>
        <w:rPr>
          <w:rFonts w:ascii="Times New Roman" w:hAnsi="Times New Roman"/>
          <w:sz w:val="24"/>
          <w:szCs w:val="24"/>
          <w:lang w:eastAsia="en-CA"/>
        </w:rPr>
      </w:pPr>
      <w:r w:rsidRPr="009005B9">
        <w:rPr>
          <w:rFonts w:ascii="Times New Roman" w:hAnsi="Times New Roman"/>
          <w:sz w:val="24"/>
          <w:szCs w:val="24"/>
          <w:lang w:eastAsia="en-CA"/>
        </w:rPr>
        <w:tab/>
        <w:t>Fax: (416) 703-9111</w:t>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r>
      <w:r w:rsidRPr="009005B9">
        <w:rPr>
          <w:rFonts w:ascii="Times New Roman" w:hAnsi="Times New Roman"/>
          <w:sz w:val="24"/>
          <w:szCs w:val="24"/>
          <w:lang w:eastAsia="en-CA"/>
        </w:rPr>
        <w:tab/>
        <w:t>E-mail: egillespie@gillespielaw.ca</w:t>
      </w:r>
    </w:p>
    <w:p w:rsidR="009005B9" w:rsidRPr="009005B9" w:rsidRDefault="009005B9" w:rsidP="0085507C">
      <w:pPr>
        <w:tabs>
          <w:tab w:val="left" w:pos="5040"/>
        </w:tabs>
        <w:spacing w:after="0" w:line="240" w:lineRule="auto"/>
        <w:jc w:val="both"/>
        <w:rPr>
          <w:rFonts w:ascii="Times New Roman" w:hAnsi="Times New Roman"/>
          <w:sz w:val="24"/>
          <w:szCs w:val="24"/>
          <w:lang w:eastAsia="en-CA"/>
        </w:rPr>
      </w:pPr>
      <w:r w:rsidRPr="009005B9">
        <w:rPr>
          <w:rFonts w:ascii="Times New Roman" w:hAnsi="Times New Roman"/>
          <w:sz w:val="24"/>
          <w:szCs w:val="24"/>
          <w:lang w:eastAsia="en-CA"/>
        </w:rPr>
        <w:tab/>
      </w:r>
    </w:p>
    <w:p w:rsidR="0085507C" w:rsidRDefault="009005B9" w:rsidP="0085507C">
      <w:pPr>
        <w:tabs>
          <w:tab w:val="left" w:pos="5040"/>
        </w:tabs>
        <w:spacing w:after="0" w:line="240" w:lineRule="auto"/>
        <w:ind w:left="5040"/>
        <w:jc w:val="both"/>
        <w:rPr>
          <w:rFonts w:ascii="Times New Roman" w:hAnsi="Times New Roman"/>
          <w:sz w:val="24"/>
          <w:szCs w:val="24"/>
          <w:lang w:eastAsia="en-CA"/>
        </w:rPr>
      </w:pPr>
      <w:r w:rsidRPr="009005B9">
        <w:rPr>
          <w:rFonts w:ascii="Times New Roman" w:hAnsi="Times New Roman"/>
          <w:sz w:val="24"/>
          <w:szCs w:val="24"/>
          <w:lang w:eastAsia="en-CA"/>
        </w:rPr>
        <w:t xml:space="preserve">Solicitors for </w:t>
      </w:r>
      <w:r w:rsidR="0085507C">
        <w:rPr>
          <w:rFonts w:ascii="Times New Roman" w:hAnsi="Times New Roman"/>
          <w:sz w:val="24"/>
          <w:szCs w:val="24"/>
          <w:lang w:eastAsia="en-CA"/>
        </w:rPr>
        <w:t xml:space="preserve">the </w:t>
      </w:r>
      <w:proofErr w:type="spellStart"/>
      <w:r w:rsidR="0085507C">
        <w:rPr>
          <w:rFonts w:ascii="Times New Roman" w:hAnsi="Times New Roman"/>
          <w:sz w:val="24"/>
          <w:szCs w:val="24"/>
          <w:lang w:eastAsia="en-CA"/>
        </w:rPr>
        <w:t>Intervenor</w:t>
      </w:r>
      <w:proofErr w:type="spellEnd"/>
      <w:r w:rsidR="0085507C">
        <w:rPr>
          <w:rFonts w:ascii="Times New Roman" w:hAnsi="Times New Roman"/>
          <w:sz w:val="24"/>
          <w:szCs w:val="24"/>
          <w:lang w:eastAsia="en-CA"/>
        </w:rPr>
        <w:t xml:space="preserve">, </w:t>
      </w:r>
    </w:p>
    <w:p w:rsidR="00D943A7" w:rsidRPr="009005B9" w:rsidRDefault="0085507C" w:rsidP="0085507C">
      <w:pPr>
        <w:tabs>
          <w:tab w:val="left" w:pos="5040"/>
        </w:tabs>
        <w:spacing w:after="0" w:line="240" w:lineRule="auto"/>
        <w:ind w:left="5040"/>
        <w:jc w:val="both"/>
        <w:rPr>
          <w:rFonts w:ascii="Times New Roman" w:hAnsi="Times New Roman"/>
          <w:sz w:val="24"/>
          <w:szCs w:val="24"/>
          <w:lang w:eastAsia="en-CA"/>
        </w:rPr>
      </w:pPr>
      <w:r w:rsidRPr="0085507C">
        <w:rPr>
          <w:rFonts w:ascii="Times New Roman" w:hAnsi="Times New Roman"/>
          <w:sz w:val="24"/>
          <w:szCs w:val="24"/>
          <w:lang w:eastAsia="en-CA"/>
        </w:rPr>
        <w:t>Al S. Warunkiw</w:t>
      </w:r>
    </w:p>
    <w:sectPr w:rsidR="00D943A7" w:rsidRPr="009005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123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579450A"/>
    <w:multiLevelType w:val="hybridMultilevel"/>
    <w:tmpl w:val="1C44B05C"/>
    <w:lvl w:ilvl="0" w:tplc="29C282EC">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9F73323"/>
    <w:multiLevelType w:val="hybridMultilevel"/>
    <w:tmpl w:val="CAC68EC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nsid w:val="389E4E7B"/>
    <w:multiLevelType w:val="hybridMultilevel"/>
    <w:tmpl w:val="1010BC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65B05523"/>
    <w:multiLevelType w:val="hybridMultilevel"/>
    <w:tmpl w:val="37F874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6FA677D6"/>
    <w:multiLevelType w:val="hybridMultilevel"/>
    <w:tmpl w:val="A8008D7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B9"/>
    <w:rsid w:val="00386138"/>
    <w:rsid w:val="00520BBE"/>
    <w:rsid w:val="00737B10"/>
    <w:rsid w:val="0085507C"/>
    <w:rsid w:val="009005B9"/>
    <w:rsid w:val="00904DDC"/>
    <w:rsid w:val="009D1D06"/>
    <w:rsid w:val="00A127A8"/>
    <w:rsid w:val="00BC234E"/>
    <w:rsid w:val="00C3492C"/>
    <w:rsid w:val="00D74CF3"/>
    <w:rsid w:val="00D943A7"/>
    <w:rsid w:val="00E21F7A"/>
    <w:rsid w:val="00EC4DB1"/>
    <w:rsid w:val="00FA4938"/>
    <w:rsid w:val="00FD18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5507C"/>
    <w:rPr>
      <w:rFonts w:ascii="Helvetica" w:eastAsia="ヒラギノ角ゴ Pro W3" w:hAnsi="Helvetica"/>
      <w:color w:val="00000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5507C"/>
    <w:rPr>
      <w:rFonts w:ascii="Helvetica" w:eastAsia="ヒラギノ角ゴ Pro W3" w:hAnsi="Helvetica"/>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69177">
      <w:bodyDiv w:val="1"/>
      <w:marLeft w:val="0"/>
      <w:marRight w:val="0"/>
      <w:marTop w:val="0"/>
      <w:marBottom w:val="0"/>
      <w:divBdr>
        <w:top w:val="none" w:sz="0" w:space="0" w:color="auto"/>
        <w:left w:val="none" w:sz="0" w:space="0" w:color="auto"/>
        <w:bottom w:val="none" w:sz="0" w:space="0" w:color="auto"/>
        <w:right w:val="none" w:sz="0" w:space="0" w:color="auto"/>
      </w:divBdr>
    </w:div>
    <w:div w:id="791096310">
      <w:bodyDiv w:val="1"/>
      <w:marLeft w:val="0"/>
      <w:marRight w:val="0"/>
      <w:marTop w:val="0"/>
      <w:marBottom w:val="0"/>
      <w:divBdr>
        <w:top w:val="none" w:sz="0" w:space="0" w:color="auto"/>
        <w:left w:val="none" w:sz="0" w:space="0" w:color="auto"/>
        <w:bottom w:val="none" w:sz="0" w:space="0" w:color="auto"/>
        <w:right w:val="none" w:sz="0" w:space="0" w:color="auto"/>
      </w:divBdr>
    </w:div>
    <w:div w:id="15317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5249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Susi Vogt</cp:lastModifiedBy>
  <cp:revision>2</cp:revision>
  <dcterms:created xsi:type="dcterms:W3CDTF">2014-08-13T19:08:00Z</dcterms:created>
  <dcterms:modified xsi:type="dcterms:W3CDTF">2014-08-13T19:08:00Z</dcterms:modified>
</cp:coreProperties>
</file>