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54" w:rsidRDefault="005B4160">
      <w:pPr>
        <w:framePr w:w="1154" w:h="1154" w:hRule="exact" w:hSpace="90" w:vSpace="90" w:wrap="auto" w:hAnchor="margin" w:x="8107" w:y="9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  <w:lang w:val="en-CA" w:eastAsia="en-CA"/>
        </w:rPr>
        <w:drawing>
          <wp:inline distT="0" distB="0" distL="0" distR="0">
            <wp:extent cx="736600" cy="736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13" t="-1015" r="-1013" b="-1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554" w:rsidRPr="00FA0423" w:rsidRDefault="00F16554">
      <w:pPr>
        <w:rPr>
          <w:rFonts w:ascii="Arial" w:hAnsi="Arial" w:cs="Arial"/>
          <w:b/>
          <w:bCs/>
          <w:sz w:val="16"/>
          <w:szCs w:val="16"/>
          <w:lang w:val="pt-BR"/>
        </w:rPr>
      </w:pPr>
      <w:r w:rsidRPr="00FA0423">
        <w:rPr>
          <w:rFonts w:ascii="Arial" w:hAnsi="Arial" w:cs="Arial"/>
          <w:b/>
          <w:bCs/>
          <w:sz w:val="16"/>
          <w:szCs w:val="16"/>
          <w:lang w:val="pt-BR"/>
        </w:rPr>
        <w:t xml:space="preserve">Ontario Energy </w:t>
      </w:r>
      <w:r w:rsidRPr="00FA0423">
        <w:rPr>
          <w:rFonts w:ascii="Arial" w:hAnsi="Arial" w:cs="Arial"/>
          <w:b/>
          <w:bCs/>
          <w:sz w:val="16"/>
          <w:szCs w:val="16"/>
          <w:lang w:val="pt-BR"/>
        </w:rPr>
        <w:tab/>
      </w:r>
      <w:r w:rsidRPr="00FA0423">
        <w:rPr>
          <w:rFonts w:ascii="Arial" w:hAnsi="Arial" w:cs="Arial"/>
          <w:b/>
          <w:bCs/>
          <w:sz w:val="16"/>
          <w:szCs w:val="16"/>
          <w:lang w:val="pt-BR"/>
        </w:rPr>
        <w:tab/>
        <w:t xml:space="preserve">Commission de </w:t>
      </w:r>
      <w:r w:rsidR="00DF7D8A">
        <w:rPr>
          <w:rFonts w:ascii="Arial" w:hAnsi="Arial" w:cs="Arial"/>
          <w:b/>
          <w:bCs/>
          <w:sz w:val="16"/>
          <w:szCs w:val="16"/>
          <w:lang w:val="pt-BR"/>
        </w:rPr>
        <w:t>l’</w:t>
      </w:r>
      <w:r w:rsidR="00DF7D8A" w:rsidRPr="00FA0423">
        <w:rPr>
          <w:rFonts w:ascii="Arial" w:hAnsi="Arial" w:cs="Arial"/>
          <w:b/>
          <w:bCs/>
          <w:sz w:val="16"/>
          <w:szCs w:val="16"/>
          <w:lang w:val="pt-BR"/>
        </w:rPr>
        <w:t>é</w:t>
      </w:r>
      <w:r w:rsidRPr="00FA0423">
        <w:rPr>
          <w:rFonts w:ascii="Arial" w:hAnsi="Arial" w:cs="Arial"/>
          <w:b/>
          <w:bCs/>
          <w:sz w:val="16"/>
          <w:szCs w:val="16"/>
          <w:lang w:val="pt-BR"/>
        </w:rPr>
        <w:t>nergie</w:t>
      </w:r>
      <w:r w:rsidRPr="00FA0423">
        <w:rPr>
          <w:rFonts w:ascii="Arial" w:hAnsi="Arial" w:cs="Arial"/>
          <w:b/>
          <w:bCs/>
          <w:sz w:val="16"/>
          <w:szCs w:val="16"/>
          <w:lang w:val="pt-BR"/>
        </w:rPr>
        <w:tab/>
      </w:r>
    </w:p>
    <w:p w:rsidR="00F16554" w:rsidRPr="00FA0423" w:rsidRDefault="00F16554">
      <w:pPr>
        <w:rPr>
          <w:rFonts w:ascii="Arial" w:hAnsi="Arial" w:cs="Arial"/>
          <w:sz w:val="16"/>
          <w:szCs w:val="16"/>
          <w:lang w:val="pt-BR"/>
        </w:rPr>
      </w:pPr>
      <w:r w:rsidRPr="00FA0423">
        <w:rPr>
          <w:rFonts w:ascii="Arial" w:hAnsi="Arial" w:cs="Arial"/>
          <w:b/>
          <w:bCs/>
          <w:sz w:val="16"/>
          <w:szCs w:val="16"/>
          <w:lang w:val="pt-BR"/>
        </w:rPr>
        <w:t>Board</w:t>
      </w:r>
      <w:r w:rsidRPr="00FA0423">
        <w:rPr>
          <w:rFonts w:ascii="Arial" w:hAnsi="Arial" w:cs="Arial"/>
          <w:b/>
          <w:bCs/>
          <w:sz w:val="16"/>
          <w:szCs w:val="16"/>
          <w:lang w:val="pt-BR"/>
        </w:rPr>
        <w:tab/>
      </w:r>
      <w:r w:rsidRPr="00FA0423">
        <w:rPr>
          <w:rFonts w:ascii="Arial" w:hAnsi="Arial" w:cs="Arial"/>
          <w:b/>
          <w:bCs/>
          <w:sz w:val="16"/>
          <w:szCs w:val="16"/>
          <w:lang w:val="pt-BR"/>
        </w:rPr>
        <w:tab/>
      </w:r>
      <w:r w:rsidRPr="00FA0423">
        <w:rPr>
          <w:rFonts w:ascii="Arial" w:hAnsi="Arial" w:cs="Arial"/>
          <w:b/>
          <w:bCs/>
          <w:sz w:val="16"/>
          <w:szCs w:val="16"/>
          <w:lang w:val="pt-BR"/>
        </w:rPr>
        <w:tab/>
        <w:t>de l</w:t>
      </w:r>
      <w:r w:rsidR="003A4D0B">
        <w:rPr>
          <w:rFonts w:ascii="Arial" w:hAnsi="Arial" w:cs="Arial"/>
          <w:b/>
          <w:bCs/>
          <w:sz w:val="16"/>
          <w:szCs w:val="16"/>
          <w:lang w:val="pt-BR"/>
        </w:rPr>
        <w:t>’</w:t>
      </w:r>
      <w:r w:rsidRPr="00FA0423">
        <w:rPr>
          <w:rFonts w:ascii="Arial" w:hAnsi="Arial" w:cs="Arial"/>
          <w:b/>
          <w:bCs/>
          <w:sz w:val="16"/>
          <w:szCs w:val="16"/>
          <w:lang w:val="pt-BR"/>
        </w:rPr>
        <w:t>Ontario</w:t>
      </w:r>
    </w:p>
    <w:p w:rsidR="00F16554" w:rsidRPr="00FA0423" w:rsidRDefault="00F16554">
      <w:pPr>
        <w:rPr>
          <w:rFonts w:ascii="Arial" w:hAnsi="Arial" w:cs="Arial"/>
          <w:sz w:val="16"/>
          <w:szCs w:val="16"/>
          <w:lang w:val="pt-BR"/>
        </w:rPr>
      </w:pPr>
    </w:p>
    <w:p w:rsidR="00F16554" w:rsidRPr="00FA0423" w:rsidRDefault="00F16554">
      <w:pPr>
        <w:rPr>
          <w:rFonts w:ascii="Arial" w:hAnsi="Arial" w:cs="Arial"/>
          <w:sz w:val="16"/>
          <w:szCs w:val="16"/>
          <w:lang w:val="pt-BR"/>
        </w:rPr>
      </w:pPr>
      <w:r w:rsidRPr="00FA0423">
        <w:rPr>
          <w:rFonts w:ascii="Arial" w:hAnsi="Arial" w:cs="Arial"/>
          <w:sz w:val="16"/>
          <w:szCs w:val="16"/>
          <w:lang w:val="pt-BR"/>
        </w:rPr>
        <w:t>P.O. Box 2319</w:t>
      </w:r>
      <w:r w:rsidRPr="00FA0423">
        <w:rPr>
          <w:rFonts w:ascii="Arial" w:hAnsi="Arial" w:cs="Arial"/>
          <w:sz w:val="16"/>
          <w:szCs w:val="16"/>
          <w:lang w:val="pt-BR"/>
        </w:rPr>
        <w:tab/>
      </w:r>
      <w:r w:rsidRPr="00FA0423">
        <w:rPr>
          <w:rFonts w:ascii="Arial" w:hAnsi="Arial" w:cs="Arial"/>
          <w:sz w:val="16"/>
          <w:szCs w:val="16"/>
          <w:lang w:val="pt-BR"/>
        </w:rPr>
        <w:tab/>
        <w:t>C.P. 2319</w:t>
      </w:r>
    </w:p>
    <w:p w:rsidR="00F16554" w:rsidRDefault="005B4160" w:rsidP="00DB6596">
      <w:pPr>
        <w:tabs>
          <w:tab w:val="left" w:pos="-1440"/>
        </w:tabs>
        <w:ind w:left="2160" w:hanging="21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2300 </w:t>
      </w:r>
      <w:proofErr w:type="spellStart"/>
      <w:r>
        <w:rPr>
          <w:rFonts w:ascii="Arial" w:hAnsi="Arial" w:cs="Arial"/>
          <w:sz w:val="16"/>
          <w:szCs w:val="16"/>
        </w:rPr>
        <w:t>Yonge</w:t>
      </w:r>
      <w:proofErr w:type="spellEnd"/>
      <w:r>
        <w:rPr>
          <w:rFonts w:ascii="Arial" w:hAnsi="Arial" w:cs="Arial"/>
          <w:sz w:val="16"/>
          <w:szCs w:val="16"/>
        </w:rPr>
        <w:t xml:space="preserve"> Stree</w:t>
      </w:r>
      <w:r w:rsidR="00DB6596">
        <w:rPr>
          <w:rFonts w:ascii="Arial" w:hAnsi="Arial" w:cs="Arial"/>
          <w:sz w:val="16"/>
          <w:szCs w:val="16"/>
        </w:rPr>
        <w:t>t</w:t>
      </w:r>
      <w:r w:rsidR="00DB6596">
        <w:rPr>
          <w:rFonts w:ascii="Arial" w:hAnsi="Arial" w:cs="Arial"/>
          <w:sz w:val="16"/>
          <w:szCs w:val="16"/>
        </w:rPr>
        <w:tab/>
        <w:t xml:space="preserve">2300, rue </w:t>
      </w:r>
      <w:proofErr w:type="spellStart"/>
      <w:r w:rsidR="00DB6596">
        <w:rPr>
          <w:rFonts w:ascii="Arial" w:hAnsi="Arial" w:cs="Arial"/>
          <w:sz w:val="16"/>
          <w:szCs w:val="16"/>
        </w:rPr>
        <w:t>Yonge</w:t>
      </w:r>
      <w:proofErr w:type="spellEnd"/>
    </w:p>
    <w:p w:rsidR="00F16554" w:rsidRDefault="00F1655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FA0423">
        <w:rPr>
          <w:rFonts w:ascii="Arial" w:hAnsi="Arial" w:cs="Arial"/>
          <w:sz w:val="16"/>
          <w:szCs w:val="16"/>
        </w:rPr>
        <w:t>7</w:t>
      </w:r>
      <w:r w:rsidR="00DF7D8A" w:rsidRPr="00DF7D8A">
        <w:rPr>
          <w:rFonts w:ascii="Arial" w:hAnsi="Arial" w:cs="Arial"/>
          <w:sz w:val="16"/>
          <w:szCs w:val="16"/>
          <w:vertAlign w:val="superscript"/>
        </w:rPr>
        <w:t>th</w:t>
      </w:r>
      <w:r>
        <w:rPr>
          <w:rFonts w:ascii="Arial" w:hAnsi="Arial" w:cs="Arial"/>
          <w:sz w:val="16"/>
          <w:szCs w:val="16"/>
        </w:rPr>
        <w:t xml:space="preserve"> Floor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F7D8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2</w:t>
      </w:r>
      <w:r w:rsidR="00FA0423">
        <w:rPr>
          <w:rFonts w:ascii="Arial" w:hAnsi="Arial" w:cs="Arial"/>
          <w:sz w:val="16"/>
          <w:szCs w:val="16"/>
        </w:rPr>
        <w:t>7</w:t>
      </w:r>
      <w:r w:rsidRPr="00DF7D8A">
        <w:rPr>
          <w:rFonts w:ascii="Arial" w:hAnsi="Arial" w:cs="Arial"/>
          <w:sz w:val="16"/>
          <w:szCs w:val="16"/>
          <w:vertAlign w:val="superscript"/>
        </w:rPr>
        <w:t>e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étage</w:t>
      </w:r>
      <w:proofErr w:type="spellEnd"/>
    </w:p>
    <w:p w:rsidR="00F16554" w:rsidRDefault="00F1655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Toronto ON M4P 1E4</w:t>
      </w:r>
      <w:r>
        <w:rPr>
          <w:rFonts w:ascii="Arial" w:hAnsi="Arial" w:cs="Arial"/>
          <w:sz w:val="16"/>
          <w:szCs w:val="16"/>
        </w:rPr>
        <w:tab/>
        <w:t>Toronto ON M4P 1E4</w:t>
      </w:r>
    </w:p>
    <w:p w:rsidR="00F16554" w:rsidRPr="003A4D0B" w:rsidRDefault="001E1B61">
      <w:pPr>
        <w:rPr>
          <w:rFonts w:ascii="Arial" w:hAnsi="Arial" w:cs="Arial"/>
          <w:sz w:val="16"/>
          <w:szCs w:val="16"/>
          <w:lang w:val="fr-FR"/>
        </w:rPr>
      </w:pPr>
      <w:proofErr w:type="spellStart"/>
      <w:r w:rsidRPr="003A4D0B">
        <w:rPr>
          <w:rFonts w:ascii="Arial" w:hAnsi="Arial" w:cs="Arial"/>
          <w:sz w:val="16"/>
          <w:szCs w:val="16"/>
          <w:lang w:val="fr-FR"/>
        </w:rPr>
        <w:t>Telephone</w:t>
      </w:r>
      <w:proofErr w:type="spellEnd"/>
      <w:r w:rsidRPr="003A4D0B">
        <w:rPr>
          <w:rFonts w:ascii="Arial" w:hAnsi="Arial" w:cs="Arial"/>
          <w:sz w:val="16"/>
          <w:szCs w:val="16"/>
          <w:lang w:val="fr-FR"/>
        </w:rPr>
        <w:t>: 416-</w:t>
      </w:r>
      <w:r w:rsidR="00F16554" w:rsidRPr="003A4D0B">
        <w:rPr>
          <w:rFonts w:ascii="Arial" w:hAnsi="Arial" w:cs="Arial"/>
          <w:sz w:val="16"/>
          <w:szCs w:val="16"/>
          <w:lang w:val="fr-FR"/>
        </w:rPr>
        <w:t>481-1967</w:t>
      </w:r>
      <w:r w:rsidR="00F16554" w:rsidRPr="003A4D0B">
        <w:rPr>
          <w:rFonts w:ascii="Arial" w:hAnsi="Arial" w:cs="Arial"/>
          <w:sz w:val="16"/>
          <w:szCs w:val="16"/>
          <w:lang w:val="fr-FR"/>
        </w:rPr>
        <w:tab/>
        <w:t>Téléphone</w:t>
      </w:r>
      <w:r w:rsidR="00DF7D8A" w:rsidRPr="003A4D0B">
        <w:rPr>
          <w:rFonts w:ascii="Arial" w:hAnsi="Arial" w:cs="Arial"/>
          <w:sz w:val="16"/>
          <w:szCs w:val="16"/>
          <w:lang w:val="fr-FR"/>
        </w:rPr>
        <w:t>:</w:t>
      </w:r>
      <w:r w:rsidRPr="003A4D0B">
        <w:rPr>
          <w:rFonts w:ascii="Arial" w:hAnsi="Arial" w:cs="Arial"/>
          <w:sz w:val="16"/>
          <w:szCs w:val="16"/>
          <w:lang w:val="fr-FR"/>
        </w:rPr>
        <w:t xml:space="preserve"> 416-</w:t>
      </w:r>
      <w:r w:rsidR="00F16554" w:rsidRPr="003A4D0B">
        <w:rPr>
          <w:rFonts w:ascii="Arial" w:hAnsi="Arial" w:cs="Arial"/>
          <w:sz w:val="16"/>
          <w:szCs w:val="16"/>
          <w:lang w:val="fr-FR"/>
        </w:rPr>
        <w:t>481-1967</w:t>
      </w:r>
    </w:p>
    <w:p w:rsidR="00F16554" w:rsidRPr="003A4D0B" w:rsidRDefault="00F16554">
      <w:pPr>
        <w:rPr>
          <w:rFonts w:ascii="Arial" w:hAnsi="Arial" w:cs="Arial"/>
          <w:sz w:val="16"/>
          <w:szCs w:val="16"/>
          <w:lang w:val="fr-FR"/>
        </w:rPr>
      </w:pPr>
      <w:r w:rsidRPr="003A4D0B">
        <w:rPr>
          <w:rFonts w:ascii="Arial" w:hAnsi="Arial" w:cs="Arial"/>
          <w:sz w:val="16"/>
          <w:szCs w:val="16"/>
          <w:lang w:val="fr-FR"/>
        </w:rPr>
        <w:t>Facsimile:</w:t>
      </w:r>
      <w:r w:rsidR="001E1B61" w:rsidRPr="003A4D0B">
        <w:rPr>
          <w:rFonts w:ascii="Arial" w:hAnsi="Arial" w:cs="Arial"/>
          <w:sz w:val="16"/>
          <w:szCs w:val="16"/>
          <w:lang w:val="fr-FR"/>
        </w:rPr>
        <w:t xml:space="preserve"> 416-</w:t>
      </w:r>
      <w:r w:rsidRPr="003A4D0B">
        <w:rPr>
          <w:rFonts w:ascii="Arial" w:hAnsi="Arial" w:cs="Arial"/>
          <w:sz w:val="16"/>
          <w:szCs w:val="16"/>
          <w:lang w:val="fr-FR"/>
        </w:rPr>
        <w:t>440-7656</w:t>
      </w:r>
      <w:r w:rsidRPr="003A4D0B">
        <w:rPr>
          <w:rFonts w:ascii="Arial" w:hAnsi="Arial" w:cs="Arial"/>
          <w:sz w:val="16"/>
          <w:szCs w:val="16"/>
          <w:lang w:val="fr-FR"/>
        </w:rPr>
        <w:tab/>
        <w:t xml:space="preserve">Télécopieur: </w:t>
      </w:r>
      <w:r w:rsidR="001E1B61" w:rsidRPr="003A4D0B">
        <w:rPr>
          <w:rFonts w:ascii="Arial" w:hAnsi="Arial" w:cs="Arial"/>
          <w:sz w:val="16"/>
          <w:szCs w:val="16"/>
          <w:lang w:val="fr-FR"/>
        </w:rPr>
        <w:t>416-</w:t>
      </w:r>
      <w:r w:rsidRPr="003A4D0B">
        <w:rPr>
          <w:rFonts w:ascii="Arial" w:hAnsi="Arial" w:cs="Arial"/>
          <w:sz w:val="16"/>
          <w:szCs w:val="16"/>
          <w:lang w:val="fr-FR"/>
        </w:rPr>
        <w:t>440-7656</w:t>
      </w:r>
    </w:p>
    <w:p w:rsidR="00F16554" w:rsidRPr="003A4D0B" w:rsidRDefault="009F2A68">
      <w:pPr>
        <w:tabs>
          <w:tab w:val="left" w:pos="-1440"/>
        </w:tabs>
        <w:ind w:left="2160" w:hanging="2160"/>
        <w:rPr>
          <w:rFonts w:ascii="Arial" w:hAnsi="Arial" w:cs="Arial"/>
          <w:sz w:val="16"/>
          <w:szCs w:val="16"/>
          <w:lang w:val="fr-FR"/>
        </w:rPr>
      </w:pPr>
      <w:proofErr w:type="spellStart"/>
      <w:r w:rsidRPr="003A4D0B">
        <w:rPr>
          <w:rFonts w:ascii="Arial" w:hAnsi="Arial" w:cs="Arial"/>
          <w:sz w:val="16"/>
          <w:szCs w:val="16"/>
          <w:lang w:val="fr-FR"/>
        </w:rPr>
        <w:t>Toll</w:t>
      </w:r>
      <w:proofErr w:type="spellEnd"/>
      <w:r w:rsidR="00F16554" w:rsidRPr="003A4D0B">
        <w:rPr>
          <w:rFonts w:ascii="Arial" w:hAnsi="Arial" w:cs="Arial"/>
          <w:sz w:val="16"/>
          <w:szCs w:val="16"/>
          <w:lang w:val="fr-FR"/>
        </w:rPr>
        <w:t xml:space="preserve"> free: 1-888-632-6273</w:t>
      </w:r>
      <w:r w:rsidR="00F16554" w:rsidRPr="003A4D0B">
        <w:rPr>
          <w:rFonts w:ascii="Arial" w:hAnsi="Arial" w:cs="Arial"/>
          <w:sz w:val="16"/>
          <w:szCs w:val="16"/>
          <w:lang w:val="fr-FR"/>
        </w:rPr>
        <w:tab/>
        <w:t>Numéro sans frais: 1-888-632-6273</w:t>
      </w:r>
    </w:p>
    <w:p w:rsidR="00F16554" w:rsidRPr="003A4D0B" w:rsidRDefault="00F16554">
      <w:pPr>
        <w:rPr>
          <w:rFonts w:ascii="Arial" w:hAnsi="Arial" w:cs="Arial"/>
          <w:sz w:val="16"/>
          <w:szCs w:val="16"/>
          <w:lang w:val="fr-FR"/>
        </w:rPr>
      </w:pPr>
    </w:p>
    <w:p w:rsidR="0002260A" w:rsidRPr="008576D1" w:rsidRDefault="0002260A" w:rsidP="0002260A">
      <w:pPr>
        <w:jc w:val="right"/>
        <w:rPr>
          <w:rFonts w:ascii="Arial" w:hAnsi="Arial" w:cs="Arial"/>
          <w:b/>
        </w:rPr>
      </w:pPr>
      <w:r w:rsidRPr="008576D1">
        <w:rPr>
          <w:rFonts w:ascii="Arial" w:hAnsi="Arial" w:cs="Arial"/>
          <w:b/>
        </w:rPr>
        <w:t xml:space="preserve">BY </w:t>
      </w:r>
      <w:r w:rsidR="008576D1" w:rsidRPr="008576D1">
        <w:rPr>
          <w:rFonts w:ascii="Arial" w:hAnsi="Arial" w:cs="Arial"/>
          <w:b/>
        </w:rPr>
        <w:t>EMAIL</w:t>
      </w:r>
    </w:p>
    <w:p w:rsidR="008576D1" w:rsidRPr="008576D1" w:rsidRDefault="008576D1" w:rsidP="008576D1">
      <w:pPr>
        <w:pStyle w:val="PlainText"/>
        <w:rPr>
          <w:sz w:val="22"/>
          <w:szCs w:val="22"/>
        </w:rPr>
      </w:pPr>
      <w:r w:rsidRPr="008576D1">
        <w:rPr>
          <w:sz w:val="22"/>
          <w:szCs w:val="22"/>
        </w:rPr>
        <w:t>February 1, 2015</w:t>
      </w:r>
    </w:p>
    <w:p w:rsidR="008576D1" w:rsidRPr="008576D1" w:rsidRDefault="008576D1" w:rsidP="008576D1">
      <w:pPr>
        <w:pStyle w:val="PlainText"/>
        <w:rPr>
          <w:sz w:val="22"/>
          <w:szCs w:val="22"/>
        </w:rPr>
      </w:pPr>
    </w:p>
    <w:p w:rsidR="008576D1" w:rsidRPr="008576D1" w:rsidRDefault="008576D1" w:rsidP="008576D1">
      <w:pPr>
        <w:pStyle w:val="PlainText"/>
        <w:rPr>
          <w:sz w:val="22"/>
          <w:szCs w:val="22"/>
        </w:rPr>
      </w:pPr>
    </w:p>
    <w:p w:rsidR="008576D1" w:rsidRPr="008576D1" w:rsidRDefault="008576D1" w:rsidP="008576D1">
      <w:pPr>
        <w:pStyle w:val="PlainText"/>
        <w:rPr>
          <w:sz w:val="22"/>
          <w:szCs w:val="22"/>
        </w:rPr>
      </w:pPr>
      <w:r w:rsidRPr="008576D1">
        <w:rPr>
          <w:sz w:val="22"/>
          <w:szCs w:val="22"/>
        </w:rPr>
        <w:t>Jim Huff</w:t>
      </w:r>
    </w:p>
    <w:p w:rsidR="008576D1" w:rsidRPr="008576D1" w:rsidRDefault="008576D1" w:rsidP="008576D1">
      <w:pPr>
        <w:pStyle w:val="PlainText"/>
        <w:rPr>
          <w:sz w:val="22"/>
          <w:szCs w:val="22"/>
        </w:rPr>
      </w:pPr>
      <w:r w:rsidRPr="008576D1">
        <w:rPr>
          <w:sz w:val="22"/>
          <w:szCs w:val="22"/>
        </w:rPr>
        <w:t>Kirkland Lake Gold Inc.</w:t>
      </w:r>
    </w:p>
    <w:p w:rsidR="008576D1" w:rsidRPr="008576D1" w:rsidRDefault="008576D1" w:rsidP="008576D1">
      <w:pPr>
        <w:pStyle w:val="PlainText"/>
        <w:rPr>
          <w:sz w:val="22"/>
          <w:szCs w:val="22"/>
        </w:rPr>
      </w:pPr>
      <w:r w:rsidRPr="008576D1">
        <w:rPr>
          <w:sz w:val="22"/>
          <w:szCs w:val="22"/>
        </w:rPr>
        <w:t>1350 Government Rd. W.</w:t>
      </w:r>
    </w:p>
    <w:p w:rsidR="008576D1" w:rsidRPr="008576D1" w:rsidRDefault="008576D1" w:rsidP="008576D1">
      <w:pPr>
        <w:pStyle w:val="PlainText"/>
        <w:rPr>
          <w:sz w:val="22"/>
          <w:szCs w:val="22"/>
        </w:rPr>
      </w:pPr>
      <w:r w:rsidRPr="008576D1">
        <w:rPr>
          <w:sz w:val="22"/>
          <w:szCs w:val="22"/>
        </w:rPr>
        <w:t xml:space="preserve">P.O. Box 370  </w:t>
      </w:r>
    </w:p>
    <w:p w:rsidR="008576D1" w:rsidRPr="008576D1" w:rsidRDefault="008576D1" w:rsidP="008576D1">
      <w:pPr>
        <w:pStyle w:val="PlainText"/>
        <w:rPr>
          <w:sz w:val="22"/>
          <w:szCs w:val="22"/>
        </w:rPr>
      </w:pPr>
      <w:r w:rsidRPr="008576D1">
        <w:rPr>
          <w:sz w:val="22"/>
          <w:szCs w:val="22"/>
        </w:rPr>
        <w:t xml:space="preserve">Kirkland Lake </w:t>
      </w:r>
      <w:proofErr w:type="gramStart"/>
      <w:r w:rsidRPr="008576D1">
        <w:rPr>
          <w:sz w:val="22"/>
          <w:szCs w:val="22"/>
        </w:rPr>
        <w:t>ON  P2N</w:t>
      </w:r>
      <w:proofErr w:type="gramEnd"/>
      <w:r w:rsidRPr="008576D1">
        <w:rPr>
          <w:sz w:val="22"/>
          <w:szCs w:val="22"/>
        </w:rPr>
        <w:t xml:space="preserve"> 3J1</w:t>
      </w:r>
    </w:p>
    <w:p w:rsidR="008576D1" w:rsidRPr="008576D1" w:rsidRDefault="008576D1" w:rsidP="008576D1">
      <w:pPr>
        <w:pStyle w:val="PlainText"/>
        <w:rPr>
          <w:sz w:val="22"/>
          <w:szCs w:val="22"/>
        </w:rPr>
      </w:pPr>
    </w:p>
    <w:p w:rsidR="008576D1" w:rsidRPr="008576D1" w:rsidRDefault="008576D1" w:rsidP="008576D1">
      <w:pPr>
        <w:pStyle w:val="PlainText"/>
        <w:rPr>
          <w:sz w:val="22"/>
          <w:szCs w:val="22"/>
        </w:rPr>
      </w:pPr>
      <w:r w:rsidRPr="008576D1">
        <w:rPr>
          <w:sz w:val="22"/>
          <w:szCs w:val="22"/>
        </w:rPr>
        <w:t>Dear Mr. Huff:</w:t>
      </w:r>
    </w:p>
    <w:p w:rsidR="008576D1" w:rsidRPr="008576D1" w:rsidRDefault="008576D1" w:rsidP="008576D1">
      <w:pPr>
        <w:pStyle w:val="PlainText"/>
        <w:rPr>
          <w:sz w:val="22"/>
          <w:szCs w:val="22"/>
        </w:rPr>
      </w:pPr>
    </w:p>
    <w:p w:rsidR="008576D1" w:rsidRPr="00DE731A" w:rsidRDefault="008576D1" w:rsidP="008576D1">
      <w:pPr>
        <w:pStyle w:val="PlainText"/>
        <w:rPr>
          <w:b/>
          <w:sz w:val="22"/>
          <w:szCs w:val="22"/>
        </w:rPr>
      </w:pPr>
      <w:r w:rsidRPr="00DE731A">
        <w:rPr>
          <w:b/>
          <w:sz w:val="22"/>
          <w:szCs w:val="22"/>
        </w:rPr>
        <w:t xml:space="preserve">Re: </w:t>
      </w:r>
      <w:r w:rsidRPr="00DE731A">
        <w:rPr>
          <w:b/>
          <w:sz w:val="22"/>
          <w:szCs w:val="22"/>
        </w:rPr>
        <w:tab/>
        <w:t xml:space="preserve">Electricity Wholesaler </w:t>
      </w:r>
      <w:proofErr w:type="spellStart"/>
      <w:r w:rsidRPr="00DE731A">
        <w:rPr>
          <w:b/>
          <w:sz w:val="22"/>
          <w:szCs w:val="22"/>
        </w:rPr>
        <w:t>Licence</w:t>
      </w:r>
      <w:proofErr w:type="spellEnd"/>
      <w:r w:rsidRPr="00DE731A">
        <w:rPr>
          <w:b/>
          <w:sz w:val="22"/>
          <w:szCs w:val="22"/>
        </w:rPr>
        <w:t xml:space="preserve"> Renewal</w:t>
      </w:r>
    </w:p>
    <w:p w:rsidR="008576D1" w:rsidRPr="00DE731A" w:rsidRDefault="008576D1" w:rsidP="008576D1">
      <w:pPr>
        <w:pStyle w:val="PlainText"/>
        <w:rPr>
          <w:b/>
          <w:sz w:val="22"/>
          <w:szCs w:val="22"/>
        </w:rPr>
      </w:pPr>
      <w:r w:rsidRPr="00DE731A">
        <w:rPr>
          <w:b/>
          <w:sz w:val="22"/>
          <w:szCs w:val="22"/>
        </w:rPr>
        <w:tab/>
        <w:t>K</w:t>
      </w:r>
      <w:r w:rsidRPr="00DE731A">
        <w:rPr>
          <w:b/>
          <w:sz w:val="22"/>
          <w:szCs w:val="22"/>
        </w:rPr>
        <w:t>irkland Lake Gold Inc. - EW-2010-0192</w:t>
      </w:r>
    </w:p>
    <w:p w:rsidR="008576D1" w:rsidRPr="008576D1" w:rsidRDefault="008576D1" w:rsidP="008576D1">
      <w:pPr>
        <w:pStyle w:val="PlainText"/>
        <w:rPr>
          <w:sz w:val="22"/>
          <w:szCs w:val="22"/>
        </w:rPr>
      </w:pPr>
    </w:p>
    <w:p w:rsidR="008576D1" w:rsidRPr="008576D1" w:rsidRDefault="008576D1" w:rsidP="008576D1">
      <w:pPr>
        <w:pStyle w:val="PlainText"/>
        <w:rPr>
          <w:sz w:val="22"/>
          <w:szCs w:val="22"/>
        </w:rPr>
      </w:pPr>
      <w:r w:rsidRPr="008576D1">
        <w:rPr>
          <w:sz w:val="22"/>
          <w:szCs w:val="22"/>
        </w:rPr>
        <w:t xml:space="preserve">Your Electricity Wholesaler </w:t>
      </w:r>
      <w:proofErr w:type="spellStart"/>
      <w:r w:rsidRPr="008576D1">
        <w:rPr>
          <w:sz w:val="22"/>
          <w:szCs w:val="22"/>
        </w:rPr>
        <w:t>Licence</w:t>
      </w:r>
      <w:proofErr w:type="spellEnd"/>
      <w:r w:rsidRPr="008576D1">
        <w:rPr>
          <w:sz w:val="22"/>
          <w:szCs w:val="22"/>
        </w:rPr>
        <w:t xml:space="preserve"> EW-2010-0192 is due to expire on July 11, 2015.</w:t>
      </w:r>
    </w:p>
    <w:p w:rsidR="008576D1" w:rsidRPr="008576D1" w:rsidRDefault="008576D1" w:rsidP="008576D1">
      <w:pPr>
        <w:pStyle w:val="PlainText"/>
        <w:rPr>
          <w:sz w:val="22"/>
          <w:szCs w:val="22"/>
        </w:rPr>
      </w:pPr>
      <w:bookmarkStart w:id="0" w:name="_GoBack"/>
      <w:bookmarkEnd w:id="0"/>
    </w:p>
    <w:p w:rsidR="008576D1" w:rsidRPr="008576D1" w:rsidRDefault="008576D1" w:rsidP="008576D1">
      <w:pPr>
        <w:pStyle w:val="PlainText"/>
        <w:rPr>
          <w:sz w:val="22"/>
          <w:szCs w:val="22"/>
        </w:rPr>
      </w:pPr>
      <w:r w:rsidRPr="008576D1">
        <w:rPr>
          <w:sz w:val="22"/>
          <w:szCs w:val="22"/>
        </w:rPr>
        <w:t xml:space="preserve">If Kirkland Lake Gold Inc. wishes to continue to participate in the Ontario Electricity market, you are invited to file an application to renew Kirkland Lake Gold Inc.’s Electricity Wholesaler </w:t>
      </w:r>
      <w:proofErr w:type="spellStart"/>
      <w:r w:rsidRPr="008576D1">
        <w:rPr>
          <w:sz w:val="22"/>
          <w:szCs w:val="22"/>
        </w:rPr>
        <w:t>Licence</w:t>
      </w:r>
      <w:proofErr w:type="spellEnd"/>
      <w:r w:rsidRPr="008576D1">
        <w:rPr>
          <w:sz w:val="22"/>
          <w:szCs w:val="22"/>
        </w:rPr>
        <w:t xml:space="preserve">.  As you are aware, Kirkland Lake Gold Inc. is not permitted to carry out activities described in section 57 of the Ontario Energy Board Act, 1998 (the “Act”) without a </w:t>
      </w:r>
      <w:proofErr w:type="spellStart"/>
      <w:r w:rsidRPr="008576D1">
        <w:rPr>
          <w:sz w:val="22"/>
          <w:szCs w:val="22"/>
        </w:rPr>
        <w:t>licence</w:t>
      </w:r>
      <w:proofErr w:type="spellEnd"/>
      <w:r w:rsidRPr="008576D1">
        <w:rPr>
          <w:sz w:val="22"/>
          <w:szCs w:val="22"/>
        </w:rPr>
        <w:t>.</w:t>
      </w:r>
    </w:p>
    <w:p w:rsidR="008576D1" w:rsidRPr="008576D1" w:rsidRDefault="008576D1" w:rsidP="008576D1">
      <w:pPr>
        <w:pStyle w:val="PlainText"/>
        <w:rPr>
          <w:sz w:val="22"/>
          <w:szCs w:val="22"/>
        </w:rPr>
      </w:pPr>
    </w:p>
    <w:p w:rsidR="008576D1" w:rsidRPr="008576D1" w:rsidRDefault="008576D1" w:rsidP="008576D1">
      <w:pPr>
        <w:pStyle w:val="PlainText"/>
        <w:rPr>
          <w:sz w:val="22"/>
          <w:szCs w:val="22"/>
        </w:rPr>
      </w:pPr>
      <w:r w:rsidRPr="008576D1">
        <w:rPr>
          <w:sz w:val="22"/>
          <w:szCs w:val="22"/>
        </w:rPr>
        <w:t xml:space="preserve">The standard time required to issue a </w:t>
      </w:r>
      <w:proofErr w:type="spellStart"/>
      <w:r w:rsidRPr="008576D1">
        <w:rPr>
          <w:sz w:val="22"/>
          <w:szCs w:val="22"/>
        </w:rPr>
        <w:t>licence</w:t>
      </w:r>
      <w:proofErr w:type="spellEnd"/>
      <w:r w:rsidRPr="008576D1">
        <w:rPr>
          <w:sz w:val="22"/>
          <w:szCs w:val="22"/>
        </w:rPr>
        <w:t xml:space="preserve"> is 90 days from receipt of a complete application. To assist the Board to renew Kirkland Lake Gold Inc.’s </w:t>
      </w:r>
      <w:proofErr w:type="spellStart"/>
      <w:r w:rsidRPr="008576D1">
        <w:rPr>
          <w:sz w:val="22"/>
          <w:szCs w:val="22"/>
        </w:rPr>
        <w:t>licence</w:t>
      </w:r>
      <w:proofErr w:type="spellEnd"/>
      <w:r w:rsidRPr="008576D1">
        <w:rPr>
          <w:sz w:val="22"/>
          <w:szCs w:val="22"/>
        </w:rPr>
        <w:t xml:space="preserve"> in a timely manner prior to the expiry date, you are required to submit your application to the Board within 30 days of this e-mail.  A </w:t>
      </w:r>
      <w:proofErr w:type="spellStart"/>
      <w:r w:rsidRPr="008576D1">
        <w:rPr>
          <w:sz w:val="22"/>
          <w:szCs w:val="22"/>
        </w:rPr>
        <w:t>licence</w:t>
      </w:r>
      <w:proofErr w:type="spellEnd"/>
      <w:r w:rsidRPr="008576D1">
        <w:rPr>
          <w:sz w:val="22"/>
          <w:szCs w:val="22"/>
        </w:rPr>
        <w:t xml:space="preserve"> application form is available on our website at the following address: </w:t>
      </w:r>
      <w:hyperlink r:id="rId10" w:history="1">
        <w:r w:rsidRPr="008576D1">
          <w:rPr>
            <w:rStyle w:val="Hyperlink"/>
            <w:sz w:val="22"/>
            <w:szCs w:val="22"/>
          </w:rPr>
          <w:t>http://www.ontarioenergyboard.ca/OEB/Industry/Licences/Apply+for+a+Licence</w:t>
        </w:r>
      </w:hyperlink>
    </w:p>
    <w:p w:rsidR="008576D1" w:rsidRPr="008576D1" w:rsidRDefault="008576D1" w:rsidP="008576D1">
      <w:pPr>
        <w:pStyle w:val="PlainText"/>
        <w:rPr>
          <w:sz w:val="22"/>
          <w:szCs w:val="22"/>
        </w:rPr>
      </w:pPr>
    </w:p>
    <w:p w:rsidR="008576D1" w:rsidRPr="008576D1" w:rsidRDefault="008576D1" w:rsidP="008576D1">
      <w:pPr>
        <w:pStyle w:val="PlainText"/>
        <w:rPr>
          <w:sz w:val="22"/>
          <w:szCs w:val="22"/>
        </w:rPr>
      </w:pPr>
      <w:r w:rsidRPr="008576D1">
        <w:rPr>
          <w:sz w:val="22"/>
          <w:szCs w:val="22"/>
        </w:rPr>
        <w:t xml:space="preserve">On receipt of the application, the Board will proceed to review the application for renewal in accordance with Part V of the Act.  If we do not receive the application by the required date, the Board will be prepared to remove the name from the licensee records once the current </w:t>
      </w:r>
      <w:proofErr w:type="spellStart"/>
      <w:r w:rsidRPr="008576D1">
        <w:rPr>
          <w:sz w:val="22"/>
          <w:szCs w:val="22"/>
        </w:rPr>
        <w:t>licence</w:t>
      </w:r>
      <w:proofErr w:type="spellEnd"/>
      <w:r w:rsidRPr="008576D1">
        <w:rPr>
          <w:sz w:val="22"/>
          <w:szCs w:val="22"/>
        </w:rPr>
        <w:t xml:space="preserve"> is expired.</w:t>
      </w:r>
    </w:p>
    <w:p w:rsidR="008576D1" w:rsidRPr="008576D1" w:rsidRDefault="008576D1" w:rsidP="008576D1">
      <w:pPr>
        <w:pStyle w:val="PlainText"/>
        <w:rPr>
          <w:sz w:val="22"/>
          <w:szCs w:val="22"/>
        </w:rPr>
      </w:pPr>
    </w:p>
    <w:p w:rsidR="008576D1" w:rsidRPr="008576D1" w:rsidRDefault="008576D1" w:rsidP="008576D1">
      <w:pPr>
        <w:pStyle w:val="PlainText"/>
        <w:rPr>
          <w:sz w:val="22"/>
          <w:szCs w:val="22"/>
        </w:rPr>
      </w:pPr>
      <w:r w:rsidRPr="008576D1">
        <w:rPr>
          <w:sz w:val="22"/>
          <w:szCs w:val="22"/>
        </w:rPr>
        <w:t xml:space="preserve">If you have any questions regarding this process, you may contact George Dimitropoulos, Project Advisor, at 416 544 5152 or by e-mail at </w:t>
      </w:r>
      <w:hyperlink r:id="rId11" w:history="1">
        <w:r w:rsidRPr="008576D1">
          <w:rPr>
            <w:rStyle w:val="Hyperlink"/>
            <w:sz w:val="22"/>
            <w:szCs w:val="22"/>
          </w:rPr>
          <w:t>George.Dimitropoulos@ontarioenergyboard.ca</w:t>
        </w:r>
      </w:hyperlink>
      <w:r w:rsidRPr="008576D1">
        <w:rPr>
          <w:sz w:val="22"/>
          <w:szCs w:val="22"/>
        </w:rPr>
        <w:t xml:space="preserve">. </w:t>
      </w:r>
    </w:p>
    <w:p w:rsidR="008576D1" w:rsidRPr="008576D1" w:rsidRDefault="008576D1" w:rsidP="008576D1">
      <w:pPr>
        <w:pStyle w:val="PlainText"/>
        <w:rPr>
          <w:sz w:val="22"/>
          <w:szCs w:val="22"/>
        </w:rPr>
      </w:pPr>
    </w:p>
    <w:p w:rsidR="008576D1" w:rsidRPr="008576D1" w:rsidRDefault="008576D1" w:rsidP="008576D1">
      <w:pPr>
        <w:pStyle w:val="PlainText"/>
        <w:rPr>
          <w:sz w:val="22"/>
          <w:szCs w:val="22"/>
        </w:rPr>
      </w:pPr>
      <w:r w:rsidRPr="008576D1">
        <w:rPr>
          <w:sz w:val="22"/>
          <w:szCs w:val="22"/>
        </w:rPr>
        <w:t>Yours truly,</w:t>
      </w:r>
    </w:p>
    <w:p w:rsidR="008576D1" w:rsidRPr="008576D1" w:rsidRDefault="008576D1" w:rsidP="008576D1">
      <w:pPr>
        <w:pStyle w:val="PlainText"/>
        <w:rPr>
          <w:sz w:val="22"/>
          <w:szCs w:val="22"/>
        </w:rPr>
      </w:pPr>
    </w:p>
    <w:p w:rsidR="008576D1" w:rsidRPr="00E36098" w:rsidRDefault="00E36098" w:rsidP="008576D1">
      <w:pPr>
        <w:pStyle w:val="PlainText"/>
        <w:rPr>
          <w:i/>
          <w:sz w:val="22"/>
          <w:szCs w:val="22"/>
        </w:rPr>
      </w:pPr>
      <w:r>
        <w:rPr>
          <w:i/>
          <w:sz w:val="22"/>
          <w:szCs w:val="22"/>
        </w:rPr>
        <w:t>Original signed by</w:t>
      </w:r>
    </w:p>
    <w:p w:rsidR="008576D1" w:rsidRPr="008576D1" w:rsidRDefault="008576D1" w:rsidP="008576D1">
      <w:pPr>
        <w:pStyle w:val="PlainText"/>
        <w:rPr>
          <w:sz w:val="22"/>
          <w:szCs w:val="22"/>
        </w:rPr>
      </w:pPr>
    </w:p>
    <w:p w:rsidR="008576D1" w:rsidRPr="008576D1" w:rsidRDefault="008576D1" w:rsidP="008576D1">
      <w:pPr>
        <w:pStyle w:val="PlainText"/>
        <w:rPr>
          <w:sz w:val="22"/>
          <w:szCs w:val="22"/>
        </w:rPr>
      </w:pPr>
      <w:r w:rsidRPr="008576D1">
        <w:rPr>
          <w:sz w:val="22"/>
          <w:szCs w:val="22"/>
        </w:rPr>
        <w:t>John Pickernell</w:t>
      </w:r>
    </w:p>
    <w:p w:rsidR="008576D1" w:rsidRPr="008576D1" w:rsidRDefault="008576D1" w:rsidP="008576D1">
      <w:pPr>
        <w:pStyle w:val="PlainText"/>
        <w:rPr>
          <w:sz w:val="22"/>
          <w:szCs w:val="22"/>
        </w:rPr>
      </w:pPr>
      <w:r w:rsidRPr="008576D1">
        <w:rPr>
          <w:sz w:val="22"/>
          <w:szCs w:val="22"/>
        </w:rPr>
        <w:t>A</w:t>
      </w:r>
      <w:r>
        <w:rPr>
          <w:sz w:val="22"/>
          <w:szCs w:val="22"/>
        </w:rPr>
        <w:t>pplications Administration</w:t>
      </w:r>
    </w:p>
    <w:p w:rsidR="008576D1" w:rsidRPr="008576D1" w:rsidRDefault="008576D1" w:rsidP="008576D1">
      <w:pPr>
        <w:pStyle w:val="PlainText"/>
        <w:rPr>
          <w:sz w:val="22"/>
          <w:szCs w:val="22"/>
        </w:rPr>
      </w:pPr>
    </w:p>
    <w:p w:rsidR="008576D1" w:rsidRPr="008576D1" w:rsidRDefault="008576D1" w:rsidP="008576D1">
      <w:pPr>
        <w:pStyle w:val="PlainText"/>
        <w:rPr>
          <w:sz w:val="22"/>
          <w:szCs w:val="22"/>
        </w:rPr>
      </w:pPr>
      <w:r w:rsidRPr="008576D1">
        <w:rPr>
          <w:sz w:val="22"/>
          <w:szCs w:val="22"/>
        </w:rPr>
        <w:t>Note: This is an automated e-mail please do not reply to it.</w:t>
      </w:r>
    </w:p>
    <w:sectPr w:rsidR="008576D1" w:rsidRPr="008576D1" w:rsidSect="008576D1">
      <w:footerReference w:type="default" r:id="rId12"/>
      <w:endnotePr>
        <w:numFmt w:val="decimal"/>
      </w:endnotePr>
      <w:pgSz w:w="12240" w:h="15840" w:code="1"/>
      <w:pgMar w:top="720" w:right="1440" w:bottom="720" w:left="1440" w:header="72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6D1" w:rsidRDefault="008576D1">
      <w:r>
        <w:separator/>
      </w:r>
    </w:p>
  </w:endnote>
  <w:endnote w:type="continuationSeparator" w:id="0">
    <w:p w:rsidR="008576D1" w:rsidRDefault="0085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428122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71C1" w:rsidRPr="009D2AFA" w:rsidRDefault="00DE71C1" w:rsidP="003E34C3">
        <w:pPr>
          <w:pStyle w:val="Footer"/>
          <w:jc w:val="center"/>
          <w:rPr>
            <w:rFonts w:ascii="Arial" w:hAnsi="Arial" w:cs="Arial"/>
          </w:rPr>
        </w:pPr>
        <w:r w:rsidRPr="009D2AFA">
          <w:rPr>
            <w:rFonts w:ascii="Arial" w:hAnsi="Arial" w:cs="Arial"/>
          </w:rPr>
          <w:fldChar w:fldCharType="begin"/>
        </w:r>
        <w:r w:rsidRPr="009D2AFA">
          <w:rPr>
            <w:rFonts w:ascii="Arial" w:hAnsi="Arial" w:cs="Arial"/>
          </w:rPr>
          <w:instrText xml:space="preserve"> PAGE   \* MERGEFORMAT </w:instrText>
        </w:r>
        <w:r w:rsidRPr="009D2AFA">
          <w:rPr>
            <w:rFonts w:ascii="Arial" w:hAnsi="Arial" w:cs="Arial"/>
          </w:rPr>
          <w:fldChar w:fldCharType="separate"/>
        </w:r>
        <w:r w:rsidR="008576D1">
          <w:rPr>
            <w:rFonts w:ascii="Arial" w:hAnsi="Arial" w:cs="Arial"/>
            <w:noProof/>
          </w:rPr>
          <w:t>2</w:t>
        </w:r>
        <w:r w:rsidRPr="009D2AFA">
          <w:rPr>
            <w:rFonts w:ascii="Arial" w:hAnsi="Arial" w:cs="Arial"/>
            <w:noProof/>
          </w:rPr>
          <w:fldChar w:fldCharType="end"/>
        </w:r>
      </w:p>
    </w:sdtContent>
  </w:sdt>
  <w:p w:rsidR="00DE71C1" w:rsidRDefault="00DE71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6D1" w:rsidRDefault="008576D1">
      <w:r>
        <w:separator/>
      </w:r>
    </w:p>
  </w:footnote>
  <w:footnote w:type="continuationSeparator" w:id="0">
    <w:p w:rsidR="008576D1" w:rsidRDefault="00857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A3A09"/>
    <w:multiLevelType w:val="hybridMultilevel"/>
    <w:tmpl w:val="ED5C8A8C"/>
    <w:lvl w:ilvl="0" w:tplc="8AAA12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D1"/>
    <w:rsid w:val="0002260A"/>
    <w:rsid w:val="00097F55"/>
    <w:rsid w:val="000D4061"/>
    <w:rsid w:val="001E1B61"/>
    <w:rsid w:val="001F3587"/>
    <w:rsid w:val="002F6110"/>
    <w:rsid w:val="003A4D0B"/>
    <w:rsid w:val="003E34C3"/>
    <w:rsid w:val="0045506C"/>
    <w:rsid w:val="004736FD"/>
    <w:rsid w:val="005B4160"/>
    <w:rsid w:val="006733C0"/>
    <w:rsid w:val="008576D1"/>
    <w:rsid w:val="009238C8"/>
    <w:rsid w:val="00963D44"/>
    <w:rsid w:val="009D2AFA"/>
    <w:rsid w:val="009F2A68"/>
    <w:rsid w:val="00AC1136"/>
    <w:rsid w:val="00B6759A"/>
    <w:rsid w:val="00BC341F"/>
    <w:rsid w:val="00C44BDD"/>
    <w:rsid w:val="00D86FD4"/>
    <w:rsid w:val="00DB6596"/>
    <w:rsid w:val="00DB677D"/>
    <w:rsid w:val="00DE71C1"/>
    <w:rsid w:val="00DE731A"/>
    <w:rsid w:val="00DF7D8A"/>
    <w:rsid w:val="00E06E1E"/>
    <w:rsid w:val="00E36098"/>
    <w:rsid w:val="00F16554"/>
    <w:rsid w:val="00F17B58"/>
    <w:rsid w:val="00F30D30"/>
    <w:rsid w:val="00FA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rsid w:val="00F17B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17B5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44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4BD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B659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D4061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E71C1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576D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76D1"/>
    <w:pPr>
      <w:widowControl/>
      <w:autoSpaceDE/>
      <w:autoSpaceDN/>
      <w:adjustRightInd/>
    </w:pPr>
    <w:rPr>
      <w:rFonts w:ascii="Arial" w:eastAsiaTheme="minorHAnsi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8576D1"/>
    <w:rPr>
      <w:rFonts w:ascii="Arial" w:eastAsiaTheme="minorHAnsi" w:hAnsi="Arial" w:cs="Arial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rsid w:val="00F17B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17B5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44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4BD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B659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D4061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E71C1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576D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76D1"/>
    <w:pPr>
      <w:widowControl/>
      <w:autoSpaceDE/>
      <w:autoSpaceDN/>
      <w:adjustRightInd/>
    </w:pPr>
    <w:rPr>
      <w:rFonts w:ascii="Arial" w:eastAsiaTheme="minorHAnsi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8576D1"/>
    <w:rPr>
      <w:rFonts w:ascii="Arial" w:eastAsiaTheme="minorHAnsi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eorge.Dimitropoulos@ontarioenergyboard.ca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ontarioenergyboard.ca/OEB/Industry/Licences/Apply+for+a+Licen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norMa\AppData\Roaming\Microsoft\Templates\OEB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81F4-D6BD-4BB9-BA55-EDBF387B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OEB_Letterhead.dotx</Template>
  <TotalTime>5</TotalTime>
  <Pages>1</Pages>
  <Words>323</Words>
  <Characters>1945</Characters>
  <Application>Microsoft Office Word</Application>
  <DocSecurity>0</DocSecurity>
  <Lines>102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Connor</dc:creator>
  <cp:lastModifiedBy>Maureen Connor</cp:lastModifiedBy>
  <cp:revision>3</cp:revision>
  <cp:lastPrinted>2012-12-20T18:02:00Z</cp:lastPrinted>
  <dcterms:created xsi:type="dcterms:W3CDTF">2015-02-03T22:03:00Z</dcterms:created>
  <dcterms:modified xsi:type="dcterms:W3CDTF">2015-02-03T22:08:00Z</dcterms:modified>
</cp:coreProperties>
</file>