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3DB" w:rsidRDefault="008A73DB" w:rsidP="008A73DB">
      <w:pPr>
        <w:spacing w:after="0" w:line="240" w:lineRule="auto"/>
      </w:pPr>
      <w:r>
        <w:t xml:space="preserve">May </w:t>
      </w:r>
      <w:r>
        <w:t>20</w:t>
      </w:r>
      <w:r>
        <w:t>, 2015</w:t>
      </w:r>
    </w:p>
    <w:p w:rsidR="008A73DB" w:rsidRDefault="008A73DB" w:rsidP="008A73DB">
      <w:pPr>
        <w:spacing w:after="0" w:line="240" w:lineRule="auto"/>
      </w:pPr>
    </w:p>
    <w:p w:rsidR="008A73DB" w:rsidRDefault="008A73DB" w:rsidP="008A73DB">
      <w:pPr>
        <w:spacing w:after="0" w:line="240" w:lineRule="auto"/>
      </w:pPr>
      <w:r>
        <w:t>Kristen Walli</w:t>
      </w:r>
    </w:p>
    <w:p w:rsidR="008A73DB" w:rsidRDefault="008A73DB" w:rsidP="008A73DB">
      <w:pPr>
        <w:spacing w:after="0" w:line="240" w:lineRule="auto"/>
      </w:pPr>
      <w:r>
        <w:t>Board Secretary</w:t>
      </w:r>
    </w:p>
    <w:p w:rsidR="008A73DB" w:rsidRDefault="008A73DB" w:rsidP="008A73DB">
      <w:pPr>
        <w:spacing w:after="0" w:line="240" w:lineRule="auto"/>
      </w:pPr>
      <w:r>
        <w:t>Ontario Energy Board</w:t>
      </w:r>
    </w:p>
    <w:p w:rsidR="008A73DB" w:rsidRDefault="008A73DB" w:rsidP="008A73DB">
      <w:pPr>
        <w:spacing w:after="0" w:line="240" w:lineRule="auto"/>
      </w:pPr>
      <w:r>
        <w:t>2300 Yonge Street</w:t>
      </w:r>
    </w:p>
    <w:p w:rsidR="008A73DB" w:rsidRDefault="008A73DB" w:rsidP="008A73DB">
      <w:pPr>
        <w:spacing w:after="0" w:line="240" w:lineRule="auto"/>
      </w:pPr>
      <w:r>
        <w:t>P.O. Box 2319</w:t>
      </w:r>
    </w:p>
    <w:p w:rsidR="008A73DB" w:rsidRDefault="008A73DB" w:rsidP="008A73DB">
      <w:pPr>
        <w:spacing w:after="0" w:line="240" w:lineRule="auto"/>
      </w:pPr>
      <w:r>
        <w:t>Toronto, Ontario</w:t>
      </w:r>
    </w:p>
    <w:p w:rsidR="008A73DB" w:rsidRDefault="008A73DB" w:rsidP="008A73DB">
      <w:pPr>
        <w:spacing w:after="0" w:line="240" w:lineRule="auto"/>
      </w:pPr>
      <w:r>
        <w:t>M4P 1E4</w:t>
      </w:r>
    </w:p>
    <w:p w:rsidR="008A73DB" w:rsidRDefault="008A73DB" w:rsidP="008A73DB">
      <w:pPr>
        <w:spacing w:after="0" w:line="240" w:lineRule="auto"/>
      </w:pPr>
    </w:p>
    <w:p w:rsidR="008A73DB" w:rsidRDefault="008A73DB" w:rsidP="008A73DB">
      <w:pPr>
        <w:spacing w:after="0" w:line="240" w:lineRule="auto"/>
      </w:pPr>
      <w:r>
        <w:t>Dear Ms. Walli:</w:t>
      </w:r>
    </w:p>
    <w:p w:rsidR="008A73DB" w:rsidRDefault="008A73DB" w:rsidP="008A73DB">
      <w:pPr>
        <w:spacing w:after="0" w:line="240" w:lineRule="auto"/>
      </w:pPr>
    </w:p>
    <w:p w:rsidR="008A73DB" w:rsidRDefault="008A73DB" w:rsidP="008A73DB">
      <w:pPr>
        <w:spacing w:after="0" w:line="240" w:lineRule="auto"/>
        <w:rPr>
          <w:b/>
        </w:rPr>
      </w:pPr>
      <w:r>
        <w:rPr>
          <w:b/>
        </w:rPr>
        <w:t xml:space="preserve">Re: EB-2015-0040 </w:t>
      </w:r>
      <w:r w:rsidRPr="008A73DB">
        <w:rPr>
          <w:b/>
        </w:rPr>
        <w:t>Consultation on the Regulatory Treatment of Pensions and Other Post-Employment Benefit Costs</w:t>
      </w:r>
      <w:r w:rsidR="00F23D33">
        <w:rPr>
          <w:b/>
        </w:rPr>
        <w:t xml:space="preserve"> – Letter of Intervention</w:t>
      </w:r>
    </w:p>
    <w:p w:rsidR="00F23D33" w:rsidRDefault="00F23D33" w:rsidP="008A73DB">
      <w:pPr>
        <w:spacing w:after="0" w:line="240" w:lineRule="auto"/>
        <w:rPr>
          <w:b/>
        </w:rPr>
      </w:pPr>
    </w:p>
    <w:p w:rsidR="00F23D33" w:rsidRDefault="0065074F" w:rsidP="0065074F">
      <w:pPr>
        <w:pStyle w:val="Default"/>
        <w:rPr>
          <w:rFonts w:asciiTheme="minorHAnsi" w:hAnsiTheme="minorHAnsi"/>
          <w:sz w:val="22"/>
          <w:szCs w:val="22"/>
        </w:rPr>
      </w:pPr>
      <w:r w:rsidRPr="0065074F">
        <w:rPr>
          <w:rFonts w:asciiTheme="minorHAnsi" w:hAnsiTheme="minorHAnsi"/>
          <w:sz w:val="22"/>
          <w:szCs w:val="22"/>
        </w:rPr>
        <w:t xml:space="preserve">I am a consultant </w:t>
      </w:r>
      <w:r>
        <w:rPr>
          <w:rFonts w:asciiTheme="minorHAnsi" w:hAnsiTheme="minorHAnsi"/>
          <w:sz w:val="22"/>
          <w:szCs w:val="22"/>
        </w:rPr>
        <w:t xml:space="preserve">to the Consumers Council of Canada (“Council”). I have been instructed by my client to </w:t>
      </w:r>
      <w:r w:rsidRPr="0065074F">
        <w:rPr>
          <w:rFonts w:asciiTheme="minorHAnsi" w:hAnsiTheme="minorHAnsi"/>
          <w:sz w:val="22"/>
          <w:szCs w:val="22"/>
        </w:rPr>
        <w:t xml:space="preserve">register </w:t>
      </w:r>
      <w:r>
        <w:rPr>
          <w:rFonts w:asciiTheme="minorHAnsi" w:hAnsiTheme="minorHAnsi"/>
          <w:sz w:val="22"/>
          <w:szCs w:val="22"/>
        </w:rPr>
        <w:t>ou</w:t>
      </w:r>
      <w:r w:rsidRPr="0065074F">
        <w:rPr>
          <w:rFonts w:asciiTheme="minorHAnsi" w:hAnsiTheme="minorHAnsi"/>
          <w:sz w:val="22"/>
          <w:szCs w:val="22"/>
        </w:rPr>
        <w:t>r interest in this consultation</w:t>
      </w:r>
      <w:r>
        <w:rPr>
          <w:rFonts w:asciiTheme="minorHAnsi" w:hAnsiTheme="minorHAnsi"/>
          <w:sz w:val="22"/>
          <w:szCs w:val="22"/>
        </w:rPr>
        <w:t>. The Council is a public-interest entity which represents the interests of residential consumers in Ontario. Since the</w:t>
      </w:r>
      <w:r w:rsidR="00F23D33">
        <w:rPr>
          <w:sz w:val="23"/>
          <w:szCs w:val="23"/>
        </w:rPr>
        <w:t xml:space="preserve"> </w:t>
      </w:r>
      <w:r w:rsidR="00F23D33" w:rsidRPr="0065074F">
        <w:rPr>
          <w:rFonts w:asciiTheme="minorHAnsi" w:hAnsiTheme="minorHAnsi"/>
          <w:sz w:val="22"/>
          <w:szCs w:val="22"/>
        </w:rPr>
        <w:t>objectives of the consultation are to develop standard principles to guide the OEB’s review of pension and OPEB costs in the future, to establish specific information requirements for applications that will be incremental to current filing requirements, and to establish appropriate regulatory mechanisms for cost recovery which can be applied consistently across the gas and electricity sectors for rate-regulated entities</w:t>
      </w:r>
      <w:r>
        <w:rPr>
          <w:rFonts w:asciiTheme="minorHAnsi" w:hAnsiTheme="minorHAnsi"/>
          <w:sz w:val="22"/>
          <w:szCs w:val="22"/>
        </w:rPr>
        <w:t xml:space="preserve">, this consultation may ultimately impact the rates that residential consumers pay for the delivery of gas and electricity. </w:t>
      </w:r>
    </w:p>
    <w:p w:rsidR="0065074F" w:rsidRDefault="0065074F" w:rsidP="0065074F">
      <w:pPr>
        <w:pStyle w:val="Default"/>
        <w:rPr>
          <w:rFonts w:asciiTheme="minorHAnsi" w:hAnsiTheme="minorHAnsi"/>
          <w:sz w:val="22"/>
          <w:szCs w:val="22"/>
        </w:rPr>
      </w:pPr>
    </w:p>
    <w:p w:rsidR="0065074F" w:rsidRDefault="0065074F" w:rsidP="0065074F">
      <w:pPr>
        <w:pStyle w:val="Default"/>
        <w:rPr>
          <w:rFonts w:asciiTheme="minorHAnsi" w:hAnsiTheme="minorHAnsi"/>
          <w:sz w:val="22"/>
          <w:szCs w:val="22"/>
        </w:rPr>
      </w:pPr>
      <w:r>
        <w:rPr>
          <w:rFonts w:asciiTheme="minorHAnsi" w:hAnsiTheme="minorHAnsi"/>
          <w:sz w:val="22"/>
          <w:szCs w:val="22"/>
        </w:rPr>
        <w:t xml:space="preserve">On June 23, 2014, the </w:t>
      </w:r>
      <w:r w:rsidR="00EA13FE">
        <w:rPr>
          <w:rFonts w:asciiTheme="minorHAnsi" w:hAnsiTheme="minorHAnsi"/>
          <w:sz w:val="22"/>
          <w:szCs w:val="22"/>
        </w:rPr>
        <w:t>C</w:t>
      </w:r>
      <w:r>
        <w:rPr>
          <w:rFonts w:asciiTheme="minorHAnsi" w:hAnsiTheme="minorHAnsi"/>
          <w:sz w:val="22"/>
          <w:szCs w:val="22"/>
        </w:rPr>
        <w:t>ouncil filed with the Boar</w:t>
      </w:r>
      <w:r w:rsidR="00EA13FE">
        <w:rPr>
          <w:rFonts w:asciiTheme="minorHAnsi" w:hAnsiTheme="minorHAnsi"/>
          <w:sz w:val="22"/>
          <w:szCs w:val="22"/>
        </w:rPr>
        <w:t>d</w:t>
      </w:r>
      <w:r>
        <w:rPr>
          <w:rFonts w:asciiTheme="minorHAnsi" w:hAnsiTheme="minorHAnsi"/>
          <w:sz w:val="22"/>
          <w:szCs w:val="22"/>
        </w:rPr>
        <w:t>, pursuant to Rule 22.03 of the Ontario Energy Board’s Rules of Practice and Procedure</w:t>
      </w:r>
      <w:r w:rsidR="00EA13FE">
        <w:rPr>
          <w:rFonts w:asciiTheme="minorHAnsi" w:hAnsiTheme="minorHAnsi"/>
          <w:sz w:val="22"/>
          <w:szCs w:val="22"/>
        </w:rPr>
        <w:t xml:space="preserve"> </w:t>
      </w:r>
      <w:r>
        <w:rPr>
          <w:rFonts w:asciiTheme="minorHAnsi" w:hAnsiTheme="minorHAnsi"/>
          <w:sz w:val="22"/>
          <w:szCs w:val="22"/>
        </w:rPr>
        <w:t>,a document describing the Council, its mandate</w:t>
      </w:r>
      <w:r w:rsidR="00EA13FE">
        <w:rPr>
          <w:rFonts w:asciiTheme="minorHAnsi" w:hAnsiTheme="minorHAnsi"/>
          <w:sz w:val="22"/>
          <w:szCs w:val="22"/>
        </w:rPr>
        <w:t xml:space="preserve"> </w:t>
      </w:r>
      <w:r>
        <w:rPr>
          <w:rFonts w:asciiTheme="minorHAnsi" w:hAnsiTheme="minorHAnsi"/>
          <w:sz w:val="22"/>
          <w:szCs w:val="22"/>
        </w:rPr>
        <w:t>and objectives, membership, t</w:t>
      </w:r>
      <w:r w:rsidR="00EA13FE">
        <w:rPr>
          <w:rFonts w:asciiTheme="minorHAnsi" w:hAnsiTheme="minorHAnsi"/>
          <w:sz w:val="22"/>
          <w:szCs w:val="22"/>
        </w:rPr>
        <w:t>h</w:t>
      </w:r>
      <w:r>
        <w:rPr>
          <w:rFonts w:asciiTheme="minorHAnsi" w:hAnsiTheme="minorHAnsi"/>
          <w:sz w:val="22"/>
          <w:szCs w:val="22"/>
        </w:rPr>
        <w:t xml:space="preserve">e constituency represented, and the types of activities the Council carries out. In addition, </w:t>
      </w:r>
      <w:r w:rsidR="00EA13FE">
        <w:rPr>
          <w:rFonts w:asciiTheme="minorHAnsi" w:hAnsiTheme="minorHAnsi"/>
          <w:sz w:val="22"/>
          <w:szCs w:val="22"/>
        </w:rPr>
        <w:t>the Council</w:t>
      </w:r>
      <w:r>
        <w:rPr>
          <w:rFonts w:asciiTheme="minorHAnsi" w:hAnsiTheme="minorHAnsi"/>
          <w:sz w:val="22"/>
          <w:szCs w:val="22"/>
        </w:rPr>
        <w:t xml:space="preserve"> provided a list of the individuals authorized to represent the Council in Board proceedings. </w:t>
      </w:r>
    </w:p>
    <w:p w:rsidR="006C0C38" w:rsidRDefault="006C0C38" w:rsidP="0065074F">
      <w:pPr>
        <w:pStyle w:val="Default"/>
        <w:rPr>
          <w:rFonts w:asciiTheme="minorHAnsi" w:hAnsiTheme="minorHAnsi"/>
          <w:sz w:val="22"/>
          <w:szCs w:val="22"/>
        </w:rPr>
      </w:pPr>
    </w:p>
    <w:p w:rsidR="006C0C38" w:rsidRDefault="006C0C38" w:rsidP="006C0C38">
      <w:pPr>
        <w:pStyle w:val="Default"/>
        <w:rPr>
          <w:sz w:val="23"/>
          <w:szCs w:val="23"/>
        </w:rPr>
      </w:pPr>
      <w:r>
        <w:rPr>
          <w:rFonts w:asciiTheme="minorHAnsi" w:hAnsiTheme="minorHAnsi"/>
          <w:sz w:val="22"/>
          <w:szCs w:val="22"/>
        </w:rPr>
        <w:t>The Council intends to participate in all consultation activities including answering the</w:t>
      </w:r>
      <w:r>
        <w:rPr>
          <w:sz w:val="23"/>
          <w:szCs w:val="23"/>
        </w:rPr>
        <w:t xml:space="preserve"> </w:t>
      </w:r>
      <w:r w:rsidRPr="006C0C38">
        <w:rPr>
          <w:rFonts w:asciiTheme="minorHAnsi" w:hAnsiTheme="minorHAnsi"/>
          <w:sz w:val="22"/>
          <w:szCs w:val="22"/>
        </w:rPr>
        <w:t>list of questions designed to elicit initial views on some of the key issues of interest to the OEB.</w:t>
      </w:r>
      <w:r>
        <w:rPr>
          <w:sz w:val="23"/>
          <w:szCs w:val="23"/>
        </w:rPr>
        <w:t xml:space="preserve"> </w:t>
      </w:r>
    </w:p>
    <w:p w:rsidR="006C0C38" w:rsidRDefault="006C0C38" w:rsidP="006C0C38">
      <w:pPr>
        <w:pStyle w:val="Default"/>
        <w:rPr>
          <w:sz w:val="23"/>
          <w:szCs w:val="23"/>
        </w:rPr>
      </w:pPr>
    </w:p>
    <w:p w:rsidR="006C0C38" w:rsidRPr="006C0C38" w:rsidRDefault="006C0C38" w:rsidP="006C0C38">
      <w:pPr>
        <w:pStyle w:val="Default"/>
        <w:rPr>
          <w:rFonts w:asciiTheme="minorHAnsi" w:hAnsiTheme="minorHAnsi"/>
          <w:sz w:val="22"/>
          <w:szCs w:val="22"/>
        </w:rPr>
      </w:pPr>
      <w:r w:rsidRPr="006C0C38">
        <w:rPr>
          <w:rFonts w:asciiTheme="minorHAnsi" w:hAnsiTheme="minorHAnsi"/>
          <w:sz w:val="22"/>
          <w:szCs w:val="22"/>
        </w:rPr>
        <w:t xml:space="preserve">The Council intends to ask for an order of costs in this proceeding. The Council has participated in many of the OEB consultations over a long period of time. In all of those </w:t>
      </w:r>
      <w:r w:rsidR="001738DB" w:rsidRPr="006C0C38">
        <w:rPr>
          <w:rFonts w:asciiTheme="minorHAnsi" w:hAnsiTheme="minorHAnsi"/>
          <w:sz w:val="22"/>
          <w:szCs w:val="22"/>
        </w:rPr>
        <w:t>consultations</w:t>
      </w:r>
      <w:r w:rsidRPr="006C0C38">
        <w:rPr>
          <w:rFonts w:asciiTheme="minorHAnsi" w:hAnsiTheme="minorHAnsi"/>
          <w:sz w:val="22"/>
          <w:szCs w:val="22"/>
        </w:rPr>
        <w:t xml:space="preserve"> the Council has been recognized as being </w:t>
      </w:r>
      <w:r w:rsidR="001738DB">
        <w:rPr>
          <w:rFonts w:asciiTheme="minorHAnsi" w:hAnsiTheme="minorHAnsi"/>
          <w:sz w:val="22"/>
          <w:szCs w:val="22"/>
        </w:rPr>
        <w:t>e</w:t>
      </w:r>
      <w:r w:rsidR="001738DB" w:rsidRPr="006C0C38">
        <w:rPr>
          <w:rFonts w:asciiTheme="minorHAnsi" w:hAnsiTheme="minorHAnsi"/>
          <w:sz w:val="22"/>
          <w:szCs w:val="22"/>
        </w:rPr>
        <w:t>ligible</w:t>
      </w:r>
      <w:r w:rsidRPr="006C0C38">
        <w:rPr>
          <w:rFonts w:asciiTheme="minorHAnsi" w:hAnsiTheme="minorHAnsi"/>
          <w:sz w:val="22"/>
          <w:szCs w:val="22"/>
        </w:rPr>
        <w:t xml:space="preserve"> for an award of c</w:t>
      </w:r>
      <w:r w:rsidR="001738DB">
        <w:rPr>
          <w:rFonts w:asciiTheme="minorHAnsi" w:hAnsiTheme="minorHAnsi"/>
          <w:sz w:val="22"/>
          <w:szCs w:val="22"/>
        </w:rPr>
        <w:t>os</w:t>
      </w:r>
      <w:r w:rsidRPr="006C0C38">
        <w:rPr>
          <w:rFonts w:asciiTheme="minorHAnsi" w:hAnsiTheme="minorHAnsi"/>
          <w:sz w:val="22"/>
          <w:szCs w:val="22"/>
        </w:rPr>
        <w:t xml:space="preserve">ts. In the absence of an award of costs the Council would be unable to participate in this consultation.  </w:t>
      </w:r>
    </w:p>
    <w:p w:rsidR="006C0C38" w:rsidRDefault="006C0C38" w:rsidP="0065074F">
      <w:pPr>
        <w:pStyle w:val="Default"/>
        <w:rPr>
          <w:rFonts w:asciiTheme="minorHAnsi" w:hAnsiTheme="minorHAnsi"/>
          <w:b/>
          <w:sz w:val="22"/>
          <w:szCs w:val="22"/>
        </w:rPr>
      </w:pPr>
    </w:p>
    <w:p w:rsidR="001738DB" w:rsidRDefault="001738DB" w:rsidP="0065074F">
      <w:pPr>
        <w:pStyle w:val="Default"/>
        <w:rPr>
          <w:rFonts w:asciiTheme="minorHAnsi" w:hAnsiTheme="minorHAnsi"/>
          <w:sz w:val="22"/>
          <w:szCs w:val="22"/>
        </w:rPr>
      </w:pPr>
      <w:r w:rsidRPr="008C5BBE">
        <w:rPr>
          <w:rFonts w:asciiTheme="minorHAnsi" w:hAnsiTheme="minorHAnsi"/>
          <w:sz w:val="22"/>
          <w:szCs w:val="22"/>
        </w:rPr>
        <w:t>Copies of all Board Notices and correspondence including hard copies should be sent to:</w:t>
      </w:r>
    </w:p>
    <w:p w:rsidR="00885AAA" w:rsidRPr="008C5BBE" w:rsidRDefault="00885AAA" w:rsidP="0065074F">
      <w:pPr>
        <w:pStyle w:val="Default"/>
        <w:rPr>
          <w:rFonts w:asciiTheme="minorHAnsi" w:hAnsiTheme="minorHAnsi"/>
          <w:sz w:val="22"/>
          <w:szCs w:val="22"/>
        </w:rPr>
      </w:pPr>
    </w:p>
    <w:p w:rsidR="001738DB" w:rsidRPr="008C5BBE" w:rsidRDefault="001738DB" w:rsidP="0065074F">
      <w:pPr>
        <w:pStyle w:val="Default"/>
        <w:rPr>
          <w:rFonts w:asciiTheme="minorHAnsi" w:hAnsiTheme="minorHAnsi"/>
          <w:sz w:val="22"/>
          <w:szCs w:val="22"/>
        </w:rPr>
      </w:pPr>
      <w:r w:rsidRPr="008C5BBE">
        <w:rPr>
          <w:rFonts w:asciiTheme="minorHAnsi" w:hAnsiTheme="minorHAnsi"/>
          <w:sz w:val="22"/>
          <w:szCs w:val="22"/>
        </w:rPr>
        <w:t>Julie Girvan</w:t>
      </w:r>
    </w:p>
    <w:p w:rsidR="001738DB" w:rsidRPr="008C5BBE" w:rsidRDefault="001738DB" w:rsidP="0065074F">
      <w:pPr>
        <w:pStyle w:val="Default"/>
        <w:rPr>
          <w:rFonts w:asciiTheme="minorHAnsi" w:hAnsiTheme="minorHAnsi"/>
          <w:sz w:val="22"/>
          <w:szCs w:val="22"/>
        </w:rPr>
      </w:pPr>
      <w:r w:rsidRPr="008C5BBE">
        <w:rPr>
          <w:rFonts w:asciiTheme="minorHAnsi" w:hAnsiTheme="minorHAnsi"/>
          <w:sz w:val="22"/>
          <w:szCs w:val="22"/>
        </w:rPr>
        <w:t>62 Hillsdale Ave. East</w:t>
      </w:r>
    </w:p>
    <w:p w:rsidR="001738DB" w:rsidRDefault="004905B2" w:rsidP="0065074F">
      <w:pPr>
        <w:pStyle w:val="Default"/>
        <w:rPr>
          <w:rFonts w:asciiTheme="minorHAnsi" w:hAnsiTheme="minorHAnsi"/>
          <w:sz w:val="22"/>
          <w:szCs w:val="22"/>
        </w:rPr>
      </w:pPr>
      <w:r w:rsidRPr="008C5BBE">
        <w:rPr>
          <w:rFonts w:asciiTheme="minorHAnsi" w:hAnsiTheme="minorHAnsi"/>
          <w:sz w:val="22"/>
          <w:szCs w:val="22"/>
        </w:rPr>
        <w:t>Toronto</w:t>
      </w:r>
      <w:r w:rsidR="001738DB" w:rsidRPr="008C5BBE">
        <w:rPr>
          <w:rFonts w:asciiTheme="minorHAnsi" w:hAnsiTheme="minorHAnsi"/>
          <w:sz w:val="22"/>
          <w:szCs w:val="22"/>
        </w:rPr>
        <w:t xml:space="preserve">, Ont. </w:t>
      </w:r>
    </w:p>
    <w:p w:rsidR="008C5BBE" w:rsidRDefault="008C5BBE" w:rsidP="0065074F">
      <w:pPr>
        <w:pStyle w:val="Default"/>
        <w:rPr>
          <w:rFonts w:asciiTheme="minorHAnsi" w:hAnsiTheme="minorHAnsi"/>
          <w:sz w:val="22"/>
          <w:szCs w:val="22"/>
        </w:rPr>
      </w:pPr>
      <w:r>
        <w:rPr>
          <w:rFonts w:asciiTheme="minorHAnsi" w:hAnsiTheme="minorHAnsi"/>
          <w:sz w:val="22"/>
          <w:szCs w:val="22"/>
        </w:rPr>
        <w:t>M4S 1T</w:t>
      </w:r>
      <w:r w:rsidR="00885AAA">
        <w:rPr>
          <w:rFonts w:asciiTheme="minorHAnsi" w:hAnsiTheme="minorHAnsi"/>
          <w:sz w:val="22"/>
          <w:szCs w:val="22"/>
        </w:rPr>
        <w:t>5</w:t>
      </w:r>
    </w:p>
    <w:p w:rsidR="00885AAA" w:rsidRDefault="00885AAA" w:rsidP="0065074F">
      <w:pPr>
        <w:pStyle w:val="Default"/>
        <w:rPr>
          <w:rFonts w:asciiTheme="minorHAnsi" w:hAnsiTheme="minorHAnsi"/>
          <w:sz w:val="22"/>
          <w:szCs w:val="22"/>
        </w:rPr>
      </w:pPr>
      <w:hyperlink r:id="rId5" w:history="1">
        <w:r w:rsidRPr="00410817">
          <w:rPr>
            <w:rStyle w:val="Hyperlink"/>
            <w:rFonts w:asciiTheme="minorHAnsi" w:hAnsiTheme="minorHAnsi"/>
            <w:sz w:val="22"/>
            <w:szCs w:val="22"/>
          </w:rPr>
          <w:t>jgirvan@uniserve.com</w:t>
        </w:r>
      </w:hyperlink>
    </w:p>
    <w:p w:rsidR="00885AAA" w:rsidRDefault="00885AAA" w:rsidP="0065074F">
      <w:pPr>
        <w:pStyle w:val="Default"/>
        <w:rPr>
          <w:rFonts w:asciiTheme="minorHAnsi" w:hAnsiTheme="minorHAnsi"/>
          <w:sz w:val="22"/>
          <w:szCs w:val="22"/>
        </w:rPr>
      </w:pPr>
    </w:p>
    <w:p w:rsidR="00885AAA" w:rsidRDefault="00885AAA" w:rsidP="0065074F">
      <w:pPr>
        <w:pStyle w:val="Default"/>
        <w:rPr>
          <w:rFonts w:asciiTheme="minorHAnsi" w:hAnsiTheme="minorHAnsi"/>
          <w:sz w:val="22"/>
          <w:szCs w:val="22"/>
        </w:rPr>
      </w:pPr>
      <w:proofErr w:type="gramStart"/>
      <w:r>
        <w:rPr>
          <w:rFonts w:asciiTheme="minorHAnsi" w:hAnsiTheme="minorHAnsi"/>
          <w:sz w:val="22"/>
          <w:szCs w:val="22"/>
        </w:rPr>
        <w:t>and</w:t>
      </w:r>
      <w:proofErr w:type="gramEnd"/>
      <w:r>
        <w:rPr>
          <w:rFonts w:asciiTheme="minorHAnsi" w:hAnsiTheme="minorHAnsi"/>
          <w:sz w:val="22"/>
          <w:szCs w:val="22"/>
        </w:rPr>
        <w:t>:</w:t>
      </w:r>
    </w:p>
    <w:p w:rsidR="00885AAA" w:rsidRDefault="00885AAA">
      <w:pPr>
        <w:rPr>
          <w:rFonts w:cs="Arial"/>
          <w:color w:val="000000"/>
        </w:rPr>
      </w:pPr>
      <w:r>
        <w:br w:type="page"/>
      </w:r>
    </w:p>
    <w:p w:rsidR="00885AAA" w:rsidRDefault="00885AAA" w:rsidP="0065074F">
      <w:pPr>
        <w:pStyle w:val="Default"/>
        <w:rPr>
          <w:rFonts w:asciiTheme="minorHAnsi" w:hAnsiTheme="minorHAnsi"/>
          <w:sz w:val="22"/>
          <w:szCs w:val="22"/>
        </w:rPr>
      </w:pPr>
      <w:r>
        <w:rPr>
          <w:rFonts w:asciiTheme="minorHAnsi" w:hAnsiTheme="minorHAnsi"/>
          <w:sz w:val="22"/>
          <w:szCs w:val="22"/>
        </w:rPr>
        <w:t>Ruth Greey</w:t>
      </w:r>
    </w:p>
    <w:p w:rsidR="00885AAA" w:rsidRDefault="00885AAA" w:rsidP="0065074F">
      <w:pPr>
        <w:pStyle w:val="Default"/>
        <w:rPr>
          <w:rFonts w:asciiTheme="minorHAnsi" w:hAnsiTheme="minorHAnsi"/>
          <w:sz w:val="22"/>
          <w:szCs w:val="22"/>
        </w:rPr>
      </w:pPr>
      <w:r>
        <w:rPr>
          <w:rFonts w:asciiTheme="minorHAnsi" w:hAnsiTheme="minorHAnsi"/>
          <w:sz w:val="22"/>
          <w:szCs w:val="22"/>
        </w:rPr>
        <w:t>147 Yonge Blvd.</w:t>
      </w:r>
    </w:p>
    <w:p w:rsidR="00885AAA" w:rsidRDefault="00885AAA" w:rsidP="0065074F">
      <w:pPr>
        <w:pStyle w:val="Default"/>
        <w:rPr>
          <w:rFonts w:asciiTheme="minorHAnsi" w:hAnsiTheme="minorHAnsi"/>
          <w:sz w:val="22"/>
          <w:szCs w:val="22"/>
        </w:rPr>
      </w:pPr>
      <w:r>
        <w:rPr>
          <w:rFonts w:asciiTheme="minorHAnsi" w:hAnsiTheme="minorHAnsi"/>
          <w:sz w:val="22"/>
          <w:szCs w:val="22"/>
        </w:rPr>
        <w:t>Toronto, Ont.</w:t>
      </w:r>
    </w:p>
    <w:p w:rsidR="00885AAA" w:rsidRDefault="00885AAA" w:rsidP="0065074F">
      <w:pPr>
        <w:pStyle w:val="Default"/>
        <w:rPr>
          <w:rFonts w:asciiTheme="minorHAnsi" w:hAnsiTheme="minorHAnsi"/>
          <w:sz w:val="22"/>
          <w:szCs w:val="22"/>
        </w:rPr>
      </w:pPr>
      <w:r>
        <w:rPr>
          <w:rFonts w:asciiTheme="minorHAnsi" w:hAnsiTheme="minorHAnsi"/>
          <w:sz w:val="22"/>
          <w:szCs w:val="22"/>
        </w:rPr>
        <w:t>M5M 3H3</w:t>
      </w:r>
    </w:p>
    <w:p w:rsidR="00885AAA" w:rsidRDefault="007F0CB1" w:rsidP="0065074F">
      <w:pPr>
        <w:pStyle w:val="Default"/>
        <w:rPr>
          <w:rFonts w:asciiTheme="minorHAnsi" w:hAnsiTheme="minorHAnsi"/>
          <w:sz w:val="22"/>
          <w:szCs w:val="22"/>
        </w:rPr>
      </w:pPr>
      <w:hyperlink r:id="rId6" w:history="1">
        <w:r w:rsidRPr="00410817">
          <w:rPr>
            <w:rStyle w:val="Hyperlink"/>
            <w:rFonts w:asciiTheme="minorHAnsi" w:hAnsiTheme="minorHAnsi"/>
            <w:sz w:val="22"/>
            <w:szCs w:val="22"/>
          </w:rPr>
          <w:t>rgreey@gmail.com</w:t>
        </w:r>
      </w:hyperlink>
    </w:p>
    <w:p w:rsidR="00885AAA" w:rsidRDefault="00885AAA" w:rsidP="0065074F">
      <w:pPr>
        <w:pStyle w:val="Default"/>
        <w:rPr>
          <w:rFonts w:asciiTheme="minorHAnsi" w:hAnsiTheme="minorHAnsi"/>
          <w:sz w:val="22"/>
          <w:szCs w:val="22"/>
        </w:rPr>
      </w:pPr>
    </w:p>
    <w:p w:rsidR="00885AAA" w:rsidRDefault="00885AAA" w:rsidP="0065074F">
      <w:pPr>
        <w:pStyle w:val="Default"/>
        <w:rPr>
          <w:rFonts w:asciiTheme="minorHAnsi" w:hAnsiTheme="minorHAnsi"/>
          <w:sz w:val="22"/>
          <w:szCs w:val="22"/>
        </w:rPr>
      </w:pPr>
      <w:r>
        <w:rPr>
          <w:rFonts w:asciiTheme="minorHAnsi" w:hAnsiTheme="minorHAnsi"/>
          <w:sz w:val="22"/>
          <w:szCs w:val="22"/>
        </w:rPr>
        <w:t xml:space="preserve">Please let us know if any further information from the Council is required at this time. </w:t>
      </w:r>
    </w:p>
    <w:p w:rsidR="00885AAA" w:rsidRDefault="00885AAA" w:rsidP="0065074F">
      <w:pPr>
        <w:pStyle w:val="Default"/>
        <w:rPr>
          <w:rFonts w:asciiTheme="minorHAnsi" w:hAnsiTheme="minorHAnsi"/>
          <w:sz w:val="22"/>
          <w:szCs w:val="22"/>
        </w:rPr>
      </w:pPr>
    </w:p>
    <w:p w:rsidR="00885AAA" w:rsidRDefault="00885AAA" w:rsidP="0065074F">
      <w:pPr>
        <w:pStyle w:val="Default"/>
        <w:rPr>
          <w:rFonts w:asciiTheme="minorHAnsi" w:hAnsiTheme="minorHAnsi"/>
          <w:sz w:val="22"/>
          <w:szCs w:val="22"/>
        </w:rPr>
      </w:pPr>
      <w:r>
        <w:rPr>
          <w:rFonts w:asciiTheme="minorHAnsi" w:hAnsiTheme="minorHAnsi"/>
          <w:sz w:val="22"/>
          <w:szCs w:val="22"/>
        </w:rPr>
        <w:t>Yours truly,</w:t>
      </w:r>
    </w:p>
    <w:p w:rsidR="00885AAA" w:rsidRDefault="00885AAA" w:rsidP="0065074F">
      <w:pPr>
        <w:pStyle w:val="Default"/>
        <w:rPr>
          <w:rFonts w:asciiTheme="minorHAnsi" w:hAnsiTheme="minorHAnsi"/>
          <w:sz w:val="22"/>
          <w:szCs w:val="22"/>
        </w:rPr>
      </w:pPr>
    </w:p>
    <w:p w:rsidR="00885AAA" w:rsidRPr="00885AAA" w:rsidRDefault="00885AAA" w:rsidP="0065074F">
      <w:pPr>
        <w:pStyle w:val="Default"/>
        <w:rPr>
          <w:rFonts w:ascii="Harlow Solid Italic" w:hAnsi="Harlow Solid Italic"/>
          <w:sz w:val="22"/>
          <w:szCs w:val="22"/>
        </w:rPr>
      </w:pPr>
      <w:r>
        <w:rPr>
          <w:rFonts w:ascii="Harlow Solid Italic" w:hAnsi="Harlow Solid Italic"/>
          <w:sz w:val="22"/>
          <w:szCs w:val="22"/>
        </w:rPr>
        <w:t>Ruth Greey</w:t>
      </w:r>
    </w:p>
    <w:p w:rsidR="00885AAA" w:rsidRDefault="00885AAA" w:rsidP="0065074F">
      <w:pPr>
        <w:pStyle w:val="Default"/>
        <w:rPr>
          <w:rFonts w:asciiTheme="minorHAnsi" w:hAnsiTheme="minorHAnsi"/>
          <w:sz w:val="22"/>
          <w:szCs w:val="22"/>
        </w:rPr>
      </w:pPr>
    </w:p>
    <w:p w:rsidR="00885AAA" w:rsidRDefault="00885AAA" w:rsidP="0065074F">
      <w:pPr>
        <w:pStyle w:val="Default"/>
        <w:rPr>
          <w:rFonts w:asciiTheme="minorHAnsi" w:hAnsiTheme="minorHAnsi"/>
          <w:sz w:val="22"/>
          <w:szCs w:val="22"/>
        </w:rPr>
      </w:pPr>
      <w:r>
        <w:rPr>
          <w:rFonts w:asciiTheme="minorHAnsi" w:hAnsiTheme="minorHAnsi"/>
          <w:sz w:val="22"/>
          <w:szCs w:val="22"/>
        </w:rPr>
        <w:t>Ruth Greey</w:t>
      </w:r>
    </w:p>
    <w:p w:rsidR="00885AAA" w:rsidRDefault="00885AAA" w:rsidP="0065074F">
      <w:pPr>
        <w:pStyle w:val="Default"/>
        <w:rPr>
          <w:rFonts w:asciiTheme="minorHAnsi" w:hAnsiTheme="minorHAnsi"/>
          <w:sz w:val="22"/>
          <w:szCs w:val="22"/>
        </w:rPr>
      </w:pPr>
    </w:p>
    <w:p w:rsidR="00885AAA" w:rsidRDefault="00885AAA" w:rsidP="0065074F">
      <w:pPr>
        <w:pStyle w:val="Default"/>
        <w:rPr>
          <w:rFonts w:asciiTheme="minorHAnsi" w:hAnsiTheme="minorHAnsi"/>
          <w:sz w:val="22"/>
          <w:szCs w:val="22"/>
        </w:rPr>
      </w:pPr>
      <w:r>
        <w:rPr>
          <w:rFonts w:asciiTheme="minorHAnsi" w:hAnsiTheme="minorHAnsi"/>
          <w:sz w:val="22"/>
          <w:szCs w:val="22"/>
        </w:rPr>
        <w:t>CC;</w:t>
      </w:r>
      <w:r>
        <w:rPr>
          <w:rFonts w:asciiTheme="minorHAnsi" w:hAnsiTheme="minorHAnsi"/>
          <w:sz w:val="22"/>
          <w:szCs w:val="22"/>
        </w:rPr>
        <w:tab/>
        <w:t>Ken Whitehurst, Consumers Council of Canada</w:t>
      </w:r>
    </w:p>
    <w:p w:rsidR="00885AAA" w:rsidRDefault="00885AAA" w:rsidP="0065074F">
      <w:pPr>
        <w:pStyle w:val="Default"/>
        <w:rPr>
          <w:rFonts w:asciiTheme="minorHAnsi" w:hAnsiTheme="minorHAnsi"/>
          <w:sz w:val="22"/>
          <w:szCs w:val="22"/>
        </w:rPr>
      </w:pPr>
      <w:r>
        <w:rPr>
          <w:rFonts w:asciiTheme="minorHAnsi" w:hAnsiTheme="minorHAnsi"/>
          <w:sz w:val="22"/>
          <w:szCs w:val="22"/>
        </w:rPr>
        <w:tab/>
      </w:r>
    </w:p>
    <w:p w:rsidR="00885AAA" w:rsidRPr="008C5BBE" w:rsidRDefault="00885AAA" w:rsidP="0065074F">
      <w:pPr>
        <w:pStyle w:val="Default"/>
        <w:rPr>
          <w:rFonts w:asciiTheme="minorHAnsi" w:hAnsiTheme="minorHAnsi"/>
          <w:sz w:val="22"/>
          <w:szCs w:val="22"/>
        </w:rPr>
      </w:pPr>
    </w:p>
    <w:p w:rsidR="008A73DB" w:rsidRDefault="008A73DB" w:rsidP="008A73DB">
      <w:pPr>
        <w:spacing w:after="0" w:line="240" w:lineRule="auto"/>
        <w:rPr>
          <w:b/>
        </w:rPr>
      </w:pPr>
    </w:p>
    <w:p w:rsidR="008A73DB" w:rsidRPr="008A73DB" w:rsidRDefault="008A73DB" w:rsidP="008A73DB">
      <w:pPr>
        <w:spacing w:after="0" w:line="240" w:lineRule="auto"/>
        <w:rPr>
          <w:b/>
        </w:rPr>
      </w:pPr>
    </w:p>
    <w:p w:rsidR="00270222" w:rsidRDefault="00270222"/>
    <w:sectPr w:rsidR="002702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DB"/>
    <w:rsid w:val="001738DB"/>
    <w:rsid w:val="00270222"/>
    <w:rsid w:val="004905B2"/>
    <w:rsid w:val="0065074F"/>
    <w:rsid w:val="006C0C38"/>
    <w:rsid w:val="007F0CB1"/>
    <w:rsid w:val="00885AAA"/>
    <w:rsid w:val="008A73DB"/>
    <w:rsid w:val="008C5BBE"/>
    <w:rsid w:val="00EA13FE"/>
    <w:rsid w:val="00F23D33"/>
    <w:rsid w:val="00F66B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3D3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5A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3D3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5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greey@gmail.com" TargetMode="External"/><Relationship Id="rId5" Type="http://schemas.openxmlformats.org/officeDocument/2006/relationships/hyperlink" Target="mailto:jgirvan@uniser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cp:lastPrinted>2015-05-20T14:39:00Z</cp:lastPrinted>
  <dcterms:created xsi:type="dcterms:W3CDTF">2015-05-20T19:08:00Z</dcterms:created>
  <dcterms:modified xsi:type="dcterms:W3CDTF">2015-05-20T19:08:00Z</dcterms:modified>
</cp:coreProperties>
</file>