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49"/>
        <w:gridCol w:w="6861"/>
        <w:gridCol w:w="1668"/>
      </w:tblGrid>
      <w:tr w:rsidR="00E5426D" w:rsidRPr="009E1093" w:rsidTr="00CA6C5E">
        <w:trPr>
          <w:cantSplit/>
          <w:jc w:val="center"/>
        </w:trPr>
        <w:tc>
          <w:tcPr>
            <w:tcW w:w="1149" w:type="dxa"/>
          </w:tcPr>
          <w:p w:rsidR="00E5426D" w:rsidRPr="009E1093" w:rsidRDefault="00E5426D" w:rsidP="0075126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="00751263">
              <w:rPr>
                <w:rFonts w:ascii="Arial" w:hAnsi="Arial" w:cs="Arial"/>
                <w:b/>
                <w:bCs/>
                <w:lang w:val="en-CA"/>
              </w:rPr>
              <w:t xml:space="preserve"> K</w:t>
            </w:r>
          </w:p>
        </w:tc>
        <w:tc>
          <w:tcPr>
            <w:tcW w:w="6861" w:type="dxa"/>
          </w:tcPr>
          <w:p w:rsidR="00E5426D" w:rsidRDefault="00E5426D" w:rsidP="00B431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16922" w:rsidRDefault="00A1400F" w:rsidP="006169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Hydro Ottawa Limited</w:t>
            </w:r>
          </w:p>
          <w:p w:rsidR="00616922" w:rsidRDefault="00A1400F" w:rsidP="006169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EB-2015-0004</w:t>
            </w:r>
          </w:p>
          <w:p w:rsidR="00616922" w:rsidRDefault="00751263" w:rsidP="006169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Oral Hearing</w:t>
            </w:r>
          </w:p>
          <w:p w:rsidR="00616922" w:rsidRPr="008806B2" w:rsidRDefault="00751263" w:rsidP="006169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September 30</w:t>
            </w:r>
            <w:r w:rsidR="00F43EE3">
              <w:rPr>
                <w:rFonts w:ascii="Arial" w:hAnsi="Arial" w:cs="Arial"/>
                <w:b/>
                <w:bCs/>
              </w:rPr>
              <w:t xml:space="preserve"> and October 16</w:t>
            </w:r>
            <w:r w:rsidR="00616922">
              <w:rPr>
                <w:rFonts w:ascii="Arial" w:hAnsi="Arial" w:cs="Arial"/>
                <w:b/>
                <w:bCs/>
              </w:rPr>
              <w:t>, 2015</w:t>
            </w:r>
          </w:p>
          <w:p w:rsidR="00E5426D" w:rsidRPr="008806B2" w:rsidRDefault="00751263" w:rsidP="00B4319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Exhibit</w:t>
            </w:r>
          </w:p>
          <w:p w:rsidR="00E5426D" w:rsidRPr="009E1093" w:rsidRDefault="00E5426D" w:rsidP="00B43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8" w:type="dxa"/>
          </w:tcPr>
          <w:p w:rsidR="00E5426D" w:rsidRDefault="00E5426D" w:rsidP="00B4319D">
            <w:pPr>
              <w:jc w:val="center"/>
              <w:rPr>
                <w:rFonts w:ascii="Arial" w:hAnsi="Arial" w:cs="Arial"/>
              </w:rPr>
            </w:pPr>
          </w:p>
          <w:p w:rsidR="001B10F8" w:rsidRDefault="001B10F8" w:rsidP="00B4319D">
            <w:pPr>
              <w:jc w:val="center"/>
              <w:rPr>
                <w:rFonts w:ascii="Arial" w:hAnsi="Arial" w:cs="Arial"/>
              </w:rPr>
            </w:pPr>
          </w:p>
          <w:p w:rsidR="001B10F8" w:rsidRDefault="001B10F8" w:rsidP="00B4319D">
            <w:pPr>
              <w:jc w:val="center"/>
              <w:rPr>
                <w:rFonts w:ascii="Arial" w:hAnsi="Arial" w:cs="Arial"/>
              </w:rPr>
            </w:pPr>
          </w:p>
          <w:p w:rsidR="001B10F8" w:rsidRDefault="001B10F8" w:rsidP="00B4319D">
            <w:pPr>
              <w:jc w:val="center"/>
              <w:rPr>
                <w:rFonts w:ascii="Arial" w:hAnsi="Arial" w:cs="Arial"/>
              </w:rPr>
            </w:pPr>
          </w:p>
          <w:p w:rsidR="001B10F8" w:rsidRDefault="001B10F8" w:rsidP="00B4319D">
            <w:pPr>
              <w:jc w:val="center"/>
              <w:rPr>
                <w:rFonts w:ascii="Arial" w:hAnsi="Arial" w:cs="Arial"/>
              </w:rPr>
            </w:pPr>
          </w:p>
          <w:p w:rsidR="001B10F8" w:rsidRPr="007246E2" w:rsidRDefault="001B10F8" w:rsidP="007246E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E5426D" w:rsidRPr="007A1E69" w:rsidTr="00CA6C5E">
        <w:trPr>
          <w:cantSplit/>
          <w:trHeight w:val="403"/>
          <w:jc w:val="center"/>
        </w:trPr>
        <w:tc>
          <w:tcPr>
            <w:tcW w:w="1149" w:type="dxa"/>
          </w:tcPr>
          <w:p w:rsidR="00E5426D" w:rsidRPr="003D5B05" w:rsidRDefault="00751263" w:rsidP="00E542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E5426D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6861" w:type="dxa"/>
          </w:tcPr>
          <w:p w:rsidR="00E5426D" w:rsidRPr="001B7BCA" w:rsidRDefault="00751263" w:rsidP="00B4319D">
            <w:pPr>
              <w:rPr>
                <w:rFonts w:ascii="Arial" w:hAnsi="Arial" w:cs="Arial"/>
              </w:rPr>
            </w:pPr>
            <w:r w:rsidRPr="00751263">
              <w:rPr>
                <w:rFonts w:ascii="Arial" w:hAnsi="Arial" w:cs="Arial"/>
              </w:rPr>
              <w:t>Set Of Documents Provided By Hydro Ottawa Re:  Motion</w:t>
            </w:r>
          </w:p>
        </w:tc>
        <w:tc>
          <w:tcPr>
            <w:tcW w:w="1668" w:type="dxa"/>
          </w:tcPr>
          <w:p w:rsidR="00E5426D" w:rsidRPr="0021457C" w:rsidRDefault="00751263" w:rsidP="00B431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 30</w:t>
            </w:r>
            <w:r w:rsidR="0021457C" w:rsidRPr="0021457C">
              <w:rPr>
                <w:rFonts w:ascii="Arial" w:hAnsi="Arial" w:cs="Arial"/>
              </w:rPr>
              <w:t>/15</w:t>
            </w:r>
          </w:p>
        </w:tc>
      </w:tr>
      <w:tr w:rsidR="00E5426D" w:rsidRPr="007A1E69" w:rsidTr="00F43EE3">
        <w:trPr>
          <w:cantSplit/>
          <w:trHeight w:val="440"/>
          <w:jc w:val="center"/>
        </w:trPr>
        <w:tc>
          <w:tcPr>
            <w:tcW w:w="1149" w:type="dxa"/>
          </w:tcPr>
          <w:p w:rsidR="00E5426D" w:rsidRDefault="00E5426D" w:rsidP="00E5426D">
            <w:pPr>
              <w:jc w:val="center"/>
            </w:pPr>
          </w:p>
        </w:tc>
        <w:tc>
          <w:tcPr>
            <w:tcW w:w="6861" w:type="dxa"/>
          </w:tcPr>
          <w:p w:rsidR="00E5426D" w:rsidRPr="00E5426D" w:rsidRDefault="00E5426D" w:rsidP="002629BE">
            <w:pPr>
              <w:rPr>
                <w:rFonts w:ascii="Arial" w:hAnsi="Arial" w:cs="Arial"/>
              </w:rPr>
            </w:pPr>
          </w:p>
        </w:tc>
        <w:tc>
          <w:tcPr>
            <w:tcW w:w="1668" w:type="dxa"/>
          </w:tcPr>
          <w:p w:rsidR="00E5426D" w:rsidRPr="007A1E69" w:rsidRDefault="00E5426D" w:rsidP="00B4319D">
            <w:pPr>
              <w:rPr>
                <w:rFonts w:ascii="Arial" w:hAnsi="Arial" w:cs="Arial"/>
                <w:b/>
              </w:rPr>
            </w:pPr>
          </w:p>
        </w:tc>
      </w:tr>
      <w:tr w:rsidR="00E5426D" w:rsidRPr="007A1E69" w:rsidTr="00CA6C5E">
        <w:trPr>
          <w:cantSplit/>
          <w:trHeight w:val="403"/>
          <w:jc w:val="center"/>
        </w:trPr>
        <w:tc>
          <w:tcPr>
            <w:tcW w:w="1149" w:type="dxa"/>
          </w:tcPr>
          <w:p w:rsidR="00E5426D" w:rsidRDefault="00F43EE3" w:rsidP="00E5426D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6861" w:type="dxa"/>
          </w:tcPr>
          <w:p w:rsidR="00E5426D" w:rsidRPr="00E5426D" w:rsidRDefault="00F43EE3" w:rsidP="00616922">
            <w:pPr>
              <w:rPr>
                <w:rFonts w:ascii="Arial" w:hAnsi="Arial" w:cs="Arial"/>
              </w:rPr>
            </w:pPr>
            <w:r w:rsidRPr="00F43EE3">
              <w:rPr>
                <w:rFonts w:ascii="Arial" w:hAnsi="Arial" w:cs="Arial"/>
              </w:rPr>
              <w:t>Pole Attachments Field Considerations Document Provided By Hydro Ottawa</w:t>
            </w:r>
          </w:p>
        </w:tc>
        <w:tc>
          <w:tcPr>
            <w:tcW w:w="1668" w:type="dxa"/>
          </w:tcPr>
          <w:p w:rsidR="00E5426D" w:rsidRPr="00F43EE3" w:rsidRDefault="00F43EE3" w:rsidP="00B4319D">
            <w:pPr>
              <w:rPr>
                <w:rFonts w:ascii="Arial" w:hAnsi="Arial" w:cs="Arial"/>
              </w:rPr>
            </w:pPr>
            <w:r w:rsidRPr="00F43EE3">
              <w:rPr>
                <w:rFonts w:ascii="Arial" w:hAnsi="Arial" w:cs="Arial"/>
              </w:rPr>
              <w:t>Oct 16/15</w:t>
            </w:r>
          </w:p>
        </w:tc>
      </w:tr>
      <w:tr w:rsidR="00F43EE3" w:rsidRPr="007A1E69" w:rsidTr="00CA6C5E">
        <w:trPr>
          <w:cantSplit/>
          <w:trHeight w:val="403"/>
          <w:jc w:val="center"/>
        </w:trPr>
        <w:tc>
          <w:tcPr>
            <w:tcW w:w="1149" w:type="dxa"/>
          </w:tcPr>
          <w:p w:rsidR="00F43EE3" w:rsidRDefault="00F43EE3" w:rsidP="00F43EE3">
            <w:pPr>
              <w:jc w:val="center"/>
            </w:pPr>
            <w:r w:rsidRPr="00337F02">
              <w:rPr>
                <w:rFonts w:ascii="Arial" w:hAnsi="Arial" w:cs="Arial"/>
                <w:sz w:val="22"/>
                <w:szCs w:val="22"/>
              </w:rPr>
              <w:t>K2</w:t>
            </w:r>
            <w:r>
              <w:rPr>
                <w:rFonts w:ascii="Arial" w:hAnsi="Arial" w:cs="Arial"/>
                <w:sz w:val="22"/>
                <w:szCs w:val="22"/>
              </w:rPr>
              <w:t>.2</w:t>
            </w:r>
          </w:p>
        </w:tc>
        <w:tc>
          <w:tcPr>
            <w:tcW w:w="6861" w:type="dxa"/>
          </w:tcPr>
          <w:p w:rsidR="00F43EE3" w:rsidRPr="00E5426D" w:rsidRDefault="008B5D7A" w:rsidP="00616922">
            <w:pPr>
              <w:rPr>
                <w:rFonts w:ascii="Arial" w:hAnsi="Arial" w:cs="Arial"/>
              </w:rPr>
            </w:pPr>
            <w:r w:rsidRPr="00F43EE3">
              <w:rPr>
                <w:rFonts w:ascii="Arial" w:hAnsi="Arial" w:cs="Arial"/>
              </w:rPr>
              <w:t>Cross-Examination Compendium Of September</w:t>
            </w:r>
            <w:r w:rsidR="00F43EE3" w:rsidRPr="00F43EE3">
              <w:rPr>
                <w:rFonts w:ascii="Arial" w:hAnsi="Arial" w:cs="Arial"/>
              </w:rPr>
              <w:t xml:space="preserve"> 28TH, 2015</w:t>
            </w:r>
          </w:p>
        </w:tc>
        <w:tc>
          <w:tcPr>
            <w:tcW w:w="1668" w:type="dxa"/>
          </w:tcPr>
          <w:p w:rsidR="00F43EE3" w:rsidRDefault="00F43EE3">
            <w:r w:rsidRPr="00BF20CA">
              <w:rPr>
                <w:rFonts w:ascii="Arial" w:hAnsi="Arial" w:cs="Arial"/>
              </w:rPr>
              <w:t>Oct 16/15</w:t>
            </w:r>
          </w:p>
        </w:tc>
      </w:tr>
      <w:tr w:rsidR="00F43EE3" w:rsidRPr="007A1E69" w:rsidTr="00CA6C5E">
        <w:trPr>
          <w:cantSplit/>
          <w:trHeight w:val="403"/>
          <w:jc w:val="center"/>
        </w:trPr>
        <w:tc>
          <w:tcPr>
            <w:tcW w:w="1149" w:type="dxa"/>
          </w:tcPr>
          <w:p w:rsidR="00F43EE3" w:rsidRDefault="00F43EE3" w:rsidP="00F43EE3">
            <w:pPr>
              <w:jc w:val="center"/>
            </w:pPr>
            <w:r w:rsidRPr="00337F02">
              <w:rPr>
                <w:rFonts w:ascii="Arial" w:hAnsi="Arial" w:cs="Arial"/>
                <w:sz w:val="22"/>
                <w:szCs w:val="22"/>
              </w:rPr>
              <w:t>K2</w:t>
            </w:r>
            <w:r>
              <w:rPr>
                <w:rFonts w:ascii="Arial" w:hAnsi="Arial" w:cs="Arial"/>
                <w:sz w:val="22"/>
                <w:szCs w:val="22"/>
              </w:rPr>
              <w:t>.3</w:t>
            </w:r>
          </w:p>
        </w:tc>
        <w:tc>
          <w:tcPr>
            <w:tcW w:w="6861" w:type="dxa"/>
          </w:tcPr>
          <w:p w:rsidR="00F43EE3" w:rsidRPr="00E5426D" w:rsidRDefault="00F43EE3" w:rsidP="00616922">
            <w:pPr>
              <w:rPr>
                <w:rFonts w:ascii="Arial" w:hAnsi="Arial" w:cs="Arial"/>
              </w:rPr>
            </w:pPr>
            <w:r w:rsidRPr="00F43EE3">
              <w:rPr>
                <w:rFonts w:ascii="Arial" w:hAnsi="Arial" w:cs="Arial"/>
              </w:rPr>
              <w:t xml:space="preserve">VECC </w:t>
            </w:r>
            <w:r w:rsidR="008B5D7A" w:rsidRPr="008B5D7A">
              <w:rPr>
                <w:rFonts w:ascii="Arial" w:hAnsi="Arial" w:cs="Arial"/>
              </w:rPr>
              <w:t>Exhibit</w:t>
            </w:r>
            <w:r w:rsidRPr="00F43EE3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1668" w:type="dxa"/>
          </w:tcPr>
          <w:p w:rsidR="00F43EE3" w:rsidRDefault="00F43EE3">
            <w:r w:rsidRPr="00BF20CA">
              <w:rPr>
                <w:rFonts w:ascii="Arial" w:hAnsi="Arial" w:cs="Arial"/>
              </w:rPr>
              <w:t>Oct 16/15</w:t>
            </w:r>
          </w:p>
        </w:tc>
      </w:tr>
      <w:tr w:rsidR="00F43EE3" w:rsidRPr="007A1E69" w:rsidTr="00CA6C5E">
        <w:trPr>
          <w:cantSplit/>
          <w:trHeight w:val="403"/>
          <w:jc w:val="center"/>
        </w:trPr>
        <w:tc>
          <w:tcPr>
            <w:tcW w:w="1149" w:type="dxa"/>
          </w:tcPr>
          <w:p w:rsidR="00F43EE3" w:rsidRDefault="00F43EE3" w:rsidP="00F43EE3">
            <w:pPr>
              <w:jc w:val="center"/>
            </w:pPr>
            <w:bookmarkStart w:id="0" w:name="_GoBack" w:colFirst="1" w:colLast="1"/>
            <w:r w:rsidRPr="00337F02">
              <w:rPr>
                <w:rFonts w:ascii="Arial" w:hAnsi="Arial" w:cs="Arial"/>
                <w:sz w:val="22"/>
                <w:szCs w:val="22"/>
              </w:rPr>
              <w:t>K2</w:t>
            </w:r>
            <w:r>
              <w:rPr>
                <w:rFonts w:ascii="Arial" w:hAnsi="Arial" w:cs="Arial"/>
                <w:sz w:val="22"/>
                <w:szCs w:val="22"/>
              </w:rPr>
              <w:t>.4</w:t>
            </w:r>
          </w:p>
        </w:tc>
        <w:tc>
          <w:tcPr>
            <w:tcW w:w="6861" w:type="dxa"/>
          </w:tcPr>
          <w:p w:rsidR="00F43EE3" w:rsidRPr="00E5426D" w:rsidRDefault="00F43EE3" w:rsidP="00616922">
            <w:pPr>
              <w:rPr>
                <w:rFonts w:ascii="Arial" w:hAnsi="Arial" w:cs="Arial"/>
              </w:rPr>
            </w:pPr>
            <w:r w:rsidRPr="00F43EE3">
              <w:rPr>
                <w:rFonts w:ascii="Arial" w:hAnsi="Arial" w:cs="Arial"/>
              </w:rPr>
              <w:t>Cross</w:t>
            </w:r>
            <w:r w:rsidR="008B5D7A" w:rsidRPr="00F43EE3">
              <w:rPr>
                <w:rFonts w:ascii="Arial" w:hAnsi="Arial" w:cs="Arial"/>
              </w:rPr>
              <w:t>-Examination Compendium For Board Staff</w:t>
            </w:r>
          </w:p>
        </w:tc>
        <w:tc>
          <w:tcPr>
            <w:tcW w:w="1668" w:type="dxa"/>
          </w:tcPr>
          <w:p w:rsidR="00F43EE3" w:rsidRDefault="00F43EE3">
            <w:r w:rsidRPr="00BF20CA">
              <w:rPr>
                <w:rFonts w:ascii="Arial" w:hAnsi="Arial" w:cs="Arial"/>
              </w:rPr>
              <w:t>Oct 16/15</w:t>
            </w:r>
          </w:p>
        </w:tc>
      </w:tr>
      <w:bookmarkEnd w:id="0"/>
      <w:tr w:rsidR="00F43EE3" w:rsidRPr="007A1E69" w:rsidTr="00CA6C5E">
        <w:trPr>
          <w:cantSplit/>
          <w:trHeight w:val="403"/>
          <w:jc w:val="center"/>
        </w:trPr>
        <w:tc>
          <w:tcPr>
            <w:tcW w:w="1149" w:type="dxa"/>
          </w:tcPr>
          <w:p w:rsidR="00F43EE3" w:rsidRDefault="00F43EE3" w:rsidP="00F43EE3">
            <w:pPr>
              <w:jc w:val="center"/>
            </w:pPr>
            <w:r w:rsidRPr="00337F02">
              <w:rPr>
                <w:rFonts w:ascii="Arial" w:hAnsi="Arial" w:cs="Arial"/>
                <w:sz w:val="22"/>
                <w:szCs w:val="22"/>
              </w:rPr>
              <w:t>K2</w:t>
            </w:r>
            <w:r>
              <w:rPr>
                <w:rFonts w:ascii="Arial" w:hAnsi="Arial" w:cs="Arial"/>
                <w:sz w:val="22"/>
                <w:szCs w:val="22"/>
              </w:rPr>
              <w:t>.5</w:t>
            </w:r>
          </w:p>
        </w:tc>
        <w:tc>
          <w:tcPr>
            <w:tcW w:w="6861" w:type="dxa"/>
          </w:tcPr>
          <w:p w:rsidR="00F43EE3" w:rsidRPr="00E5426D" w:rsidRDefault="00F43EE3" w:rsidP="00616922">
            <w:pPr>
              <w:rPr>
                <w:rFonts w:ascii="Arial" w:hAnsi="Arial" w:cs="Arial"/>
              </w:rPr>
            </w:pPr>
            <w:r w:rsidRPr="00F43EE3">
              <w:rPr>
                <w:rFonts w:ascii="Arial" w:hAnsi="Arial" w:cs="Arial"/>
              </w:rPr>
              <w:t>Document Filed in Toronto Hydro case</w:t>
            </w:r>
          </w:p>
        </w:tc>
        <w:tc>
          <w:tcPr>
            <w:tcW w:w="1668" w:type="dxa"/>
          </w:tcPr>
          <w:p w:rsidR="00F43EE3" w:rsidRDefault="00F43EE3">
            <w:r w:rsidRPr="00BF20CA">
              <w:rPr>
                <w:rFonts w:ascii="Arial" w:hAnsi="Arial" w:cs="Arial"/>
              </w:rPr>
              <w:t>Oct 16/15</w:t>
            </w:r>
          </w:p>
        </w:tc>
      </w:tr>
      <w:tr w:rsidR="00F43EE3" w:rsidRPr="007A1E69" w:rsidTr="00CA6C5E">
        <w:trPr>
          <w:cantSplit/>
          <w:trHeight w:val="403"/>
          <w:jc w:val="center"/>
        </w:trPr>
        <w:tc>
          <w:tcPr>
            <w:tcW w:w="1149" w:type="dxa"/>
          </w:tcPr>
          <w:p w:rsidR="00F43EE3" w:rsidRDefault="00F43EE3" w:rsidP="00E5426D">
            <w:pPr>
              <w:jc w:val="center"/>
            </w:pPr>
          </w:p>
        </w:tc>
        <w:tc>
          <w:tcPr>
            <w:tcW w:w="6861" w:type="dxa"/>
          </w:tcPr>
          <w:p w:rsidR="00F43EE3" w:rsidRPr="00E5426D" w:rsidRDefault="00F43EE3" w:rsidP="00616922">
            <w:pPr>
              <w:rPr>
                <w:rFonts w:ascii="Arial" w:hAnsi="Arial" w:cs="Arial"/>
              </w:rPr>
            </w:pPr>
          </w:p>
        </w:tc>
        <w:tc>
          <w:tcPr>
            <w:tcW w:w="1668" w:type="dxa"/>
          </w:tcPr>
          <w:p w:rsidR="00F43EE3" w:rsidRPr="007A1E69" w:rsidRDefault="00F43EE3" w:rsidP="00B4319D">
            <w:pPr>
              <w:rPr>
                <w:rFonts w:ascii="Arial" w:hAnsi="Arial" w:cs="Arial"/>
                <w:b/>
              </w:rPr>
            </w:pPr>
          </w:p>
        </w:tc>
      </w:tr>
    </w:tbl>
    <w:p w:rsidR="00746080" w:rsidRPr="00EA0919" w:rsidRDefault="00746080">
      <w:pPr>
        <w:rPr>
          <w:rFonts w:ascii="Arial" w:hAnsi="Arial" w:cs="Arial"/>
        </w:rPr>
      </w:pPr>
    </w:p>
    <w:sectPr w:rsidR="00746080" w:rsidRPr="00EA0919" w:rsidSect="00CA6E5C">
      <w:footerReference w:type="default" r:id="rId7"/>
      <w:pgSz w:w="12240" w:h="15840" w:code="1"/>
      <w:pgMar w:top="1440" w:right="1440" w:bottom="1440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67D" w:rsidRDefault="00FF267D" w:rsidP="00CA6E5C">
      <w:r>
        <w:separator/>
      </w:r>
    </w:p>
  </w:endnote>
  <w:endnote w:type="continuationSeparator" w:id="0">
    <w:p w:rsidR="00FF267D" w:rsidRDefault="00FF267D" w:rsidP="00CA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67D" w:rsidRPr="00CA6E5C" w:rsidRDefault="00FF267D" w:rsidP="00CA6E5C">
    <w:pPr>
      <w:pStyle w:val="Footer"/>
      <w:jc w:val="center"/>
      <w:rPr>
        <w:rFonts w:ascii="Arial" w:hAnsi="Arial" w:cs="Arial"/>
      </w:rPr>
    </w:pPr>
    <w:r w:rsidRPr="00CA6E5C">
      <w:rPr>
        <w:rFonts w:ascii="Arial" w:hAnsi="Arial" w:cs="Arial"/>
      </w:rPr>
      <w:fldChar w:fldCharType="begin"/>
    </w:r>
    <w:r w:rsidRPr="00CA6E5C">
      <w:rPr>
        <w:rFonts w:ascii="Arial" w:hAnsi="Arial" w:cs="Arial"/>
      </w:rPr>
      <w:instrText xml:space="preserve"> PAGE   \* MERGEFORMAT </w:instrText>
    </w:r>
    <w:r w:rsidRPr="00CA6E5C">
      <w:rPr>
        <w:rFonts w:ascii="Arial" w:hAnsi="Arial" w:cs="Arial"/>
      </w:rPr>
      <w:fldChar w:fldCharType="separate"/>
    </w:r>
    <w:r w:rsidR="008B5D7A">
      <w:rPr>
        <w:rFonts w:ascii="Arial" w:hAnsi="Arial" w:cs="Arial"/>
        <w:noProof/>
      </w:rPr>
      <w:t>1</w:t>
    </w:r>
    <w:r w:rsidRPr="00CA6E5C">
      <w:rPr>
        <w:rFonts w:ascii="Arial" w:hAnsi="Arial" w:cs="Arial"/>
        <w:noProof/>
      </w:rPr>
      <w:fldChar w:fldCharType="end"/>
    </w:r>
  </w:p>
  <w:p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67D" w:rsidRDefault="00FF267D" w:rsidP="00CA6E5C">
      <w:r>
        <w:separator/>
      </w:r>
    </w:p>
  </w:footnote>
  <w:footnote w:type="continuationSeparator" w:id="0">
    <w:p w:rsidR="00FF267D" w:rsidRDefault="00FF267D" w:rsidP="00CA6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26D"/>
    <w:rsid w:val="0002768D"/>
    <w:rsid w:val="0006321F"/>
    <w:rsid w:val="00085DAD"/>
    <w:rsid w:val="000C3561"/>
    <w:rsid w:val="000C787D"/>
    <w:rsid w:val="000E13F1"/>
    <w:rsid w:val="00173E82"/>
    <w:rsid w:val="00174E43"/>
    <w:rsid w:val="00177ED8"/>
    <w:rsid w:val="001968B9"/>
    <w:rsid w:val="001B10F8"/>
    <w:rsid w:val="001B6800"/>
    <w:rsid w:val="001B7BCA"/>
    <w:rsid w:val="001C2484"/>
    <w:rsid w:val="002008A9"/>
    <w:rsid w:val="00205395"/>
    <w:rsid w:val="0021457C"/>
    <w:rsid w:val="0022781D"/>
    <w:rsid w:val="0025033B"/>
    <w:rsid w:val="002629BE"/>
    <w:rsid w:val="00263D6C"/>
    <w:rsid w:val="00294877"/>
    <w:rsid w:val="002A44C5"/>
    <w:rsid w:val="002A46A7"/>
    <w:rsid w:val="002E2E77"/>
    <w:rsid w:val="00303522"/>
    <w:rsid w:val="003573E4"/>
    <w:rsid w:val="00361F35"/>
    <w:rsid w:val="003C5C77"/>
    <w:rsid w:val="003D53AA"/>
    <w:rsid w:val="0040224C"/>
    <w:rsid w:val="00405FB7"/>
    <w:rsid w:val="00412DC6"/>
    <w:rsid w:val="00421A3A"/>
    <w:rsid w:val="00445C95"/>
    <w:rsid w:val="004564AB"/>
    <w:rsid w:val="0045694B"/>
    <w:rsid w:val="00467F67"/>
    <w:rsid w:val="004804C4"/>
    <w:rsid w:val="004B69E5"/>
    <w:rsid w:val="004C5263"/>
    <w:rsid w:val="004D6640"/>
    <w:rsid w:val="004D7BF6"/>
    <w:rsid w:val="004E032F"/>
    <w:rsid w:val="004F7E56"/>
    <w:rsid w:val="00502642"/>
    <w:rsid w:val="00505787"/>
    <w:rsid w:val="00532F23"/>
    <w:rsid w:val="00534406"/>
    <w:rsid w:val="00584D3C"/>
    <w:rsid w:val="005F2DDD"/>
    <w:rsid w:val="005F3C2D"/>
    <w:rsid w:val="00613344"/>
    <w:rsid w:val="00616922"/>
    <w:rsid w:val="00622116"/>
    <w:rsid w:val="00662C07"/>
    <w:rsid w:val="006721AB"/>
    <w:rsid w:val="00680739"/>
    <w:rsid w:val="006B3C39"/>
    <w:rsid w:val="007246E2"/>
    <w:rsid w:val="00746080"/>
    <w:rsid w:val="00751263"/>
    <w:rsid w:val="00774279"/>
    <w:rsid w:val="007C0DF9"/>
    <w:rsid w:val="007D1179"/>
    <w:rsid w:val="007D4258"/>
    <w:rsid w:val="007D5C87"/>
    <w:rsid w:val="00823126"/>
    <w:rsid w:val="00852D63"/>
    <w:rsid w:val="008B5D7A"/>
    <w:rsid w:val="008D14F2"/>
    <w:rsid w:val="00926C64"/>
    <w:rsid w:val="009760C2"/>
    <w:rsid w:val="009B0E91"/>
    <w:rsid w:val="009E18AE"/>
    <w:rsid w:val="009E1FB2"/>
    <w:rsid w:val="009E4B4E"/>
    <w:rsid w:val="00A1400F"/>
    <w:rsid w:val="00A24BDE"/>
    <w:rsid w:val="00A26DF6"/>
    <w:rsid w:val="00A7484E"/>
    <w:rsid w:val="00AA06D9"/>
    <w:rsid w:val="00AC7A8C"/>
    <w:rsid w:val="00AD408D"/>
    <w:rsid w:val="00AD6402"/>
    <w:rsid w:val="00AF77EB"/>
    <w:rsid w:val="00B116FF"/>
    <w:rsid w:val="00B25576"/>
    <w:rsid w:val="00B36C29"/>
    <w:rsid w:val="00B4319D"/>
    <w:rsid w:val="00B44ED5"/>
    <w:rsid w:val="00B46B2E"/>
    <w:rsid w:val="00B54297"/>
    <w:rsid w:val="00B542A1"/>
    <w:rsid w:val="00B557CD"/>
    <w:rsid w:val="00B74203"/>
    <w:rsid w:val="00B84050"/>
    <w:rsid w:val="00B9218A"/>
    <w:rsid w:val="00BA18A0"/>
    <w:rsid w:val="00BB0630"/>
    <w:rsid w:val="00BC5036"/>
    <w:rsid w:val="00BD5255"/>
    <w:rsid w:val="00BD7495"/>
    <w:rsid w:val="00C503FD"/>
    <w:rsid w:val="00C553AA"/>
    <w:rsid w:val="00C978F5"/>
    <w:rsid w:val="00CA6C5E"/>
    <w:rsid w:val="00CA6E5C"/>
    <w:rsid w:val="00CC460F"/>
    <w:rsid w:val="00CF4E6E"/>
    <w:rsid w:val="00D13553"/>
    <w:rsid w:val="00D46F39"/>
    <w:rsid w:val="00D61897"/>
    <w:rsid w:val="00DD19B1"/>
    <w:rsid w:val="00DF0925"/>
    <w:rsid w:val="00DF3A63"/>
    <w:rsid w:val="00E0669C"/>
    <w:rsid w:val="00E07F84"/>
    <w:rsid w:val="00E353CF"/>
    <w:rsid w:val="00E4197F"/>
    <w:rsid w:val="00E5426D"/>
    <w:rsid w:val="00E776BC"/>
    <w:rsid w:val="00E86F57"/>
    <w:rsid w:val="00EA0919"/>
    <w:rsid w:val="00EC193B"/>
    <w:rsid w:val="00EC5EBE"/>
    <w:rsid w:val="00ED1E6B"/>
    <w:rsid w:val="00F339B6"/>
    <w:rsid w:val="00F43EE3"/>
    <w:rsid w:val="00F53568"/>
    <w:rsid w:val="00F602EF"/>
    <w:rsid w:val="00F73E9E"/>
    <w:rsid w:val="00F87492"/>
    <w:rsid w:val="00FB18B4"/>
    <w:rsid w:val="00FB2FC4"/>
    <w:rsid w:val="00FF1D43"/>
    <w:rsid w:val="00F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C77"/>
    <w:rPr>
      <w:rFonts w:ascii="Tahoma" w:eastAsia="Times New Roman" w:hAnsi="Tahoma" w:cs="Tahom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semiHidden/>
    <w:rsid w:val="00CF4E6E"/>
    <w:pPr>
      <w:widowControl w:val="0"/>
      <w:ind w:left="187" w:firstLine="533"/>
    </w:pPr>
    <w:rPr>
      <w:rFonts w:ascii="Courier New" w:hAnsi="Courier New" w:cs="Courier New"/>
      <w:lang w:val="en-CA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4E6E"/>
    <w:rPr>
      <w:rFonts w:ascii="Courier New" w:eastAsia="Times New Roman" w:hAnsi="Courier New" w:cs="Courier New"/>
      <w:sz w:val="24"/>
      <w:szCs w:val="24"/>
    </w:rPr>
  </w:style>
  <w:style w:type="character" w:customStyle="1" w:styleId="ExhibitsChar">
    <w:name w:val="Exhibits Char"/>
    <w:rsid w:val="00CF4E6E"/>
    <w:rPr>
      <w:rFonts w:ascii="Courier New" w:hAnsi="Courier New" w:cs="Courier New"/>
      <w:b/>
      <w:caps/>
      <w:sz w:val="24"/>
      <w:szCs w:val="24"/>
      <w:lang w:val="en-CA" w:eastAsia="en-US" w:bidi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1334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1334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6E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E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6E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E5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C77"/>
    <w:rPr>
      <w:rFonts w:ascii="Tahoma" w:eastAsia="Times New Roman" w:hAnsi="Tahoma" w:cs="Tahom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semiHidden/>
    <w:rsid w:val="00CF4E6E"/>
    <w:pPr>
      <w:widowControl w:val="0"/>
      <w:ind w:left="187" w:firstLine="533"/>
    </w:pPr>
    <w:rPr>
      <w:rFonts w:ascii="Courier New" w:hAnsi="Courier New" w:cs="Courier New"/>
      <w:lang w:val="en-CA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4E6E"/>
    <w:rPr>
      <w:rFonts w:ascii="Courier New" w:eastAsia="Times New Roman" w:hAnsi="Courier New" w:cs="Courier New"/>
      <w:sz w:val="24"/>
      <w:szCs w:val="24"/>
    </w:rPr>
  </w:style>
  <w:style w:type="character" w:customStyle="1" w:styleId="ExhibitsChar">
    <w:name w:val="Exhibits Char"/>
    <w:rsid w:val="00CF4E6E"/>
    <w:rPr>
      <w:rFonts w:ascii="Courier New" w:hAnsi="Courier New" w:cs="Courier New"/>
      <w:b/>
      <w:caps/>
      <w:sz w:val="24"/>
      <w:szCs w:val="24"/>
      <w:lang w:val="en-CA" w:eastAsia="en-US" w:bidi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1334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1334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6E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E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6E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E5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Gocool</dc:creator>
  <cp:lastModifiedBy>Natasha Gocool</cp:lastModifiedBy>
  <cp:revision>4</cp:revision>
  <cp:lastPrinted>2015-03-10T13:32:00Z</cp:lastPrinted>
  <dcterms:created xsi:type="dcterms:W3CDTF">2015-10-06T13:55:00Z</dcterms:created>
  <dcterms:modified xsi:type="dcterms:W3CDTF">2015-10-20T15:00:00Z</dcterms:modified>
</cp:coreProperties>
</file>