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8E" w:rsidRDefault="00E11209" w:rsidP="00E11209">
      <w:pPr>
        <w:jc w:val="center"/>
        <w:rPr>
          <w:sz w:val="24"/>
          <w:szCs w:val="24"/>
        </w:rPr>
      </w:pPr>
      <w:r>
        <w:rPr>
          <w:sz w:val="24"/>
          <w:szCs w:val="24"/>
        </w:rPr>
        <w:t xml:space="preserve">Township of </w:t>
      </w:r>
      <w:proofErr w:type="spellStart"/>
      <w:r>
        <w:rPr>
          <w:sz w:val="24"/>
          <w:szCs w:val="24"/>
        </w:rPr>
        <w:t>Edwardsburgh</w:t>
      </w:r>
      <w:proofErr w:type="spellEnd"/>
      <w:r>
        <w:rPr>
          <w:sz w:val="24"/>
          <w:szCs w:val="24"/>
        </w:rPr>
        <w:t xml:space="preserve"> Cardinal</w:t>
      </w:r>
      <w:r>
        <w:rPr>
          <w:sz w:val="24"/>
          <w:szCs w:val="24"/>
        </w:rPr>
        <w:br/>
        <w:t>18 Centre Street</w:t>
      </w:r>
      <w:r>
        <w:rPr>
          <w:sz w:val="24"/>
          <w:szCs w:val="24"/>
        </w:rPr>
        <w:br/>
        <w:t>Spencerville, Ont</w:t>
      </w:r>
      <w:proofErr w:type="gramStart"/>
      <w:r>
        <w:rPr>
          <w:sz w:val="24"/>
          <w:szCs w:val="24"/>
        </w:rPr>
        <w:t>.</w:t>
      </w:r>
      <w:proofErr w:type="gramEnd"/>
      <w:r>
        <w:rPr>
          <w:sz w:val="24"/>
          <w:szCs w:val="24"/>
        </w:rPr>
        <w:br/>
        <w:t>K0E 1X0</w:t>
      </w:r>
    </w:p>
    <w:p w:rsidR="00E11209" w:rsidRDefault="00E11209" w:rsidP="00E11209">
      <w:pPr>
        <w:rPr>
          <w:sz w:val="24"/>
          <w:szCs w:val="24"/>
        </w:rPr>
      </w:pPr>
      <w:r>
        <w:rPr>
          <w:sz w:val="24"/>
          <w:szCs w:val="24"/>
        </w:rPr>
        <w:t>Feb 23/ 2016</w:t>
      </w:r>
    </w:p>
    <w:p w:rsidR="00E11209" w:rsidRDefault="00E11209" w:rsidP="00AD7BC7">
      <w:pPr>
        <w:rPr>
          <w:sz w:val="24"/>
          <w:szCs w:val="24"/>
        </w:rPr>
      </w:pPr>
      <w:r>
        <w:rPr>
          <w:sz w:val="24"/>
          <w:szCs w:val="24"/>
        </w:rPr>
        <w:t xml:space="preserve">Rosemarie T. </w:t>
      </w:r>
      <w:proofErr w:type="spellStart"/>
      <w:r>
        <w:rPr>
          <w:sz w:val="24"/>
          <w:szCs w:val="24"/>
        </w:rPr>
        <w:t>Leclair</w:t>
      </w:r>
      <w:proofErr w:type="spellEnd"/>
      <w:proofErr w:type="gramStart"/>
      <w:r>
        <w:rPr>
          <w:sz w:val="24"/>
          <w:szCs w:val="24"/>
        </w:rPr>
        <w:t>,</w:t>
      </w:r>
      <w:proofErr w:type="gramEnd"/>
      <w:r>
        <w:rPr>
          <w:sz w:val="24"/>
          <w:szCs w:val="24"/>
        </w:rPr>
        <w:br/>
        <w:t>Chair and Chief Executive Officer</w:t>
      </w:r>
      <w:r>
        <w:rPr>
          <w:sz w:val="24"/>
          <w:szCs w:val="24"/>
        </w:rPr>
        <w:br/>
      </w:r>
      <w:bookmarkStart w:id="0" w:name="_GoBack"/>
      <w:r>
        <w:rPr>
          <w:sz w:val="24"/>
          <w:szCs w:val="24"/>
        </w:rPr>
        <w:t>Ontario Energy Board</w:t>
      </w:r>
      <w:r>
        <w:rPr>
          <w:sz w:val="24"/>
          <w:szCs w:val="24"/>
        </w:rPr>
        <w:br/>
      </w:r>
      <w:bookmarkEnd w:id="0"/>
      <w:r>
        <w:rPr>
          <w:sz w:val="24"/>
          <w:szCs w:val="24"/>
        </w:rPr>
        <w:t>P.O. Box 2319</w:t>
      </w:r>
      <w:r>
        <w:rPr>
          <w:sz w:val="24"/>
          <w:szCs w:val="24"/>
        </w:rPr>
        <w:br/>
        <w:t xml:space="preserve">2300 </w:t>
      </w:r>
      <w:proofErr w:type="spellStart"/>
      <w:r>
        <w:rPr>
          <w:sz w:val="24"/>
          <w:szCs w:val="24"/>
        </w:rPr>
        <w:t>Yonge</w:t>
      </w:r>
      <w:proofErr w:type="spellEnd"/>
      <w:r>
        <w:rPr>
          <w:sz w:val="24"/>
          <w:szCs w:val="24"/>
        </w:rPr>
        <w:t xml:space="preserve"> Street,</w:t>
      </w:r>
      <w:r>
        <w:rPr>
          <w:sz w:val="24"/>
          <w:szCs w:val="24"/>
        </w:rPr>
        <w:br/>
        <w:t>Toronto, Ontario, Can.</w:t>
      </w:r>
      <w:r>
        <w:rPr>
          <w:sz w:val="24"/>
          <w:szCs w:val="24"/>
        </w:rPr>
        <w:br/>
        <w:t>M4P 1W4</w:t>
      </w:r>
    </w:p>
    <w:p w:rsidR="00E11209" w:rsidRDefault="00E11209" w:rsidP="00E11209">
      <w:pPr>
        <w:rPr>
          <w:sz w:val="24"/>
          <w:szCs w:val="24"/>
        </w:rPr>
      </w:pPr>
      <w:r>
        <w:rPr>
          <w:sz w:val="24"/>
          <w:szCs w:val="24"/>
        </w:rPr>
        <w:t>By email……BoardSec@ontarioenergyboard.ca</w:t>
      </w:r>
    </w:p>
    <w:p w:rsidR="00E11209" w:rsidRDefault="00E11209" w:rsidP="00E11209">
      <w:pPr>
        <w:rPr>
          <w:sz w:val="24"/>
          <w:szCs w:val="24"/>
        </w:rPr>
      </w:pPr>
      <w:r>
        <w:rPr>
          <w:sz w:val="24"/>
          <w:szCs w:val="24"/>
        </w:rPr>
        <w:t xml:space="preserve">Dear Ms. </w:t>
      </w:r>
      <w:proofErr w:type="spellStart"/>
      <w:r>
        <w:rPr>
          <w:sz w:val="24"/>
          <w:szCs w:val="24"/>
        </w:rPr>
        <w:t>Leclair</w:t>
      </w:r>
      <w:proofErr w:type="spellEnd"/>
      <w:r>
        <w:rPr>
          <w:sz w:val="24"/>
          <w:szCs w:val="24"/>
        </w:rPr>
        <w:t xml:space="preserve">          RE; LATE REQUEST</w:t>
      </w:r>
      <w:r w:rsidR="00CF5AA6">
        <w:rPr>
          <w:sz w:val="24"/>
          <w:szCs w:val="24"/>
        </w:rPr>
        <w:t xml:space="preserve"> FOR INTERVENOR STATUS</w:t>
      </w:r>
      <w:r w:rsidR="00CF5AA6">
        <w:rPr>
          <w:sz w:val="24"/>
          <w:szCs w:val="24"/>
        </w:rPr>
        <w:br/>
        <w:t xml:space="preserve">                                                Ontario Energy Board    Generic Hearing</w:t>
      </w:r>
    </w:p>
    <w:p w:rsidR="00CF5AA6" w:rsidRDefault="00CF5AA6" w:rsidP="00E11209">
      <w:pPr>
        <w:rPr>
          <w:sz w:val="24"/>
          <w:szCs w:val="24"/>
        </w:rPr>
      </w:pPr>
    </w:p>
    <w:p w:rsidR="00CF5AA6" w:rsidRDefault="00CF5AA6" w:rsidP="00CF5AA6">
      <w:pPr>
        <w:rPr>
          <w:sz w:val="24"/>
          <w:szCs w:val="24"/>
        </w:rPr>
      </w:pPr>
      <w:r>
        <w:rPr>
          <w:sz w:val="24"/>
          <w:szCs w:val="24"/>
        </w:rPr>
        <w:t xml:space="preserve">The Township of </w:t>
      </w:r>
      <w:proofErr w:type="spellStart"/>
      <w:r>
        <w:rPr>
          <w:sz w:val="24"/>
          <w:szCs w:val="24"/>
        </w:rPr>
        <w:t>Edwardsburgh</w:t>
      </w:r>
      <w:proofErr w:type="spellEnd"/>
      <w:r>
        <w:rPr>
          <w:sz w:val="24"/>
          <w:szCs w:val="24"/>
        </w:rPr>
        <w:t xml:space="preserve"> Cardinal has been working with Union Gas for many months to achieve the expansion of Natural Gas Service availability in our Township. We have four high priority projects to fill gaps in the existing service area, including the village of Spencerville.</w:t>
      </w:r>
    </w:p>
    <w:p w:rsidR="00CF5AA6" w:rsidRDefault="00CF5AA6" w:rsidP="00CF5AA6">
      <w:pPr>
        <w:rPr>
          <w:sz w:val="24"/>
          <w:szCs w:val="24"/>
        </w:rPr>
      </w:pPr>
      <w:r>
        <w:rPr>
          <w:sz w:val="24"/>
          <w:szCs w:val="24"/>
        </w:rPr>
        <w:t>The Township only recently became aware that the normal hearing process to deal with the Union Gas application for regulatory changes</w:t>
      </w:r>
      <w:r w:rsidR="007712C1">
        <w:rPr>
          <w:sz w:val="24"/>
          <w:szCs w:val="24"/>
        </w:rPr>
        <w:t>,</w:t>
      </w:r>
      <w:r>
        <w:rPr>
          <w:sz w:val="24"/>
          <w:szCs w:val="24"/>
        </w:rPr>
        <w:t xml:space="preserve"> which are critical to our projects</w:t>
      </w:r>
      <w:r w:rsidR="007712C1">
        <w:rPr>
          <w:sz w:val="24"/>
          <w:szCs w:val="24"/>
        </w:rPr>
        <w:t>,</w:t>
      </w:r>
      <w:r>
        <w:rPr>
          <w:sz w:val="24"/>
          <w:szCs w:val="24"/>
        </w:rPr>
        <w:t xml:space="preserve"> had been suspended while the Board proceeds to a Generic Hearing</w:t>
      </w:r>
      <w:proofErr w:type="gramStart"/>
      <w:r w:rsidR="007712C1">
        <w:rPr>
          <w:sz w:val="24"/>
          <w:szCs w:val="24"/>
        </w:rPr>
        <w:t xml:space="preserve">; </w:t>
      </w:r>
      <w:r>
        <w:rPr>
          <w:sz w:val="24"/>
          <w:szCs w:val="24"/>
        </w:rPr>
        <w:t xml:space="preserve"> nor</w:t>
      </w:r>
      <w:proofErr w:type="gramEnd"/>
      <w:r>
        <w:rPr>
          <w:sz w:val="24"/>
          <w:szCs w:val="24"/>
        </w:rPr>
        <w:t xml:space="preserve"> were we aware that the deadline for application as </w:t>
      </w:r>
      <w:proofErr w:type="spellStart"/>
      <w:r>
        <w:rPr>
          <w:sz w:val="24"/>
          <w:szCs w:val="24"/>
        </w:rPr>
        <w:t>Intervenor</w:t>
      </w:r>
      <w:proofErr w:type="spellEnd"/>
      <w:r>
        <w:rPr>
          <w:sz w:val="24"/>
          <w:szCs w:val="24"/>
        </w:rPr>
        <w:t xml:space="preserve"> at the Generic Hearing expired yesterday.  Our letter in support of the regulatory changes proposed by Union Gas is on file with the Board.</w:t>
      </w:r>
    </w:p>
    <w:p w:rsidR="00CF5AA6" w:rsidRDefault="00CF5AA6" w:rsidP="00EF7698">
      <w:pPr>
        <w:rPr>
          <w:sz w:val="24"/>
          <w:szCs w:val="24"/>
        </w:rPr>
      </w:pPr>
      <w:r>
        <w:rPr>
          <w:sz w:val="24"/>
          <w:szCs w:val="24"/>
        </w:rPr>
        <w:t>We hereby file this Late Request</w:t>
      </w:r>
      <w:r w:rsidR="007712C1">
        <w:rPr>
          <w:sz w:val="24"/>
          <w:szCs w:val="24"/>
        </w:rPr>
        <w:t xml:space="preserve"> for </w:t>
      </w:r>
      <w:proofErr w:type="spellStart"/>
      <w:r w:rsidR="007712C1">
        <w:rPr>
          <w:sz w:val="24"/>
          <w:szCs w:val="24"/>
        </w:rPr>
        <w:t>Intervenor</w:t>
      </w:r>
      <w:proofErr w:type="spellEnd"/>
      <w:r w:rsidR="007712C1">
        <w:rPr>
          <w:sz w:val="24"/>
          <w:szCs w:val="24"/>
        </w:rPr>
        <w:t xml:space="preserve"> Status at the Generic Hearing as we feel it is important that the Board have the perspective of the Natural Gas Energy needs of our small rural community, the needs of our 200 acre fully serviced Industrial Park soon to be occupied by a Major National Distribution Centre relying on natural gas availability and the expansion plans we have for the Gas fired Grain Dryers operating at the Township owned Port of Johnstown. </w:t>
      </w:r>
    </w:p>
    <w:p w:rsidR="007712C1" w:rsidRDefault="007712C1" w:rsidP="007712C1">
      <w:pPr>
        <w:rPr>
          <w:sz w:val="24"/>
          <w:szCs w:val="24"/>
        </w:rPr>
      </w:pPr>
      <w:r>
        <w:rPr>
          <w:sz w:val="24"/>
          <w:szCs w:val="24"/>
        </w:rPr>
        <w:t>We await your earliest response to our request.</w:t>
      </w:r>
    </w:p>
    <w:p w:rsidR="00E11209" w:rsidRPr="00E11209" w:rsidRDefault="007712C1" w:rsidP="00EF7698">
      <w:pPr>
        <w:rPr>
          <w:sz w:val="24"/>
          <w:szCs w:val="24"/>
        </w:rPr>
      </w:pPr>
      <w:r>
        <w:rPr>
          <w:sz w:val="24"/>
          <w:szCs w:val="24"/>
        </w:rPr>
        <w:t xml:space="preserve">Patrick </w:t>
      </w:r>
      <w:proofErr w:type="spellStart"/>
      <w:r>
        <w:rPr>
          <w:sz w:val="24"/>
          <w:szCs w:val="24"/>
        </w:rPr>
        <w:t>Sayeau</w:t>
      </w:r>
      <w:proofErr w:type="spellEnd"/>
      <w:r>
        <w:rPr>
          <w:sz w:val="24"/>
          <w:szCs w:val="24"/>
        </w:rPr>
        <w:t>, Mayor</w:t>
      </w:r>
      <w:r>
        <w:rPr>
          <w:sz w:val="24"/>
          <w:szCs w:val="24"/>
        </w:rPr>
        <w:br/>
        <w:t xml:space="preserve">Township of </w:t>
      </w:r>
      <w:proofErr w:type="spellStart"/>
      <w:r>
        <w:rPr>
          <w:sz w:val="24"/>
          <w:szCs w:val="24"/>
        </w:rPr>
        <w:t>Edwardsburgh</w:t>
      </w:r>
      <w:proofErr w:type="spellEnd"/>
      <w:r>
        <w:rPr>
          <w:sz w:val="24"/>
          <w:szCs w:val="24"/>
        </w:rPr>
        <w:t xml:space="preserve"> Cardinal</w:t>
      </w:r>
      <w:r>
        <w:rPr>
          <w:sz w:val="24"/>
          <w:szCs w:val="24"/>
        </w:rPr>
        <w:br/>
        <w:t>613-340-5862</w:t>
      </w:r>
    </w:p>
    <w:sectPr w:rsidR="00E11209" w:rsidRPr="00E11209" w:rsidSect="00E11209">
      <w:pgSz w:w="12240" w:h="15840"/>
      <w:pgMar w:top="851"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09"/>
    <w:rsid w:val="0058718E"/>
    <w:rsid w:val="007712C1"/>
    <w:rsid w:val="00AD7BC7"/>
    <w:rsid w:val="00CF5AA6"/>
    <w:rsid w:val="00E11209"/>
    <w:rsid w:val="00EF7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Fairmont Raffles Hotels International</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RYHbc1</dc:creator>
  <cp:lastModifiedBy>RYHbc1</cp:lastModifiedBy>
  <cp:revision>3</cp:revision>
  <dcterms:created xsi:type="dcterms:W3CDTF">2016-02-23T14:04:00Z</dcterms:created>
  <dcterms:modified xsi:type="dcterms:W3CDTF">2016-02-23T14:49:00Z</dcterms:modified>
</cp:coreProperties>
</file>