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Hydro Ottawa Limited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3025 Albion Road North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P.O. Box 8700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Ottawa Ontario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K1G 3S4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287C55" w:rsidRPr="00E31690" w:rsidRDefault="008537DF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hyperlink r:id="rId5" w:history="1">
        <w:r w:rsidR="00287C55" w:rsidRPr="00E31690">
          <w:rPr>
            <w:rStyle w:val="Hyperlink"/>
            <w:rFonts w:cs="Arial"/>
            <w:sz w:val="22"/>
            <w:szCs w:val="22"/>
          </w:rPr>
          <w:t>GregoryVandusen@hydroottawa.com</w:t>
        </w:r>
      </w:hyperlink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Gregory Van Dusen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Director – Regulatory Affairs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287C55" w:rsidRPr="00E31690" w:rsidRDefault="009B2572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 xml:space="preserve">FILED VIA </w:t>
      </w:r>
      <w:r w:rsidR="00E31690" w:rsidRPr="00E31690">
        <w:rPr>
          <w:rFonts w:cs="Arial"/>
          <w:sz w:val="22"/>
          <w:szCs w:val="22"/>
        </w:rPr>
        <w:t>EMAIL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 xml:space="preserve">August </w:t>
      </w:r>
      <w:r w:rsidR="00E31690" w:rsidRPr="00E31690">
        <w:rPr>
          <w:rFonts w:cs="Arial"/>
          <w:sz w:val="22"/>
          <w:szCs w:val="22"/>
        </w:rPr>
        <w:t>1</w:t>
      </w:r>
      <w:r w:rsidR="008537DF">
        <w:rPr>
          <w:rFonts w:cs="Arial"/>
          <w:sz w:val="22"/>
          <w:szCs w:val="22"/>
        </w:rPr>
        <w:t>1</w:t>
      </w:r>
      <w:r w:rsidRPr="00E31690">
        <w:rPr>
          <w:rFonts w:cs="Arial"/>
          <w:sz w:val="22"/>
          <w:szCs w:val="22"/>
        </w:rPr>
        <w:t>, 2016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Ms. Kirsten Walli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Board Secretary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Ontario Energy Board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Suite 27, 2300 Yonge Street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P.O. Box 2319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Toronto, ON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M4P 1E4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Dear Ms. Walli: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D91269" w:rsidRDefault="00D91269" w:rsidP="00287C5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EB-2016-0167:  </w:t>
      </w:r>
      <w:r w:rsidR="00287C55" w:rsidRPr="00E31690">
        <w:rPr>
          <w:rFonts w:cs="Arial"/>
          <w:b/>
          <w:bCs/>
          <w:sz w:val="22"/>
          <w:szCs w:val="22"/>
        </w:rPr>
        <w:t>Load Transfer Elimination Application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2"/>
          <w:szCs w:val="22"/>
        </w:rPr>
      </w:pPr>
      <w:r w:rsidRPr="00E31690">
        <w:rPr>
          <w:rFonts w:cs="Arial"/>
          <w:b/>
          <w:bCs/>
          <w:sz w:val="22"/>
          <w:szCs w:val="22"/>
        </w:rPr>
        <w:t xml:space="preserve">Updates to the </w:t>
      </w:r>
      <w:r w:rsidR="00D91269">
        <w:rPr>
          <w:rFonts w:cs="Arial"/>
          <w:b/>
          <w:bCs/>
          <w:sz w:val="22"/>
          <w:szCs w:val="22"/>
        </w:rPr>
        <w:t xml:space="preserve">Hydro Ottawa Limited </w:t>
      </w:r>
      <w:r w:rsidRPr="00E31690">
        <w:rPr>
          <w:rFonts w:cs="Arial"/>
          <w:b/>
          <w:bCs/>
          <w:sz w:val="22"/>
          <w:szCs w:val="22"/>
        </w:rPr>
        <w:t xml:space="preserve">License 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2"/>
          <w:szCs w:val="22"/>
        </w:rPr>
      </w:pPr>
    </w:p>
    <w:p w:rsidR="00287C55" w:rsidRPr="00E31690" w:rsidRDefault="007B43AE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As requested, please find attached the proposed changes to the Hydro Ottawa License</w:t>
      </w:r>
      <w:r w:rsidR="00E31690" w:rsidRPr="00E31690">
        <w:rPr>
          <w:rFonts w:cs="Arial"/>
          <w:sz w:val="22"/>
          <w:szCs w:val="22"/>
        </w:rPr>
        <w:t xml:space="preserve"> as part of the Load Transfer Elimination Application originally filed on April 26, 2016 and updated on June 1, 2016.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 xml:space="preserve">Should you have any questions on this application, please contact Greg Van Dusen at (613) 738-5499 (ext: 7472) or via email at </w:t>
      </w:r>
      <w:hyperlink r:id="rId6" w:history="1">
        <w:r w:rsidRPr="00E31690">
          <w:rPr>
            <w:rStyle w:val="Hyperlink"/>
            <w:rFonts w:cs="Arial"/>
            <w:sz w:val="22"/>
            <w:szCs w:val="22"/>
          </w:rPr>
          <w:t>GregoryVanDusen@HydroOttawa.com</w:t>
        </w:r>
      </w:hyperlink>
      <w:r w:rsidRPr="00E31690">
        <w:rPr>
          <w:rFonts w:cs="Arial"/>
          <w:sz w:val="22"/>
          <w:szCs w:val="22"/>
        </w:rPr>
        <w:t xml:space="preserve"> .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Sincerely,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ORIGINAL SIGNED BY GREGORY VAN DUSEN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7B43AE" w:rsidRPr="00E31690" w:rsidRDefault="007B43AE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Gregory Van Dusen</w:t>
      </w: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287C55" w:rsidRPr="00E31690" w:rsidRDefault="00287C55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>Attachment</w:t>
      </w:r>
    </w:p>
    <w:p w:rsidR="007B43AE" w:rsidRPr="00E31690" w:rsidRDefault="007B43AE" w:rsidP="00287C55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1466B0" w:rsidRPr="00E31690" w:rsidRDefault="00287C55" w:rsidP="007B43AE">
      <w:pPr>
        <w:pStyle w:val="ListParagraph"/>
        <w:ind w:left="0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 xml:space="preserve">cc: </w:t>
      </w:r>
      <w:r w:rsidR="007B43AE" w:rsidRPr="00E31690">
        <w:rPr>
          <w:rFonts w:cs="Arial"/>
          <w:sz w:val="22"/>
          <w:szCs w:val="22"/>
        </w:rPr>
        <w:tab/>
      </w:r>
      <w:r w:rsidRPr="00E31690">
        <w:rPr>
          <w:rFonts w:cs="Arial"/>
          <w:sz w:val="22"/>
          <w:szCs w:val="22"/>
        </w:rPr>
        <w:t>Pasquale Catalano – Hydro One</w:t>
      </w:r>
    </w:p>
    <w:p w:rsidR="007B43AE" w:rsidRPr="00E31690" w:rsidRDefault="007B43AE" w:rsidP="007B43AE">
      <w:pPr>
        <w:pStyle w:val="ListParagraph"/>
        <w:ind w:left="0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ab/>
        <w:t>Joanne Richardson – Hydro One</w:t>
      </w:r>
    </w:p>
    <w:p w:rsidR="007B43AE" w:rsidRPr="00E31690" w:rsidRDefault="007B43AE" w:rsidP="007B43AE">
      <w:pPr>
        <w:pStyle w:val="ListParagraph"/>
        <w:ind w:left="0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ab/>
        <w:t>April Barrie – Hydro Ottawa</w:t>
      </w:r>
    </w:p>
    <w:p w:rsidR="007B43AE" w:rsidRDefault="007B43AE" w:rsidP="007B43AE">
      <w:pPr>
        <w:pStyle w:val="ListParagraph"/>
        <w:ind w:left="0"/>
        <w:rPr>
          <w:rFonts w:cs="Arial"/>
          <w:sz w:val="22"/>
          <w:szCs w:val="22"/>
        </w:rPr>
      </w:pPr>
      <w:r w:rsidRPr="00E31690">
        <w:rPr>
          <w:rFonts w:cs="Arial"/>
          <w:sz w:val="22"/>
          <w:szCs w:val="22"/>
        </w:rPr>
        <w:tab/>
        <w:t>Casey Malone – Hydro Ottawa</w:t>
      </w:r>
    </w:p>
    <w:p w:rsidR="008537DF" w:rsidRPr="00E31690" w:rsidRDefault="008537DF" w:rsidP="007B43AE">
      <w:pPr>
        <w:pStyle w:val="ListParagraph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Sale</w:t>
      </w:r>
      <w:bookmarkStart w:id="0" w:name="_GoBack"/>
      <w:bookmarkEnd w:id="0"/>
      <w:r>
        <w:rPr>
          <w:rFonts w:cs="Arial"/>
          <w:sz w:val="22"/>
          <w:szCs w:val="22"/>
        </w:rPr>
        <w:t>h Lavaee – Ontario Energy Board</w:t>
      </w:r>
    </w:p>
    <w:sectPr w:rsidR="008537DF" w:rsidRPr="00E316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55"/>
    <w:rsid w:val="001466B0"/>
    <w:rsid w:val="00287C55"/>
    <w:rsid w:val="00692D8C"/>
    <w:rsid w:val="006A18BB"/>
    <w:rsid w:val="007B43AE"/>
    <w:rsid w:val="008537DF"/>
    <w:rsid w:val="0086670A"/>
    <w:rsid w:val="009B2572"/>
    <w:rsid w:val="009B4CD9"/>
    <w:rsid w:val="00C31AF7"/>
    <w:rsid w:val="00D91269"/>
    <w:rsid w:val="00E3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44"/>
        <w:szCs w:val="14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F7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AF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AF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AF7"/>
    <w:pPr>
      <w:spacing w:after="0" w:line="240" w:lineRule="auto"/>
    </w:pPr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31AF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AF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31A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1AF7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AF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1AF7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31AF7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C31AF7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C31AF7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1AF7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31A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1AF7"/>
    <w:rPr>
      <w:rFonts w:ascii="Arial" w:hAnsi="Arial"/>
      <w:i/>
      <w:iCs/>
      <w:color w:val="000000" w:themeColor="text1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A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AF7"/>
    <w:rPr>
      <w:rFonts w:ascii="Arial" w:hAnsi="Arial"/>
      <w:b/>
      <w:bCs/>
      <w:i/>
      <w:iCs/>
      <w:color w:val="4F81BD" w:themeColor="accent1"/>
      <w:sz w:val="18"/>
    </w:rPr>
  </w:style>
  <w:style w:type="character" w:styleId="SubtleReference">
    <w:name w:val="Subtle Reference"/>
    <w:basedOn w:val="DefaultParagraphFont"/>
    <w:uiPriority w:val="31"/>
    <w:qFormat/>
    <w:rsid w:val="00C31AF7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31AF7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31AF7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31A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7C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44"/>
        <w:szCs w:val="14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F7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AF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AF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AF7"/>
    <w:pPr>
      <w:spacing w:after="0" w:line="240" w:lineRule="auto"/>
    </w:pPr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31AF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AF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31A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1AF7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AF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1AF7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31AF7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C31AF7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C31AF7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1AF7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31A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1AF7"/>
    <w:rPr>
      <w:rFonts w:ascii="Arial" w:hAnsi="Arial"/>
      <w:i/>
      <w:iCs/>
      <w:color w:val="000000" w:themeColor="text1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A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AF7"/>
    <w:rPr>
      <w:rFonts w:ascii="Arial" w:hAnsi="Arial"/>
      <w:b/>
      <w:bCs/>
      <w:i/>
      <w:iCs/>
      <w:color w:val="4F81BD" w:themeColor="accent1"/>
      <w:sz w:val="18"/>
    </w:rPr>
  </w:style>
  <w:style w:type="character" w:styleId="SubtleReference">
    <w:name w:val="Subtle Reference"/>
    <w:basedOn w:val="DefaultParagraphFont"/>
    <w:uiPriority w:val="31"/>
    <w:qFormat/>
    <w:rsid w:val="00C31AF7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31AF7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31AF7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31A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7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egoryVanDusen@HydroOttawa.com" TargetMode="External"/><Relationship Id="rId5" Type="http://schemas.openxmlformats.org/officeDocument/2006/relationships/hyperlink" Target="mailto:GregoryVandusen@hydroottaw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Dusen, Gregory</dc:creator>
  <cp:lastModifiedBy>Van Dusen, Gregory</cp:lastModifiedBy>
  <cp:revision>6</cp:revision>
  <dcterms:created xsi:type="dcterms:W3CDTF">2016-08-09T13:47:00Z</dcterms:created>
  <dcterms:modified xsi:type="dcterms:W3CDTF">2016-08-11T16:56:00Z</dcterms:modified>
</cp:coreProperties>
</file>