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E4B" w:rsidRPr="00000E4B" w:rsidRDefault="00000E4B" w:rsidP="00000E4B">
      <w:pPr>
        <w:rPr>
          <w:rFonts w:ascii="Arial" w:hAnsi="Arial" w:cs="Arial"/>
          <w:sz w:val="24"/>
          <w:szCs w:val="24"/>
        </w:rPr>
      </w:pPr>
      <w:r w:rsidRPr="00000E4B">
        <w:rPr>
          <w:rFonts w:ascii="Arial" w:hAnsi="Arial" w:cs="Arial"/>
          <w:sz w:val="24"/>
          <w:szCs w:val="24"/>
        </w:rPr>
        <w:t>The following wording is also to be added as bullet 11, 12 13 and 14 as part of Hydro Ottawa’s Electrical Distribution Licence:</w:t>
      </w:r>
    </w:p>
    <w:p w:rsidR="00000E4B" w:rsidRPr="00000E4B" w:rsidRDefault="00000E4B" w:rsidP="00000E4B">
      <w:pPr>
        <w:rPr>
          <w:rFonts w:ascii="Arial" w:hAnsi="Arial" w:cs="Arial"/>
          <w:b/>
          <w:bCs/>
          <w:i/>
          <w:iCs/>
          <w:sz w:val="24"/>
          <w:szCs w:val="24"/>
        </w:rPr>
      </w:pPr>
      <w:bookmarkStart w:id="0" w:name="_GoBack"/>
      <w:bookmarkEnd w:id="0"/>
    </w:p>
    <w:p w:rsidR="00000E4B" w:rsidRPr="00000E4B" w:rsidRDefault="00000E4B" w:rsidP="00000E4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00E4B">
        <w:rPr>
          <w:rFonts w:ascii="Arial" w:hAnsi="Arial" w:cs="Arial"/>
          <w:b/>
          <w:bCs/>
          <w:i/>
          <w:iCs/>
          <w:sz w:val="24"/>
          <w:szCs w:val="24"/>
        </w:rPr>
        <w:t>11.  The properties as identified within Table 1 per their Civic Address as at August 4, 2016 and their Property Identification Number (PIN).</w:t>
      </w:r>
    </w:p>
    <w:p w:rsidR="00000E4B" w:rsidRPr="00000E4B" w:rsidRDefault="00000E4B" w:rsidP="00000E4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00E4B" w:rsidRPr="00000E4B" w:rsidRDefault="00000E4B" w:rsidP="00000E4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00E4B">
        <w:rPr>
          <w:rFonts w:ascii="Arial" w:hAnsi="Arial" w:cs="Arial"/>
          <w:b/>
          <w:bCs/>
          <w:i/>
          <w:iCs/>
          <w:sz w:val="24"/>
          <w:szCs w:val="24"/>
        </w:rPr>
        <w:t>12.  Unmetered Services identified within Table 2 per their Civic Address as at August 4, 2016 and map coordinates by Latitude and Longitude.</w:t>
      </w:r>
    </w:p>
    <w:p w:rsidR="00000E4B" w:rsidRPr="00000E4B" w:rsidRDefault="00000E4B" w:rsidP="00000E4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00E4B" w:rsidRPr="00000E4B" w:rsidRDefault="00000E4B" w:rsidP="00000E4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00E4B">
        <w:rPr>
          <w:rFonts w:ascii="Arial" w:hAnsi="Arial" w:cs="Arial"/>
          <w:b/>
          <w:bCs/>
          <w:i/>
          <w:iCs/>
          <w:sz w:val="24"/>
          <w:szCs w:val="24"/>
        </w:rPr>
        <w:t xml:space="preserve">13. </w:t>
      </w:r>
      <w:proofErr w:type="gramStart"/>
      <w:r w:rsidRPr="00000E4B">
        <w:rPr>
          <w:rFonts w:ascii="Arial" w:hAnsi="Arial" w:cs="Arial"/>
          <w:b/>
          <w:bCs/>
          <w:i/>
          <w:iCs/>
          <w:sz w:val="24"/>
          <w:szCs w:val="24"/>
        </w:rPr>
        <w:t>With</w:t>
      </w:r>
      <w:proofErr w:type="gramEnd"/>
      <w:r w:rsidRPr="00000E4B">
        <w:rPr>
          <w:rFonts w:ascii="Arial" w:hAnsi="Arial" w:cs="Arial"/>
          <w:b/>
          <w:bCs/>
          <w:i/>
          <w:iCs/>
          <w:sz w:val="24"/>
          <w:szCs w:val="24"/>
        </w:rPr>
        <w:t xml:space="preserve"> the exclusion of properties identified within Table 3 per their Civic Address as at August 4, 2016 and their Property Identification Number (PIN).</w:t>
      </w:r>
    </w:p>
    <w:p w:rsidR="00000E4B" w:rsidRPr="00000E4B" w:rsidRDefault="00000E4B" w:rsidP="00000E4B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:rsidR="00000E4B" w:rsidRPr="00000E4B" w:rsidRDefault="00000E4B" w:rsidP="00000E4B">
      <w:pPr>
        <w:rPr>
          <w:rFonts w:ascii="Arial" w:hAnsi="Arial" w:cs="Arial"/>
          <w:b/>
          <w:bCs/>
          <w:i/>
          <w:iCs/>
          <w:sz w:val="24"/>
          <w:szCs w:val="24"/>
        </w:rPr>
      </w:pPr>
      <w:r w:rsidRPr="00000E4B">
        <w:rPr>
          <w:rFonts w:ascii="Arial" w:hAnsi="Arial" w:cs="Arial"/>
          <w:b/>
          <w:bCs/>
          <w:i/>
          <w:iCs/>
          <w:sz w:val="24"/>
          <w:szCs w:val="24"/>
        </w:rPr>
        <w:t>14. With the exclusion of Unmetered Services identified within Table 4 per their Civic Address as at August 4, 2016 and map coordinates by Latitude and Longitude.</w:t>
      </w:r>
    </w:p>
    <w:p w:rsidR="00000E4B" w:rsidRDefault="00000E4B" w:rsidP="00000E4B">
      <w:pPr>
        <w:rPr>
          <w:rFonts w:ascii="Arial" w:hAnsi="Arial" w:cs="Arial"/>
          <w:color w:val="1F497D"/>
          <w:sz w:val="20"/>
          <w:szCs w:val="20"/>
        </w:rPr>
      </w:pPr>
    </w:p>
    <w:p w:rsidR="001466B0" w:rsidRPr="006A18BB" w:rsidRDefault="001466B0" w:rsidP="006A18BB">
      <w:pPr>
        <w:pStyle w:val="ListParagraph"/>
        <w:rPr>
          <w:sz w:val="20"/>
          <w:szCs w:val="20"/>
        </w:rPr>
      </w:pPr>
    </w:p>
    <w:sectPr w:rsidR="001466B0" w:rsidRPr="006A18B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E4B"/>
    <w:rsid w:val="00000E4B"/>
    <w:rsid w:val="001466B0"/>
    <w:rsid w:val="006A18BB"/>
    <w:rsid w:val="0086670A"/>
    <w:rsid w:val="009B4CD9"/>
    <w:rsid w:val="00C31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44"/>
        <w:szCs w:val="14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4B"/>
    <w:pPr>
      <w:spacing w:after="0" w:line="240" w:lineRule="auto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AF7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AF7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AF7"/>
    <w:pPr>
      <w:spacing w:after="0" w:line="240" w:lineRule="auto"/>
    </w:pPr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1AF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AF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31AF7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1AF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AF7"/>
    <w:pPr>
      <w:numPr>
        <w:ilvl w:val="1"/>
      </w:numPr>
      <w:spacing w:after="200" w:line="276" w:lineRule="auto"/>
    </w:pPr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1AF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31AF7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31AF7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C31AF7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1AF7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31AF7"/>
    <w:pPr>
      <w:spacing w:after="200" w:line="276" w:lineRule="auto"/>
    </w:pPr>
    <w:rPr>
      <w:rFonts w:ascii="Arial" w:hAnsi="Arial" w:cstheme="minorBidi"/>
      <w:i/>
      <w:iCs/>
      <w:color w:val="000000" w:themeColor="text1"/>
      <w:sz w:val="18"/>
      <w:szCs w:val="144"/>
    </w:rPr>
  </w:style>
  <w:style w:type="character" w:customStyle="1" w:styleId="QuoteChar">
    <w:name w:val="Quote Char"/>
    <w:basedOn w:val="DefaultParagraphFont"/>
    <w:link w:val="Quote"/>
    <w:uiPriority w:val="29"/>
    <w:rsid w:val="00C31AF7"/>
    <w:rPr>
      <w:rFonts w:ascii="Arial" w:hAnsi="Arial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AF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theme="minorBidi"/>
      <w:b/>
      <w:bCs/>
      <w:i/>
      <w:iCs/>
      <w:color w:val="4F81BD" w:themeColor="accent1"/>
      <w:sz w:val="18"/>
      <w:szCs w:val="14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AF7"/>
    <w:rPr>
      <w:rFonts w:ascii="Arial" w:hAnsi="Arial"/>
      <w:b/>
      <w:bCs/>
      <w:i/>
      <w:iCs/>
      <w:color w:val="4F81BD" w:themeColor="accent1"/>
      <w:sz w:val="18"/>
    </w:rPr>
  </w:style>
  <w:style w:type="character" w:styleId="SubtleReference">
    <w:name w:val="Subtle Reference"/>
    <w:basedOn w:val="DefaultParagraphFont"/>
    <w:uiPriority w:val="31"/>
    <w:qFormat/>
    <w:rsid w:val="00C31AF7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31AF7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31AF7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31AF7"/>
    <w:pPr>
      <w:spacing w:after="200" w:line="276" w:lineRule="auto"/>
      <w:ind w:left="720"/>
      <w:contextualSpacing/>
    </w:pPr>
    <w:rPr>
      <w:rFonts w:ascii="Arial" w:hAnsi="Arial" w:cstheme="minorBidi"/>
      <w:sz w:val="18"/>
      <w:szCs w:val="1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44"/>
        <w:szCs w:val="144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E4B"/>
    <w:pPr>
      <w:spacing w:after="0" w:line="240" w:lineRule="auto"/>
    </w:pPr>
    <w:rPr>
      <w:rFonts w:ascii="Calibri" w:hAnsi="Calibri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1AF7"/>
    <w:pPr>
      <w:keepNext/>
      <w:keepLines/>
      <w:spacing w:before="480" w:line="276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1AF7"/>
    <w:pPr>
      <w:keepNext/>
      <w:keepLines/>
      <w:spacing w:before="200" w:line="276" w:lineRule="auto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1AF7"/>
    <w:pPr>
      <w:spacing w:after="0" w:line="240" w:lineRule="auto"/>
    </w:pPr>
    <w:rPr>
      <w:rFonts w:ascii="Arial" w:hAnsi="Arial"/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31AF7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1AF7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C31AF7"/>
    <w:pPr>
      <w:pBdr>
        <w:bottom w:val="single" w:sz="8" w:space="4" w:color="4F81BD" w:themeColor="accent1"/>
      </w:pBdr>
      <w:spacing w:after="300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31AF7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1AF7"/>
    <w:pPr>
      <w:numPr>
        <w:ilvl w:val="1"/>
      </w:numPr>
      <w:spacing w:after="200" w:line="276" w:lineRule="auto"/>
    </w:pPr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31AF7"/>
    <w:rPr>
      <w:rFonts w:ascii="Arial" w:eastAsiaTheme="majorEastAsia" w:hAnsi="Arial" w:cstheme="majorBid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C31AF7"/>
    <w:rPr>
      <w:rFonts w:ascii="Arial" w:hAnsi="Arial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C31AF7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C31AF7"/>
    <w:rPr>
      <w:rFonts w:ascii="Arial" w:hAnsi="Arial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C31AF7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C31AF7"/>
    <w:pPr>
      <w:spacing w:after="200" w:line="276" w:lineRule="auto"/>
    </w:pPr>
    <w:rPr>
      <w:rFonts w:ascii="Arial" w:hAnsi="Arial" w:cstheme="minorBidi"/>
      <w:i/>
      <w:iCs/>
      <w:color w:val="000000" w:themeColor="text1"/>
      <w:sz w:val="18"/>
      <w:szCs w:val="144"/>
    </w:rPr>
  </w:style>
  <w:style w:type="character" w:customStyle="1" w:styleId="QuoteChar">
    <w:name w:val="Quote Char"/>
    <w:basedOn w:val="DefaultParagraphFont"/>
    <w:link w:val="Quote"/>
    <w:uiPriority w:val="29"/>
    <w:rsid w:val="00C31AF7"/>
    <w:rPr>
      <w:rFonts w:ascii="Arial" w:hAnsi="Arial"/>
      <w:i/>
      <w:iCs/>
      <w:color w:val="000000" w:themeColor="text1"/>
      <w:sz w:val="18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1AF7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="Arial" w:hAnsi="Arial" w:cstheme="minorBidi"/>
      <w:b/>
      <w:bCs/>
      <w:i/>
      <w:iCs/>
      <w:color w:val="4F81BD" w:themeColor="accent1"/>
      <w:sz w:val="18"/>
      <w:szCs w:val="14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AF7"/>
    <w:rPr>
      <w:rFonts w:ascii="Arial" w:hAnsi="Arial"/>
      <w:b/>
      <w:bCs/>
      <w:i/>
      <w:iCs/>
      <w:color w:val="4F81BD" w:themeColor="accent1"/>
      <w:sz w:val="18"/>
    </w:rPr>
  </w:style>
  <w:style w:type="character" w:styleId="SubtleReference">
    <w:name w:val="Subtle Reference"/>
    <w:basedOn w:val="DefaultParagraphFont"/>
    <w:uiPriority w:val="31"/>
    <w:qFormat/>
    <w:rsid w:val="00C31AF7"/>
    <w:rPr>
      <w:rFonts w:ascii="Arial" w:hAnsi="Arial"/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C31AF7"/>
    <w:rPr>
      <w:rFonts w:ascii="Arial" w:hAnsi="Arial"/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C31AF7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C31AF7"/>
    <w:pPr>
      <w:spacing w:after="200" w:line="276" w:lineRule="auto"/>
      <w:ind w:left="720"/>
      <w:contextualSpacing/>
    </w:pPr>
    <w:rPr>
      <w:rFonts w:ascii="Arial" w:hAnsi="Arial" w:cstheme="minorBidi"/>
      <w:sz w:val="18"/>
      <w:szCs w:val="1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39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Dusen, Gregory</dc:creator>
  <cp:lastModifiedBy>Van Dusen, Gregory</cp:lastModifiedBy>
  <cp:revision>1</cp:revision>
  <dcterms:created xsi:type="dcterms:W3CDTF">2016-08-09T14:20:00Z</dcterms:created>
  <dcterms:modified xsi:type="dcterms:W3CDTF">2016-08-09T14:21:00Z</dcterms:modified>
</cp:coreProperties>
</file>