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2E1" w:rsidRDefault="004F32E1" w:rsidP="004F32E1">
      <w:pPr>
        <w:pStyle w:val="NoSpacing"/>
      </w:pPr>
      <w:r>
        <w:t>It is strange how you define independency, because all applicants have in common that they are members of the Ontario Energy Board (OEB). With this, the OEB is far away to be an independent panel. An independent board would have people from all over the province involved to make sure that the requirements will be successful implemented and that no conflict of interest will occur. For the moment, it seems the way that the ‘quit pro quo’ is a common sense in this province.</w:t>
      </w:r>
    </w:p>
    <w:p w:rsidR="004F32E1" w:rsidRDefault="004F32E1" w:rsidP="004F32E1">
      <w:pPr>
        <w:pStyle w:val="NoSpacing"/>
      </w:pPr>
    </w:p>
    <w:p w:rsidR="004F32E1" w:rsidRDefault="004F32E1" w:rsidP="004F32E1">
      <w:pPr>
        <w:pStyle w:val="NoSpacing"/>
      </w:pPr>
      <w:r>
        <w:t xml:space="preserve">There is no doubt that the OEB will accept the application to increase the distribution rates backwards to 01.01.2017 for – at least – 5 years. The notice to the public is on purpose very short so that no uproar about the increase can occur. All the so-called “meetings” are taking place to times where people have to work or they b just arrived from work at home to get their supper. Since there is no work in </w:t>
      </w:r>
      <w:proofErr w:type="spellStart"/>
      <w:r>
        <w:t>Innisfil</w:t>
      </w:r>
      <w:proofErr w:type="spellEnd"/>
      <w:r>
        <w:t xml:space="preserve"> available, many people have to commute to the GTA to work for their income. Consequently, they will be unavailable to attend and that is exactly your strategy.</w:t>
      </w:r>
    </w:p>
    <w:p w:rsidR="004F32E1" w:rsidRDefault="004F32E1" w:rsidP="004F32E1">
      <w:pPr>
        <w:pStyle w:val="NoSpacing"/>
      </w:pPr>
    </w:p>
    <w:p w:rsidR="004F32E1" w:rsidRDefault="004F32E1" w:rsidP="004F32E1">
      <w:pPr>
        <w:pStyle w:val="NoSpacing"/>
      </w:pPr>
      <w:r>
        <w:t>A sudden shortfall of income for the hydro companies is not the reason that they want to increase their income. This would have come much earlier. It is not a coincident that few days after the announcement from the Government of Ontario to reduce the hydro bill for the next 2 years, the applications took place.</w:t>
      </w:r>
    </w:p>
    <w:p w:rsidR="004F32E1" w:rsidRDefault="004F32E1" w:rsidP="004F32E1">
      <w:pPr>
        <w:pStyle w:val="NoSpacing"/>
      </w:pPr>
    </w:p>
    <w:p w:rsidR="004F32E1" w:rsidRDefault="004F32E1" w:rsidP="004F32E1">
      <w:pPr>
        <w:pStyle w:val="NoSpacing"/>
      </w:pPr>
      <w:r>
        <w:t xml:space="preserve">If these </w:t>
      </w:r>
      <w:proofErr w:type="gramStart"/>
      <w:r>
        <w:t>kind</w:t>
      </w:r>
      <w:proofErr w:type="gramEnd"/>
      <w:r>
        <w:t xml:space="preserve"> of companies are in need of extra money, than they should look for investors, bank credits or asking the Government of Ontario to support their demand. Those three institutions are not available for your convenience. Therefore, you are trying to get extra money without providing any services. That is called stealing money from the households.</w:t>
      </w:r>
    </w:p>
    <w:p w:rsidR="004F32E1" w:rsidRDefault="004F32E1" w:rsidP="004F32E1">
      <w:pPr>
        <w:pStyle w:val="NoSpacing"/>
      </w:pPr>
    </w:p>
    <w:p w:rsidR="004F32E1" w:rsidRDefault="004F32E1" w:rsidP="004F32E1">
      <w:pPr>
        <w:pStyle w:val="NoSpacing"/>
      </w:pPr>
      <w:r>
        <w:t xml:space="preserve">It is a deception to declare via twitter: </w:t>
      </w:r>
      <w:r>
        <w:rPr>
          <w:lang w:val="en"/>
        </w:rPr>
        <w:t xml:space="preserve">Your household hydro bill won’t increase beyond the rate of inflation for at least 4 </w:t>
      </w:r>
      <w:proofErr w:type="spellStart"/>
      <w:r>
        <w:rPr>
          <w:lang w:val="en"/>
        </w:rPr>
        <w:t>yearsYour</w:t>
      </w:r>
      <w:proofErr w:type="spellEnd"/>
      <w:r>
        <w:rPr>
          <w:lang w:val="en"/>
        </w:rPr>
        <w:t xml:space="preserve"> household hydro bill won’t increase beyond the rate of inflation for at least 4 </w:t>
      </w:r>
      <w:proofErr w:type="spellStart"/>
      <w:r>
        <w:rPr>
          <w:lang w:val="en"/>
        </w:rPr>
        <w:t>yearsyour</w:t>
      </w:r>
      <w:proofErr w:type="spellEnd"/>
      <w:r>
        <w:rPr>
          <w:lang w:val="en"/>
        </w:rPr>
        <w:t xml:space="preserve"> household hydro bill won’t increase beyond the rate of inflation for at least 4 years”. </w:t>
      </w:r>
      <w:proofErr w:type="gramStart"/>
      <w:r>
        <w:rPr>
          <w:lang w:val="en"/>
        </w:rPr>
        <w:t>In addition, hours later to declare an increase.</w:t>
      </w:r>
      <w:proofErr w:type="gramEnd"/>
      <w:r>
        <w:rPr>
          <w:lang w:val="en"/>
        </w:rPr>
        <w:t xml:space="preserve"> How bizarre is that?</w:t>
      </w:r>
    </w:p>
    <w:p w:rsidR="004F32E1" w:rsidRDefault="004F32E1" w:rsidP="004F32E1">
      <w:pPr>
        <w:pStyle w:val="NoSpacing"/>
      </w:pPr>
    </w:p>
    <w:p w:rsidR="004F32E1" w:rsidRDefault="004F32E1" w:rsidP="004F32E1">
      <w:pPr>
        <w:pStyle w:val="NoSpacing"/>
      </w:pPr>
      <w:r>
        <w:t xml:space="preserve">If the OEB legalizes the stealing by granting the increase, than every household has to pay: 60*$10.69 +13% HST= $724.78. Since there are over 10,000 households, there will be a huge extra income available. Because the hydro companies are non-profit organizations, a huge amount will go automatically to salaries, bonuses, and other extras. </w:t>
      </w:r>
    </w:p>
    <w:p w:rsidR="004F32E1" w:rsidRDefault="004F32E1" w:rsidP="004F32E1">
      <w:pPr>
        <w:pStyle w:val="NoSpacing"/>
      </w:pPr>
    </w:p>
    <w:p w:rsidR="004F32E1" w:rsidRDefault="004F32E1" w:rsidP="004F32E1">
      <w:pPr>
        <w:pStyle w:val="NoSpacing"/>
      </w:pPr>
      <w:r>
        <w:t>Five years from now the increase will be by around $30.00. It is obvious that you have absolute no knowledge of the democratic principles.</w:t>
      </w:r>
    </w:p>
    <w:p w:rsidR="004F32E1" w:rsidRDefault="004F32E1" w:rsidP="004F32E1">
      <w:pPr>
        <w:pStyle w:val="NoSpacing"/>
      </w:pPr>
    </w:p>
    <w:p w:rsidR="004F32E1" w:rsidRDefault="004F32E1" w:rsidP="004F32E1">
      <w:pPr>
        <w:pStyle w:val="NoSpacing"/>
      </w:pPr>
    </w:p>
    <w:p w:rsidR="004F32E1" w:rsidRDefault="004F32E1" w:rsidP="004F32E1">
      <w:pPr>
        <w:pStyle w:val="NoSpacing"/>
      </w:pPr>
    </w:p>
    <w:p w:rsidR="004F32E1" w:rsidRDefault="004F32E1" w:rsidP="004F32E1">
      <w:pPr>
        <w:pStyle w:val="NoSpacing"/>
        <w:rPr>
          <w:lang w:val="en"/>
        </w:rPr>
      </w:pPr>
      <w:r>
        <w:rPr>
          <w:lang w:val="en"/>
        </w:rPr>
        <w:t>"Our Companies shall provide safe, reliable and competitively priced electricity distribution, products and services for our customers." - Our Mission …. And we will rip you off whenever we want.</w:t>
      </w:r>
    </w:p>
    <w:p w:rsidR="004F32E1" w:rsidRDefault="004F32E1" w:rsidP="004F32E1">
      <w:pPr>
        <w:rPr>
          <w:rFonts w:ascii="Times New Roman" w:hAnsi="Times New Roman" w:cs="Times New Roman"/>
          <w:color w:val="1F497D"/>
          <w:sz w:val="24"/>
          <w:szCs w:val="24"/>
          <w:lang w:eastAsia="en-CA"/>
        </w:rPr>
      </w:pPr>
    </w:p>
    <w:p w:rsidR="004F32E1" w:rsidRDefault="004F32E1" w:rsidP="004F32E1">
      <w:pPr>
        <w:rPr>
          <w:color w:val="1F497D"/>
          <w:lang w:eastAsia="en-CA"/>
        </w:rPr>
      </w:pPr>
    </w:p>
    <w:p w:rsidR="004F32E1" w:rsidRDefault="004F32E1" w:rsidP="004F32E1">
      <w:pPr>
        <w:rPr>
          <w:color w:val="1F497D"/>
          <w:lang w:eastAsia="en-CA"/>
        </w:rPr>
      </w:pPr>
      <w:r>
        <w:rPr>
          <w:color w:val="1F497D"/>
          <w:lang w:eastAsia="en-CA"/>
        </w:rPr>
        <w:t xml:space="preserve">S&amp;K </w:t>
      </w:r>
      <w:proofErr w:type="spellStart"/>
      <w:r>
        <w:rPr>
          <w:color w:val="1F497D"/>
          <w:lang w:eastAsia="en-CA"/>
        </w:rPr>
        <w:t>Liebing</w:t>
      </w:r>
      <w:proofErr w:type="spellEnd"/>
    </w:p>
    <w:p w:rsidR="00746080" w:rsidRPr="00EA0919" w:rsidRDefault="00746080">
      <w:pPr>
        <w:rPr>
          <w:rFonts w:ascii="Arial" w:hAnsi="Arial" w:cs="Arial"/>
          <w:sz w:val="24"/>
          <w:szCs w:val="24"/>
        </w:rPr>
      </w:pPr>
      <w:bookmarkStart w:id="0" w:name="_GoBack"/>
      <w:bookmarkEnd w:id="0"/>
    </w:p>
    <w:sectPr w:rsidR="00746080"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E1"/>
    <w:rsid w:val="00412DC6"/>
    <w:rsid w:val="004F32E1"/>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2E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F3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2E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F3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6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 Vogt</dc:creator>
  <cp:lastModifiedBy>Susi Vogt</cp:lastModifiedBy>
  <cp:revision>1</cp:revision>
  <dcterms:created xsi:type="dcterms:W3CDTF">2017-03-08T14:50:00Z</dcterms:created>
  <dcterms:modified xsi:type="dcterms:W3CDTF">2017-03-08T14:50:00Z</dcterms:modified>
</cp:coreProperties>
</file>