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3C" w:rsidRDefault="0049323C" w:rsidP="0049323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William Blake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mailto:wblake@tributeresources.com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May-03-17 10:38 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BoardSec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'Scott Lewis'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Natural Resource Gas Limited [CSE: 141eWJ, TKT: k7IyZ3]</w:t>
      </w:r>
    </w:p>
    <w:p w:rsidR="0049323C" w:rsidRDefault="0049323C" w:rsidP="0049323C"/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Good Morning John:</w:t>
      </w: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We corresponded in February concerning the NRG/EPCOR case.</w:t>
      </w: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 heard the NRG EPCOR case is back on and had a look on the website this morning.  We would like to intervene in the case but see the deadline was in March.  I noted as well that interrogatories were filed by parties on April 25</w:t>
      </w:r>
      <w:r>
        <w:rPr>
          <w:rFonts w:ascii="Calibri" w:hAnsi="Calibri" w:cs="Calibri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 w:cs="Calibri"/>
          <w:sz w:val="22"/>
          <w:szCs w:val="22"/>
          <w:lang w:eastAsia="en-US"/>
        </w:rPr>
        <w:t xml:space="preserve">, only just a week ago.  Would it be possible to request to be added as a late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intervenor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?</w:t>
      </w: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We own and operated 2 companies that have pipeline systems within the NRG service area and have approximately 150 producing natural gas wells.  One of our companies had an arrangement a number of years ago to deliver gas into the NRG system.  As well, we have recently acquired a number of wells in the area and they are connected to the NRG system but have had the production curtailed by NRG.</w:t>
      </w: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As a local natural gas producer and pipeline operator, we feel we would make a meaningful contribution to the proceeding.</w:t>
      </w: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We look forward to hearing from you.</w:t>
      </w: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Bill Blake</w:t>
      </w:r>
    </w:p>
    <w:p w:rsidR="0049323C" w:rsidRDefault="0049323C" w:rsidP="0049323C">
      <w:pPr>
        <w:rPr>
          <w:rFonts w:ascii="Calibri" w:hAnsi="Calibri" w:cs="Calibri"/>
          <w:sz w:val="22"/>
          <w:szCs w:val="22"/>
          <w:lang w:eastAsia="en-US"/>
        </w:rPr>
      </w:pPr>
    </w:p>
    <w:p w:rsidR="0049323C" w:rsidRDefault="0049323C" w:rsidP="0049323C">
      <w:pPr>
        <w:rPr>
          <w:rFonts w:ascii="Calibri" w:hAnsi="Calibri" w:cs="Calibri"/>
          <w:sz w:val="22"/>
          <w:szCs w:val="22"/>
        </w:rPr>
      </w:pPr>
    </w:p>
    <w:p w:rsidR="0049323C" w:rsidRDefault="0049323C" w:rsidP="0049323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BILL BLAKE</w:t>
      </w:r>
    </w:p>
    <w:p w:rsidR="0049323C" w:rsidRDefault="0049323C" w:rsidP="0049323C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TRIBUTE RESOURCES INC. and ON-ENERGY CORP.</w:t>
      </w:r>
      <w:proofErr w:type="gramEnd"/>
    </w:p>
    <w:p w:rsidR="0049323C" w:rsidRDefault="0049323C" w:rsidP="004932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309 Commissioners Road West</w:t>
      </w:r>
    </w:p>
    <w:p w:rsidR="0049323C" w:rsidRDefault="0049323C" w:rsidP="004932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Unit D</w:t>
      </w:r>
    </w:p>
    <w:p w:rsidR="0049323C" w:rsidRDefault="0049323C" w:rsidP="004932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London ON</w:t>
      </w:r>
    </w:p>
    <w:p w:rsidR="0049323C" w:rsidRDefault="0049323C" w:rsidP="004932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N6J 1Y4</w:t>
      </w:r>
    </w:p>
    <w:p w:rsidR="0049323C" w:rsidRDefault="0049323C" w:rsidP="004932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 -519 657 2151</w:t>
      </w:r>
    </w:p>
    <w:p w:rsidR="0049323C" w:rsidRDefault="0049323C" w:rsidP="004932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Mobile -519 871 0334</w:t>
      </w:r>
    </w:p>
    <w:p w:rsidR="0049323C" w:rsidRDefault="0049323C" w:rsidP="0049323C">
      <w:pPr>
        <w:rPr>
          <w:rFonts w:ascii="Calibri" w:hAnsi="Calibri" w:cs="Calibri"/>
          <w:sz w:val="22"/>
          <w:szCs w:val="22"/>
        </w:rPr>
      </w:pPr>
    </w:p>
    <w:p w:rsidR="00746080" w:rsidRPr="00EA0919" w:rsidRDefault="00746080">
      <w:pPr>
        <w:rPr>
          <w:rFonts w:ascii="Arial" w:hAnsi="Arial" w:cs="Arial"/>
        </w:rPr>
      </w:pPr>
      <w:bookmarkStart w:id="0" w:name="_GoBack"/>
      <w:bookmarkEnd w:id="0"/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3C"/>
    <w:rsid w:val="00412DC6"/>
    <w:rsid w:val="0049323C"/>
    <w:rsid w:val="00746080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3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3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lake@tributeresour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Vogt</dc:creator>
  <cp:lastModifiedBy>Susi Vogt</cp:lastModifiedBy>
  <cp:revision>1</cp:revision>
  <dcterms:created xsi:type="dcterms:W3CDTF">2017-05-04T13:16:00Z</dcterms:created>
  <dcterms:modified xsi:type="dcterms:W3CDTF">2017-05-04T13:19:00Z</dcterms:modified>
</cp:coreProperties>
</file>