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07"/>
        <w:gridCol w:w="1985"/>
        <w:gridCol w:w="2268"/>
        <w:gridCol w:w="1219"/>
        <w:gridCol w:w="1219"/>
        <w:gridCol w:w="1219"/>
        <w:gridCol w:w="1219"/>
        <w:gridCol w:w="1219"/>
        <w:gridCol w:w="1219"/>
      </w:tblGrid>
      <w:tr w:rsidR="000B4520" w:rsidRPr="00985633" w:rsidTr="00DC610C">
        <w:trPr>
          <w:trHeight w:val="416"/>
          <w:jc w:val="center"/>
        </w:trPr>
        <w:tc>
          <w:tcPr>
            <w:tcW w:w="13977" w:type="dxa"/>
            <w:gridSpan w:val="10"/>
            <w:vAlign w:val="center"/>
          </w:tcPr>
          <w:p w:rsidR="000B4520" w:rsidRPr="00101305" w:rsidRDefault="000B4520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  <w:r w:rsidRPr="00101305">
              <w:rPr>
                <w:rFonts w:cs="Arial"/>
                <w:b/>
                <w:sz w:val="20"/>
                <w:szCs w:val="20"/>
                <w:lang w:val="en-CA" w:eastAsia="en-CA"/>
              </w:rPr>
              <w:t>Status Report on Remaining Load Transfer Arrangements</w:t>
            </w:r>
          </w:p>
        </w:tc>
      </w:tr>
      <w:tr w:rsidR="000B4520" w:rsidRPr="00985633" w:rsidTr="00DC610C">
        <w:trPr>
          <w:trHeight w:val="353"/>
          <w:jc w:val="center"/>
        </w:trPr>
        <w:tc>
          <w:tcPr>
            <w:tcW w:w="6663" w:type="dxa"/>
            <w:gridSpan w:val="4"/>
            <w:vAlign w:val="center"/>
          </w:tcPr>
          <w:p w:rsidR="000B4520" w:rsidRPr="00985633" w:rsidRDefault="000B4520" w:rsidP="00304236">
            <w:pPr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LDC Name:  Milton Hydro Distribution Inc.</w:t>
            </w:r>
          </w:p>
        </w:tc>
        <w:tc>
          <w:tcPr>
            <w:tcW w:w="7314" w:type="dxa"/>
            <w:gridSpan w:val="6"/>
            <w:shd w:val="clear" w:color="auto" w:fill="auto"/>
            <w:noWrap/>
            <w:vAlign w:val="center"/>
          </w:tcPr>
          <w:p w:rsidR="000B4520" w:rsidRDefault="000B4520" w:rsidP="00304236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Report Date: April 19, 2017</w:t>
            </w:r>
          </w:p>
        </w:tc>
      </w:tr>
      <w:tr w:rsidR="000B4520" w:rsidRPr="00985633" w:rsidTr="00DC610C">
        <w:trPr>
          <w:trHeight w:val="485"/>
          <w:jc w:val="center"/>
        </w:trPr>
        <w:tc>
          <w:tcPr>
            <w:tcW w:w="503" w:type="dxa"/>
            <w:vMerge w:val="restart"/>
            <w:shd w:val="clear" w:color="auto" w:fill="auto"/>
          </w:tcPr>
          <w:p w:rsidR="000B4520" w:rsidRPr="00985633" w:rsidRDefault="000B4520" w:rsidP="00304236">
            <w:pPr>
              <w:jc w:val="center"/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 w:val="restart"/>
            <w:shd w:val="clear" w:color="000000" w:fill="16365C"/>
            <w:noWrap/>
            <w:vAlign w:val="center"/>
            <w:hideMark/>
          </w:tcPr>
          <w:p w:rsidR="000B4520" w:rsidRPr="00985633" w:rsidRDefault="000B4520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Geographic Distributor</w:t>
            </w:r>
          </w:p>
        </w:tc>
        <w:tc>
          <w:tcPr>
            <w:tcW w:w="1985" w:type="dxa"/>
            <w:vMerge w:val="restart"/>
            <w:shd w:val="clear" w:color="000000" w:fill="16365C"/>
            <w:vAlign w:val="center"/>
            <w:hideMark/>
          </w:tcPr>
          <w:p w:rsidR="000B4520" w:rsidRPr="00985633" w:rsidRDefault="000B4520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Physical Distributor</w:t>
            </w:r>
          </w:p>
        </w:tc>
        <w:tc>
          <w:tcPr>
            <w:tcW w:w="2268" w:type="dxa"/>
            <w:vMerge w:val="restart"/>
            <w:shd w:val="clear" w:color="auto" w:fill="E36C0A" w:themeFill="accent6" w:themeFillShade="BF"/>
            <w:vAlign w:val="center"/>
            <w:hideMark/>
          </w:tcPr>
          <w:p w:rsidR="000B4520" w:rsidRPr="00985633" w:rsidRDefault="000B4520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Elimination (Joint) Application Status</w:t>
            </w:r>
          </w:p>
        </w:tc>
        <w:tc>
          <w:tcPr>
            <w:tcW w:w="6095" w:type="dxa"/>
            <w:gridSpan w:val="5"/>
            <w:shd w:val="clear" w:color="000000" w:fill="16365C"/>
            <w:noWrap/>
            <w:vAlign w:val="center"/>
            <w:hideMark/>
          </w:tcPr>
          <w:p w:rsidR="000B4520" w:rsidRPr="00985633" w:rsidRDefault="000B4520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# of Affected Customers</w:t>
            </w:r>
          </w:p>
        </w:tc>
        <w:tc>
          <w:tcPr>
            <w:tcW w:w="1219" w:type="dxa"/>
            <w:shd w:val="clear" w:color="000000" w:fill="16365C"/>
          </w:tcPr>
          <w:p w:rsidR="000B4520" w:rsidRPr="00985633" w:rsidRDefault="000B4520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</w:p>
        </w:tc>
      </w:tr>
      <w:tr w:rsidR="000B4520" w:rsidRPr="00985633" w:rsidTr="00DC610C">
        <w:trPr>
          <w:trHeight w:val="380"/>
          <w:jc w:val="center"/>
        </w:trPr>
        <w:tc>
          <w:tcPr>
            <w:tcW w:w="503" w:type="dxa"/>
            <w:vMerge/>
            <w:shd w:val="clear" w:color="auto" w:fill="auto"/>
          </w:tcPr>
          <w:p w:rsidR="000B4520" w:rsidRPr="00985633" w:rsidRDefault="000B4520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:rsidR="000B4520" w:rsidRPr="00985633" w:rsidRDefault="000B4520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B4520" w:rsidRPr="00985633" w:rsidRDefault="000B4520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E36C0A" w:themeFill="accent6" w:themeFillShade="BF"/>
            <w:vAlign w:val="center"/>
            <w:hideMark/>
          </w:tcPr>
          <w:p w:rsidR="000B4520" w:rsidRPr="00985633" w:rsidRDefault="000B4520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0B4520" w:rsidRPr="00985633" w:rsidRDefault="000B4520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0B4520" w:rsidRPr="00985633" w:rsidRDefault="000B4520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General Service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0B4520" w:rsidRPr="00985633" w:rsidRDefault="000B4520" w:rsidP="00071271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Micro FIT</w:t>
            </w:r>
            <w:r>
              <w:rPr>
                <w:rFonts w:cs="Arial"/>
                <w:sz w:val="20"/>
                <w:szCs w:val="20"/>
                <w:lang w:val="en-CA" w:eastAsia="en-CA"/>
              </w:rPr>
              <w:t xml:space="preserve"> &amp; FIT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0B4520" w:rsidRPr="00985633" w:rsidRDefault="000B4520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Sentinel Light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0B4520" w:rsidRPr="00985633" w:rsidRDefault="000B4520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Unmetered Scattered Load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0B4520" w:rsidRPr="00985633" w:rsidRDefault="000B4520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>
              <w:rPr>
                <w:rFonts w:cs="Arial"/>
                <w:sz w:val="20"/>
                <w:szCs w:val="20"/>
                <w:lang w:val="en-CA" w:eastAsia="en-CA"/>
              </w:rPr>
              <w:t>Net Metering</w:t>
            </w:r>
          </w:p>
        </w:tc>
      </w:tr>
      <w:tr w:rsidR="000B4520" w:rsidRPr="00985633" w:rsidTr="00DC610C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0B4520" w:rsidRPr="00990076" w:rsidRDefault="000B4520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 w:rsidRPr="00990076"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Halton</w:t>
            </w:r>
            <w:proofErr w:type="spellEnd"/>
            <w:r>
              <w:rPr>
                <w:rFonts w:cs="Arial"/>
                <w:sz w:val="18"/>
                <w:szCs w:val="20"/>
                <w:lang w:val="en-CA" w:eastAsia="en-CA"/>
              </w:rPr>
              <w:t xml:space="preserve"> Hills Hydro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SAA Application will be filed no later than May 26,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DC610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DC610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DC610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DC610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vAlign w:val="center"/>
          </w:tcPr>
          <w:p w:rsidR="000B4520" w:rsidRPr="00990076" w:rsidRDefault="00DC610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</w:tr>
      <w:tr w:rsidR="000B4520" w:rsidRPr="00985633" w:rsidTr="00DC610C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0B4520" w:rsidRPr="00990076" w:rsidRDefault="000B4520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Halton</w:t>
            </w:r>
            <w:proofErr w:type="spellEnd"/>
            <w:r>
              <w:rPr>
                <w:rFonts w:cs="Arial"/>
                <w:sz w:val="18"/>
                <w:szCs w:val="20"/>
                <w:lang w:val="en-CA" w:eastAsia="en-CA"/>
              </w:rPr>
              <w:t xml:space="preserve"> Hills Hydro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F32FE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0B4520" w:rsidRPr="00985633" w:rsidTr="00DC610C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0B4520" w:rsidRPr="00990076" w:rsidRDefault="000B4520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Hydro One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B4520" w:rsidRPr="00990076" w:rsidRDefault="000B4520" w:rsidP="004043E3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SAA Application filed May 18,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87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</w:tr>
      <w:tr w:rsidR="000B4520" w:rsidRPr="00985633" w:rsidTr="00DC610C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0B4520" w:rsidRPr="00990076" w:rsidRDefault="000B4520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Hydro One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29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 &amp; 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6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vAlign w:val="center"/>
          </w:tcPr>
          <w:p w:rsidR="000B4520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0B4520" w:rsidRPr="00985633" w:rsidTr="00DC610C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0B4520" w:rsidRPr="00990076" w:rsidRDefault="000B4520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Oakville Hydro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SAA Application will be filed no later than May 26,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F32FE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F32FE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F32FE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0B4520" w:rsidRPr="00985633" w:rsidTr="00DC610C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0B4520" w:rsidRPr="00990076" w:rsidRDefault="000B4520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Oakville Hydro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912F9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912F9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912F9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0B4520" w:rsidRPr="00985633" w:rsidTr="00DC610C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0B4520" w:rsidRPr="00990076" w:rsidRDefault="000B4520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Alectra</w:t>
            </w:r>
            <w:proofErr w:type="spellEnd"/>
            <w:r>
              <w:rPr>
                <w:rFonts w:cs="Arial"/>
                <w:sz w:val="18"/>
                <w:szCs w:val="20"/>
                <w:lang w:val="en-CA" w:eastAsia="en-CA"/>
              </w:rPr>
              <w:t xml:space="preserve"> Utilities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B4520" w:rsidRPr="00990076" w:rsidRDefault="000B4520" w:rsidP="00F05CDF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SAA Application filed M</w:t>
            </w:r>
            <w:r>
              <w:rPr>
                <w:rFonts w:cs="Arial"/>
                <w:sz w:val="18"/>
                <w:szCs w:val="20"/>
                <w:lang w:val="en-CA" w:eastAsia="en-CA"/>
              </w:rPr>
              <w:t>arch 23</w:t>
            </w:r>
            <w:r>
              <w:rPr>
                <w:rFonts w:cs="Arial"/>
                <w:sz w:val="18"/>
                <w:szCs w:val="20"/>
                <w:lang w:val="en-CA" w:eastAsia="en-CA"/>
              </w:rPr>
              <w:t>,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8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8C135B" w:rsidRPr="00985633" w:rsidTr="00EC5007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8C135B" w:rsidRPr="00990076" w:rsidRDefault="008C135B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3892" w:type="dxa"/>
            <w:gridSpan w:val="2"/>
            <w:shd w:val="clear" w:color="auto" w:fill="auto"/>
            <w:vAlign w:val="center"/>
          </w:tcPr>
          <w:p w:rsidR="008C135B" w:rsidRPr="00990076" w:rsidRDefault="008C135B" w:rsidP="008C135B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 xml:space="preserve">No LTLT customers from </w:t>
            </w:r>
            <w:proofErr w:type="spellStart"/>
            <w:r>
              <w:rPr>
                <w:rFonts w:cs="Arial"/>
                <w:sz w:val="18"/>
                <w:szCs w:val="20"/>
                <w:lang w:val="en-CA" w:eastAsia="en-CA"/>
              </w:rPr>
              <w:t>Alectra</w:t>
            </w:r>
            <w:proofErr w:type="spellEnd"/>
            <w:r>
              <w:rPr>
                <w:rFonts w:cs="Arial"/>
                <w:sz w:val="18"/>
                <w:szCs w:val="20"/>
                <w:lang w:val="en-CA" w:eastAsia="en-CA"/>
              </w:rPr>
              <w:t xml:space="preserve"> Utilities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C135B" w:rsidRPr="00990076" w:rsidRDefault="008C135B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C135B" w:rsidRPr="00990076" w:rsidRDefault="008C135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C135B" w:rsidRPr="00990076" w:rsidRDefault="008C135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C135B" w:rsidRPr="00990076" w:rsidRDefault="008C135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C135B" w:rsidRPr="00990076" w:rsidRDefault="008C135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8C135B" w:rsidRPr="00990076" w:rsidRDefault="008C135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8C135B" w:rsidRPr="00990076" w:rsidRDefault="008C135B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ED4BCC" w:rsidRPr="00985633" w:rsidTr="006A3C1D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ED4BCC" w:rsidRPr="00990076" w:rsidRDefault="00ED4BCC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</w:t>
            </w:r>
          </w:p>
        </w:tc>
        <w:tc>
          <w:tcPr>
            <w:tcW w:w="3892" w:type="dxa"/>
            <w:gridSpan w:val="2"/>
            <w:shd w:val="clear" w:color="auto" w:fill="auto"/>
            <w:vAlign w:val="center"/>
          </w:tcPr>
          <w:p w:rsidR="00ED4BCC" w:rsidRPr="00990076" w:rsidRDefault="00ED4BCC" w:rsidP="00ED4BCC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No LTLT customers</w:t>
            </w:r>
            <w:r>
              <w:rPr>
                <w:rFonts w:cs="Arial"/>
                <w:sz w:val="18"/>
                <w:szCs w:val="20"/>
                <w:lang w:val="en-CA" w:eastAsia="en-CA"/>
              </w:rPr>
              <w:t xml:space="preserve"> to Burlington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D4BCC" w:rsidRPr="00990076" w:rsidRDefault="00ED4BCC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D4BCC" w:rsidRPr="00990076" w:rsidRDefault="00ED4BC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D4BCC" w:rsidRPr="00990076" w:rsidRDefault="00ED4BC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D4BCC" w:rsidRPr="00990076" w:rsidRDefault="00ED4BC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D4BCC" w:rsidRPr="00990076" w:rsidRDefault="00ED4BC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D4BCC" w:rsidRPr="00990076" w:rsidRDefault="00ED4BC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ED4BCC" w:rsidRPr="00990076" w:rsidRDefault="00ED4BCC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0B4520" w:rsidRPr="00985633" w:rsidTr="00DC610C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0B4520" w:rsidRPr="00990076" w:rsidRDefault="000B4520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0B4520" w:rsidRPr="00990076" w:rsidRDefault="00ED4BCC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Burlington Hydro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4520" w:rsidRPr="00990076" w:rsidRDefault="00ED4BCC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Milton Hydro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B4520" w:rsidRPr="00990076" w:rsidRDefault="000B452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D4BF9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D4BF9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bookmarkStart w:id="0" w:name="_GoBack"/>
            <w:bookmarkEnd w:id="0"/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vAlign w:val="center"/>
          </w:tcPr>
          <w:p w:rsidR="000B4520" w:rsidRPr="00990076" w:rsidRDefault="000B452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</w:tbl>
    <w:p w:rsidR="009E708B" w:rsidRDefault="009E708B" w:rsidP="004043E3">
      <w:pPr>
        <w:rPr>
          <w:rFonts w:cs="Arial"/>
          <w:b/>
          <w:sz w:val="20"/>
          <w:lang w:eastAsia="ja-JP"/>
        </w:rPr>
      </w:pPr>
    </w:p>
    <w:p w:rsidR="004043E3" w:rsidRDefault="004043E3" w:rsidP="004043E3">
      <w:pPr>
        <w:rPr>
          <w:rFonts w:cs="Arial"/>
          <w:b/>
          <w:sz w:val="20"/>
          <w:lang w:eastAsia="ja-JP"/>
        </w:rPr>
      </w:pPr>
      <w:r w:rsidRPr="00990076">
        <w:rPr>
          <w:rFonts w:cs="Arial"/>
          <w:b/>
          <w:sz w:val="20"/>
          <w:lang w:eastAsia="ja-JP"/>
        </w:rPr>
        <w:t xml:space="preserve">Notes: </w:t>
      </w: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746080" w:rsidRPr="00EA0919" w:rsidRDefault="00746080">
      <w:pPr>
        <w:rPr>
          <w:rFonts w:cs="Arial"/>
        </w:rPr>
      </w:pPr>
    </w:p>
    <w:sectPr w:rsidR="00746080" w:rsidRPr="00EA0919" w:rsidSect="004043E3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8E6"/>
    <w:multiLevelType w:val="hybridMultilevel"/>
    <w:tmpl w:val="DA1E4EC2"/>
    <w:lvl w:ilvl="0" w:tplc="F4006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0E16"/>
    <w:multiLevelType w:val="hybridMultilevel"/>
    <w:tmpl w:val="86468C0C"/>
    <w:lvl w:ilvl="0" w:tplc="17405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820AD"/>
    <w:multiLevelType w:val="hybridMultilevel"/>
    <w:tmpl w:val="77D49926"/>
    <w:lvl w:ilvl="0" w:tplc="F48AE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E3"/>
    <w:rsid w:val="00071271"/>
    <w:rsid w:val="000B4520"/>
    <w:rsid w:val="000D4BF9"/>
    <w:rsid w:val="004043E3"/>
    <w:rsid w:val="00412DC6"/>
    <w:rsid w:val="00655C0B"/>
    <w:rsid w:val="00746080"/>
    <w:rsid w:val="00805F54"/>
    <w:rsid w:val="008C135B"/>
    <w:rsid w:val="00912F90"/>
    <w:rsid w:val="009B0F48"/>
    <w:rsid w:val="009E708B"/>
    <w:rsid w:val="00AA06D9"/>
    <w:rsid w:val="00B07BCF"/>
    <w:rsid w:val="00B25576"/>
    <w:rsid w:val="00BB69D6"/>
    <w:rsid w:val="00CD0547"/>
    <w:rsid w:val="00DC610C"/>
    <w:rsid w:val="00EA0919"/>
    <w:rsid w:val="00ED4BCC"/>
    <w:rsid w:val="00F05CDF"/>
    <w:rsid w:val="00F3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</Words>
  <Characters>812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Lavaee</dc:creator>
  <cp:lastModifiedBy>Cameron McKenzie</cp:lastModifiedBy>
  <cp:revision>6</cp:revision>
  <dcterms:created xsi:type="dcterms:W3CDTF">2017-05-19T15:17:00Z</dcterms:created>
  <dcterms:modified xsi:type="dcterms:W3CDTF">2017-05-19T15:51:00Z</dcterms:modified>
</cp:coreProperties>
</file>