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F235D" w14:textId="77777777" w:rsidR="00B76415" w:rsidRPr="002747F4" w:rsidRDefault="00795EFC" w:rsidP="00B76415">
      <w:pPr>
        <w:pStyle w:val="Default"/>
        <w:jc w:val="center"/>
        <w:rPr>
          <w:rFonts w:ascii="Arial" w:hAnsi="Arial" w:cs="Arial"/>
        </w:rPr>
      </w:pPr>
      <w:r w:rsidRPr="002747F4">
        <w:rPr>
          <w:rFonts w:ascii="Arial" w:hAnsi="Arial" w:cs="Arial"/>
          <w:b/>
          <w:bCs/>
        </w:rPr>
        <w:t>West Coast Huron Energy</w:t>
      </w:r>
      <w:r w:rsidR="0003510A" w:rsidRPr="002747F4">
        <w:rPr>
          <w:rFonts w:ascii="Arial" w:hAnsi="Arial" w:cs="Arial"/>
          <w:b/>
          <w:bCs/>
        </w:rPr>
        <w:t xml:space="preserve"> Inc.</w:t>
      </w:r>
    </w:p>
    <w:p w14:paraId="3A2C807A" w14:textId="77777777" w:rsidR="00B76415" w:rsidRPr="002747F4" w:rsidRDefault="00795EFC" w:rsidP="00B76415">
      <w:pPr>
        <w:pStyle w:val="Default"/>
        <w:jc w:val="center"/>
        <w:rPr>
          <w:rFonts w:ascii="Arial" w:hAnsi="Arial" w:cs="Arial"/>
          <w:b/>
          <w:bCs/>
        </w:rPr>
      </w:pPr>
      <w:r w:rsidRPr="002747F4">
        <w:rPr>
          <w:rFonts w:ascii="Arial" w:hAnsi="Arial" w:cs="Arial"/>
          <w:b/>
          <w:bCs/>
        </w:rPr>
        <w:t>EB-2017-0083</w:t>
      </w:r>
    </w:p>
    <w:p w14:paraId="58498C0E" w14:textId="77777777" w:rsidR="00B76415" w:rsidRPr="002747F4" w:rsidRDefault="000E20F1" w:rsidP="000E20F1">
      <w:pPr>
        <w:pStyle w:val="Default"/>
        <w:jc w:val="center"/>
        <w:rPr>
          <w:rFonts w:ascii="Arial" w:hAnsi="Arial" w:cs="Arial"/>
          <w:b/>
          <w:bCs/>
        </w:rPr>
      </w:pPr>
      <w:r w:rsidRPr="002747F4">
        <w:rPr>
          <w:rFonts w:ascii="Arial" w:hAnsi="Arial" w:cs="Arial"/>
          <w:b/>
          <w:bCs/>
        </w:rPr>
        <w:t>OEB Staff Questions</w:t>
      </w:r>
      <w:r w:rsidR="00A05E2B">
        <w:rPr>
          <w:rFonts w:ascii="Arial" w:hAnsi="Arial" w:cs="Arial"/>
          <w:b/>
          <w:bCs/>
        </w:rPr>
        <w:t xml:space="preserve"> (Follow-Up)</w:t>
      </w:r>
    </w:p>
    <w:p w14:paraId="188ED6B8" w14:textId="77777777" w:rsidR="00B76415" w:rsidRPr="002747F4" w:rsidRDefault="00B76415" w:rsidP="00B76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D01E52" w14:textId="77777777" w:rsidR="002A4EDF" w:rsidRDefault="002A4EDF" w:rsidP="002A4ED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Question #1:</w:t>
      </w:r>
    </w:p>
    <w:p w14:paraId="5D280295" w14:textId="77777777" w:rsidR="002A4EDF" w:rsidRDefault="002A4EDF" w:rsidP="002A4E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5E2B">
        <w:rPr>
          <w:rFonts w:ascii="Arial" w:hAnsi="Arial" w:cs="Arial"/>
          <w:sz w:val="24"/>
          <w:szCs w:val="24"/>
        </w:rPr>
        <w:t xml:space="preserve">eference: </w:t>
      </w:r>
      <w:r w:rsidR="00580965">
        <w:rPr>
          <w:rFonts w:ascii="Arial" w:hAnsi="Arial" w:cs="Arial"/>
          <w:sz w:val="24"/>
          <w:szCs w:val="24"/>
        </w:rPr>
        <w:t>The adjustment to account for the difference between the actual and approved loss factors for both 2015 and 2016.</w:t>
      </w:r>
    </w:p>
    <w:p w14:paraId="62F80351" w14:textId="77777777" w:rsidR="00580965" w:rsidRDefault="00580965" w:rsidP="0058096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0965">
        <w:rPr>
          <w:rFonts w:ascii="Arial" w:hAnsi="Arial" w:cs="Arial"/>
          <w:sz w:val="24"/>
          <w:szCs w:val="24"/>
        </w:rPr>
        <w:t>Does this adjustment have settlement implications wit</w:t>
      </w:r>
      <w:r>
        <w:rPr>
          <w:rFonts w:ascii="Arial" w:hAnsi="Arial" w:cs="Arial"/>
          <w:sz w:val="24"/>
          <w:szCs w:val="24"/>
        </w:rPr>
        <w:t xml:space="preserve">h the IESO? If so, has it been </w:t>
      </w:r>
      <w:r w:rsidRPr="00580965">
        <w:rPr>
          <w:rFonts w:ascii="Arial" w:hAnsi="Arial" w:cs="Arial"/>
          <w:sz w:val="24"/>
          <w:szCs w:val="24"/>
        </w:rPr>
        <w:t xml:space="preserve">settled?  </w:t>
      </w:r>
    </w:p>
    <w:p w14:paraId="5FA4178F" w14:textId="77777777" w:rsidR="00B90754" w:rsidRDefault="00B90754" w:rsidP="00B907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28C0B0" w14:textId="09B4CC02" w:rsidR="00B90754" w:rsidRPr="0026780D" w:rsidRDefault="0026780D" w:rsidP="0026780D">
      <w:pPr>
        <w:spacing w:after="0" w:line="240" w:lineRule="auto"/>
        <w:ind w:left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This adjustment does not have settlement implication</w:t>
      </w:r>
      <w:r w:rsidR="001E5ECB">
        <w:rPr>
          <w:rFonts w:ascii="Arial" w:hAnsi="Arial" w:cs="Arial"/>
          <w:color w:val="FF0000"/>
          <w:sz w:val="24"/>
          <w:szCs w:val="24"/>
        </w:rPr>
        <w:t>s</w:t>
      </w:r>
      <w:r>
        <w:rPr>
          <w:rFonts w:ascii="Arial" w:hAnsi="Arial" w:cs="Arial"/>
          <w:color w:val="FF0000"/>
          <w:sz w:val="24"/>
          <w:szCs w:val="24"/>
        </w:rPr>
        <w:t xml:space="preserve"> with the IESO.</w:t>
      </w:r>
    </w:p>
    <w:p w14:paraId="7774DD73" w14:textId="77777777" w:rsidR="00B90754" w:rsidRPr="00B90754" w:rsidRDefault="00B90754" w:rsidP="00B907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6089D9" w14:textId="77777777" w:rsidR="00580965" w:rsidRPr="00580965" w:rsidRDefault="00580965" w:rsidP="0058096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0965">
        <w:rPr>
          <w:rFonts w:ascii="Arial" w:hAnsi="Arial" w:cs="Arial"/>
          <w:sz w:val="24"/>
          <w:szCs w:val="24"/>
        </w:rPr>
        <w:t>If it does not have settlem</w:t>
      </w:r>
      <w:r>
        <w:rPr>
          <w:rFonts w:ascii="Arial" w:hAnsi="Arial" w:cs="Arial"/>
          <w:sz w:val="24"/>
          <w:szCs w:val="24"/>
        </w:rPr>
        <w:t xml:space="preserve">ent implications with the IESO, </w:t>
      </w:r>
      <w:r w:rsidRPr="00580965">
        <w:rPr>
          <w:rFonts w:ascii="Arial" w:hAnsi="Arial" w:cs="Arial"/>
          <w:sz w:val="24"/>
          <w:szCs w:val="24"/>
        </w:rPr>
        <w:t>please explain why.</w:t>
      </w:r>
    </w:p>
    <w:p w14:paraId="67953A72" w14:textId="77777777" w:rsidR="00580965" w:rsidRPr="00580965" w:rsidRDefault="00580965" w:rsidP="00580965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62F027D7" w14:textId="4964D05F" w:rsidR="009A3D3E" w:rsidRDefault="001E5ECB" w:rsidP="00B90754">
      <w:pPr>
        <w:spacing w:after="0" w:line="240" w:lineRule="auto"/>
        <w:ind w:left="720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FF0000"/>
          <w:sz w:val="24"/>
          <w:szCs w:val="24"/>
        </w:rPr>
        <w:t xml:space="preserve">The </w:t>
      </w:r>
      <w:r w:rsidR="009A3D3E">
        <w:rPr>
          <w:rFonts w:ascii="Arial" w:hAnsi="Arial" w:cs="Arial"/>
          <w:color w:val="FF0000"/>
          <w:sz w:val="24"/>
          <w:szCs w:val="24"/>
        </w:rPr>
        <w:t xml:space="preserve">settlement process with the IESO is based on </w:t>
      </w:r>
      <w:r w:rsidR="001B1950">
        <w:rPr>
          <w:rFonts w:ascii="Arial" w:hAnsi="Arial" w:cs="Arial"/>
          <w:color w:val="FF0000"/>
          <w:sz w:val="24"/>
          <w:szCs w:val="24"/>
        </w:rPr>
        <w:t>a comparison of GA revenue</w:t>
      </w:r>
      <w:r w:rsidR="009A3D3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from the number of kwh’s </w:t>
      </w:r>
      <w:r w:rsidR="009A3D3E">
        <w:rPr>
          <w:rFonts w:ascii="Arial" w:hAnsi="Arial" w:cs="Arial"/>
          <w:color w:val="FF0000"/>
          <w:sz w:val="24"/>
          <w:szCs w:val="24"/>
        </w:rPr>
        <w:t xml:space="preserve">billed to </w:t>
      </w:r>
      <w:r w:rsidR="001B1950">
        <w:rPr>
          <w:rFonts w:ascii="Arial" w:hAnsi="Arial" w:cs="Arial"/>
          <w:color w:val="FF0000"/>
          <w:sz w:val="24"/>
          <w:szCs w:val="24"/>
        </w:rPr>
        <w:t xml:space="preserve">RPP </w:t>
      </w:r>
      <w:r w:rsidR="009A3D3E">
        <w:rPr>
          <w:rFonts w:ascii="Arial" w:hAnsi="Arial" w:cs="Arial"/>
          <w:color w:val="FF0000"/>
          <w:sz w:val="24"/>
          <w:szCs w:val="24"/>
        </w:rPr>
        <w:t xml:space="preserve">customers by the utility in the month </w:t>
      </w:r>
      <w:r>
        <w:rPr>
          <w:rFonts w:ascii="Arial" w:hAnsi="Arial" w:cs="Arial"/>
          <w:color w:val="FF0000"/>
          <w:sz w:val="24"/>
          <w:szCs w:val="24"/>
        </w:rPr>
        <w:t xml:space="preserve">and the </w:t>
      </w:r>
      <w:r w:rsidR="001B1950">
        <w:rPr>
          <w:rFonts w:ascii="Arial" w:hAnsi="Arial" w:cs="Arial"/>
          <w:color w:val="FF0000"/>
          <w:sz w:val="24"/>
          <w:szCs w:val="24"/>
        </w:rPr>
        <w:t xml:space="preserve">corresponding </w:t>
      </w:r>
      <w:r>
        <w:rPr>
          <w:rFonts w:ascii="Arial" w:hAnsi="Arial" w:cs="Arial"/>
          <w:color w:val="FF0000"/>
          <w:sz w:val="24"/>
          <w:szCs w:val="24"/>
        </w:rPr>
        <w:t xml:space="preserve">GA </w:t>
      </w:r>
      <w:r w:rsidR="001B1950">
        <w:rPr>
          <w:rFonts w:ascii="Arial" w:hAnsi="Arial" w:cs="Arial"/>
          <w:color w:val="FF0000"/>
          <w:sz w:val="24"/>
          <w:szCs w:val="24"/>
        </w:rPr>
        <w:t>cost</w:t>
      </w:r>
      <w:r>
        <w:rPr>
          <w:rFonts w:ascii="Arial" w:hAnsi="Arial" w:cs="Arial"/>
          <w:color w:val="FF0000"/>
          <w:sz w:val="24"/>
          <w:szCs w:val="24"/>
        </w:rPr>
        <w:t xml:space="preserve">.   It </w:t>
      </w:r>
      <w:r w:rsidR="009A3D3E">
        <w:rPr>
          <w:rFonts w:ascii="Arial" w:hAnsi="Arial" w:cs="Arial"/>
          <w:color w:val="FF0000"/>
          <w:sz w:val="24"/>
          <w:szCs w:val="24"/>
        </w:rPr>
        <w:t>does not include any impact actual vs approved loss factor</w:t>
      </w:r>
      <w:r w:rsidR="00232985">
        <w:rPr>
          <w:rFonts w:ascii="Arial" w:hAnsi="Arial" w:cs="Arial"/>
          <w:color w:val="FF0000"/>
          <w:sz w:val="24"/>
          <w:szCs w:val="24"/>
        </w:rPr>
        <w:t xml:space="preserve"> may have on kwh billed</w:t>
      </w:r>
      <w:r w:rsidR="009A3D3E">
        <w:rPr>
          <w:rFonts w:ascii="Arial" w:hAnsi="Arial" w:cs="Arial"/>
          <w:color w:val="FF0000"/>
          <w:sz w:val="24"/>
          <w:szCs w:val="24"/>
        </w:rPr>
        <w:t>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23549AF" w14:textId="77777777" w:rsidR="009A3D3E" w:rsidRDefault="009A3D3E" w:rsidP="00B90754">
      <w:pPr>
        <w:spacing w:after="0" w:line="240" w:lineRule="auto"/>
        <w:ind w:left="720"/>
        <w:rPr>
          <w:rFonts w:ascii="Arial" w:hAnsi="Arial" w:cs="Arial"/>
          <w:color w:val="FF0000"/>
          <w:sz w:val="24"/>
          <w:szCs w:val="24"/>
        </w:rPr>
      </w:pPr>
    </w:p>
    <w:p w14:paraId="41588B9A" w14:textId="77777777" w:rsidR="009A3D3E" w:rsidRDefault="009A3D3E" w:rsidP="00B90754">
      <w:pPr>
        <w:spacing w:after="0" w:line="240" w:lineRule="auto"/>
        <w:ind w:left="720"/>
        <w:rPr>
          <w:rFonts w:ascii="Arial" w:hAnsi="Arial" w:cs="Arial"/>
          <w:color w:val="FF0000"/>
          <w:sz w:val="24"/>
          <w:szCs w:val="24"/>
        </w:rPr>
      </w:pPr>
    </w:p>
    <w:p w14:paraId="7CF0624A" w14:textId="77777777" w:rsidR="009A3D3E" w:rsidRDefault="009A3D3E" w:rsidP="00B90754">
      <w:pPr>
        <w:spacing w:after="0" w:line="240" w:lineRule="auto"/>
        <w:ind w:left="720"/>
        <w:rPr>
          <w:rFonts w:ascii="Arial" w:hAnsi="Arial" w:cs="Arial"/>
          <w:color w:val="FF0000"/>
          <w:sz w:val="24"/>
          <w:szCs w:val="24"/>
        </w:rPr>
      </w:pPr>
    </w:p>
    <w:sectPr w:rsidR="009A3D3E" w:rsidSect="00EA0919">
      <w:headerReference w:type="default" r:id="rId7"/>
      <w:foot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E5098" w14:textId="77777777" w:rsidR="00B91096" w:rsidRDefault="00B91096" w:rsidP="0003510A">
      <w:pPr>
        <w:spacing w:after="0" w:line="240" w:lineRule="auto"/>
      </w:pPr>
      <w:r>
        <w:separator/>
      </w:r>
    </w:p>
  </w:endnote>
  <w:endnote w:type="continuationSeparator" w:id="0">
    <w:p w14:paraId="64F51579" w14:textId="77777777" w:rsidR="00B91096" w:rsidRDefault="00B91096" w:rsidP="0003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43E00" w14:textId="77777777" w:rsidR="0003510A" w:rsidRDefault="0003510A">
    <w:pPr>
      <w:pStyle w:val="Footer"/>
    </w:pPr>
  </w:p>
  <w:p w14:paraId="1BDB5E58" w14:textId="77777777" w:rsidR="0003510A" w:rsidRDefault="00035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7BECC" w14:textId="77777777" w:rsidR="00B91096" w:rsidRDefault="00B91096" w:rsidP="0003510A">
      <w:pPr>
        <w:spacing w:after="0" w:line="240" w:lineRule="auto"/>
      </w:pPr>
      <w:r>
        <w:separator/>
      </w:r>
    </w:p>
  </w:footnote>
  <w:footnote w:type="continuationSeparator" w:id="0">
    <w:p w14:paraId="63D146E1" w14:textId="77777777" w:rsidR="00B91096" w:rsidRDefault="00B91096" w:rsidP="0003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13947" w14:textId="77777777" w:rsidR="0003510A" w:rsidRDefault="00795EFC" w:rsidP="0003510A">
    <w:pPr>
      <w:pStyle w:val="Default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West Coast Huron Energy</w:t>
    </w:r>
    <w:r w:rsidR="0003510A">
      <w:rPr>
        <w:rFonts w:ascii="Arial" w:hAnsi="Arial" w:cs="Arial"/>
        <w:bCs/>
        <w:sz w:val="22"/>
        <w:szCs w:val="22"/>
      </w:rPr>
      <w:t xml:space="preserve"> Inc.</w:t>
    </w:r>
  </w:p>
  <w:p w14:paraId="0E4F3E06" w14:textId="77777777" w:rsidR="0003510A" w:rsidRDefault="00795EFC" w:rsidP="0003510A">
    <w:pPr>
      <w:pStyle w:val="Default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EB-2017-0083</w:t>
    </w:r>
  </w:p>
  <w:p w14:paraId="110B2EF2" w14:textId="77777777" w:rsidR="0003510A" w:rsidRDefault="0003510A" w:rsidP="0003510A">
    <w:pPr>
      <w:pStyle w:val="Default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OEB Staff Questions</w:t>
    </w:r>
  </w:p>
  <w:p w14:paraId="7514A751" w14:textId="77777777" w:rsidR="0003510A" w:rsidRDefault="00A05E2B" w:rsidP="0003510A">
    <w:pPr>
      <w:pStyle w:val="Default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February</w:t>
    </w:r>
    <w:r w:rsidR="00D658B7" w:rsidRPr="002A4EDF">
      <w:rPr>
        <w:rFonts w:ascii="Arial" w:hAnsi="Arial" w:cs="Arial"/>
        <w:bCs/>
        <w:sz w:val="22"/>
        <w:szCs w:val="22"/>
      </w:rPr>
      <w:t xml:space="preserve"> </w:t>
    </w:r>
    <w:r w:rsidR="00580965">
      <w:rPr>
        <w:rFonts w:ascii="Arial" w:hAnsi="Arial" w:cs="Arial"/>
        <w:bCs/>
        <w:sz w:val="22"/>
        <w:szCs w:val="22"/>
      </w:rPr>
      <w:t>13</w:t>
    </w:r>
    <w:r w:rsidR="00D658B7" w:rsidRPr="002A4EDF">
      <w:rPr>
        <w:rFonts w:ascii="Arial" w:hAnsi="Arial" w:cs="Arial"/>
        <w:bCs/>
        <w:sz w:val="22"/>
        <w:szCs w:val="22"/>
      </w:rPr>
      <w:t>, 2018</w:t>
    </w:r>
  </w:p>
  <w:sdt>
    <w:sdtPr>
      <w:rPr>
        <w:rFonts w:ascii="Arial" w:hAnsi="Arial" w:cs="Arial"/>
      </w:rPr>
      <w:id w:val="-1705238520"/>
      <w:docPartObj>
        <w:docPartGallery w:val="Page Numbers (Top of Page)"/>
        <w:docPartUnique/>
      </w:docPartObj>
    </w:sdtPr>
    <w:sdtEndPr/>
    <w:sdtContent>
      <w:p w14:paraId="3463D17A" w14:textId="66BE2D61" w:rsidR="0003510A" w:rsidRPr="0003510A" w:rsidRDefault="0003510A" w:rsidP="0003510A">
        <w:pPr>
          <w:pStyle w:val="Footer"/>
          <w:jc w:val="right"/>
          <w:rPr>
            <w:rFonts w:ascii="Arial" w:hAnsi="Arial" w:cs="Arial"/>
          </w:rPr>
        </w:pPr>
        <w:r w:rsidRPr="0003510A">
          <w:rPr>
            <w:rFonts w:ascii="Arial" w:hAnsi="Arial" w:cs="Arial"/>
          </w:rPr>
          <w:t xml:space="preserve">Page </w:t>
        </w:r>
        <w:r w:rsidRPr="0003510A">
          <w:rPr>
            <w:rFonts w:ascii="Arial" w:hAnsi="Arial" w:cs="Arial"/>
            <w:b/>
            <w:bCs/>
          </w:rPr>
          <w:fldChar w:fldCharType="begin"/>
        </w:r>
        <w:r w:rsidRPr="0003510A">
          <w:rPr>
            <w:rFonts w:ascii="Arial" w:hAnsi="Arial" w:cs="Arial"/>
            <w:b/>
            <w:bCs/>
          </w:rPr>
          <w:instrText xml:space="preserve"> PAGE </w:instrText>
        </w:r>
        <w:r w:rsidRPr="0003510A">
          <w:rPr>
            <w:rFonts w:ascii="Arial" w:hAnsi="Arial" w:cs="Arial"/>
            <w:b/>
            <w:bCs/>
          </w:rPr>
          <w:fldChar w:fldCharType="separate"/>
        </w:r>
        <w:r w:rsidR="00A94671">
          <w:rPr>
            <w:rFonts w:ascii="Arial" w:hAnsi="Arial" w:cs="Arial"/>
            <w:b/>
            <w:bCs/>
            <w:noProof/>
          </w:rPr>
          <w:t>1</w:t>
        </w:r>
        <w:r w:rsidRPr="0003510A">
          <w:rPr>
            <w:rFonts w:ascii="Arial" w:hAnsi="Arial" w:cs="Arial"/>
            <w:b/>
            <w:bCs/>
          </w:rPr>
          <w:fldChar w:fldCharType="end"/>
        </w:r>
        <w:r w:rsidRPr="0003510A">
          <w:rPr>
            <w:rFonts w:ascii="Arial" w:hAnsi="Arial" w:cs="Arial"/>
          </w:rPr>
          <w:t xml:space="preserve"> of </w:t>
        </w:r>
        <w:r w:rsidRPr="0003510A">
          <w:rPr>
            <w:rFonts w:ascii="Arial" w:hAnsi="Arial" w:cs="Arial"/>
            <w:b/>
            <w:bCs/>
          </w:rPr>
          <w:fldChar w:fldCharType="begin"/>
        </w:r>
        <w:r w:rsidRPr="0003510A">
          <w:rPr>
            <w:rFonts w:ascii="Arial" w:hAnsi="Arial" w:cs="Arial"/>
            <w:b/>
            <w:bCs/>
          </w:rPr>
          <w:instrText xml:space="preserve"> NUMPAGES  </w:instrText>
        </w:r>
        <w:r w:rsidRPr="0003510A">
          <w:rPr>
            <w:rFonts w:ascii="Arial" w:hAnsi="Arial" w:cs="Arial"/>
            <w:b/>
            <w:bCs/>
          </w:rPr>
          <w:fldChar w:fldCharType="separate"/>
        </w:r>
        <w:r w:rsidR="00A94671">
          <w:rPr>
            <w:rFonts w:ascii="Arial" w:hAnsi="Arial" w:cs="Arial"/>
            <w:b/>
            <w:bCs/>
            <w:noProof/>
          </w:rPr>
          <w:t>1</w:t>
        </w:r>
        <w:r w:rsidRPr="0003510A">
          <w:rPr>
            <w:rFonts w:ascii="Arial" w:hAnsi="Arial" w:cs="Arial"/>
            <w:b/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BE5"/>
    <w:multiLevelType w:val="hybridMultilevel"/>
    <w:tmpl w:val="B422FBF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1A77"/>
    <w:multiLevelType w:val="hybridMultilevel"/>
    <w:tmpl w:val="EAE61FD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D18F1"/>
    <w:multiLevelType w:val="hybridMultilevel"/>
    <w:tmpl w:val="3202E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67F53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324B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71B06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4A9E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E5DC1"/>
    <w:multiLevelType w:val="hybridMultilevel"/>
    <w:tmpl w:val="3D86C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5B17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1EF4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C2FC4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B0A22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16F7E"/>
    <w:multiLevelType w:val="hybridMultilevel"/>
    <w:tmpl w:val="F278A25E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A943FD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8209D"/>
    <w:multiLevelType w:val="hybridMultilevel"/>
    <w:tmpl w:val="CC16F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2416D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07DFF"/>
    <w:multiLevelType w:val="hybridMultilevel"/>
    <w:tmpl w:val="B420A908"/>
    <w:lvl w:ilvl="0" w:tplc="A2B6B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12B6"/>
    <w:multiLevelType w:val="hybridMultilevel"/>
    <w:tmpl w:val="D66A2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9"/>
  </w:num>
  <w:num w:numId="5">
    <w:abstractNumId w:val="5"/>
  </w:num>
  <w:num w:numId="6">
    <w:abstractNumId w:val="8"/>
  </w:num>
  <w:num w:numId="7">
    <w:abstractNumId w:val="16"/>
  </w:num>
  <w:num w:numId="8">
    <w:abstractNumId w:val="1"/>
  </w:num>
  <w:num w:numId="9">
    <w:abstractNumId w:val="14"/>
  </w:num>
  <w:num w:numId="10">
    <w:abstractNumId w:val="10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  <w:num w:numId="15">
    <w:abstractNumId w:val="17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15"/>
    <w:rsid w:val="00021F3A"/>
    <w:rsid w:val="0003351F"/>
    <w:rsid w:val="0003510A"/>
    <w:rsid w:val="00044373"/>
    <w:rsid w:val="000E20F1"/>
    <w:rsid w:val="000F077B"/>
    <w:rsid w:val="00131F34"/>
    <w:rsid w:val="001440EE"/>
    <w:rsid w:val="001573CF"/>
    <w:rsid w:val="00160657"/>
    <w:rsid w:val="001B1950"/>
    <w:rsid w:val="001E42C3"/>
    <w:rsid w:val="001E5ECB"/>
    <w:rsid w:val="00211002"/>
    <w:rsid w:val="00232985"/>
    <w:rsid w:val="0025226F"/>
    <w:rsid w:val="0026141C"/>
    <w:rsid w:val="00261E1F"/>
    <w:rsid w:val="0026780D"/>
    <w:rsid w:val="002747F4"/>
    <w:rsid w:val="002A297C"/>
    <w:rsid w:val="002A4EDF"/>
    <w:rsid w:val="002C04A6"/>
    <w:rsid w:val="002E550D"/>
    <w:rsid w:val="003238F7"/>
    <w:rsid w:val="0033240C"/>
    <w:rsid w:val="00351E97"/>
    <w:rsid w:val="003930EE"/>
    <w:rsid w:val="0040173C"/>
    <w:rsid w:val="00401CE8"/>
    <w:rsid w:val="00412DC6"/>
    <w:rsid w:val="004F3184"/>
    <w:rsid w:val="00564E2E"/>
    <w:rsid w:val="00580965"/>
    <w:rsid w:val="00583AD9"/>
    <w:rsid w:val="00596A51"/>
    <w:rsid w:val="005B0532"/>
    <w:rsid w:val="005F772C"/>
    <w:rsid w:val="0062103C"/>
    <w:rsid w:val="0067012B"/>
    <w:rsid w:val="0069394A"/>
    <w:rsid w:val="006F5C94"/>
    <w:rsid w:val="00741AA4"/>
    <w:rsid w:val="00746080"/>
    <w:rsid w:val="00795EFC"/>
    <w:rsid w:val="0082187D"/>
    <w:rsid w:val="008A674F"/>
    <w:rsid w:val="008B2F8F"/>
    <w:rsid w:val="009A3D3E"/>
    <w:rsid w:val="009E150A"/>
    <w:rsid w:val="009E43E2"/>
    <w:rsid w:val="00A05E2B"/>
    <w:rsid w:val="00A24D72"/>
    <w:rsid w:val="00A30286"/>
    <w:rsid w:val="00A94671"/>
    <w:rsid w:val="00AA06D9"/>
    <w:rsid w:val="00AC6D3F"/>
    <w:rsid w:val="00AD2BD5"/>
    <w:rsid w:val="00AE5FC4"/>
    <w:rsid w:val="00B0394F"/>
    <w:rsid w:val="00B10DE8"/>
    <w:rsid w:val="00B11828"/>
    <w:rsid w:val="00B25576"/>
    <w:rsid w:val="00B26916"/>
    <w:rsid w:val="00B50C33"/>
    <w:rsid w:val="00B76415"/>
    <w:rsid w:val="00B90754"/>
    <w:rsid w:val="00B91096"/>
    <w:rsid w:val="00B921AF"/>
    <w:rsid w:val="00C014A6"/>
    <w:rsid w:val="00C54F24"/>
    <w:rsid w:val="00C81A94"/>
    <w:rsid w:val="00CA21D0"/>
    <w:rsid w:val="00CF675A"/>
    <w:rsid w:val="00D658B7"/>
    <w:rsid w:val="00D658D8"/>
    <w:rsid w:val="00D76C89"/>
    <w:rsid w:val="00D84755"/>
    <w:rsid w:val="00E276FB"/>
    <w:rsid w:val="00E31E0C"/>
    <w:rsid w:val="00E60F13"/>
    <w:rsid w:val="00E633D6"/>
    <w:rsid w:val="00E64C45"/>
    <w:rsid w:val="00E95E56"/>
    <w:rsid w:val="00EA0919"/>
    <w:rsid w:val="00F0015E"/>
    <w:rsid w:val="00F035B6"/>
    <w:rsid w:val="00F314CA"/>
    <w:rsid w:val="00F45ABC"/>
    <w:rsid w:val="00F57689"/>
    <w:rsid w:val="00F97371"/>
    <w:rsid w:val="00FA126E"/>
    <w:rsid w:val="00FA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C3AD9"/>
  <w15:docId w15:val="{0DCC4BA7-BB83-47D4-9A8D-F9F8A24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64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5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4373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35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10A"/>
  </w:style>
  <w:style w:type="paragraph" w:styleId="Footer">
    <w:name w:val="footer"/>
    <w:basedOn w:val="Normal"/>
    <w:link w:val="FooterChar"/>
    <w:uiPriority w:val="99"/>
    <w:unhideWhenUsed/>
    <w:rsid w:val="00035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10A"/>
  </w:style>
  <w:style w:type="paragraph" w:styleId="ListParagraph">
    <w:name w:val="List Paragraph"/>
    <w:basedOn w:val="Normal"/>
    <w:uiPriority w:val="34"/>
    <w:qFormat/>
    <w:rsid w:val="002A29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7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7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Kelli Benincasa</dc:creator>
  <cp:lastModifiedBy>Deanna Hastie</cp:lastModifiedBy>
  <cp:revision>2</cp:revision>
  <cp:lastPrinted>2018-02-14T18:54:00Z</cp:lastPrinted>
  <dcterms:created xsi:type="dcterms:W3CDTF">2018-02-14T18:58:00Z</dcterms:created>
  <dcterms:modified xsi:type="dcterms:W3CDTF">2018-02-14T18:58:00Z</dcterms:modified>
</cp:coreProperties>
</file>