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C650" w14:textId="4B0880AD" w:rsidR="007D31BA" w:rsidRDefault="00730EF2" w:rsidP="00544103">
      <w:pPr>
        <w:shd w:val="clear" w:color="auto" w:fill="FFFFFF"/>
        <w:spacing w:after="0" w:line="240" w:lineRule="auto"/>
        <w:rPr>
          <w:rFonts w:ascii="Arial" w:eastAsia="Times New Roman" w:hAnsi="Arial" w:cs="Arial"/>
          <w:b/>
          <w:color w:val="212121"/>
          <w:sz w:val="20"/>
          <w:szCs w:val="20"/>
          <w:lang w:eastAsia="en-CA"/>
        </w:rPr>
      </w:pPr>
      <w:bookmarkStart w:id="0" w:name="_GoBack"/>
      <w:bookmarkEnd w:id="0"/>
      <w:r>
        <w:rPr>
          <w:rFonts w:ascii="Arial" w:eastAsia="Times New Roman" w:hAnsi="Arial" w:cs="Arial"/>
          <w:b/>
          <w:color w:val="212121"/>
          <w:sz w:val="20"/>
          <w:szCs w:val="20"/>
          <w:lang w:eastAsia="en-CA"/>
        </w:rPr>
        <w:t>EB# EB-2015</w:t>
      </w:r>
      <w:r w:rsidR="007D31BA">
        <w:rPr>
          <w:rFonts w:ascii="Arial" w:eastAsia="Times New Roman" w:hAnsi="Arial" w:cs="Arial"/>
          <w:b/>
          <w:color w:val="212121"/>
          <w:sz w:val="20"/>
          <w:szCs w:val="20"/>
          <w:lang w:eastAsia="en-CA"/>
        </w:rPr>
        <w:t>-0304</w:t>
      </w:r>
      <w:r w:rsidR="00133788">
        <w:rPr>
          <w:rFonts w:ascii="Arial" w:eastAsia="Times New Roman" w:hAnsi="Arial" w:cs="Arial"/>
          <w:b/>
          <w:color w:val="212121"/>
          <w:sz w:val="20"/>
          <w:szCs w:val="20"/>
          <w:lang w:eastAsia="en-CA"/>
        </w:rPr>
        <w:t xml:space="preserve"> Pole Attachment Pricing </w:t>
      </w:r>
      <w:r w:rsidR="00256222">
        <w:rPr>
          <w:rFonts w:ascii="Arial" w:eastAsia="Times New Roman" w:hAnsi="Arial" w:cs="Arial"/>
          <w:b/>
          <w:color w:val="212121"/>
          <w:sz w:val="20"/>
          <w:szCs w:val="20"/>
          <w:lang w:eastAsia="en-CA"/>
        </w:rPr>
        <w:t>Change</w:t>
      </w:r>
    </w:p>
    <w:p w14:paraId="4FFAFDB7" w14:textId="77777777" w:rsidR="007D31BA" w:rsidRDefault="007D31BA" w:rsidP="00544103">
      <w:pPr>
        <w:shd w:val="clear" w:color="auto" w:fill="FFFFFF"/>
        <w:spacing w:after="0" w:line="240" w:lineRule="auto"/>
        <w:rPr>
          <w:rFonts w:ascii="Arial" w:eastAsia="Times New Roman" w:hAnsi="Arial" w:cs="Arial"/>
          <w:b/>
          <w:color w:val="212121"/>
          <w:sz w:val="20"/>
          <w:szCs w:val="20"/>
          <w:lang w:eastAsia="en-CA"/>
        </w:rPr>
      </w:pPr>
    </w:p>
    <w:p w14:paraId="4D7D4572" w14:textId="6365B5C4" w:rsidR="00544103" w:rsidRPr="00FF27E3" w:rsidRDefault="00544103" w:rsidP="00544103">
      <w:pPr>
        <w:shd w:val="clear" w:color="auto" w:fill="FFFFFF"/>
        <w:spacing w:after="0" w:line="240" w:lineRule="auto"/>
        <w:rPr>
          <w:rFonts w:ascii="Arial" w:eastAsia="Times New Roman" w:hAnsi="Arial" w:cs="Arial"/>
          <w:b/>
          <w:color w:val="212121"/>
          <w:sz w:val="20"/>
          <w:szCs w:val="20"/>
          <w:lang w:eastAsia="en-CA"/>
        </w:rPr>
      </w:pPr>
      <w:r w:rsidRPr="00FF27E3">
        <w:rPr>
          <w:rFonts w:ascii="Arial" w:eastAsia="Times New Roman" w:hAnsi="Arial" w:cs="Arial"/>
          <w:b/>
          <w:color w:val="212121"/>
          <w:sz w:val="20"/>
          <w:szCs w:val="20"/>
          <w:lang w:eastAsia="en-CA"/>
        </w:rPr>
        <w:t>OEB Pricing on Rural Broadband</w:t>
      </w:r>
    </w:p>
    <w:p w14:paraId="2C0982E7" w14:textId="03EF9AFC" w:rsidR="00544103" w:rsidRDefault="00544103" w:rsidP="00544103">
      <w:pPr>
        <w:shd w:val="clear" w:color="auto" w:fill="FFFFFF"/>
        <w:spacing w:after="0" w:line="240" w:lineRule="auto"/>
        <w:rPr>
          <w:rFonts w:ascii="Arial" w:eastAsia="Times New Roman" w:hAnsi="Arial" w:cs="Arial"/>
          <w:color w:val="212121"/>
          <w:sz w:val="20"/>
          <w:szCs w:val="20"/>
          <w:lang w:eastAsia="en-CA"/>
        </w:rPr>
      </w:pPr>
    </w:p>
    <w:p w14:paraId="17293CAE" w14:textId="19CC10E8" w:rsidR="005D60BA" w:rsidRDefault="005D60BA" w:rsidP="005D60BA">
      <w:pPr>
        <w:shd w:val="clear" w:color="auto" w:fill="FFFFFF"/>
        <w:spacing w:after="0" w:line="240" w:lineRule="auto"/>
        <w:rPr>
          <w:rFonts w:ascii="Arial" w:eastAsia="Times New Roman" w:hAnsi="Arial" w:cs="Arial"/>
          <w:color w:val="212121"/>
          <w:sz w:val="20"/>
          <w:szCs w:val="20"/>
          <w:lang w:val="en-US" w:eastAsia="en-CA"/>
        </w:rPr>
      </w:pPr>
      <w:r w:rsidRPr="00544103">
        <w:rPr>
          <w:rFonts w:ascii="Arial" w:eastAsia="Times New Roman" w:hAnsi="Arial" w:cs="Arial"/>
          <w:color w:val="212121"/>
          <w:sz w:val="20"/>
          <w:szCs w:val="20"/>
          <w:lang w:eastAsia="en-CA"/>
        </w:rPr>
        <w:t>The Ontario Energy Board is proposing a </w:t>
      </w:r>
      <w:r w:rsidRPr="00544103">
        <w:rPr>
          <w:rFonts w:ascii="Arial" w:eastAsia="Times New Roman" w:hAnsi="Arial" w:cs="Arial"/>
          <w:color w:val="212121"/>
          <w:sz w:val="20"/>
          <w:szCs w:val="20"/>
          <w:lang w:val="en-US" w:eastAsia="en-CA"/>
        </w:rPr>
        <w:t xml:space="preserve">rate increase to attach wires, such as those required for Broadband i.e. Fibre, to hydro poles from $23 per pole to $53, which would be a 133 per cent increase to the Internet Service Providers (ISPs) who pay the fee. The increase in fees </w:t>
      </w:r>
      <w:r w:rsidR="0062422B">
        <w:rPr>
          <w:rFonts w:ascii="Arial" w:eastAsia="Times New Roman" w:hAnsi="Arial" w:cs="Arial"/>
          <w:color w:val="212121"/>
          <w:sz w:val="20"/>
          <w:szCs w:val="20"/>
          <w:lang w:val="en-US" w:eastAsia="en-CA"/>
        </w:rPr>
        <w:t>will</w:t>
      </w:r>
      <w:r w:rsidRPr="00544103">
        <w:rPr>
          <w:rFonts w:ascii="Arial" w:eastAsia="Times New Roman" w:hAnsi="Arial" w:cs="Arial"/>
          <w:color w:val="212121"/>
          <w:sz w:val="20"/>
          <w:szCs w:val="20"/>
          <w:lang w:val="en-US" w:eastAsia="en-CA"/>
        </w:rPr>
        <w:t xml:space="preserve"> hamper efforts to expand broadband internet into rural and remote communities.</w:t>
      </w:r>
    </w:p>
    <w:p w14:paraId="25FF893D" w14:textId="77777777" w:rsidR="005D60BA" w:rsidRDefault="005D60BA" w:rsidP="005D60BA">
      <w:pPr>
        <w:shd w:val="clear" w:color="auto" w:fill="FFFFFF"/>
        <w:spacing w:after="0" w:line="240" w:lineRule="auto"/>
        <w:rPr>
          <w:rFonts w:ascii="Arial" w:eastAsia="Times New Roman" w:hAnsi="Arial" w:cs="Arial"/>
          <w:color w:val="212121"/>
          <w:sz w:val="20"/>
          <w:szCs w:val="20"/>
          <w:lang w:eastAsia="en-CA"/>
        </w:rPr>
      </w:pPr>
    </w:p>
    <w:p w14:paraId="1F6F8E8D" w14:textId="1CC9D5CC" w:rsidR="005D60BA" w:rsidRPr="00FF27E3" w:rsidRDefault="005D60BA" w:rsidP="005D60BA">
      <w:pPr>
        <w:shd w:val="clear" w:color="auto" w:fill="FFFFFF"/>
        <w:spacing w:after="0" w:line="240" w:lineRule="auto"/>
        <w:rPr>
          <w:rFonts w:ascii="Arial" w:eastAsia="Times New Roman" w:hAnsi="Arial" w:cs="Arial"/>
          <w:b/>
          <w:color w:val="212121"/>
          <w:sz w:val="20"/>
          <w:szCs w:val="20"/>
          <w:lang w:eastAsia="en-CA"/>
        </w:rPr>
      </w:pPr>
      <w:r w:rsidRPr="00FF27E3">
        <w:rPr>
          <w:rFonts w:ascii="Arial" w:eastAsia="Times New Roman" w:hAnsi="Arial" w:cs="Arial"/>
          <w:b/>
          <w:color w:val="212121"/>
          <w:sz w:val="20"/>
          <w:szCs w:val="20"/>
          <w:lang w:eastAsia="en-CA"/>
        </w:rPr>
        <w:t>Background</w:t>
      </w:r>
    </w:p>
    <w:p w14:paraId="061BAB62" w14:textId="77777777" w:rsidR="005D60BA" w:rsidRPr="00544103" w:rsidRDefault="005D60BA" w:rsidP="005D60BA">
      <w:pPr>
        <w:shd w:val="clear" w:color="auto" w:fill="FFFFFF"/>
        <w:spacing w:after="0" w:line="240" w:lineRule="auto"/>
        <w:rPr>
          <w:rFonts w:ascii="Arial" w:eastAsia="Times New Roman" w:hAnsi="Arial" w:cs="Arial"/>
          <w:color w:val="212121"/>
          <w:sz w:val="20"/>
          <w:szCs w:val="20"/>
          <w:lang w:eastAsia="en-CA"/>
        </w:rPr>
      </w:pPr>
    </w:p>
    <w:p w14:paraId="2890C21C" w14:textId="5C2150F4" w:rsidR="000D41AD" w:rsidRDefault="00544103" w:rsidP="00544103">
      <w:pPr>
        <w:shd w:val="clear" w:color="auto" w:fill="FFFFFF"/>
        <w:spacing w:after="0" w:line="240" w:lineRule="auto"/>
        <w:rPr>
          <w:rFonts w:ascii="Arial" w:eastAsia="Times New Roman" w:hAnsi="Arial" w:cs="Arial"/>
          <w:color w:val="212121"/>
          <w:sz w:val="20"/>
          <w:szCs w:val="20"/>
          <w:lang w:eastAsia="en-CA"/>
        </w:rPr>
      </w:pPr>
      <w:r>
        <w:rPr>
          <w:rFonts w:ascii="Arial" w:eastAsia="Times New Roman" w:hAnsi="Arial" w:cs="Arial"/>
          <w:color w:val="212121"/>
          <w:sz w:val="20"/>
          <w:szCs w:val="20"/>
          <w:lang w:eastAsia="en-CA"/>
        </w:rPr>
        <w:t xml:space="preserve">Most of rural Ontario is on the Cambrian </w:t>
      </w:r>
      <w:r w:rsidR="00287652">
        <w:rPr>
          <w:rFonts w:ascii="Arial" w:eastAsia="Times New Roman" w:hAnsi="Arial" w:cs="Arial"/>
          <w:color w:val="212121"/>
          <w:sz w:val="20"/>
          <w:szCs w:val="20"/>
          <w:lang w:eastAsia="en-CA"/>
        </w:rPr>
        <w:t>S</w:t>
      </w:r>
      <w:r>
        <w:rPr>
          <w:rFonts w:ascii="Arial" w:eastAsia="Times New Roman" w:hAnsi="Arial" w:cs="Arial"/>
          <w:color w:val="212121"/>
          <w:sz w:val="20"/>
          <w:szCs w:val="20"/>
          <w:lang w:eastAsia="en-CA"/>
        </w:rPr>
        <w:t>hield where there is none</w:t>
      </w:r>
      <w:r w:rsidR="007E0F80">
        <w:rPr>
          <w:rFonts w:ascii="Arial" w:eastAsia="Times New Roman" w:hAnsi="Arial" w:cs="Arial"/>
          <w:color w:val="212121"/>
          <w:sz w:val="20"/>
          <w:szCs w:val="20"/>
          <w:lang w:eastAsia="en-CA"/>
        </w:rPr>
        <w:t>,</w:t>
      </w:r>
      <w:r>
        <w:rPr>
          <w:rFonts w:ascii="Arial" w:eastAsia="Times New Roman" w:hAnsi="Arial" w:cs="Arial"/>
          <w:color w:val="212121"/>
          <w:sz w:val="20"/>
          <w:szCs w:val="20"/>
          <w:lang w:eastAsia="en-CA"/>
        </w:rPr>
        <w:t xml:space="preserve"> to little opportunity to bury Fibre cable to provide high speed rural broadband.  The only other option is hanging fibre on the existing electrical pole network.  </w:t>
      </w:r>
    </w:p>
    <w:p w14:paraId="052B7D2E" w14:textId="77777777" w:rsidR="005A45AB" w:rsidRDefault="005A45AB" w:rsidP="00544103">
      <w:pPr>
        <w:shd w:val="clear" w:color="auto" w:fill="FFFFFF"/>
        <w:spacing w:after="0" w:line="240" w:lineRule="auto"/>
        <w:rPr>
          <w:rFonts w:ascii="Arial" w:eastAsia="Times New Roman" w:hAnsi="Arial" w:cs="Arial"/>
          <w:color w:val="212121"/>
          <w:sz w:val="20"/>
          <w:szCs w:val="20"/>
          <w:lang w:eastAsia="en-CA"/>
        </w:rPr>
      </w:pPr>
    </w:p>
    <w:p w14:paraId="6ED4D3AA" w14:textId="74406946" w:rsidR="000D41AD" w:rsidRDefault="00544103" w:rsidP="00544103">
      <w:pPr>
        <w:shd w:val="clear" w:color="auto" w:fill="FFFFFF"/>
        <w:spacing w:after="0" w:line="240" w:lineRule="auto"/>
        <w:rPr>
          <w:rFonts w:ascii="Arial" w:eastAsia="Times New Roman" w:hAnsi="Arial" w:cs="Arial"/>
          <w:color w:val="212121"/>
          <w:sz w:val="20"/>
          <w:szCs w:val="20"/>
          <w:lang w:eastAsia="en-CA"/>
        </w:rPr>
      </w:pPr>
      <w:r>
        <w:rPr>
          <w:rFonts w:ascii="Arial" w:eastAsia="Times New Roman" w:hAnsi="Arial" w:cs="Arial"/>
          <w:color w:val="212121"/>
          <w:sz w:val="20"/>
          <w:szCs w:val="20"/>
          <w:lang w:eastAsia="en-CA"/>
        </w:rPr>
        <w:t xml:space="preserve">The large Telcom providers have had little interest in providing </w:t>
      </w:r>
      <w:r w:rsidR="005A45AB">
        <w:rPr>
          <w:rFonts w:ascii="Arial" w:eastAsia="Times New Roman" w:hAnsi="Arial" w:cs="Arial"/>
          <w:color w:val="212121"/>
          <w:sz w:val="20"/>
          <w:szCs w:val="20"/>
          <w:lang w:eastAsia="en-CA"/>
        </w:rPr>
        <w:t xml:space="preserve">and expanding </w:t>
      </w:r>
      <w:r>
        <w:rPr>
          <w:rFonts w:ascii="Arial" w:eastAsia="Times New Roman" w:hAnsi="Arial" w:cs="Arial"/>
          <w:color w:val="212121"/>
          <w:sz w:val="20"/>
          <w:szCs w:val="20"/>
          <w:lang w:eastAsia="en-CA"/>
        </w:rPr>
        <w:t>this se</w:t>
      </w:r>
      <w:r w:rsidR="005D60BA">
        <w:rPr>
          <w:rFonts w:ascii="Arial" w:eastAsia="Times New Roman" w:hAnsi="Arial" w:cs="Arial"/>
          <w:color w:val="212121"/>
          <w:sz w:val="20"/>
          <w:szCs w:val="20"/>
          <w:lang w:eastAsia="en-CA"/>
        </w:rPr>
        <w:t>r</w:t>
      </w:r>
      <w:r>
        <w:rPr>
          <w:rFonts w:ascii="Arial" w:eastAsia="Times New Roman" w:hAnsi="Arial" w:cs="Arial"/>
          <w:color w:val="212121"/>
          <w:sz w:val="20"/>
          <w:szCs w:val="20"/>
          <w:lang w:eastAsia="en-CA"/>
        </w:rPr>
        <w:t xml:space="preserve">vice due to high cost and low populations. </w:t>
      </w:r>
    </w:p>
    <w:p w14:paraId="49106A83" w14:textId="77777777" w:rsidR="005A45AB" w:rsidRDefault="005A45AB" w:rsidP="00544103">
      <w:pPr>
        <w:shd w:val="clear" w:color="auto" w:fill="FFFFFF"/>
        <w:spacing w:after="0" w:line="240" w:lineRule="auto"/>
        <w:rPr>
          <w:rFonts w:ascii="Arial" w:eastAsia="Times New Roman" w:hAnsi="Arial" w:cs="Arial"/>
          <w:color w:val="212121"/>
          <w:sz w:val="20"/>
          <w:szCs w:val="20"/>
          <w:lang w:eastAsia="en-CA"/>
        </w:rPr>
      </w:pPr>
    </w:p>
    <w:p w14:paraId="5DBC6789" w14:textId="3E105F54" w:rsidR="005D60BA" w:rsidRDefault="00544103" w:rsidP="00544103">
      <w:pPr>
        <w:shd w:val="clear" w:color="auto" w:fill="FFFFFF"/>
        <w:spacing w:after="0" w:line="240" w:lineRule="auto"/>
        <w:rPr>
          <w:rFonts w:ascii="Arial" w:eastAsia="Times New Roman" w:hAnsi="Arial" w:cs="Arial"/>
          <w:color w:val="212121"/>
          <w:sz w:val="20"/>
          <w:szCs w:val="20"/>
          <w:lang w:eastAsia="en-CA"/>
        </w:rPr>
      </w:pPr>
      <w:r>
        <w:rPr>
          <w:rFonts w:ascii="Arial" w:eastAsia="Times New Roman" w:hAnsi="Arial" w:cs="Arial"/>
          <w:color w:val="212121"/>
          <w:sz w:val="20"/>
          <w:szCs w:val="20"/>
          <w:lang w:eastAsia="en-CA"/>
        </w:rPr>
        <w:t>The</w:t>
      </w:r>
      <w:r w:rsidR="005D60BA">
        <w:rPr>
          <w:rFonts w:ascii="Arial" w:eastAsia="Times New Roman" w:hAnsi="Arial" w:cs="Arial"/>
          <w:color w:val="212121"/>
          <w:sz w:val="20"/>
          <w:szCs w:val="20"/>
          <w:lang w:eastAsia="en-CA"/>
        </w:rPr>
        <w:t xml:space="preserve">re are </w:t>
      </w:r>
      <w:r>
        <w:rPr>
          <w:rFonts w:ascii="Arial" w:eastAsia="Times New Roman" w:hAnsi="Arial" w:cs="Arial"/>
          <w:color w:val="212121"/>
          <w:sz w:val="20"/>
          <w:szCs w:val="20"/>
          <w:lang w:eastAsia="en-CA"/>
        </w:rPr>
        <w:t>local Internet Service Providers (ISP</w:t>
      </w:r>
      <w:r w:rsidR="000D41AD">
        <w:rPr>
          <w:rFonts w:ascii="Arial" w:eastAsia="Times New Roman" w:hAnsi="Arial" w:cs="Arial"/>
          <w:color w:val="212121"/>
          <w:sz w:val="20"/>
          <w:szCs w:val="20"/>
          <w:lang w:eastAsia="en-CA"/>
        </w:rPr>
        <w:t>’s</w:t>
      </w:r>
      <w:r>
        <w:rPr>
          <w:rFonts w:ascii="Arial" w:eastAsia="Times New Roman" w:hAnsi="Arial" w:cs="Arial"/>
          <w:color w:val="212121"/>
          <w:sz w:val="20"/>
          <w:szCs w:val="20"/>
          <w:lang w:eastAsia="en-CA"/>
        </w:rPr>
        <w:t>) who have been able to raise</w:t>
      </w:r>
      <w:r w:rsidR="005D60BA">
        <w:rPr>
          <w:rFonts w:ascii="Arial" w:eastAsia="Times New Roman" w:hAnsi="Arial" w:cs="Arial"/>
          <w:color w:val="212121"/>
          <w:sz w:val="20"/>
          <w:szCs w:val="20"/>
          <w:lang w:eastAsia="en-CA"/>
        </w:rPr>
        <w:t xml:space="preserve"> funds either privately or through Government support to enhance the Broadband service levels.</w:t>
      </w:r>
      <w:r w:rsidR="00653D8B">
        <w:rPr>
          <w:rFonts w:ascii="Arial" w:eastAsia="Times New Roman" w:hAnsi="Arial" w:cs="Arial"/>
          <w:color w:val="212121"/>
          <w:sz w:val="20"/>
          <w:szCs w:val="20"/>
          <w:lang w:eastAsia="en-CA"/>
        </w:rPr>
        <w:t xml:space="preserve">  It is</w:t>
      </w:r>
      <w:r w:rsidR="009C478C">
        <w:rPr>
          <w:rFonts w:ascii="Arial" w:eastAsia="Times New Roman" w:hAnsi="Arial" w:cs="Arial"/>
          <w:color w:val="212121"/>
          <w:sz w:val="20"/>
          <w:szCs w:val="20"/>
          <w:lang w:eastAsia="en-CA"/>
        </w:rPr>
        <w:t xml:space="preserve"> already</w:t>
      </w:r>
      <w:r w:rsidR="00653D8B">
        <w:rPr>
          <w:rFonts w:ascii="Arial" w:eastAsia="Times New Roman" w:hAnsi="Arial" w:cs="Arial"/>
          <w:color w:val="212121"/>
          <w:sz w:val="20"/>
          <w:szCs w:val="20"/>
          <w:lang w:eastAsia="en-CA"/>
        </w:rPr>
        <w:t xml:space="preserve"> difficult </w:t>
      </w:r>
      <w:r w:rsidR="009C478C">
        <w:rPr>
          <w:rFonts w:ascii="Arial" w:eastAsia="Times New Roman" w:hAnsi="Arial" w:cs="Arial"/>
          <w:color w:val="212121"/>
          <w:sz w:val="20"/>
          <w:szCs w:val="20"/>
          <w:lang w:eastAsia="en-CA"/>
        </w:rPr>
        <w:t xml:space="preserve">to raise the capital </w:t>
      </w:r>
      <w:r w:rsidR="00653D8B">
        <w:rPr>
          <w:rFonts w:ascii="Arial" w:eastAsia="Times New Roman" w:hAnsi="Arial" w:cs="Arial"/>
          <w:color w:val="212121"/>
          <w:sz w:val="20"/>
          <w:szCs w:val="20"/>
          <w:lang w:eastAsia="en-CA"/>
        </w:rPr>
        <w:t>to service the last mile customers</w:t>
      </w:r>
      <w:r w:rsidR="00773882">
        <w:rPr>
          <w:rFonts w:ascii="Arial" w:eastAsia="Times New Roman" w:hAnsi="Arial" w:cs="Arial"/>
          <w:color w:val="212121"/>
          <w:sz w:val="20"/>
          <w:szCs w:val="20"/>
          <w:lang w:eastAsia="en-CA"/>
        </w:rPr>
        <w:t xml:space="preserve">. </w:t>
      </w:r>
      <w:r w:rsidR="005D60BA">
        <w:rPr>
          <w:rFonts w:ascii="Arial" w:eastAsia="Times New Roman" w:hAnsi="Arial" w:cs="Arial"/>
          <w:color w:val="212121"/>
          <w:sz w:val="20"/>
          <w:szCs w:val="20"/>
          <w:lang w:eastAsia="en-CA"/>
        </w:rPr>
        <w:t>The local IS</w:t>
      </w:r>
      <w:r w:rsidR="0003777F">
        <w:rPr>
          <w:rFonts w:ascii="Arial" w:eastAsia="Times New Roman" w:hAnsi="Arial" w:cs="Arial"/>
          <w:color w:val="212121"/>
          <w:sz w:val="20"/>
          <w:szCs w:val="20"/>
          <w:lang w:eastAsia="en-CA"/>
        </w:rPr>
        <w:t xml:space="preserve">P’s </w:t>
      </w:r>
      <w:r w:rsidR="005D60BA">
        <w:rPr>
          <w:rFonts w:ascii="Arial" w:eastAsia="Times New Roman" w:hAnsi="Arial" w:cs="Arial"/>
          <w:color w:val="212121"/>
          <w:sz w:val="20"/>
          <w:szCs w:val="20"/>
          <w:lang w:eastAsia="en-CA"/>
        </w:rPr>
        <w:t>already face high costs in hanging Fibre from poles</w:t>
      </w:r>
      <w:r w:rsidR="0003777F">
        <w:rPr>
          <w:rFonts w:ascii="Arial" w:eastAsia="Times New Roman" w:hAnsi="Arial" w:cs="Arial"/>
          <w:color w:val="212121"/>
          <w:sz w:val="20"/>
          <w:szCs w:val="20"/>
          <w:lang w:eastAsia="en-CA"/>
        </w:rPr>
        <w:t xml:space="preserve"> as the poles are in general, very poor condition due lack of maintenance by the owners and the geography.  The “third messenger position”</w:t>
      </w:r>
      <w:r w:rsidR="005D60BA">
        <w:rPr>
          <w:rFonts w:ascii="Arial" w:eastAsia="Times New Roman" w:hAnsi="Arial" w:cs="Arial"/>
          <w:color w:val="212121"/>
          <w:sz w:val="20"/>
          <w:szCs w:val="20"/>
          <w:lang w:eastAsia="en-CA"/>
        </w:rPr>
        <w:t xml:space="preserve"> </w:t>
      </w:r>
      <w:r w:rsidR="0003777F">
        <w:rPr>
          <w:rFonts w:ascii="Arial" w:eastAsia="Times New Roman" w:hAnsi="Arial" w:cs="Arial"/>
          <w:color w:val="212121"/>
          <w:sz w:val="20"/>
          <w:szCs w:val="20"/>
          <w:lang w:eastAsia="en-CA"/>
        </w:rPr>
        <w:t>often forces the local ISPs to pay the full cost of pole replacement thereby increasing their cost</w:t>
      </w:r>
      <w:r w:rsidR="00BF3A5E">
        <w:rPr>
          <w:rFonts w:ascii="Arial" w:eastAsia="Times New Roman" w:hAnsi="Arial" w:cs="Arial"/>
          <w:color w:val="212121"/>
          <w:sz w:val="20"/>
          <w:szCs w:val="20"/>
          <w:lang w:eastAsia="en-CA"/>
        </w:rPr>
        <w:t xml:space="preserve"> </w:t>
      </w:r>
      <w:r w:rsidR="00BF3A5E">
        <w:rPr>
          <w:rFonts w:ascii="Arial" w:hAnsi="Arial" w:cs="Arial"/>
          <w:color w:val="212121"/>
          <w:sz w:val="20"/>
          <w:szCs w:val="20"/>
          <w:shd w:val="clear" w:color="auto" w:fill="FFFFFF"/>
        </w:rPr>
        <w:t xml:space="preserve">and often making </w:t>
      </w:r>
      <w:r w:rsidR="00C27E72">
        <w:rPr>
          <w:rFonts w:ascii="Arial" w:hAnsi="Arial" w:cs="Arial"/>
          <w:color w:val="212121"/>
          <w:sz w:val="20"/>
          <w:szCs w:val="20"/>
          <w:shd w:val="clear" w:color="auto" w:fill="FFFFFF"/>
        </w:rPr>
        <w:t xml:space="preserve">broadband expansion </w:t>
      </w:r>
      <w:r w:rsidR="00BF3A5E">
        <w:rPr>
          <w:rFonts w:ascii="Arial" w:hAnsi="Arial" w:cs="Arial"/>
          <w:color w:val="212121"/>
          <w:sz w:val="20"/>
          <w:szCs w:val="20"/>
          <w:shd w:val="clear" w:color="auto" w:fill="FFFFFF"/>
        </w:rPr>
        <w:t>project</w:t>
      </w:r>
      <w:r w:rsidR="00C27E72">
        <w:rPr>
          <w:rFonts w:ascii="Arial" w:hAnsi="Arial" w:cs="Arial"/>
          <w:color w:val="212121"/>
          <w:sz w:val="20"/>
          <w:szCs w:val="20"/>
          <w:shd w:val="clear" w:color="auto" w:fill="FFFFFF"/>
        </w:rPr>
        <w:t>s</w:t>
      </w:r>
      <w:r w:rsidR="00BF3A5E">
        <w:rPr>
          <w:rFonts w:ascii="Arial" w:hAnsi="Arial" w:cs="Arial"/>
          <w:color w:val="212121"/>
          <w:sz w:val="20"/>
          <w:szCs w:val="20"/>
          <w:shd w:val="clear" w:color="auto" w:fill="FFFFFF"/>
        </w:rPr>
        <w:t xml:space="preserve"> cost prohibitive</w:t>
      </w:r>
      <w:r w:rsidR="0003777F">
        <w:rPr>
          <w:rFonts w:ascii="Arial" w:eastAsia="Times New Roman" w:hAnsi="Arial" w:cs="Arial"/>
          <w:color w:val="212121"/>
          <w:sz w:val="20"/>
          <w:szCs w:val="20"/>
          <w:lang w:eastAsia="en-CA"/>
        </w:rPr>
        <w:t>.</w:t>
      </w:r>
    </w:p>
    <w:p w14:paraId="5A095DEA" w14:textId="3464C0BC" w:rsidR="00564F15" w:rsidRDefault="00564F15" w:rsidP="00544103">
      <w:pPr>
        <w:shd w:val="clear" w:color="auto" w:fill="FFFFFF"/>
        <w:spacing w:after="0" w:line="240" w:lineRule="auto"/>
        <w:rPr>
          <w:rFonts w:ascii="Arial" w:eastAsia="Times New Roman" w:hAnsi="Arial" w:cs="Arial"/>
          <w:color w:val="212121"/>
          <w:sz w:val="20"/>
          <w:szCs w:val="20"/>
          <w:lang w:eastAsia="en-CA"/>
        </w:rPr>
      </w:pPr>
    </w:p>
    <w:p w14:paraId="1842C743" w14:textId="55BB13FB" w:rsidR="00564F15" w:rsidRPr="00546F08" w:rsidRDefault="00564F15" w:rsidP="00544103">
      <w:pPr>
        <w:shd w:val="clear" w:color="auto" w:fill="FFFFFF"/>
        <w:spacing w:after="0" w:line="240" w:lineRule="auto"/>
        <w:rPr>
          <w:rFonts w:ascii="Arial" w:eastAsia="Times New Roman" w:hAnsi="Arial" w:cs="Arial"/>
          <w:color w:val="212121"/>
          <w:sz w:val="20"/>
          <w:szCs w:val="20"/>
          <w:lang w:eastAsia="en-CA"/>
        </w:rPr>
      </w:pPr>
      <w:r w:rsidRPr="00546F08">
        <w:rPr>
          <w:rFonts w:ascii="Arial" w:hAnsi="Arial" w:cs="Arial"/>
          <w:color w:val="333333"/>
          <w:sz w:val="20"/>
          <w:szCs w:val="20"/>
          <w:shd w:val="clear" w:color="auto" w:fill="FFFFFF"/>
        </w:rPr>
        <w:t>According to the </w:t>
      </w:r>
      <w:hyperlink r:id="rId5" w:history="1">
        <w:r w:rsidRPr="00546F08">
          <w:rPr>
            <w:rStyle w:val="Hyperlink"/>
            <w:rFonts w:ascii="Arial" w:hAnsi="Arial" w:cs="Arial"/>
            <w:bCs/>
            <w:color w:val="auto"/>
            <w:sz w:val="20"/>
            <w:szCs w:val="20"/>
            <w:u w:val="none"/>
            <w:shd w:val="clear" w:color="auto" w:fill="FFFFFF"/>
          </w:rPr>
          <w:t>Canadian Internet Registration Authority</w:t>
        </w:r>
      </w:hyperlink>
      <w:r w:rsidRPr="00546F08">
        <w:rPr>
          <w:rFonts w:ascii="Arial" w:hAnsi="Arial" w:cs="Arial"/>
          <w:color w:val="333333"/>
          <w:sz w:val="20"/>
          <w:szCs w:val="20"/>
          <w:shd w:val="clear" w:color="auto" w:fill="FFFFFF"/>
        </w:rPr>
        <w:t>, broadband internet access is universal in urban areas, but only 85 per cent of Canadians living in rural areas have access. There are six million Canadians living in rural areas, which means nearly one million people don't have broadband access.</w:t>
      </w:r>
    </w:p>
    <w:p w14:paraId="274D52E7" w14:textId="77777777" w:rsidR="0003777F" w:rsidRPr="00546F08" w:rsidRDefault="0003777F" w:rsidP="00544103">
      <w:pPr>
        <w:shd w:val="clear" w:color="auto" w:fill="FFFFFF"/>
        <w:spacing w:after="0" w:line="240" w:lineRule="auto"/>
        <w:rPr>
          <w:rFonts w:ascii="Arial" w:eastAsia="Times New Roman" w:hAnsi="Arial" w:cs="Arial"/>
          <w:color w:val="212121"/>
          <w:sz w:val="20"/>
          <w:szCs w:val="20"/>
          <w:lang w:eastAsia="en-CA"/>
        </w:rPr>
      </w:pPr>
    </w:p>
    <w:p w14:paraId="18D6D203" w14:textId="3C3656A8" w:rsidR="00FF27E3" w:rsidRPr="00546F08" w:rsidRDefault="005D60BA" w:rsidP="00544103">
      <w:pPr>
        <w:shd w:val="clear" w:color="auto" w:fill="FFFFFF"/>
        <w:spacing w:after="0" w:line="240" w:lineRule="auto"/>
        <w:rPr>
          <w:rFonts w:ascii="Arial" w:eastAsia="Times New Roman" w:hAnsi="Arial" w:cs="Arial"/>
          <w:color w:val="212121"/>
          <w:sz w:val="20"/>
          <w:szCs w:val="20"/>
          <w:lang w:eastAsia="en-CA"/>
        </w:rPr>
      </w:pPr>
      <w:r w:rsidRPr="00546F08">
        <w:rPr>
          <w:rFonts w:ascii="Arial" w:eastAsia="Times New Roman" w:hAnsi="Arial" w:cs="Arial"/>
          <w:color w:val="212121"/>
          <w:sz w:val="20"/>
          <w:szCs w:val="20"/>
          <w:lang w:eastAsia="en-CA"/>
        </w:rPr>
        <w:t>Ontario’s rural population is 1.8M which represents 28.5% of Canada’s Rural population.  The broadband service</w:t>
      </w:r>
      <w:r w:rsidR="00FF27E3" w:rsidRPr="00546F08">
        <w:rPr>
          <w:rFonts w:ascii="Arial" w:eastAsia="Times New Roman" w:hAnsi="Arial" w:cs="Arial"/>
          <w:color w:val="212121"/>
          <w:sz w:val="20"/>
          <w:szCs w:val="20"/>
          <w:lang w:eastAsia="en-CA"/>
        </w:rPr>
        <w:t>s</w:t>
      </w:r>
      <w:r w:rsidRPr="00546F08">
        <w:rPr>
          <w:rFonts w:ascii="Arial" w:eastAsia="Times New Roman" w:hAnsi="Arial" w:cs="Arial"/>
          <w:color w:val="212121"/>
          <w:sz w:val="20"/>
          <w:szCs w:val="20"/>
          <w:lang w:eastAsia="en-CA"/>
        </w:rPr>
        <w:t xml:space="preserve"> are </w:t>
      </w:r>
      <w:r w:rsidR="00B8675A" w:rsidRPr="00546F08">
        <w:rPr>
          <w:rFonts w:ascii="Arial" w:eastAsia="Times New Roman" w:hAnsi="Arial" w:cs="Arial"/>
          <w:color w:val="212121"/>
          <w:sz w:val="20"/>
          <w:szCs w:val="20"/>
          <w:lang w:eastAsia="en-CA"/>
        </w:rPr>
        <w:t>substantially</w:t>
      </w:r>
      <w:r w:rsidRPr="00546F08">
        <w:rPr>
          <w:rFonts w:ascii="Arial" w:eastAsia="Times New Roman" w:hAnsi="Arial" w:cs="Arial"/>
          <w:color w:val="212121"/>
          <w:sz w:val="20"/>
          <w:szCs w:val="20"/>
          <w:lang w:eastAsia="en-CA"/>
        </w:rPr>
        <w:t xml:space="preserve"> below any urban </w:t>
      </w:r>
      <w:r w:rsidR="0003777F" w:rsidRPr="00546F08">
        <w:rPr>
          <w:rFonts w:ascii="Arial" w:eastAsia="Times New Roman" w:hAnsi="Arial" w:cs="Arial"/>
          <w:color w:val="212121"/>
          <w:sz w:val="20"/>
          <w:szCs w:val="20"/>
          <w:lang w:eastAsia="en-CA"/>
        </w:rPr>
        <w:t>level</w:t>
      </w:r>
      <w:r w:rsidRPr="00546F08">
        <w:rPr>
          <w:rFonts w:ascii="Arial" w:eastAsia="Times New Roman" w:hAnsi="Arial" w:cs="Arial"/>
          <w:color w:val="212121"/>
          <w:sz w:val="20"/>
          <w:szCs w:val="20"/>
          <w:lang w:eastAsia="en-CA"/>
        </w:rPr>
        <w:t xml:space="preserve">s. For example, the upload and download speeds in the West Parry Sound Area on the average, are worse than Botswana where their upload speed is </w:t>
      </w:r>
      <w:r w:rsidR="00B47EC7" w:rsidRPr="00546F08">
        <w:rPr>
          <w:rFonts w:ascii="Arial" w:eastAsia="Times New Roman" w:hAnsi="Arial" w:cs="Arial"/>
          <w:color w:val="212121"/>
          <w:sz w:val="20"/>
          <w:szCs w:val="20"/>
          <w:lang w:eastAsia="en-CA"/>
        </w:rPr>
        <w:t>faster</w:t>
      </w:r>
      <w:r w:rsidR="00B47EC7">
        <w:rPr>
          <w:rFonts w:ascii="Arial" w:eastAsia="Times New Roman" w:hAnsi="Arial" w:cs="Arial"/>
          <w:color w:val="212121"/>
          <w:sz w:val="20"/>
          <w:szCs w:val="20"/>
          <w:lang w:eastAsia="en-CA"/>
        </w:rPr>
        <w:t>.</w:t>
      </w:r>
      <w:r w:rsidR="00B47EC7" w:rsidRPr="00546F08">
        <w:rPr>
          <w:rFonts w:ascii="Arial" w:eastAsia="Times New Roman" w:hAnsi="Arial" w:cs="Arial"/>
          <w:color w:val="212121"/>
          <w:sz w:val="20"/>
          <w:szCs w:val="20"/>
          <w:lang w:eastAsia="en-CA"/>
        </w:rPr>
        <w:t xml:space="preserve"> The</w:t>
      </w:r>
      <w:r w:rsidR="00FF27E3" w:rsidRPr="00546F08">
        <w:rPr>
          <w:rFonts w:ascii="Arial" w:eastAsia="Times New Roman" w:hAnsi="Arial" w:cs="Arial"/>
          <w:color w:val="212121"/>
          <w:sz w:val="20"/>
          <w:szCs w:val="20"/>
          <w:lang w:eastAsia="en-CA"/>
        </w:rPr>
        <w:t xml:space="preserve"> Internet speed in the West Parry Sound area are: </w:t>
      </w:r>
    </w:p>
    <w:p w14:paraId="0730AE23" w14:textId="6831B275" w:rsidR="00FF27E3" w:rsidRPr="00546F08" w:rsidRDefault="00FF27E3" w:rsidP="00FF27E3">
      <w:pPr>
        <w:pStyle w:val="ListParagraph"/>
        <w:numPr>
          <w:ilvl w:val="0"/>
          <w:numId w:val="2"/>
        </w:numPr>
        <w:shd w:val="clear" w:color="auto" w:fill="FFFFFF"/>
        <w:spacing w:after="0" w:line="240" w:lineRule="auto"/>
        <w:rPr>
          <w:rFonts w:ascii="Arial" w:eastAsia="Times New Roman" w:hAnsi="Arial" w:cs="Arial"/>
          <w:color w:val="212121"/>
          <w:sz w:val="20"/>
          <w:szCs w:val="20"/>
          <w:lang w:eastAsia="en-CA"/>
        </w:rPr>
      </w:pPr>
      <w:r w:rsidRPr="00546F08">
        <w:rPr>
          <w:rFonts w:ascii="Arial" w:eastAsia="Times New Roman" w:hAnsi="Arial" w:cs="Arial"/>
          <w:color w:val="212121"/>
          <w:sz w:val="20"/>
          <w:szCs w:val="20"/>
          <w:lang w:eastAsia="en-CA"/>
        </w:rPr>
        <w:t>Download speeds of around 2 to 3 Mbps,</w:t>
      </w:r>
    </w:p>
    <w:p w14:paraId="52EF9B74" w14:textId="71952A94" w:rsidR="005D60BA" w:rsidRPr="00546F08" w:rsidRDefault="00FF27E3" w:rsidP="00FF27E3">
      <w:pPr>
        <w:pStyle w:val="ListParagraph"/>
        <w:numPr>
          <w:ilvl w:val="0"/>
          <w:numId w:val="2"/>
        </w:numPr>
        <w:shd w:val="clear" w:color="auto" w:fill="FFFFFF"/>
        <w:spacing w:after="0" w:line="240" w:lineRule="auto"/>
        <w:rPr>
          <w:rFonts w:ascii="Arial" w:eastAsia="Times New Roman" w:hAnsi="Arial" w:cs="Arial"/>
          <w:color w:val="212121"/>
          <w:sz w:val="20"/>
          <w:szCs w:val="20"/>
          <w:lang w:eastAsia="en-CA"/>
        </w:rPr>
      </w:pPr>
      <w:r w:rsidRPr="00546F08">
        <w:rPr>
          <w:rFonts w:ascii="Arial" w:eastAsia="Times New Roman" w:hAnsi="Arial" w:cs="Arial"/>
          <w:color w:val="212121"/>
          <w:sz w:val="20"/>
          <w:szCs w:val="20"/>
          <w:lang w:eastAsia="en-CA"/>
        </w:rPr>
        <w:t>Upload of less than 1Mbps.</w:t>
      </w:r>
    </w:p>
    <w:p w14:paraId="202A9604" w14:textId="77777777" w:rsidR="005D60BA" w:rsidRPr="00546F08" w:rsidRDefault="005D60BA" w:rsidP="00544103">
      <w:pPr>
        <w:shd w:val="clear" w:color="auto" w:fill="FFFFFF"/>
        <w:spacing w:after="0" w:line="240" w:lineRule="auto"/>
        <w:rPr>
          <w:rFonts w:ascii="Arial" w:eastAsia="Times New Roman" w:hAnsi="Arial" w:cs="Arial"/>
          <w:color w:val="212121"/>
          <w:sz w:val="20"/>
          <w:szCs w:val="20"/>
          <w:lang w:eastAsia="en-CA"/>
        </w:rPr>
      </w:pPr>
    </w:p>
    <w:p w14:paraId="33ED9899" w14:textId="028F515B" w:rsidR="00544103" w:rsidRPr="00546F08" w:rsidRDefault="0003777F" w:rsidP="00544103">
      <w:pPr>
        <w:shd w:val="clear" w:color="auto" w:fill="FFFFFF"/>
        <w:spacing w:after="0" w:line="240" w:lineRule="auto"/>
        <w:rPr>
          <w:rFonts w:ascii="Arial" w:eastAsia="Times New Roman" w:hAnsi="Arial" w:cs="Arial"/>
          <w:b/>
          <w:color w:val="212121"/>
          <w:sz w:val="20"/>
          <w:szCs w:val="20"/>
          <w:lang w:eastAsia="en-CA"/>
        </w:rPr>
      </w:pPr>
      <w:r w:rsidRPr="00546F08">
        <w:rPr>
          <w:rFonts w:ascii="Arial" w:eastAsia="Times New Roman" w:hAnsi="Arial" w:cs="Arial"/>
          <w:b/>
          <w:color w:val="212121"/>
          <w:sz w:val="20"/>
          <w:szCs w:val="20"/>
          <w:lang w:eastAsia="en-CA"/>
        </w:rPr>
        <w:t>Impact of the cost increase</w:t>
      </w:r>
    </w:p>
    <w:p w14:paraId="6CF46DF6" w14:textId="782B7046" w:rsidR="0003777F" w:rsidRPr="00546F08" w:rsidRDefault="0003777F" w:rsidP="00544103">
      <w:pPr>
        <w:shd w:val="clear" w:color="auto" w:fill="FFFFFF"/>
        <w:spacing w:after="0" w:line="240" w:lineRule="auto"/>
        <w:rPr>
          <w:rFonts w:ascii="Arial" w:eastAsia="Times New Roman" w:hAnsi="Arial" w:cs="Arial"/>
          <w:color w:val="212121"/>
          <w:sz w:val="20"/>
          <w:szCs w:val="20"/>
          <w:lang w:eastAsia="en-CA"/>
        </w:rPr>
      </w:pPr>
    </w:p>
    <w:p w14:paraId="47886073" w14:textId="2A8F8A54" w:rsidR="00E75A73" w:rsidRDefault="00E75A73" w:rsidP="00E75A73">
      <w:pPr>
        <w:pStyle w:val="m6204218949662772615s3"/>
        <w:shd w:val="clear" w:color="auto" w:fill="FFFFFF"/>
        <w:spacing w:before="0" w:beforeAutospacing="0" w:after="0" w:afterAutospacing="0"/>
        <w:rPr>
          <w:rFonts w:ascii="Arial" w:hAnsi="Arial" w:cs="Arial"/>
          <w:color w:val="212121"/>
          <w:sz w:val="20"/>
          <w:szCs w:val="20"/>
        </w:rPr>
      </w:pPr>
      <w:r>
        <w:rPr>
          <w:rStyle w:val="m6204218949662772615bumpedfont20"/>
          <w:rFonts w:ascii="Arial" w:hAnsi="Arial" w:cs="Arial"/>
          <w:color w:val="212121"/>
          <w:sz w:val="20"/>
          <w:szCs w:val="20"/>
        </w:rPr>
        <w:t xml:space="preserve">The proposed </w:t>
      </w:r>
      <w:r w:rsidR="004824CE">
        <w:rPr>
          <w:rStyle w:val="m6204218949662772615bumpedfont20"/>
          <w:rFonts w:ascii="Arial" w:hAnsi="Arial" w:cs="Arial"/>
          <w:color w:val="212121"/>
          <w:sz w:val="20"/>
          <w:szCs w:val="20"/>
        </w:rPr>
        <w:t xml:space="preserve">OEB </w:t>
      </w:r>
      <w:r>
        <w:rPr>
          <w:rStyle w:val="m6204218949662772615bumpedfont20"/>
          <w:rFonts w:ascii="Arial" w:hAnsi="Arial" w:cs="Arial"/>
          <w:color w:val="212121"/>
          <w:sz w:val="20"/>
          <w:szCs w:val="20"/>
        </w:rPr>
        <w:t xml:space="preserve">price increase will impose additional cost to </w:t>
      </w:r>
      <w:r w:rsidR="00E61BE9">
        <w:rPr>
          <w:rStyle w:val="m6204218949662772615bumpedfont20"/>
          <w:rFonts w:ascii="Arial" w:hAnsi="Arial" w:cs="Arial"/>
          <w:color w:val="212121"/>
          <w:sz w:val="20"/>
          <w:szCs w:val="20"/>
        </w:rPr>
        <w:t>rural</w:t>
      </w:r>
      <w:r>
        <w:rPr>
          <w:rStyle w:val="m6204218949662772615bumpedfont20"/>
          <w:rFonts w:ascii="Arial" w:hAnsi="Arial" w:cs="Arial"/>
          <w:color w:val="212121"/>
          <w:sz w:val="20"/>
          <w:szCs w:val="20"/>
        </w:rPr>
        <w:t xml:space="preserve"> </w:t>
      </w:r>
      <w:r w:rsidR="004824CE">
        <w:rPr>
          <w:rStyle w:val="m6204218949662772615bumpedfont20"/>
          <w:rFonts w:ascii="Arial" w:hAnsi="Arial" w:cs="Arial"/>
          <w:color w:val="212121"/>
          <w:sz w:val="20"/>
          <w:szCs w:val="20"/>
        </w:rPr>
        <w:t>broadband service</w:t>
      </w:r>
      <w:r>
        <w:rPr>
          <w:rStyle w:val="m6204218949662772615bumpedfont20"/>
          <w:rFonts w:ascii="Arial" w:hAnsi="Arial" w:cs="Arial"/>
          <w:color w:val="212121"/>
          <w:sz w:val="20"/>
          <w:szCs w:val="20"/>
        </w:rPr>
        <w:t xml:space="preserve"> </w:t>
      </w:r>
      <w:r w:rsidR="00771963">
        <w:rPr>
          <w:rStyle w:val="m6204218949662772615bumpedfont20"/>
          <w:rFonts w:ascii="Arial" w:hAnsi="Arial" w:cs="Arial"/>
          <w:color w:val="212121"/>
          <w:sz w:val="20"/>
          <w:szCs w:val="20"/>
        </w:rPr>
        <w:t>providers</w:t>
      </w:r>
      <w:r w:rsidR="00141F8C">
        <w:rPr>
          <w:rStyle w:val="m6204218949662772615bumpedfont20"/>
          <w:rFonts w:ascii="Arial" w:hAnsi="Arial" w:cs="Arial"/>
          <w:color w:val="212121"/>
          <w:sz w:val="20"/>
          <w:szCs w:val="20"/>
        </w:rPr>
        <w:t xml:space="preserve">, and </w:t>
      </w:r>
      <w:r w:rsidR="003E33A0">
        <w:rPr>
          <w:rStyle w:val="m6204218949662772615bumpedfont20"/>
          <w:rFonts w:ascii="Arial" w:hAnsi="Arial" w:cs="Arial"/>
          <w:color w:val="212121"/>
          <w:sz w:val="20"/>
          <w:szCs w:val="20"/>
        </w:rPr>
        <w:t xml:space="preserve">consequently, inhibit </w:t>
      </w:r>
      <w:r w:rsidR="00357C04">
        <w:rPr>
          <w:rStyle w:val="m6204218949662772615bumpedfont20"/>
          <w:rFonts w:ascii="Arial" w:hAnsi="Arial" w:cs="Arial"/>
          <w:color w:val="212121"/>
          <w:sz w:val="20"/>
          <w:szCs w:val="20"/>
        </w:rPr>
        <w:t>broadband expansion</w:t>
      </w:r>
      <w:r w:rsidR="00C6551D">
        <w:rPr>
          <w:rStyle w:val="m6204218949662772615bumpedfont20"/>
          <w:rFonts w:ascii="Arial" w:hAnsi="Arial" w:cs="Arial"/>
          <w:color w:val="212121"/>
          <w:sz w:val="20"/>
          <w:szCs w:val="20"/>
        </w:rPr>
        <w:t>,</w:t>
      </w:r>
      <w:r w:rsidR="00357C04">
        <w:rPr>
          <w:rStyle w:val="m6204218949662772615bumpedfont20"/>
          <w:rFonts w:ascii="Arial" w:hAnsi="Arial" w:cs="Arial"/>
          <w:color w:val="212121"/>
          <w:sz w:val="20"/>
          <w:szCs w:val="20"/>
        </w:rPr>
        <w:t xml:space="preserve"> upgrade</w:t>
      </w:r>
      <w:r w:rsidR="00C6551D">
        <w:rPr>
          <w:rStyle w:val="m6204218949662772615bumpedfont20"/>
          <w:rFonts w:ascii="Arial" w:hAnsi="Arial" w:cs="Arial"/>
          <w:color w:val="212121"/>
          <w:sz w:val="20"/>
          <w:szCs w:val="20"/>
        </w:rPr>
        <w:t xml:space="preserve">s, and </w:t>
      </w:r>
      <w:r w:rsidR="003E33A0">
        <w:rPr>
          <w:rStyle w:val="m6204218949662772615bumpedfont20"/>
          <w:rFonts w:ascii="Arial" w:hAnsi="Arial" w:cs="Arial"/>
          <w:color w:val="212121"/>
          <w:sz w:val="20"/>
          <w:szCs w:val="20"/>
        </w:rPr>
        <w:t>c</w:t>
      </w:r>
      <w:r>
        <w:rPr>
          <w:rStyle w:val="m6204218949662772615bumpedfont20"/>
          <w:rFonts w:ascii="Arial" w:hAnsi="Arial" w:cs="Arial"/>
          <w:color w:val="212121"/>
          <w:sz w:val="20"/>
          <w:szCs w:val="20"/>
        </w:rPr>
        <w:t>ompetition. </w:t>
      </w:r>
      <w:r>
        <w:rPr>
          <w:rFonts w:ascii="Arial" w:hAnsi="Arial" w:cs="Arial"/>
          <w:color w:val="212121"/>
          <w:sz w:val="20"/>
          <w:szCs w:val="20"/>
        </w:rPr>
        <w:br/>
      </w:r>
    </w:p>
    <w:p w14:paraId="55E8F983" w14:textId="4ECCBBAF" w:rsidR="00E75A73" w:rsidRDefault="00E75A73" w:rsidP="00E75A73">
      <w:pPr>
        <w:pStyle w:val="m6204218949662772615s3"/>
        <w:shd w:val="clear" w:color="auto" w:fill="FFFFFF"/>
        <w:spacing w:before="0" w:beforeAutospacing="0" w:after="0" w:afterAutospacing="0"/>
        <w:rPr>
          <w:rFonts w:ascii="Arial" w:hAnsi="Arial" w:cs="Arial"/>
          <w:color w:val="212121"/>
          <w:sz w:val="20"/>
          <w:szCs w:val="20"/>
        </w:rPr>
      </w:pPr>
      <w:r>
        <w:rPr>
          <w:rStyle w:val="m6204218949662772615bumpedfont20"/>
          <w:rFonts w:ascii="Arial" w:hAnsi="Arial" w:cs="Arial"/>
          <w:color w:val="212121"/>
          <w:sz w:val="20"/>
          <w:szCs w:val="20"/>
        </w:rPr>
        <w:t xml:space="preserve">The digital divide between rural and urban </w:t>
      </w:r>
      <w:r w:rsidR="00EC60CC">
        <w:rPr>
          <w:rStyle w:val="m6204218949662772615bumpedfont20"/>
          <w:rFonts w:ascii="Arial" w:hAnsi="Arial" w:cs="Arial"/>
          <w:color w:val="212121"/>
          <w:sz w:val="20"/>
          <w:szCs w:val="20"/>
        </w:rPr>
        <w:t>communities</w:t>
      </w:r>
      <w:r>
        <w:rPr>
          <w:rStyle w:val="m6204218949662772615bumpedfont20"/>
          <w:rFonts w:ascii="Arial" w:hAnsi="Arial" w:cs="Arial"/>
          <w:color w:val="212121"/>
          <w:sz w:val="20"/>
          <w:szCs w:val="20"/>
        </w:rPr>
        <w:t xml:space="preserve"> will become even greater than </w:t>
      </w:r>
      <w:r w:rsidR="00DF1F7B">
        <w:rPr>
          <w:rStyle w:val="m6204218949662772615bumpedfont20"/>
          <w:rFonts w:ascii="Arial" w:hAnsi="Arial" w:cs="Arial"/>
          <w:color w:val="212121"/>
          <w:sz w:val="20"/>
          <w:szCs w:val="20"/>
        </w:rPr>
        <w:t>todays unacceptable</w:t>
      </w:r>
      <w:r>
        <w:rPr>
          <w:rStyle w:val="m6204218949662772615bumpedfont20"/>
          <w:rFonts w:ascii="Arial" w:hAnsi="Arial" w:cs="Arial"/>
          <w:color w:val="212121"/>
          <w:sz w:val="20"/>
          <w:szCs w:val="20"/>
        </w:rPr>
        <w:t xml:space="preserve"> level</w:t>
      </w:r>
      <w:r w:rsidR="00EC60CC">
        <w:rPr>
          <w:rStyle w:val="m6204218949662772615bumpedfont20"/>
          <w:rFonts w:ascii="Arial" w:hAnsi="Arial" w:cs="Arial"/>
          <w:color w:val="212121"/>
          <w:sz w:val="20"/>
          <w:szCs w:val="20"/>
        </w:rPr>
        <w:t>s</w:t>
      </w:r>
      <w:r>
        <w:rPr>
          <w:rStyle w:val="m6204218949662772615bumpedfont20"/>
          <w:rFonts w:ascii="Arial" w:hAnsi="Arial" w:cs="Arial"/>
          <w:color w:val="212121"/>
          <w:sz w:val="20"/>
          <w:szCs w:val="20"/>
        </w:rPr>
        <w:t xml:space="preserve">.  Underserved rural areas will continue to struggle </w:t>
      </w:r>
      <w:r w:rsidR="00D425AD">
        <w:rPr>
          <w:rStyle w:val="m6204218949662772615bumpedfont20"/>
          <w:rFonts w:ascii="Arial" w:hAnsi="Arial" w:cs="Arial"/>
          <w:color w:val="212121"/>
          <w:sz w:val="20"/>
          <w:szCs w:val="20"/>
        </w:rPr>
        <w:t>to compete</w:t>
      </w:r>
      <w:r w:rsidR="00350CAA">
        <w:rPr>
          <w:rStyle w:val="m6204218949662772615bumpedfont20"/>
          <w:rFonts w:ascii="Arial" w:hAnsi="Arial" w:cs="Arial"/>
          <w:color w:val="212121"/>
          <w:sz w:val="20"/>
          <w:szCs w:val="20"/>
        </w:rPr>
        <w:t xml:space="preserve"> in business, education, health </w:t>
      </w:r>
      <w:r w:rsidR="00DF1F7B">
        <w:rPr>
          <w:rStyle w:val="m6204218949662772615bumpedfont20"/>
          <w:rFonts w:ascii="Arial" w:hAnsi="Arial" w:cs="Arial"/>
          <w:color w:val="212121"/>
          <w:sz w:val="20"/>
          <w:szCs w:val="20"/>
        </w:rPr>
        <w:t xml:space="preserve">care </w:t>
      </w:r>
      <w:r w:rsidR="00350CAA">
        <w:rPr>
          <w:rStyle w:val="m6204218949662772615bumpedfont20"/>
          <w:rFonts w:ascii="Arial" w:hAnsi="Arial" w:cs="Arial"/>
          <w:color w:val="212121"/>
          <w:sz w:val="20"/>
          <w:szCs w:val="20"/>
        </w:rPr>
        <w:t>and opportunities</w:t>
      </w:r>
      <w:r w:rsidR="005A45AB">
        <w:rPr>
          <w:rStyle w:val="m6204218949662772615bumpedfont20"/>
          <w:rFonts w:ascii="Arial" w:hAnsi="Arial" w:cs="Arial"/>
          <w:color w:val="212121"/>
          <w:sz w:val="20"/>
          <w:szCs w:val="20"/>
        </w:rPr>
        <w:t xml:space="preserve"> </w:t>
      </w:r>
      <w:r w:rsidR="00B67400">
        <w:rPr>
          <w:rStyle w:val="m6204218949662772615bumpedfont20"/>
          <w:rFonts w:ascii="Arial" w:hAnsi="Arial" w:cs="Arial"/>
          <w:color w:val="212121"/>
          <w:sz w:val="20"/>
          <w:szCs w:val="20"/>
        </w:rPr>
        <w:t xml:space="preserve">that come with increased bandwidths. </w:t>
      </w:r>
      <w:r w:rsidR="00DF1F7B">
        <w:rPr>
          <w:rStyle w:val="m6204218949662772615bumpedfont20"/>
          <w:rFonts w:ascii="Arial" w:hAnsi="Arial" w:cs="Arial"/>
          <w:color w:val="212121"/>
          <w:sz w:val="20"/>
          <w:szCs w:val="20"/>
        </w:rPr>
        <w:t xml:space="preserve"> </w:t>
      </w:r>
      <w:r>
        <w:rPr>
          <w:rStyle w:val="m6204218949662772615bumpedfont20"/>
          <w:rFonts w:ascii="Arial" w:hAnsi="Arial" w:cs="Arial"/>
          <w:color w:val="212121"/>
          <w:sz w:val="20"/>
          <w:szCs w:val="20"/>
        </w:rPr>
        <w:t xml:space="preserve">  </w:t>
      </w:r>
    </w:p>
    <w:p w14:paraId="2D7984A3" w14:textId="77777777" w:rsidR="00220D3A" w:rsidRPr="00546F08" w:rsidRDefault="00220D3A">
      <w:pPr>
        <w:rPr>
          <w:rFonts w:ascii="Arial" w:hAnsi="Arial" w:cs="Arial"/>
          <w:sz w:val="20"/>
          <w:szCs w:val="20"/>
        </w:rPr>
      </w:pPr>
    </w:p>
    <w:sectPr w:rsidR="00220D3A" w:rsidRPr="00546F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B72"/>
    <w:multiLevelType w:val="hybridMultilevel"/>
    <w:tmpl w:val="E6701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E00266"/>
    <w:multiLevelType w:val="hybridMultilevel"/>
    <w:tmpl w:val="BBE61C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D06A17"/>
    <w:multiLevelType w:val="hybridMultilevel"/>
    <w:tmpl w:val="67C8D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677F68"/>
    <w:multiLevelType w:val="hybridMultilevel"/>
    <w:tmpl w:val="025CBD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D83552B"/>
    <w:multiLevelType w:val="hybridMultilevel"/>
    <w:tmpl w:val="2466B2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03"/>
    <w:rsid w:val="0003777F"/>
    <w:rsid w:val="0004292A"/>
    <w:rsid w:val="00095BF0"/>
    <w:rsid w:val="000D41AD"/>
    <w:rsid w:val="00132AF1"/>
    <w:rsid w:val="00133788"/>
    <w:rsid w:val="00141F8C"/>
    <w:rsid w:val="00156653"/>
    <w:rsid w:val="00220D3A"/>
    <w:rsid w:val="00241D17"/>
    <w:rsid w:val="00256222"/>
    <w:rsid w:val="00287652"/>
    <w:rsid w:val="002C588B"/>
    <w:rsid w:val="00350CAA"/>
    <w:rsid w:val="0035236D"/>
    <w:rsid w:val="00357C04"/>
    <w:rsid w:val="003A4B30"/>
    <w:rsid w:val="003A6FC5"/>
    <w:rsid w:val="003E33A0"/>
    <w:rsid w:val="00410729"/>
    <w:rsid w:val="0045636A"/>
    <w:rsid w:val="004824CE"/>
    <w:rsid w:val="00544103"/>
    <w:rsid w:val="00546F08"/>
    <w:rsid w:val="00560295"/>
    <w:rsid w:val="00564F15"/>
    <w:rsid w:val="005A45AB"/>
    <w:rsid w:val="005D60BA"/>
    <w:rsid w:val="005F459B"/>
    <w:rsid w:val="0062422B"/>
    <w:rsid w:val="00635CC8"/>
    <w:rsid w:val="00653D8B"/>
    <w:rsid w:val="00671067"/>
    <w:rsid w:val="006C13BF"/>
    <w:rsid w:val="006D2036"/>
    <w:rsid w:val="006D5DB7"/>
    <w:rsid w:val="00702848"/>
    <w:rsid w:val="00711C6F"/>
    <w:rsid w:val="0072725D"/>
    <w:rsid w:val="00727814"/>
    <w:rsid w:val="00730EF2"/>
    <w:rsid w:val="00763B16"/>
    <w:rsid w:val="00771963"/>
    <w:rsid w:val="00773882"/>
    <w:rsid w:val="007C585B"/>
    <w:rsid w:val="007D31BA"/>
    <w:rsid w:val="007E0F80"/>
    <w:rsid w:val="007E1E33"/>
    <w:rsid w:val="008B7E02"/>
    <w:rsid w:val="008F137F"/>
    <w:rsid w:val="009C478C"/>
    <w:rsid w:val="00A146D8"/>
    <w:rsid w:val="00A33FD3"/>
    <w:rsid w:val="00A52467"/>
    <w:rsid w:val="00A5442E"/>
    <w:rsid w:val="00A87AB2"/>
    <w:rsid w:val="00B113A2"/>
    <w:rsid w:val="00B13506"/>
    <w:rsid w:val="00B26B78"/>
    <w:rsid w:val="00B47EC7"/>
    <w:rsid w:val="00B618F6"/>
    <w:rsid w:val="00B67400"/>
    <w:rsid w:val="00B8675A"/>
    <w:rsid w:val="00BD3BDB"/>
    <w:rsid w:val="00BF3A5E"/>
    <w:rsid w:val="00C27E72"/>
    <w:rsid w:val="00C42320"/>
    <w:rsid w:val="00C6551D"/>
    <w:rsid w:val="00C66E06"/>
    <w:rsid w:val="00C8112C"/>
    <w:rsid w:val="00C87B26"/>
    <w:rsid w:val="00CA7FDF"/>
    <w:rsid w:val="00CF507D"/>
    <w:rsid w:val="00D425AD"/>
    <w:rsid w:val="00D85AB1"/>
    <w:rsid w:val="00DF1F7B"/>
    <w:rsid w:val="00E2593F"/>
    <w:rsid w:val="00E61BE9"/>
    <w:rsid w:val="00E75A73"/>
    <w:rsid w:val="00E83F67"/>
    <w:rsid w:val="00EC60CC"/>
    <w:rsid w:val="00ED59FF"/>
    <w:rsid w:val="00F079E7"/>
    <w:rsid w:val="00F37E3A"/>
    <w:rsid w:val="00F74ABC"/>
    <w:rsid w:val="00F92CAA"/>
    <w:rsid w:val="00FE793D"/>
    <w:rsid w:val="00FF27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3CAD"/>
  <w15:chartTrackingRefBased/>
  <w15:docId w15:val="{740A4F91-740B-49C6-A4EA-0651B08E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77F"/>
    <w:pPr>
      <w:ind w:left="720"/>
      <w:contextualSpacing/>
    </w:pPr>
  </w:style>
  <w:style w:type="character" w:styleId="Hyperlink">
    <w:name w:val="Hyperlink"/>
    <w:basedOn w:val="DefaultParagraphFont"/>
    <w:uiPriority w:val="99"/>
    <w:semiHidden/>
    <w:unhideWhenUsed/>
    <w:rsid w:val="00564F15"/>
    <w:rPr>
      <w:color w:val="0000FF"/>
      <w:u w:val="single"/>
    </w:rPr>
  </w:style>
  <w:style w:type="paragraph" w:customStyle="1" w:styleId="m6204218949662772615s3">
    <w:name w:val="m_6204218949662772615s3"/>
    <w:basedOn w:val="Normal"/>
    <w:rsid w:val="00E75A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6204218949662772615bumpedfont20">
    <w:name w:val="m_6204218949662772615bumpedfont20"/>
    <w:basedOn w:val="DefaultParagraphFont"/>
    <w:rsid w:val="00E7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8966">
      <w:bodyDiv w:val="1"/>
      <w:marLeft w:val="0"/>
      <w:marRight w:val="0"/>
      <w:marTop w:val="0"/>
      <w:marBottom w:val="0"/>
      <w:divBdr>
        <w:top w:val="none" w:sz="0" w:space="0" w:color="auto"/>
        <w:left w:val="none" w:sz="0" w:space="0" w:color="auto"/>
        <w:bottom w:val="none" w:sz="0" w:space="0" w:color="auto"/>
        <w:right w:val="none" w:sz="0" w:space="0" w:color="auto"/>
      </w:divBdr>
    </w:div>
    <w:div w:id="789058798">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462305726">
      <w:bodyDiv w:val="1"/>
      <w:marLeft w:val="0"/>
      <w:marRight w:val="0"/>
      <w:marTop w:val="0"/>
      <w:marBottom w:val="0"/>
      <w:divBdr>
        <w:top w:val="none" w:sz="0" w:space="0" w:color="auto"/>
        <w:left w:val="none" w:sz="0" w:space="0" w:color="auto"/>
        <w:bottom w:val="none" w:sz="0" w:space="0" w:color="auto"/>
        <w:right w:val="none" w:sz="0" w:space="0" w:color="auto"/>
      </w:divBdr>
      <w:divsChild>
        <w:div w:id="790592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9694005">
              <w:marLeft w:val="0"/>
              <w:marRight w:val="0"/>
              <w:marTop w:val="0"/>
              <w:marBottom w:val="0"/>
              <w:divBdr>
                <w:top w:val="none" w:sz="0" w:space="0" w:color="auto"/>
                <w:left w:val="none" w:sz="0" w:space="0" w:color="auto"/>
                <w:bottom w:val="none" w:sz="0" w:space="0" w:color="auto"/>
                <w:right w:val="none" w:sz="0" w:space="0" w:color="auto"/>
              </w:divBdr>
              <w:divsChild>
                <w:div w:id="12537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86865">
      <w:bodyDiv w:val="1"/>
      <w:marLeft w:val="0"/>
      <w:marRight w:val="0"/>
      <w:marTop w:val="0"/>
      <w:marBottom w:val="0"/>
      <w:divBdr>
        <w:top w:val="none" w:sz="0" w:space="0" w:color="auto"/>
        <w:left w:val="none" w:sz="0" w:space="0" w:color="auto"/>
        <w:bottom w:val="none" w:sz="0" w:space="0" w:color="auto"/>
        <w:right w:val="none" w:sz="0" w:space="0" w:color="auto"/>
      </w:divBdr>
      <w:divsChild>
        <w:div w:id="2042776512">
          <w:marLeft w:val="0"/>
          <w:marRight w:val="0"/>
          <w:marTop w:val="0"/>
          <w:marBottom w:val="0"/>
          <w:divBdr>
            <w:top w:val="none" w:sz="0" w:space="0" w:color="auto"/>
            <w:left w:val="none" w:sz="0" w:space="0" w:color="auto"/>
            <w:bottom w:val="none" w:sz="0" w:space="0" w:color="auto"/>
            <w:right w:val="none" w:sz="0" w:space="0" w:color="auto"/>
          </w:divBdr>
          <w:divsChild>
            <w:div w:id="1779568854">
              <w:marLeft w:val="0"/>
              <w:marRight w:val="0"/>
              <w:marTop w:val="0"/>
              <w:marBottom w:val="0"/>
              <w:divBdr>
                <w:top w:val="none" w:sz="0" w:space="0" w:color="auto"/>
                <w:left w:val="none" w:sz="0" w:space="0" w:color="auto"/>
                <w:bottom w:val="none" w:sz="0" w:space="0" w:color="auto"/>
                <w:right w:val="none" w:sz="0" w:space="0" w:color="auto"/>
              </w:divBdr>
              <w:divsChild>
                <w:div w:id="652032280">
                  <w:marLeft w:val="0"/>
                  <w:marRight w:val="0"/>
                  <w:marTop w:val="0"/>
                  <w:marBottom w:val="0"/>
                  <w:divBdr>
                    <w:top w:val="none" w:sz="0" w:space="0" w:color="auto"/>
                    <w:left w:val="none" w:sz="0" w:space="0" w:color="auto"/>
                    <w:bottom w:val="none" w:sz="0" w:space="0" w:color="auto"/>
                    <w:right w:val="none" w:sz="0" w:space="0" w:color="auto"/>
                  </w:divBdr>
                  <w:divsChild>
                    <w:div w:id="1998998738">
                      <w:marLeft w:val="0"/>
                      <w:marRight w:val="0"/>
                      <w:marTop w:val="0"/>
                      <w:marBottom w:val="0"/>
                      <w:divBdr>
                        <w:top w:val="none" w:sz="0" w:space="0" w:color="auto"/>
                        <w:left w:val="none" w:sz="0" w:space="0" w:color="auto"/>
                        <w:bottom w:val="none" w:sz="0" w:space="0" w:color="auto"/>
                        <w:right w:val="none" w:sz="0" w:space="0" w:color="auto"/>
                      </w:divBdr>
                      <w:divsChild>
                        <w:div w:id="2773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0539">
          <w:marLeft w:val="0"/>
          <w:marRight w:val="0"/>
          <w:marTop w:val="0"/>
          <w:marBottom w:val="0"/>
          <w:divBdr>
            <w:top w:val="none" w:sz="0" w:space="0" w:color="auto"/>
            <w:left w:val="none" w:sz="0" w:space="0" w:color="auto"/>
            <w:bottom w:val="none" w:sz="0" w:space="0" w:color="auto"/>
            <w:right w:val="none" w:sz="0" w:space="0" w:color="auto"/>
          </w:divBdr>
          <w:divsChild>
            <w:div w:id="643969448">
              <w:marLeft w:val="0"/>
              <w:marRight w:val="0"/>
              <w:marTop w:val="0"/>
              <w:marBottom w:val="0"/>
              <w:divBdr>
                <w:top w:val="none" w:sz="0" w:space="0" w:color="auto"/>
                <w:left w:val="none" w:sz="0" w:space="0" w:color="auto"/>
                <w:bottom w:val="none" w:sz="0" w:space="0" w:color="auto"/>
                <w:right w:val="none" w:sz="0" w:space="0" w:color="auto"/>
              </w:divBdr>
              <w:divsChild>
                <w:div w:id="1613438685">
                  <w:marLeft w:val="0"/>
                  <w:marRight w:val="0"/>
                  <w:marTop w:val="0"/>
                  <w:marBottom w:val="0"/>
                  <w:divBdr>
                    <w:top w:val="none" w:sz="0" w:space="0" w:color="auto"/>
                    <w:left w:val="none" w:sz="0" w:space="0" w:color="auto"/>
                    <w:bottom w:val="none" w:sz="0" w:space="0" w:color="auto"/>
                    <w:right w:val="none" w:sz="0" w:space="0" w:color="auto"/>
                  </w:divBdr>
                  <w:divsChild>
                    <w:div w:id="1709375630">
                      <w:marLeft w:val="0"/>
                      <w:marRight w:val="0"/>
                      <w:marTop w:val="0"/>
                      <w:marBottom w:val="0"/>
                      <w:divBdr>
                        <w:top w:val="none" w:sz="0" w:space="0" w:color="auto"/>
                        <w:left w:val="none" w:sz="0" w:space="0" w:color="auto"/>
                        <w:bottom w:val="none" w:sz="0" w:space="0" w:color="auto"/>
                        <w:right w:val="none" w:sz="0" w:space="0" w:color="auto"/>
                      </w:divBdr>
                      <w:divsChild>
                        <w:div w:id="2803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3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ra.ca/factbook/2014/the-canadian-interne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Jorma Ikavalko</dc:creator>
  <cp:keywords/>
  <dc:description/>
  <cp:lastModifiedBy>Jessy Serrao</cp:lastModifiedBy>
  <cp:revision>2</cp:revision>
  <dcterms:created xsi:type="dcterms:W3CDTF">2018-04-05T14:09:00Z</dcterms:created>
  <dcterms:modified xsi:type="dcterms:W3CDTF">2018-04-05T14:09:00Z</dcterms:modified>
</cp:coreProperties>
</file>