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E7" w:rsidRPr="00AE62C4" w:rsidRDefault="00526C3C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InnPower Corporation</w:t>
      </w:r>
      <w:r w:rsidR="00CC0B6D" w:rsidRPr="00AE62C4">
        <w:rPr>
          <w:rFonts w:ascii="Arial" w:hAnsi="Arial" w:cs="Arial"/>
          <w:bCs/>
          <w:sz w:val="22"/>
          <w:szCs w:val="22"/>
        </w:rPr>
        <w:t xml:space="preserve"> </w:t>
      </w:r>
    </w:p>
    <w:p w:rsidR="00A07077" w:rsidRPr="00AE62C4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OEB</w:t>
      </w:r>
      <w:r w:rsidR="00A07077" w:rsidRPr="00AE62C4">
        <w:rPr>
          <w:rFonts w:ascii="Arial" w:hAnsi="Arial" w:cs="Arial"/>
          <w:sz w:val="22"/>
          <w:szCs w:val="22"/>
        </w:rPr>
        <w:t xml:space="preserve"> Staff </w:t>
      </w:r>
      <w:r w:rsidR="008813C3" w:rsidRPr="00AE62C4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EB-201</w:t>
      </w:r>
      <w:r w:rsidR="00526C3C">
        <w:rPr>
          <w:rFonts w:ascii="Arial" w:hAnsi="Arial" w:cs="Arial"/>
          <w:sz w:val="22"/>
          <w:szCs w:val="22"/>
        </w:rPr>
        <w:t>8-0045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DF2E5D" w:rsidRDefault="00526C3C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InnPower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Corporation</w:t>
      </w:r>
      <w:r w:rsidR="00E429DA" w:rsidRPr="00DF2E5D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0F" w:rsidRPr="00DF2E5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DF2E5D">
        <w:rPr>
          <w:rFonts w:ascii="Arial" w:hAnsi="Arial" w:cs="Arial"/>
          <w:b/>
          <w:bCs/>
          <w:sz w:val="28"/>
          <w:szCs w:val="28"/>
        </w:rPr>
        <w:t>8</w:t>
      </w:r>
      <w:r w:rsidR="00B069AA" w:rsidRPr="00DF2E5D">
        <w:rPr>
          <w:rFonts w:ascii="Arial" w:hAnsi="Arial" w:cs="Arial"/>
          <w:b/>
          <w:bCs/>
          <w:sz w:val="28"/>
          <w:szCs w:val="28"/>
        </w:rPr>
        <w:t>-0</w:t>
      </w:r>
      <w:r w:rsidR="00526C3C">
        <w:rPr>
          <w:rFonts w:ascii="Arial" w:hAnsi="Arial" w:cs="Arial"/>
          <w:b/>
          <w:bCs/>
          <w:sz w:val="28"/>
          <w:szCs w:val="28"/>
        </w:rPr>
        <w:t>045</w:t>
      </w:r>
    </w:p>
    <w:p w:rsidR="00A07077" w:rsidRDefault="00A07077" w:rsidP="00A07077">
      <w:pPr>
        <w:rPr>
          <w:rFonts w:ascii="Arial" w:hAnsi="Arial" w:cs="Arial"/>
          <w:b/>
          <w:bCs/>
          <w:sz w:val="28"/>
          <w:szCs w:val="28"/>
        </w:rPr>
      </w:pPr>
    </w:p>
    <w:p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Pr="00AE62C4" w:rsidRDefault="00AE62C4" w:rsidP="008E6045">
      <w:pPr>
        <w:rPr>
          <w:rFonts w:ascii="Arial" w:hAnsi="Arial" w:cs="Arial"/>
          <w:b/>
        </w:rPr>
      </w:pPr>
      <w:r w:rsidRPr="00AE62C4">
        <w:rPr>
          <w:rFonts w:ascii="Arial" w:hAnsi="Arial" w:cs="Arial"/>
          <w:b/>
        </w:rPr>
        <w:t>OEB Staff</w:t>
      </w:r>
      <w:r w:rsidR="008E6045" w:rsidRPr="00AE62C4">
        <w:rPr>
          <w:rFonts w:ascii="Arial" w:hAnsi="Arial" w:cs="Arial"/>
          <w:b/>
        </w:rPr>
        <w:t>-1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Ref: </w:t>
      </w:r>
      <w:r w:rsidR="00526C3C">
        <w:rPr>
          <w:rFonts w:ascii="Arial" w:hAnsi="Arial" w:cs="Arial"/>
          <w:b/>
        </w:rPr>
        <w:t xml:space="preserve">IRM Rate Generator Tab 8. STS – Tax Change </w:t>
      </w:r>
    </w:p>
    <w:p w:rsidR="00AE62C4" w:rsidRDefault="00526C3C" w:rsidP="00AE62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OEB staff believes the amount entered for Taxable Capital should be $52,584,820 not $52,820 and the Grossed-up Tax Amount should be $149,534 not $70,535, please confirm. If </w:t>
      </w:r>
      <w:proofErr w:type="spellStart"/>
      <w:r>
        <w:rPr>
          <w:rFonts w:ascii="Arial" w:hAnsi="Arial" w:cs="Arial"/>
        </w:rPr>
        <w:t>InnPower</w:t>
      </w:r>
      <w:proofErr w:type="spellEnd"/>
      <w:r>
        <w:rPr>
          <w:rFonts w:ascii="Arial" w:hAnsi="Arial" w:cs="Arial"/>
        </w:rPr>
        <w:t xml:space="preserve"> does not </w:t>
      </w:r>
      <w:proofErr w:type="gramStart"/>
      <w:r>
        <w:rPr>
          <w:rFonts w:ascii="Arial" w:hAnsi="Arial" w:cs="Arial"/>
        </w:rPr>
        <w:t>agree</w:t>
      </w:r>
      <w:proofErr w:type="gramEnd"/>
      <w:r>
        <w:rPr>
          <w:rFonts w:ascii="Arial" w:hAnsi="Arial" w:cs="Arial"/>
        </w:rPr>
        <w:t xml:space="preserve"> please explain. 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OEB Staff-2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Ref: </w:t>
      </w:r>
      <w:r w:rsidR="00A549CE">
        <w:rPr>
          <w:rFonts w:ascii="Arial" w:hAnsi="Arial" w:cs="Arial"/>
          <w:b/>
        </w:rPr>
        <w:t>IRM Rate G</w:t>
      </w:r>
      <w:r w:rsidR="00A549CE">
        <w:rPr>
          <w:rFonts w:ascii="Arial" w:hAnsi="Arial" w:cs="Arial"/>
          <w:b/>
        </w:rPr>
        <w:t xml:space="preserve">enerator Tab 6. Class A consumption </w:t>
      </w:r>
      <w:proofErr w:type="gramStart"/>
      <w:r w:rsidR="00A549CE">
        <w:rPr>
          <w:rFonts w:ascii="Arial" w:hAnsi="Arial" w:cs="Arial"/>
          <w:b/>
        </w:rPr>
        <w:t>data and Decision</w:t>
      </w:r>
      <w:proofErr w:type="gramEnd"/>
      <w:r w:rsidR="00A549CE">
        <w:rPr>
          <w:rFonts w:ascii="Arial" w:hAnsi="Arial" w:cs="Arial"/>
          <w:b/>
        </w:rPr>
        <w:t xml:space="preserve"> and Order EB-2016-0085</w:t>
      </w:r>
      <w:r>
        <w:rPr>
          <w:rFonts w:ascii="Arial" w:hAnsi="Arial" w:cs="Arial"/>
          <w:b/>
        </w:rPr>
        <w:br/>
      </w:r>
    </w:p>
    <w:p w:rsidR="00AE62C4" w:rsidRPr="00A549CE" w:rsidRDefault="00A549CE" w:rsidP="00AE62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Tab 6. Class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Consumption Data, </w:t>
      </w:r>
      <w:proofErr w:type="spellStart"/>
      <w:r>
        <w:rPr>
          <w:rFonts w:ascii="Arial" w:hAnsi="Arial" w:cs="Arial"/>
        </w:rPr>
        <w:t>InnPower</w:t>
      </w:r>
      <w:proofErr w:type="spellEnd"/>
      <w:r>
        <w:rPr>
          <w:rFonts w:ascii="Arial" w:hAnsi="Arial" w:cs="Arial"/>
        </w:rPr>
        <w:t xml:space="preserve"> has entered the last year CBR Class B was disposed as 2015 but the Decision and Order EB-2016-0065 Page 31 indicates it was last disposed as of December 31, 2016.</w:t>
      </w:r>
    </w:p>
    <w:p w:rsidR="00AE62C4" w:rsidRDefault="00A549CE" w:rsidP="00AE62C4">
      <w:pPr>
        <w:rPr>
          <w:rFonts w:ascii="Arial" w:hAnsi="Arial" w:cs="Arial"/>
          <w:b/>
        </w:rPr>
      </w:pPr>
      <w:r>
        <w:rPr>
          <w:noProof/>
          <w:lang w:val="en-US"/>
        </w:rPr>
        <w:drawing>
          <wp:inline distT="0" distB="0" distL="0" distR="0" wp14:anchorId="0A7C2C53" wp14:editId="01DB1304">
            <wp:extent cx="5943600" cy="859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C4" w:rsidRPr="00A549CE" w:rsidRDefault="00A549CE" w:rsidP="00AE62C4">
      <w:pPr>
        <w:rPr>
          <w:rFonts w:ascii="Arial" w:hAnsi="Arial" w:cs="Arial"/>
        </w:rPr>
      </w:pPr>
      <w:r>
        <w:rPr>
          <w:rFonts w:ascii="Arial" w:hAnsi="Arial" w:cs="Arial"/>
        </w:rPr>
        <w:t>Please confirm this should be changed to 2016</w:t>
      </w:r>
      <w:r w:rsidR="00744691">
        <w:rPr>
          <w:rFonts w:ascii="Arial" w:hAnsi="Arial" w:cs="Arial"/>
        </w:rPr>
        <w:t>, if not please explain.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OEB Staff-3</w:t>
      </w:r>
    </w:p>
    <w:p w:rsidR="00AE62C4" w:rsidRDefault="00744691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Ref: IRM Rate G</w:t>
      </w:r>
      <w:r>
        <w:rPr>
          <w:rFonts w:ascii="Arial" w:hAnsi="Arial" w:cs="Arial"/>
          <w:b/>
        </w:rPr>
        <w:t xml:space="preserve">enerator Tab 6. Class </w:t>
      </w: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Consumption D</w:t>
      </w:r>
      <w:r>
        <w:rPr>
          <w:rFonts w:ascii="Arial" w:hAnsi="Arial" w:cs="Arial"/>
          <w:b/>
        </w:rPr>
        <w:t xml:space="preserve">ata </w:t>
      </w:r>
    </w:p>
    <w:p w:rsidR="00744691" w:rsidRPr="00744691" w:rsidRDefault="00744691" w:rsidP="00AE62C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InnPower</w:t>
      </w:r>
      <w:proofErr w:type="spellEnd"/>
      <w:r>
        <w:rPr>
          <w:rFonts w:ascii="Arial" w:hAnsi="Arial" w:cs="Arial"/>
        </w:rPr>
        <w:t xml:space="preserve"> has indicate</w:t>
      </w:r>
      <w:r w:rsidR="00A87BA3">
        <w:rPr>
          <w:rFonts w:ascii="Arial" w:hAnsi="Arial" w:cs="Arial"/>
        </w:rPr>
        <w:t xml:space="preserve">d on Tab 6. Class </w:t>
      </w:r>
      <w:proofErr w:type="gramStart"/>
      <w:r w:rsidR="00A87BA3">
        <w:rPr>
          <w:rFonts w:ascii="Arial" w:hAnsi="Arial" w:cs="Arial"/>
        </w:rPr>
        <w:t>A</w:t>
      </w:r>
      <w:proofErr w:type="gramEnd"/>
      <w:r w:rsidR="00A87BA3">
        <w:rPr>
          <w:rFonts w:ascii="Arial" w:hAnsi="Arial" w:cs="Arial"/>
        </w:rPr>
        <w:t xml:space="preserve"> Consumption Data there were no customers who transitioned between Class A and B during the period the Account 1580, sub account CBR Class B balance accumulated. </w:t>
      </w:r>
    </w:p>
    <w:p w:rsidR="00744691" w:rsidRDefault="00A87BA3" w:rsidP="00AE62C4">
      <w:pPr>
        <w:rPr>
          <w:rFonts w:ascii="Arial" w:hAnsi="Arial" w:cs="Arial"/>
          <w:b/>
        </w:rPr>
      </w:pPr>
      <w:r>
        <w:rPr>
          <w:noProof/>
          <w:lang w:val="en-US"/>
        </w:rPr>
        <w:drawing>
          <wp:inline distT="0" distB="0" distL="0" distR="0" wp14:anchorId="23A5EF0E" wp14:editId="150FB8A7">
            <wp:extent cx="5943600" cy="840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BA3" w:rsidRPr="00A87BA3" w:rsidRDefault="00A87BA3" w:rsidP="00AE62C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InnPower</w:t>
      </w:r>
      <w:proofErr w:type="spellEnd"/>
      <w:r>
        <w:rPr>
          <w:rFonts w:ascii="Arial" w:hAnsi="Arial" w:cs="Arial"/>
        </w:rPr>
        <w:t xml:space="preserve"> has also indicted on Tab 6. Class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Consumption Data that it had customers who transitioned between Class A and B during the period the Account 1589 GA balance accumulated.</w:t>
      </w:r>
    </w:p>
    <w:p w:rsidR="00744691" w:rsidRDefault="00A87BA3" w:rsidP="00AE62C4">
      <w:pPr>
        <w:rPr>
          <w:rFonts w:ascii="Arial" w:hAnsi="Arial" w:cs="Arial"/>
          <w:b/>
        </w:rPr>
      </w:pPr>
      <w:r>
        <w:rPr>
          <w:noProof/>
          <w:lang w:val="en-US"/>
        </w:rPr>
        <w:drawing>
          <wp:inline distT="0" distB="0" distL="0" distR="0" wp14:anchorId="32B42893" wp14:editId="4333CE30">
            <wp:extent cx="5943600" cy="730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BA3" w:rsidRPr="00A87BA3" w:rsidRDefault="00A87BA3" w:rsidP="00AE62C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OEB staff believes that both should indicate yes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please explain if you disagree</w:t>
      </w:r>
      <w:proofErr w:type="gramEnd"/>
      <w:r>
        <w:rPr>
          <w:rFonts w:ascii="Arial" w:hAnsi="Arial" w:cs="Arial"/>
        </w:rPr>
        <w:t xml:space="preserve">. If you </w:t>
      </w:r>
      <w:proofErr w:type="gramStart"/>
      <w:r>
        <w:rPr>
          <w:rFonts w:ascii="Arial" w:hAnsi="Arial" w:cs="Arial"/>
        </w:rPr>
        <w:t>agree</w:t>
      </w:r>
      <w:proofErr w:type="gramEnd"/>
      <w:r>
        <w:rPr>
          <w:rFonts w:ascii="Arial" w:hAnsi="Arial" w:cs="Arial"/>
        </w:rPr>
        <w:t xml:space="preserve"> please change to yes and fill out the remaining required data at the bottom of spreadsheet.</w:t>
      </w:r>
    </w:p>
    <w:p w:rsidR="00AE62C4" w:rsidRDefault="00AE62C4" w:rsidP="00AE62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OEB Staff-4</w:t>
      </w:r>
    </w:p>
    <w:p w:rsidR="00160311" w:rsidRDefault="00160311" w:rsidP="00AE62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 Continuity Schedule Tab 3</w:t>
      </w:r>
      <w:r w:rsidR="00673288">
        <w:rPr>
          <w:rFonts w:ascii="Arial" w:hAnsi="Arial" w:cs="Arial"/>
          <w:b/>
        </w:rPr>
        <w:t xml:space="preserve"> and Decision and Order EB-2016-0085</w:t>
      </w:r>
    </w:p>
    <w:p w:rsidR="00A87BA3" w:rsidRPr="00A87BA3" w:rsidRDefault="00A87BA3" w:rsidP="00AE62C4">
      <w:pPr>
        <w:rPr>
          <w:rFonts w:ascii="Arial" w:hAnsi="Arial" w:cs="Arial"/>
        </w:rPr>
      </w:pPr>
      <w:proofErr w:type="spellStart"/>
      <w:r w:rsidRPr="00A87BA3">
        <w:rPr>
          <w:rFonts w:ascii="Arial" w:hAnsi="Arial" w:cs="Arial"/>
        </w:rPr>
        <w:t>InnPower</w:t>
      </w:r>
      <w:proofErr w:type="spellEnd"/>
      <w:r w:rsidRPr="00A87BA3">
        <w:rPr>
          <w:rFonts w:ascii="Arial" w:hAnsi="Arial" w:cs="Arial"/>
        </w:rPr>
        <w:t xml:space="preserve"> is requesting </w:t>
      </w:r>
      <w:r>
        <w:rPr>
          <w:rFonts w:ascii="Arial" w:hAnsi="Arial" w:cs="Arial"/>
        </w:rPr>
        <w:t xml:space="preserve">disposition </w:t>
      </w:r>
      <w:r w:rsidR="00673288">
        <w:rPr>
          <w:rFonts w:ascii="Arial" w:hAnsi="Arial" w:cs="Arial"/>
        </w:rPr>
        <w:t xml:space="preserve">of accounts 1595-2012, 1595-2013 and 1595-2015. These accounts </w:t>
      </w:r>
      <w:proofErr w:type="gramStart"/>
      <w:r w:rsidR="00673288">
        <w:rPr>
          <w:rFonts w:ascii="Arial" w:hAnsi="Arial" w:cs="Arial"/>
        </w:rPr>
        <w:t>were just approved</w:t>
      </w:r>
      <w:proofErr w:type="gramEnd"/>
      <w:r w:rsidR="00673288">
        <w:rPr>
          <w:rFonts w:ascii="Arial" w:hAnsi="Arial" w:cs="Arial"/>
        </w:rPr>
        <w:t xml:space="preserve"> for disposition in Decision and Order EB-2016-0085. Please remove the check boxes from your continuity schedule. </w:t>
      </w:r>
    </w:p>
    <w:p w:rsidR="00160311" w:rsidRDefault="00673288" w:rsidP="00AE62C4">
      <w:pPr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51FF5BCE" wp14:editId="05874CB9">
            <wp:extent cx="5943600" cy="1029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5A2" w:rsidRDefault="009B15A2" w:rsidP="009B15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OEB Staff-5</w:t>
      </w:r>
    </w:p>
    <w:p w:rsidR="009B15A2" w:rsidRDefault="009B15A2" w:rsidP="009B15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 Continuity Schedule Tab 3</w:t>
      </w:r>
      <w:r w:rsidR="004E31C9">
        <w:rPr>
          <w:rFonts w:ascii="Arial" w:hAnsi="Arial" w:cs="Arial"/>
          <w:b/>
        </w:rPr>
        <w:t xml:space="preserve"> and Decision and Order EB-2016-0085</w:t>
      </w:r>
    </w:p>
    <w:p w:rsidR="009B15A2" w:rsidRPr="009B15A2" w:rsidRDefault="00990D70" w:rsidP="009B15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input in Column BE and BJ the amounts disposed of in Decision and Order EB-2016-0085. Without those amounts </w:t>
      </w:r>
      <w:proofErr w:type="gramStart"/>
      <w:r>
        <w:rPr>
          <w:rFonts w:ascii="Arial" w:hAnsi="Arial" w:cs="Arial"/>
        </w:rPr>
        <w:t>input</w:t>
      </w:r>
      <w:proofErr w:type="gramEnd"/>
      <w:r>
        <w:rPr>
          <w:rFonts w:ascii="Arial" w:hAnsi="Arial" w:cs="Arial"/>
        </w:rPr>
        <w:t xml:space="preserve"> the claims are incorrect. </w:t>
      </w:r>
    </w:p>
    <w:p w:rsidR="00205729" w:rsidRDefault="00205729" w:rsidP="002057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OEB Staff-6</w:t>
      </w:r>
    </w:p>
    <w:p w:rsidR="00990D70" w:rsidRDefault="00205729" w:rsidP="002057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Ref: </w:t>
      </w:r>
      <w:r w:rsidR="00990D70">
        <w:rPr>
          <w:rFonts w:ascii="Arial" w:hAnsi="Arial" w:cs="Arial"/>
          <w:b/>
        </w:rPr>
        <w:t xml:space="preserve">Continuity Schedule Tab 3 </w:t>
      </w:r>
    </w:p>
    <w:p w:rsidR="00F110C3" w:rsidRPr="00F110C3" w:rsidRDefault="00990D70" w:rsidP="00205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appears </w:t>
      </w:r>
      <w:proofErr w:type="spellStart"/>
      <w:r>
        <w:rPr>
          <w:rFonts w:ascii="Arial" w:hAnsi="Arial" w:cs="Arial"/>
        </w:rPr>
        <w:t>InnPower</w:t>
      </w:r>
      <w:proofErr w:type="spellEnd"/>
      <w:r>
        <w:rPr>
          <w:rFonts w:ascii="Arial" w:hAnsi="Arial" w:cs="Arial"/>
        </w:rPr>
        <w:t xml:space="preserve"> has </w:t>
      </w:r>
      <w:proofErr w:type="gramStart"/>
      <w:r>
        <w:rPr>
          <w:rFonts w:ascii="Arial" w:hAnsi="Arial" w:cs="Arial"/>
        </w:rPr>
        <w:t>Reported</w:t>
      </w:r>
      <w:proofErr w:type="gramEnd"/>
      <w:r>
        <w:rPr>
          <w:rFonts w:ascii="Arial" w:hAnsi="Arial" w:cs="Arial"/>
        </w:rPr>
        <w:t xml:space="preserve"> its RRR incorrectly for Account 1580 Sub-account CBR Class B. Only the amount allocated the Class B </w:t>
      </w:r>
      <w:proofErr w:type="gramStart"/>
      <w:r>
        <w:rPr>
          <w:rFonts w:ascii="Arial" w:hAnsi="Arial" w:cs="Arial"/>
        </w:rPr>
        <w:t>should be reported</w:t>
      </w:r>
      <w:proofErr w:type="gramEnd"/>
      <w:r>
        <w:rPr>
          <w:rFonts w:ascii="Arial" w:hAnsi="Arial" w:cs="Arial"/>
        </w:rPr>
        <w:t xml:space="preserve"> in this account. The 1580 control account should have the total amount reported</w:t>
      </w:r>
      <w:r w:rsidR="00442B4C">
        <w:rPr>
          <w:rFonts w:ascii="Arial" w:hAnsi="Arial" w:cs="Arial"/>
        </w:rPr>
        <w:t xml:space="preserve"> and </w:t>
      </w:r>
      <w:proofErr w:type="gramStart"/>
      <w:r w:rsidR="00442B4C">
        <w:rPr>
          <w:rFonts w:ascii="Arial" w:hAnsi="Arial" w:cs="Arial"/>
        </w:rPr>
        <w:t>then there would be a variance in this account from the RRR that is equal to the amount reported in the RRR class B.</w:t>
      </w:r>
      <w:proofErr w:type="gramEnd"/>
      <w:r w:rsidR="00442B4C">
        <w:rPr>
          <w:rFonts w:ascii="Arial" w:hAnsi="Arial" w:cs="Arial"/>
        </w:rPr>
        <w:t xml:space="preserve"> </w:t>
      </w:r>
    </w:p>
    <w:p w:rsidR="009B15A2" w:rsidRPr="009B15A2" w:rsidRDefault="00990D70" w:rsidP="009B15A2">
      <w:pPr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14D0F347" wp14:editId="4A15C574">
            <wp:extent cx="5943600" cy="1037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301" w:rsidRPr="00442B4C" w:rsidRDefault="00442B4C" w:rsidP="00F110C3">
      <w:pPr>
        <w:rPr>
          <w:rFonts w:ascii="Arial" w:hAnsi="Arial" w:cs="Arial"/>
        </w:rPr>
      </w:pPr>
      <w:r w:rsidRPr="00442B4C">
        <w:rPr>
          <w:rFonts w:ascii="Arial" w:hAnsi="Arial" w:cs="Arial"/>
        </w:rPr>
        <w:t xml:space="preserve">Please refile </w:t>
      </w:r>
      <w:proofErr w:type="spellStart"/>
      <w:r w:rsidRPr="00442B4C">
        <w:rPr>
          <w:rFonts w:ascii="Arial" w:hAnsi="Arial" w:cs="Arial"/>
        </w:rPr>
        <w:t>InnPower’s</w:t>
      </w:r>
      <w:proofErr w:type="spellEnd"/>
      <w:r w:rsidRPr="00442B4C">
        <w:rPr>
          <w:rFonts w:ascii="Arial" w:hAnsi="Arial" w:cs="Arial"/>
        </w:rPr>
        <w:t xml:space="preserve"> </w:t>
      </w:r>
      <w:proofErr w:type="gramStart"/>
      <w:r w:rsidRPr="00442B4C">
        <w:rPr>
          <w:rFonts w:ascii="Arial" w:hAnsi="Arial" w:cs="Arial"/>
        </w:rPr>
        <w:t>RRR and review the balances in all the 1580 Accounts</w:t>
      </w:r>
      <w:proofErr w:type="gramEnd"/>
      <w:r w:rsidRPr="00442B4C">
        <w:rPr>
          <w:rFonts w:ascii="Arial" w:hAnsi="Arial" w:cs="Arial"/>
        </w:rPr>
        <w:t xml:space="preserve"> and confirm they are correct. </w:t>
      </w:r>
    </w:p>
    <w:sectPr w:rsidR="00685301" w:rsidRPr="00442B4C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27"/>
  </w:num>
  <w:num w:numId="5">
    <w:abstractNumId w:val="11"/>
  </w:num>
  <w:num w:numId="6">
    <w:abstractNumId w:val="8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22"/>
  </w:num>
  <w:num w:numId="13">
    <w:abstractNumId w:val="3"/>
  </w:num>
  <w:num w:numId="14">
    <w:abstractNumId w:val="1"/>
  </w:num>
  <w:num w:numId="15">
    <w:abstractNumId w:val="26"/>
  </w:num>
  <w:num w:numId="16">
    <w:abstractNumId w:val="7"/>
  </w:num>
  <w:num w:numId="17">
    <w:abstractNumId w:val="18"/>
  </w:num>
  <w:num w:numId="18">
    <w:abstractNumId w:val="24"/>
  </w:num>
  <w:num w:numId="19">
    <w:abstractNumId w:val="25"/>
  </w:num>
  <w:num w:numId="20">
    <w:abstractNumId w:val="10"/>
  </w:num>
  <w:num w:numId="21">
    <w:abstractNumId w:val="23"/>
  </w:num>
  <w:num w:numId="22">
    <w:abstractNumId w:val="9"/>
  </w:num>
  <w:num w:numId="23">
    <w:abstractNumId w:val="21"/>
  </w:num>
  <w:num w:numId="24">
    <w:abstractNumId w:val="19"/>
  </w:num>
  <w:num w:numId="25">
    <w:abstractNumId w:val="2"/>
  </w:num>
  <w:num w:numId="26">
    <w:abstractNumId w:val="1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F1E3A"/>
    <w:rsid w:val="00160311"/>
    <w:rsid w:val="00164E99"/>
    <w:rsid w:val="00183CC8"/>
    <w:rsid w:val="00187E9B"/>
    <w:rsid w:val="001927C2"/>
    <w:rsid w:val="001A4DCD"/>
    <w:rsid w:val="00203092"/>
    <w:rsid w:val="00205729"/>
    <w:rsid w:val="002208C0"/>
    <w:rsid w:val="00224C06"/>
    <w:rsid w:val="0025687C"/>
    <w:rsid w:val="00274A48"/>
    <w:rsid w:val="00291CCC"/>
    <w:rsid w:val="002A6415"/>
    <w:rsid w:val="002B7B7C"/>
    <w:rsid w:val="002C2BF2"/>
    <w:rsid w:val="002C7EF6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400DFC"/>
    <w:rsid w:val="00412DC6"/>
    <w:rsid w:val="004377B0"/>
    <w:rsid w:val="00442B4C"/>
    <w:rsid w:val="00472C81"/>
    <w:rsid w:val="00475032"/>
    <w:rsid w:val="004859EF"/>
    <w:rsid w:val="004E31C9"/>
    <w:rsid w:val="005164F5"/>
    <w:rsid w:val="0052560F"/>
    <w:rsid w:val="00526C3C"/>
    <w:rsid w:val="00565EBE"/>
    <w:rsid w:val="005666F2"/>
    <w:rsid w:val="00572064"/>
    <w:rsid w:val="00584369"/>
    <w:rsid w:val="00587A35"/>
    <w:rsid w:val="005F4693"/>
    <w:rsid w:val="0064279A"/>
    <w:rsid w:val="006470A2"/>
    <w:rsid w:val="00673288"/>
    <w:rsid w:val="00685301"/>
    <w:rsid w:val="006A5D23"/>
    <w:rsid w:val="006E3D58"/>
    <w:rsid w:val="00704EE5"/>
    <w:rsid w:val="007066E2"/>
    <w:rsid w:val="00722640"/>
    <w:rsid w:val="0073197E"/>
    <w:rsid w:val="00744691"/>
    <w:rsid w:val="00746080"/>
    <w:rsid w:val="00772B57"/>
    <w:rsid w:val="00781D04"/>
    <w:rsid w:val="007C2D45"/>
    <w:rsid w:val="007F49EB"/>
    <w:rsid w:val="00812C1B"/>
    <w:rsid w:val="00835AD0"/>
    <w:rsid w:val="008747B3"/>
    <w:rsid w:val="008813C3"/>
    <w:rsid w:val="008926F0"/>
    <w:rsid w:val="008964E8"/>
    <w:rsid w:val="008A48F6"/>
    <w:rsid w:val="008E6045"/>
    <w:rsid w:val="0090113B"/>
    <w:rsid w:val="0093258A"/>
    <w:rsid w:val="0094373C"/>
    <w:rsid w:val="00946DEE"/>
    <w:rsid w:val="00951E2B"/>
    <w:rsid w:val="00952939"/>
    <w:rsid w:val="00961EA0"/>
    <w:rsid w:val="00990D7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49CE"/>
    <w:rsid w:val="00A5620A"/>
    <w:rsid w:val="00A87BA3"/>
    <w:rsid w:val="00AA06D9"/>
    <w:rsid w:val="00AC2406"/>
    <w:rsid w:val="00AD3FCF"/>
    <w:rsid w:val="00AE62C4"/>
    <w:rsid w:val="00B03802"/>
    <w:rsid w:val="00B069AA"/>
    <w:rsid w:val="00B23A36"/>
    <w:rsid w:val="00B25576"/>
    <w:rsid w:val="00B25EF5"/>
    <w:rsid w:val="00B50EB2"/>
    <w:rsid w:val="00B6722A"/>
    <w:rsid w:val="00B82D78"/>
    <w:rsid w:val="00BA434C"/>
    <w:rsid w:val="00BD4F65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4F01"/>
    <w:rsid w:val="00D55546"/>
    <w:rsid w:val="00D6213C"/>
    <w:rsid w:val="00D647C0"/>
    <w:rsid w:val="00D77694"/>
    <w:rsid w:val="00D77B0F"/>
    <w:rsid w:val="00DB6B52"/>
    <w:rsid w:val="00DE5488"/>
    <w:rsid w:val="00DE75AC"/>
    <w:rsid w:val="00DF2E5D"/>
    <w:rsid w:val="00DF5A52"/>
    <w:rsid w:val="00DF681C"/>
    <w:rsid w:val="00E17C58"/>
    <w:rsid w:val="00E231C2"/>
    <w:rsid w:val="00E429DA"/>
    <w:rsid w:val="00E62C2A"/>
    <w:rsid w:val="00E8586E"/>
    <w:rsid w:val="00E949F5"/>
    <w:rsid w:val="00E96A06"/>
    <w:rsid w:val="00EA0919"/>
    <w:rsid w:val="00EB5240"/>
    <w:rsid w:val="00EC0B55"/>
    <w:rsid w:val="00F034BF"/>
    <w:rsid w:val="00F110C3"/>
    <w:rsid w:val="00F13C97"/>
    <w:rsid w:val="00F233A3"/>
    <w:rsid w:val="00F26D30"/>
    <w:rsid w:val="00F57152"/>
    <w:rsid w:val="00F7362C"/>
    <w:rsid w:val="00F92F61"/>
    <w:rsid w:val="00FB6F1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5BD1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54E3-C62A-4D34-B700-A5B2AEE0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Kelli Benincasa</cp:lastModifiedBy>
  <cp:revision>7</cp:revision>
  <cp:lastPrinted>2014-09-29T14:43:00Z</cp:lastPrinted>
  <dcterms:created xsi:type="dcterms:W3CDTF">2018-11-01T19:41:00Z</dcterms:created>
  <dcterms:modified xsi:type="dcterms:W3CDTF">2018-11-02T18:57:00Z</dcterms:modified>
</cp:coreProperties>
</file>