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99F" w:rsidRDefault="001B699F" w:rsidP="00AE4494">
      <w:pPr>
        <w:spacing w:line="276" w:lineRule="auto"/>
        <w:rPr>
          <w:rFonts w:ascii="Arial" w:eastAsia="Times New Roman" w:hAnsi="Arial" w:cs="Arial"/>
          <w:sz w:val="24"/>
          <w:szCs w:val="24"/>
        </w:rPr>
      </w:pPr>
    </w:p>
    <w:p w:rsidR="005A539A" w:rsidRDefault="001B699F" w:rsidP="001B699F">
      <w:pPr>
        <w:spacing w:after="0" w:line="276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Appendix A</w:t>
      </w:r>
      <w:r w:rsidR="005A539A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1B699F" w:rsidRDefault="001B699F" w:rsidP="001B699F">
      <w:pPr>
        <w:spacing w:after="0" w:line="276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GA Methodology Description  </w:t>
      </w:r>
    </w:p>
    <w:p w:rsidR="001B699F" w:rsidRDefault="001B699F" w:rsidP="001B699F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Questions on Accounts 1588 &amp; 1589</w:t>
      </w:r>
      <w:r w:rsidR="00CF0A8B">
        <w:rPr>
          <w:rStyle w:val="FootnoteReference"/>
          <w:rFonts w:ascii="Arial" w:eastAsia="Times New Roman" w:hAnsi="Arial" w:cs="Arial"/>
          <w:b/>
          <w:sz w:val="24"/>
          <w:szCs w:val="24"/>
        </w:rPr>
        <w:footnoteReference w:id="1"/>
      </w:r>
    </w:p>
    <w:p w:rsidR="00CF0A8B" w:rsidRPr="00CF0A8B" w:rsidRDefault="00CF0A8B" w:rsidP="001B699F">
      <w:pPr>
        <w:spacing w:after="0" w:line="276" w:lineRule="auto"/>
        <w:rPr>
          <w:rFonts w:ascii="Arial" w:eastAsia="Times New Roman" w:hAnsi="Arial" w:cs="Arial"/>
          <w:i/>
          <w:sz w:val="24"/>
          <w:szCs w:val="24"/>
        </w:rPr>
      </w:pPr>
    </w:p>
    <w:p w:rsidR="004C4A06" w:rsidRDefault="004C4A06" w:rsidP="001B699F">
      <w:pPr>
        <w:pStyle w:val="ListParagraph"/>
        <w:numPr>
          <w:ilvl w:val="0"/>
          <w:numId w:val="15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Please complete the Table below</w:t>
      </w:r>
      <w:r w:rsidR="0033205D">
        <w:rPr>
          <w:rFonts w:ascii="Arial" w:eastAsia="Times New Roman" w:hAnsi="Arial" w:cs="Arial"/>
          <w:sz w:val="24"/>
          <w:szCs w:val="24"/>
        </w:rPr>
        <w:t xml:space="preserve"> for </w:t>
      </w:r>
      <w:r w:rsidR="00216893">
        <w:rPr>
          <w:rFonts w:ascii="Arial" w:eastAsia="Times New Roman" w:hAnsi="Arial" w:cs="Arial"/>
          <w:sz w:val="24"/>
          <w:szCs w:val="24"/>
        </w:rPr>
        <w:t xml:space="preserve">principal adjustments on the DVA Continuity Schedule for </w:t>
      </w:r>
      <w:r w:rsidR="0033205D">
        <w:rPr>
          <w:rFonts w:ascii="Arial" w:eastAsia="Times New Roman" w:hAnsi="Arial" w:cs="Arial"/>
          <w:sz w:val="24"/>
          <w:szCs w:val="24"/>
        </w:rPr>
        <w:t>Account 1588</w:t>
      </w:r>
      <w:r>
        <w:rPr>
          <w:rFonts w:ascii="Arial" w:eastAsia="Times New Roman" w:hAnsi="Arial" w:cs="Arial"/>
          <w:sz w:val="24"/>
          <w:szCs w:val="24"/>
        </w:rPr>
        <w:t>:</w:t>
      </w:r>
    </w:p>
    <w:p w:rsidR="004C4A06" w:rsidRDefault="004C4A06" w:rsidP="003F450A">
      <w:pPr>
        <w:pStyle w:val="ListParagraph"/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9630" w:type="dxa"/>
        <w:tblLook w:val="04A0" w:firstRow="1" w:lastRow="0" w:firstColumn="1" w:lastColumn="0" w:noHBand="0" w:noVBand="1"/>
      </w:tblPr>
      <w:tblGrid>
        <w:gridCol w:w="5989"/>
        <w:gridCol w:w="1898"/>
        <w:gridCol w:w="1743"/>
      </w:tblGrid>
      <w:tr w:rsidR="0045412A" w:rsidRPr="0045412A" w:rsidTr="00F16D02">
        <w:trPr>
          <w:trHeight w:val="259"/>
        </w:trPr>
        <w:tc>
          <w:tcPr>
            <w:tcW w:w="5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412A" w:rsidRPr="0045412A" w:rsidRDefault="0045412A" w:rsidP="00454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412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Reconciliation of Account 1588 </w:t>
            </w:r>
            <w:r w:rsidR="00F16D02">
              <w:rPr>
                <w:rFonts w:ascii="Calibri" w:eastAsia="Times New Roman" w:hAnsi="Calibri" w:cs="Calibri"/>
                <w:b/>
                <w:bCs/>
                <w:color w:val="000000"/>
              </w:rPr>
              <w:t>–</w:t>
            </w:r>
            <w:r w:rsidR="00F8488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2017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412A" w:rsidRPr="0045412A" w:rsidRDefault="0045412A" w:rsidP="00454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2A" w:rsidRPr="0045412A" w:rsidRDefault="0045412A" w:rsidP="0045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412A" w:rsidRPr="0045412A" w:rsidTr="00F16D02">
        <w:trPr>
          <w:trHeight w:val="259"/>
        </w:trPr>
        <w:tc>
          <w:tcPr>
            <w:tcW w:w="5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412A" w:rsidRPr="0045412A" w:rsidRDefault="0045412A" w:rsidP="00454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412A" w:rsidRPr="0045412A" w:rsidRDefault="0045412A" w:rsidP="0045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412A" w:rsidRPr="0045412A" w:rsidRDefault="0045412A" w:rsidP="00454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412A" w:rsidRPr="0045412A" w:rsidTr="00F16D02">
        <w:trPr>
          <w:trHeight w:val="1162"/>
        </w:trPr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12A" w:rsidRPr="0045412A" w:rsidRDefault="0045412A" w:rsidP="0045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12A" w:rsidRPr="0045412A" w:rsidRDefault="0045412A" w:rsidP="00454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412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Principal Adjustments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12A" w:rsidRPr="003F450A" w:rsidRDefault="0045412A" w:rsidP="008A5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3F450A">
              <w:rPr>
                <w:rFonts w:ascii="Calibri" w:eastAsia="Times New Roman" w:hAnsi="Calibri" w:cs="Calibri"/>
                <w:b/>
                <w:color w:val="000000"/>
              </w:rPr>
              <w:t>Was the amount a "Principal Adjustment" in the previous year? (Y/N)</w:t>
            </w:r>
          </w:p>
        </w:tc>
      </w:tr>
      <w:tr w:rsidR="0045412A" w:rsidRPr="0045412A" w:rsidTr="00F16D02">
        <w:trPr>
          <w:trHeight w:val="270"/>
        </w:trPr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12A" w:rsidRPr="0045412A" w:rsidRDefault="00F84883" w:rsidP="00454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Balance December 31, 2017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12A" w:rsidRPr="0045412A" w:rsidRDefault="0045412A" w:rsidP="00F57F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412A">
              <w:rPr>
                <w:rFonts w:ascii="Calibri" w:eastAsia="Times New Roman" w:hAnsi="Calibri" w:cs="Calibri"/>
                <w:color w:val="000000"/>
              </w:rPr>
              <w:t> </w:t>
            </w:r>
            <w:r w:rsidR="00F84883">
              <w:rPr>
                <w:rFonts w:ascii="Calibri" w:eastAsia="Times New Roman" w:hAnsi="Calibri" w:cs="Calibri"/>
                <w:color w:val="000000"/>
              </w:rPr>
              <w:t>-1,154,906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5412A" w:rsidRPr="0045412A" w:rsidRDefault="0045412A" w:rsidP="00454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4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860E1" w:rsidRPr="0045412A" w:rsidTr="00F16D02">
        <w:trPr>
          <w:trHeight w:val="259"/>
        </w:trPr>
        <w:tc>
          <w:tcPr>
            <w:tcW w:w="9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E1" w:rsidRPr="0045412A" w:rsidRDefault="00A860E1" w:rsidP="00A86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412A">
              <w:rPr>
                <w:rFonts w:ascii="Calibri" w:eastAsia="Times New Roman" w:hAnsi="Calibri" w:cs="Calibri"/>
                <w:b/>
                <w:bCs/>
                <w:color w:val="000000"/>
              </w:rPr>
              <w:t>Reversals of Principal Adjustments - previous year</w:t>
            </w:r>
            <w:r w:rsidRPr="00454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412A" w:rsidRPr="0045412A" w:rsidTr="00F16D02">
        <w:trPr>
          <w:trHeight w:val="259"/>
        </w:trPr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12A" w:rsidRPr="003F450A" w:rsidRDefault="0045412A" w:rsidP="003F450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526" w:hanging="464"/>
              <w:rPr>
                <w:rFonts w:ascii="Calibri" w:eastAsia="Times New Roman" w:hAnsi="Calibri" w:cs="Calibri"/>
                <w:color w:val="000000"/>
              </w:rPr>
            </w:pPr>
            <w:r w:rsidRPr="003F450A">
              <w:rPr>
                <w:rFonts w:ascii="Calibri" w:eastAsia="Times New Roman" w:hAnsi="Calibri" w:cs="Calibri"/>
                <w:color w:val="000000"/>
              </w:rPr>
              <w:t xml:space="preserve">Reversal of Cost of Power accrual from previous year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12A" w:rsidRPr="0045412A" w:rsidRDefault="0045412A" w:rsidP="00454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12A" w:rsidRPr="0045412A" w:rsidRDefault="0045412A" w:rsidP="00454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412A" w:rsidRPr="0045412A" w:rsidTr="00F16D02">
        <w:trPr>
          <w:trHeight w:val="259"/>
        </w:trPr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12A" w:rsidRPr="003F450A" w:rsidRDefault="0045412A" w:rsidP="003F450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526" w:hanging="464"/>
              <w:rPr>
                <w:rFonts w:ascii="Calibri" w:eastAsia="Times New Roman" w:hAnsi="Calibri" w:cs="Calibri"/>
                <w:color w:val="000000"/>
              </w:rPr>
            </w:pPr>
            <w:r w:rsidRPr="003F450A">
              <w:rPr>
                <w:rFonts w:ascii="Calibri" w:eastAsia="Times New Roman" w:hAnsi="Calibri" w:cs="Calibri"/>
                <w:color w:val="000000"/>
              </w:rPr>
              <w:t xml:space="preserve">Reversal of CT 1142 true-up from the previous year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12A" w:rsidRPr="0045412A" w:rsidRDefault="0045412A" w:rsidP="00454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12A" w:rsidRPr="0045412A" w:rsidRDefault="0045412A" w:rsidP="00454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412A" w:rsidRPr="0045412A" w:rsidTr="00F16D02">
        <w:trPr>
          <w:trHeight w:val="259"/>
        </w:trPr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12A" w:rsidRPr="003F450A" w:rsidRDefault="0045412A" w:rsidP="003F450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526" w:hanging="464"/>
              <w:rPr>
                <w:rFonts w:ascii="Calibri" w:eastAsia="Times New Roman" w:hAnsi="Calibri" w:cs="Calibri"/>
                <w:color w:val="000000"/>
              </w:rPr>
            </w:pPr>
            <w:r w:rsidRPr="003F450A">
              <w:rPr>
                <w:rFonts w:ascii="Calibri" w:eastAsia="Times New Roman" w:hAnsi="Calibri" w:cs="Calibri"/>
                <w:color w:val="000000"/>
              </w:rPr>
              <w:t>Unbilled to billed adjustment for previous year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12A" w:rsidRPr="0045412A" w:rsidRDefault="00F84883" w:rsidP="00454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12A" w:rsidRPr="00896712" w:rsidRDefault="00FB5B96" w:rsidP="0045412A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</w:t>
            </w:r>
          </w:p>
        </w:tc>
      </w:tr>
      <w:tr w:rsidR="0045412A" w:rsidRPr="0045412A" w:rsidTr="00F16D02">
        <w:trPr>
          <w:trHeight w:val="270"/>
        </w:trPr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12A" w:rsidRPr="003F450A" w:rsidRDefault="0045412A" w:rsidP="003F450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526" w:hanging="464"/>
              <w:rPr>
                <w:rFonts w:ascii="Calibri" w:eastAsia="Times New Roman" w:hAnsi="Calibri" w:cs="Calibri"/>
                <w:color w:val="000000"/>
              </w:rPr>
            </w:pPr>
            <w:r w:rsidRPr="003F450A">
              <w:rPr>
                <w:rFonts w:ascii="Calibri" w:eastAsia="Times New Roman" w:hAnsi="Calibri" w:cs="Calibri"/>
                <w:color w:val="000000"/>
              </w:rPr>
              <w:t>Reversal of RPP vs. Non-RPP allocation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12A" w:rsidRPr="0045412A" w:rsidRDefault="0045412A" w:rsidP="00454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12A" w:rsidRPr="0045412A" w:rsidRDefault="0045412A" w:rsidP="0045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412A" w:rsidRPr="0045412A" w:rsidTr="00F16D02">
        <w:trPr>
          <w:trHeight w:val="103"/>
        </w:trPr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12A" w:rsidRPr="0045412A" w:rsidRDefault="0045412A" w:rsidP="003F450A">
            <w:pPr>
              <w:spacing w:after="0" w:line="240" w:lineRule="auto"/>
              <w:ind w:left="526" w:hanging="464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412A">
              <w:rPr>
                <w:rFonts w:ascii="Calibri" w:eastAsia="Times New Roman" w:hAnsi="Calibri" w:cs="Calibri"/>
                <w:b/>
                <w:bCs/>
                <w:color w:val="000000"/>
              </w:rPr>
              <w:t>Sub-Total Reversals from previous year (A):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12A" w:rsidRPr="0045412A" w:rsidRDefault="00F84883" w:rsidP="00896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5412A" w:rsidRPr="00454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5412A" w:rsidRPr="0045412A" w:rsidRDefault="0045412A" w:rsidP="00454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4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412A" w:rsidRPr="0045412A" w:rsidTr="00F16D02">
        <w:trPr>
          <w:trHeight w:val="259"/>
        </w:trPr>
        <w:tc>
          <w:tcPr>
            <w:tcW w:w="5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412A" w:rsidRPr="0045412A" w:rsidRDefault="0045412A" w:rsidP="00454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412A" w:rsidRPr="0045412A" w:rsidRDefault="0045412A" w:rsidP="00454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45412A" w:rsidRPr="0045412A" w:rsidRDefault="0045412A" w:rsidP="00454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4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860E1" w:rsidRPr="0045412A" w:rsidTr="00F16D02">
        <w:trPr>
          <w:trHeight w:val="259"/>
        </w:trPr>
        <w:tc>
          <w:tcPr>
            <w:tcW w:w="9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E1" w:rsidRPr="0045412A" w:rsidRDefault="00A860E1" w:rsidP="00A86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412A">
              <w:rPr>
                <w:rFonts w:ascii="Calibri" w:eastAsia="Times New Roman" w:hAnsi="Calibri" w:cs="Calibri"/>
                <w:b/>
                <w:bCs/>
                <w:color w:val="000000"/>
              </w:rPr>
              <w:t>Principal Adjustments - current year</w:t>
            </w:r>
            <w:r w:rsidRPr="00454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412A" w:rsidRPr="0045412A" w:rsidTr="00F16D02">
        <w:trPr>
          <w:trHeight w:val="259"/>
        </w:trPr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12A" w:rsidRPr="003F450A" w:rsidRDefault="00F84883" w:rsidP="003F450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526" w:hanging="45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Cost of power accrual for 2017</w:t>
            </w:r>
            <w:r w:rsidR="0045412A" w:rsidRPr="003F450A">
              <w:rPr>
                <w:rFonts w:ascii="Calibri" w:eastAsia="Times New Roman" w:hAnsi="Calibri" w:cs="Calibri"/>
                <w:color w:val="000000"/>
              </w:rPr>
              <w:t xml:space="preserve"> vs Actual per IESO bill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12A" w:rsidRPr="0045412A" w:rsidRDefault="0045412A" w:rsidP="00454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5412A" w:rsidRPr="0045412A" w:rsidRDefault="0045412A" w:rsidP="00454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4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412A" w:rsidRPr="0045412A" w:rsidTr="00F16D02">
        <w:trPr>
          <w:trHeight w:val="259"/>
        </w:trPr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12A" w:rsidRPr="003F450A" w:rsidRDefault="0045412A" w:rsidP="00F8488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526" w:hanging="450"/>
              <w:rPr>
                <w:rFonts w:ascii="Calibri" w:eastAsia="Times New Roman" w:hAnsi="Calibri" w:cs="Calibri"/>
                <w:color w:val="000000"/>
              </w:rPr>
            </w:pPr>
            <w:r w:rsidRPr="003F450A">
              <w:rPr>
                <w:rFonts w:ascii="Calibri" w:eastAsia="Times New Roman" w:hAnsi="Calibri" w:cs="Calibri"/>
                <w:color w:val="000000"/>
              </w:rPr>
              <w:t>True-up of CT 1142 for 201</w:t>
            </w:r>
            <w:r w:rsidR="00F84883">
              <w:rPr>
                <w:rFonts w:ascii="Calibri" w:eastAsia="Times New Roman" w:hAnsi="Calibri" w:cs="Calibri"/>
                <w:color w:val="000000"/>
              </w:rPr>
              <w:t>7</w:t>
            </w:r>
            <w:r w:rsidRPr="003F450A">
              <w:rPr>
                <w:rFonts w:ascii="Calibri" w:eastAsia="Times New Roman" w:hAnsi="Calibri" w:cs="Calibri"/>
                <w:color w:val="000000"/>
              </w:rPr>
              <w:t xml:space="preserve"> consumption recorded in 2019 GL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12A" w:rsidRPr="0045412A" w:rsidRDefault="0045412A" w:rsidP="00454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5412A" w:rsidRPr="0045412A" w:rsidRDefault="0045412A" w:rsidP="00454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4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412A" w:rsidRPr="0045412A" w:rsidTr="00F16D02">
        <w:trPr>
          <w:trHeight w:val="259"/>
        </w:trPr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12A" w:rsidRPr="003F450A" w:rsidRDefault="0045412A" w:rsidP="003F450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526" w:hanging="450"/>
              <w:rPr>
                <w:rFonts w:ascii="Calibri" w:eastAsia="Times New Roman" w:hAnsi="Calibri" w:cs="Calibri"/>
                <w:color w:val="000000"/>
              </w:rPr>
            </w:pPr>
            <w:r w:rsidRPr="003F450A">
              <w:rPr>
                <w:rFonts w:ascii="Calibri" w:eastAsia="Times New Roman" w:hAnsi="Calibri" w:cs="Calibri"/>
                <w:color w:val="000000"/>
              </w:rPr>
              <w:t>Unbi</w:t>
            </w:r>
            <w:r w:rsidR="00F84883">
              <w:rPr>
                <w:rFonts w:ascii="Calibri" w:eastAsia="Times New Roman" w:hAnsi="Calibri" w:cs="Calibri"/>
                <w:color w:val="000000"/>
              </w:rPr>
              <w:t>lled accrued vs. billed for 2017</w:t>
            </w:r>
            <w:r w:rsidRPr="003F450A">
              <w:rPr>
                <w:rFonts w:ascii="Calibri" w:eastAsia="Times New Roman" w:hAnsi="Calibri" w:cs="Calibri"/>
                <w:color w:val="000000"/>
              </w:rPr>
              <w:t xml:space="preserve"> consumption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12A" w:rsidRPr="0045412A" w:rsidRDefault="00F84883" w:rsidP="00454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-769,739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5412A" w:rsidRPr="0045412A" w:rsidRDefault="0045412A" w:rsidP="00454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412A">
              <w:rPr>
                <w:rFonts w:ascii="Calibri" w:eastAsia="Times New Roman" w:hAnsi="Calibri" w:cs="Calibri"/>
                <w:color w:val="000000"/>
              </w:rPr>
              <w:t> </w:t>
            </w:r>
            <w:r w:rsidR="00896712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</w:tr>
      <w:tr w:rsidR="0045412A" w:rsidRPr="0045412A" w:rsidTr="00F16D02">
        <w:trPr>
          <w:trHeight w:val="424"/>
        </w:trPr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12A" w:rsidRPr="003F450A" w:rsidRDefault="0045412A" w:rsidP="003F450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526" w:hanging="450"/>
              <w:rPr>
                <w:rFonts w:ascii="Calibri" w:eastAsia="Times New Roman" w:hAnsi="Calibri" w:cs="Calibri"/>
                <w:color w:val="000000"/>
              </w:rPr>
            </w:pPr>
            <w:r w:rsidRPr="003F450A">
              <w:rPr>
                <w:rFonts w:ascii="Calibri" w:eastAsia="Times New Roman" w:hAnsi="Calibri" w:cs="Calibri"/>
                <w:color w:val="000000"/>
              </w:rPr>
              <w:t>True-up of RPP vs. Non-</w:t>
            </w:r>
            <w:r w:rsidR="008E5BF1" w:rsidRPr="003F450A">
              <w:rPr>
                <w:rFonts w:ascii="Calibri" w:eastAsia="Times New Roman" w:hAnsi="Calibri" w:cs="Calibri"/>
                <w:color w:val="000000"/>
              </w:rPr>
              <w:t>R</w:t>
            </w:r>
            <w:r w:rsidRPr="003F450A">
              <w:rPr>
                <w:rFonts w:ascii="Calibri" w:eastAsia="Times New Roman" w:hAnsi="Calibri" w:cs="Calibri"/>
                <w:color w:val="000000"/>
              </w:rPr>
              <w:t>PP allocatio</w:t>
            </w:r>
            <w:r w:rsidR="00F84883">
              <w:rPr>
                <w:rFonts w:ascii="Calibri" w:eastAsia="Times New Roman" w:hAnsi="Calibri" w:cs="Calibri"/>
                <w:color w:val="000000"/>
              </w:rPr>
              <w:t>n of CT 148 based on actual 2017</w:t>
            </w:r>
            <w:r w:rsidRPr="003F450A">
              <w:rPr>
                <w:rFonts w:ascii="Calibri" w:eastAsia="Times New Roman" w:hAnsi="Calibri" w:cs="Calibri"/>
                <w:color w:val="000000"/>
              </w:rPr>
              <w:t xml:space="preserve"> consumption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12A" w:rsidRPr="0045412A" w:rsidRDefault="0045412A" w:rsidP="00454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5412A" w:rsidRPr="0045412A" w:rsidRDefault="0045412A" w:rsidP="00454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4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E5BF1" w:rsidRPr="0045412A" w:rsidTr="00F16D02">
        <w:trPr>
          <w:trHeight w:val="188"/>
        </w:trPr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5BF1" w:rsidRPr="003F450A" w:rsidRDefault="008E5BF1" w:rsidP="003F450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526" w:hanging="450"/>
              <w:rPr>
                <w:rFonts w:ascii="Calibri" w:eastAsia="Times New Roman" w:hAnsi="Calibri" w:cs="Calibri"/>
                <w:color w:val="000000"/>
              </w:rPr>
            </w:pPr>
            <w:r w:rsidRPr="003F450A">
              <w:rPr>
                <w:rFonts w:ascii="Calibri" w:eastAsia="Times New Roman" w:hAnsi="Calibri" w:cs="Calibri"/>
                <w:color w:val="000000"/>
              </w:rPr>
              <w:t>Other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5BF1" w:rsidRPr="0045412A" w:rsidRDefault="008E5BF1" w:rsidP="00454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8E5BF1" w:rsidRPr="0045412A" w:rsidRDefault="008E5BF1" w:rsidP="00454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5412A" w:rsidRPr="0045412A" w:rsidTr="00F16D02">
        <w:trPr>
          <w:trHeight w:val="270"/>
        </w:trPr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12A" w:rsidRPr="0045412A" w:rsidRDefault="0045412A" w:rsidP="00454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412A">
              <w:rPr>
                <w:rFonts w:ascii="Calibri" w:eastAsia="Times New Roman" w:hAnsi="Calibri" w:cs="Calibri"/>
                <w:b/>
                <w:bCs/>
                <w:color w:val="000000"/>
              </w:rPr>
              <w:t>Sub-Tota</w:t>
            </w:r>
            <w:r w:rsidR="00F84883">
              <w:rPr>
                <w:rFonts w:ascii="Calibri" w:eastAsia="Times New Roman" w:hAnsi="Calibri" w:cs="Calibri"/>
                <w:b/>
                <w:bCs/>
                <w:color w:val="000000"/>
              </w:rPr>
              <w:t>l Principal Adjustments for 2017</w:t>
            </w:r>
            <w:r w:rsidRPr="0045412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consumption (B)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12A" w:rsidRPr="0045412A" w:rsidRDefault="0045412A" w:rsidP="00454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412A">
              <w:rPr>
                <w:rFonts w:ascii="Calibri" w:eastAsia="Times New Roman" w:hAnsi="Calibri" w:cs="Calibri"/>
                <w:color w:val="000000"/>
              </w:rPr>
              <w:t> </w:t>
            </w:r>
            <w:r w:rsidR="00F84883">
              <w:rPr>
                <w:rFonts w:ascii="Calibri" w:eastAsia="Times New Roman" w:hAnsi="Calibri" w:cs="Calibri"/>
                <w:color w:val="000000"/>
              </w:rPr>
              <w:t>-769,739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5412A" w:rsidRPr="0045412A" w:rsidRDefault="0045412A" w:rsidP="00454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4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412A" w:rsidRPr="0045412A" w:rsidTr="00F16D02">
        <w:trPr>
          <w:trHeight w:val="270"/>
        </w:trPr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12A" w:rsidRPr="0045412A" w:rsidRDefault="0045412A" w:rsidP="00454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412A">
              <w:rPr>
                <w:rFonts w:ascii="Calibri" w:eastAsia="Times New Roman" w:hAnsi="Calibri" w:cs="Calibri"/>
                <w:b/>
                <w:bCs/>
                <w:color w:val="000000"/>
              </w:rPr>
              <w:t>Total Principal Adjustments shown for 2018 (A + B)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12A" w:rsidRPr="0045412A" w:rsidRDefault="0045412A" w:rsidP="00454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412A">
              <w:rPr>
                <w:rFonts w:ascii="Calibri" w:eastAsia="Times New Roman" w:hAnsi="Calibri" w:cs="Calibri"/>
                <w:color w:val="000000"/>
              </w:rPr>
              <w:t> </w:t>
            </w:r>
            <w:r w:rsidR="00F84883">
              <w:rPr>
                <w:rFonts w:ascii="Calibri" w:eastAsia="Times New Roman" w:hAnsi="Calibri" w:cs="Calibri"/>
                <w:color w:val="000000"/>
              </w:rPr>
              <w:t>-769,739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5412A" w:rsidRPr="0045412A" w:rsidRDefault="0045412A" w:rsidP="00454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4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412A" w:rsidRPr="0045412A" w:rsidTr="00F16D02">
        <w:trPr>
          <w:trHeight w:val="530"/>
        </w:trPr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12A" w:rsidRPr="0045412A" w:rsidRDefault="0045412A" w:rsidP="004541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412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Bal. For </w:t>
            </w:r>
            <w:r w:rsidR="008E5BF1" w:rsidRPr="0045412A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  <w:r w:rsidRPr="0045412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- 1588 (should match Total Claim column on DVA Continuity Schedule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12A" w:rsidRPr="0045412A" w:rsidRDefault="00F84883" w:rsidP="00454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-1,924,645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5412A" w:rsidRPr="0045412A" w:rsidRDefault="0045412A" w:rsidP="00454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4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6D02" w:rsidRPr="0045412A" w:rsidTr="00F16D02">
        <w:trPr>
          <w:trHeight w:val="873"/>
        </w:trPr>
        <w:tc>
          <w:tcPr>
            <w:tcW w:w="963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D02" w:rsidRPr="0045412A" w:rsidRDefault="00F84883" w:rsidP="00454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Note: $-1,924,645</w:t>
            </w:r>
            <w:r w:rsidR="00F16D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matches cell BO28 on the </w:t>
            </w:r>
            <w:r w:rsidR="002A2B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2019 </w:t>
            </w:r>
            <w:bookmarkStart w:id="0" w:name="_GoBack"/>
            <w:bookmarkEnd w:id="0"/>
            <w:r w:rsidR="00F16D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DVA Continuity Schedule. Adding the interest balance plus projected interest ties this amount to the total claim amount.</w:t>
            </w:r>
          </w:p>
        </w:tc>
      </w:tr>
    </w:tbl>
    <w:p w:rsidR="0033205D" w:rsidRDefault="0033205D" w:rsidP="003F450A">
      <w:pPr>
        <w:pStyle w:val="ListParagraph"/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sectPr w:rsidR="0033205D" w:rsidSect="00CD332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839" w:rsidRDefault="00871839" w:rsidP="00FB1EDF">
      <w:pPr>
        <w:spacing w:after="0" w:line="240" w:lineRule="auto"/>
      </w:pPr>
      <w:r>
        <w:separator/>
      </w:r>
    </w:p>
  </w:endnote>
  <w:endnote w:type="continuationSeparator" w:id="0">
    <w:p w:rsidR="00871839" w:rsidRDefault="00871839" w:rsidP="00FB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75458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1993" w:rsidRDefault="00B019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2B38">
          <w:rPr>
            <w:noProof/>
          </w:rPr>
          <w:t>- 1 -</w:t>
        </w:r>
        <w:r>
          <w:rPr>
            <w:noProof/>
          </w:rPr>
          <w:fldChar w:fldCharType="end"/>
        </w:r>
      </w:p>
    </w:sdtContent>
  </w:sdt>
  <w:p w:rsidR="00B01993" w:rsidRDefault="001907F4">
    <w:pPr>
      <w:pStyle w:val="Footer"/>
    </w:pPr>
    <w:r>
      <w:t>July 15</w:t>
    </w:r>
    <w:r w:rsidR="00B01993">
      <w:t>,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839" w:rsidRDefault="00871839" w:rsidP="00FB1EDF">
      <w:pPr>
        <w:spacing w:after="0" w:line="240" w:lineRule="auto"/>
      </w:pPr>
      <w:r>
        <w:separator/>
      </w:r>
    </w:p>
  </w:footnote>
  <w:footnote w:type="continuationSeparator" w:id="0">
    <w:p w:rsidR="00871839" w:rsidRDefault="00871839" w:rsidP="00FB1EDF">
      <w:pPr>
        <w:spacing w:after="0" w:line="240" w:lineRule="auto"/>
      </w:pPr>
      <w:r>
        <w:continuationSeparator/>
      </w:r>
    </w:p>
  </w:footnote>
  <w:footnote w:id="1">
    <w:p w:rsidR="00B01993" w:rsidRDefault="00B01993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993" w:rsidRDefault="00B01993" w:rsidP="005456CD">
    <w:pPr>
      <w:pStyle w:val="Header"/>
      <w:tabs>
        <w:tab w:val="clear" w:pos="9360"/>
        <w:tab w:val="right" w:pos="9630"/>
      </w:tabs>
      <w:ind w:right="-308"/>
    </w:pPr>
    <w:r w:rsidRPr="005456CD">
      <w:rPr>
        <w:rFonts w:asciiTheme="majorHAnsi" w:eastAsiaTheme="majorEastAsia" w:hAnsiTheme="majorHAnsi" w:cstheme="majorBidi"/>
        <w:noProof/>
        <w:color w:val="2E74B5" w:themeColor="accent1" w:themeShade="BF"/>
        <w:sz w:val="26"/>
        <w:szCs w:val="26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218AB7D" wp14:editId="6777C422">
              <wp:simplePos x="0" y="0"/>
              <wp:positionH relativeFrom="margin">
                <wp:posOffset>114300</wp:posOffset>
              </wp:positionH>
              <wp:positionV relativeFrom="page">
                <wp:posOffset>447675</wp:posOffset>
              </wp:positionV>
              <wp:extent cx="3966845" cy="547370"/>
              <wp:effectExtent l="0" t="0" r="0" b="508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66845" cy="54737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B01993" w:rsidRPr="005456CD" w:rsidRDefault="00B01993" w:rsidP="005456CD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rPr>
                                  <w:b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Instructions for completing </w:t>
                              </w:r>
                              <w:r w:rsidRPr="005456CD">
                                <w:rPr>
                                  <w:b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>GA ANALYSIS WORKFORM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o:spid="_x0000_s1026" style="position:absolute;margin-left:9pt;margin-top:35.25pt;width:312.35pt;height:43.1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" o:allowoverlap="f" fillcolor="#5b9bd5 [3204]" stroked="f" strokeweight="1pt">
              <v:textbox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28"/>
                        <w:szCs w:val="28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B01993" w:rsidRPr="005456CD" w:rsidRDefault="00B01993" w:rsidP="005456CD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rPr>
                            <w:b/>
                            <w: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 xml:space="preserve">Instructions for completing </w:t>
                        </w:r>
                        <w:r w:rsidRPr="005456CD">
                          <w:rPr>
                            <w:b/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>GA ANALYSIS WORKFORM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</w:rPr>
      <w:drawing>
        <wp:inline distT="0" distB="0" distL="0" distR="0" wp14:anchorId="78AC3180" wp14:editId="00F403F3">
          <wp:extent cx="1841792" cy="537845"/>
          <wp:effectExtent l="0" t="0" r="6350" b="0"/>
          <wp:docPr id="1" name="Picture 1" descr="cid:image003.png@01D2B441.FBB199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image003.png@01D2B441.FBB199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99" cy="5470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01993" w:rsidRDefault="00B01993" w:rsidP="005456CD">
    <w:pPr>
      <w:pStyle w:val="Header"/>
      <w:tabs>
        <w:tab w:val="clear" w:pos="9360"/>
        <w:tab w:val="right" w:pos="9630"/>
      </w:tabs>
      <w:ind w:right="-308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1096"/>
    <w:multiLevelType w:val="hybridMultilevel"/>
    <w:tmpl w:val="DCDC6760"/>
    <w:lvl w:ilvl="0" w:tplc="B990496E">
      <w:start w:val="2016"/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42E0A90"/>
    <w:multiLevelType w:val="hybridMultilevel"/>
    <w:tmpl w:val="83CCC71A"/>
    <w:lvl w:ilvl="0" w:tplc="B990496E">
      <w:start w:val="2016"/>
      <w:numFmt w:val="bullet"/>
      <w:lvlText w:val="•"/>
      <w:lvlJc w:val="left"/>
      <w:pPr>
        <w:ind w:left="1079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">
    <w:nsid w:val="048C2DC1"/>
    <w:multiLevelType w:val="hybridMultilevel"/>
    <w:tmpl w:val="41D88580"/>
    <w:lvl w:ilvl="0" w:tplc="0409001B">
      <w:start w:val="1"/>
      <w:numFmt w:val="lowerRoman"/>
      <w:lvlText w:val="%1."/>
      <w:lvlJc w:val="right"/>
      <w:pPr>
        <w:ind w:left="15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055121CB"/>
    <w:multiLevelType w:val="hybridMultilevel"/>
    <w:tmpl w:val="634AAC2A"/>
    <w:lvl w:ilvl="0" w:tplc="38E0798A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4">
    <w:nsid w:val="05F960D3"/>
    <w:multiLevelType w:val="hybridMultilevel"/>
    <w:tmpl w:val="60308D6E"/>
    <w:lvl w:ilvl="0" w:tplc="1A0818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C46917"/>
    <w:multiLevelType w:val="hybridMultilevel"/>
    <w:tmpl w:val="E5E89D9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7892E6DA">
      <w:start w:val="7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416936"/>
    <w:multiLevelType w:val="hybridMultilevel"/>
    <w:tmpl w:val="0450CE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69635E5"/>
    <w:multiLevelType w:val="hybridMultilevel"/>
    <w:tmpl w:val="BA921FE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A7E08CD"/>
    <w:multiLevelType w:val="hybridMultilevel"/>
    <w:tmpl w:val="0F7EAAF4"/>
    <w:lvl w:ilvl="0" w:tplc="2118E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C6182F"/>
    <w:multiLevelType w:val="hybridMultilevel"/>
    <w:tmpl w:val="E9947928"/>
    <w:lvl w:ilvl="0" w:tplc="B990496E">
      <w:start w:val="2016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F314A25"/>
    <w:multiLevelType w:val="hybridMultilevel"/>
    <w:tmpl w:val="45BA60A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1AB45F7"/>
    <w:multiLevelType w:val="hybridMultilevel"/>
    <w:tmpl w:val="CA8873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5597F74"/>
    <w:multiLevelType w:val="hybridMultilevel"/>
    <w:tmpl w:val="AA366606"/>
    <w:lvl w:ilvl="0" w:tplc="B990496E">
      <w:start w:val="2016"/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6723051"/>
    <w:multiLevelType w:val="hybridMultilevel"/>
    <w:tmpl w:val="33800D7A"/>
    <w:lvl w:ilvl="0" w:tplc="B990496E">
      <w:start w:val="2016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3406839"/>
    <w:multiLevelType w:val="hybridMultilevel"/>
    <w:tmpl w:val="4594C708"/>
    <w:lvl w:ilvl="0" w:tplc="B990496E">
      <w:start w:val="2016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4FD1432"/>
    <w:multiLevelType w:val="hybridMultilevel"/>
    <w:tmpl w:val="D8CEE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1363B7"/>
    <w:multiLevelType w:val="hybridMultilevel"/>
    <w:tmpl w:val="DDBC1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290B2C"/>
    <w:multiLevelType w:val="hybridMultilevel"/>
    <w:tmpl w:val="CE228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BF6642"/>
    <w:multiLevelType w:val="hybridMultilevel"/>
    <w:tmpl w:val="9E16405A"/>
    <w:lvl w:ilvl="0" w:tplc="CE4841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D6C5FE3"/>
    <w:multiLevelType w:val="hybridMultilevel"/>
    <w:tmpl w:val="88A2402A"/>
    <w:lvl w:ilvl="0" w:tplc="B990496E">
      <w:start w:val="2016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45B0166"/>
    <w:multiLevelType w:val="hybridMultilevel"/>
    <w:tmpl w:val="4436434E"/>
    <w:lvl w:ilvl="0" w:tplc="9A986532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4877AB4"/>
    <w:multiLevelType w:val="hybridMultilevel"/>
    <w:tmpl w:val="7C6242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9387EE7"/>
    <w:multiLevelType w:val="hybridMultilevel"/>
    <w:tmpl w:val="5CFCAD00"/>
    <w:lvl w:ilvl="0" w:tplc="B990496E">
      <w:start w:val="2016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B0218C4"/>
    <w:multiLevelType w:val="hybridMultilevel"/>
    <w:tmpl w:val="8FBA7C2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5BA50C0D"/>
    <w:multiLevelType w:val="hybridMultilevel"/>
    <w:tmpl w:val="BDC004E8"/>
    <w:lvl w:ilvl="0" w:tplc="B990496E">
      <w:start w:val="2016"/>
      <w:numFmt w:val="bullet"/>
      <w:lvlText w:val="•"/>
      <w:lvlJc w:val="left"/>
      <w:pPr>
        <w:ind w:left="43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B990496E">
      <w:start w:val="2016"/>
      <w:numFmt w:val="bullet"/>
      <w:lvlText w:val="•"/>
      <w:lvlJc w:val="left"/>
      <w:pPr>
        <w:ind w:left="1874" w:hanging="360"/>
      </w:pPr>
      <w:rPr>
        <w:rFonts w:ascii="Arial" w:eastAsia="Times New Roman" w:hAnsi="Arial" w:cs="Arial" w:hint="default"/>
      </w:rPr>
    </w:lvl>
    <w:lvl w:ilvl="3" w:tplc="0409000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25">
    <w:nsid w:val="5FCD11F3"/>
    <w:multiLevelType w:val="hybridMultilevel"/>
    <w:tmpl w:val="A0A6ACF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1DE4C47"/>
    <w:multiLevelType w:val="hybridMultilevel"/>
    <w:tmpl w:val="FF142BE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1E670BC"/>
    <w:multiLevelType w:val="hybridMultilevel"/>
    <w:tmpl w:val="BC34AE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3987C38"/>
    <w:multiLevelType w:val="hybridMultilevel"/>
    <w:tmpl w:val="A39E6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0E3057"/>
    <w:multiLevelType w:val="hybridMultilevel"/>
    <w:tmpl w:val="891C5B1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49A3C4C"/>
    <w:multiLevelType w:val="hybridMultilevel"/>
    <w:tmpl w:val="8A46361A"/>
    <w:lvl w:ilvl="0" w:tplc="B990496E">
      <w:start w:val="2016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ABD26B2"/>
    <w:multiLevelType w:val="hybridMultilevel"/>
    <w:tmpl w:val="7C6242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C5832D9"/>
    <w:multiLevelType w:val="hybridMultilevel"/>
    <w:tmpl w:val="D8D048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7349B3"/>
    <w:multiLevelType w:val="hybridMultilevel"/>
    <w:tmpl w:val="5CB61CF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54B0DFC"/>
    <w:multiLevelType w:val="hybridMultilevel"/>
    <w:tmpl w:val="75969F04"/>
    <w:lvl w:ilvl="0" w:tplc="2CA4F4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506884"/>
    <w:multiLevelType w:val="hybridMultilevel"/>
    <w:tmpl w:val="D8B8CA94"/>
    <w:lvl w:ilvl="0" w:tplc="B990496E">
      <w:start w:val="2016"/>
      <w:numFmt w:val="bullet"/>
      <w:lvlText w:val="•"/>
      <w:lvlJc w:val="left"/>
      <w:pPr>
        <w:ind w:left="43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74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36">
    <w:nsid w:val="7BD26F92"/>
    <w:multiLevelType w:val="hybridMultilevel"/>
    <w:tmpl w:val="F3EA01F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C646911"/>
    <w:multiLevelType w:val="hybridMultilevel"/>
    <w:tmpl w:val="28522D20"/>
    <w:lvl w:ilvl="0" w:tplc="B990496E">
      <w:start w:val="2016"/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7D9215BC"/>
    <w:multiLevelType w:val="hybridMultilevel"/>
    <w:tmpl w:val="A0A6ACF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F6C2A78"/>
    <w:multiLevelType w:val="hybridMultilevel"/>
    <w:tmpl w:val="CDEC69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7FBA4EE6"/>
    <w:multiLevelType w:val="hybridMultilevel"/>
    <w:tmpl w:val="29FC1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7"/>
  </w:num>
  <w:num w:numId="3">
    <w:abstractNumId w:val="12"/>
  </w:num>
  <w:num w:numId="4">
    <w:abstractNumId w:val="0"/>
  </w:num>
  <w:num w:numId="5">
    <w:abstractNumId w:val="37"/>
  </w:num>
  <w:num w:numId="6">
    <w:abstractNumId w:val="33"/>
  </w:num>
  <w:num w:numId="7">
    <w:abstractNumId w:val="34"/>
  </w:num>
  <w:num w:numId="8">
    <w:abstractNumId w:val="5"/>
  </w:num>
  <w:num w:numId="9">
    <w:abstractNumId w:val="1"/>
  </w:num>
  <w:num w:numId="10">
    <w:abstractNumId w:val="35"/>
  </w:num>
  <w:num w:numId="11">
    <w:abstractNumId w:val="30"/>
  </w:num>
  <w:num w:numId="12">
    <w:abstractNumId w:val="9"/>
  </w:num>
  <w:num w:numId="13">
    <w:abstractNumId w:val="19"/>
  </w:num>
  <w:num w:numId="14">
    <w:abstractNumId w:val="14"/>
  </w:num>
  <w:num w:numId="15">
    <w:abstractNumId w:val="16"/>
  </w:num>
  <w:num w:numId="16">
    <w:abstractNumId w:val="20"/>
  </w:num>
  <w:num w:numId="17">
    <w:abstractNumId w:val="38"/>
  </w:num>
  <w:num w:numId="18">
    <w:abstractNumId w:val="26"/>
  </w:num>
  <w:num w:numId="19">
    <w:abstractNumId w:val="4"/>
  </w:num>
  <w:num w:numId="20">
    <w:abstractNumId w:val="31"/>
  </w:num>
  <w:num w:numId="21">
    <w:abstractNumId w:val="21"/>
  </w:num>
  <w:num w:numId="22">
    <w:abstractNumId w:val="25"/>
  </w:num>
  <w:num w:numId="23">
    <w:abstractNumId w:val="28"/>
  </w:num>
  <w:num w:numId="24">
    <w:abstractNumId w:val="40"/>
  </w:num>
  <w:num w:numId="25">
    <w:abstractNumId w:val="3"/>
  </w:num>
  <w:num w:numId="26">
    <w:abstractNumId w:val="6"/>
  </w:num>
  <w:num w:numId="27">
    <w:abstractNumId w:val="11"/>
  </w:num>
  <w:num w:numId="28">
    <w:abstractNumId w:val="13"/>
  </w:num>
  <w:num w:numId="29">
    <w:abstractNumId w:val="39"/>
  </w:num>
  <w:num w:numId="30">
    <w:abstractNumId w:val="24"/>
  </w:num>
  <w:num w:numId="31">
    <w:abstractNumId w:val="7"/>
  </w:num>
  <w:num w:numId="32">
    <w:abstractNumId w:val="23"/>
  </w:num>
  <w:num w:numId="33">
    <w:abstractNumId w:val="36"/>
  </w:num>
  <w:num w:numId="34">
    <w:abstractNumId w:val="10"/>
  </w:num>
  <w:num w:numId="35">
    <w:abstractNumId w:val="29"/>
  </w:num>
  <w:num w:numId="36">
    <w:abstractNumId w:val="32"/>
  </w:num>
  <w:num w:numId="37">
    <w:abstractNumId w:val="17"/>
  </w:num>
  <w:num w:numId="38">
    <w:abstractNumId w:val="15"/>
  </w:num>
  <w:num w:numId="39">
    <w:abstractNumId w:val="18"/>
  </w:num>
  <w:num w:numId="40">
    <w:abstractNumId w:val="8"/>
  </w:num>
  <w:num w:numId="41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EDF"/>
    <w:rsid w:val="0000233E"/>
    <w:rsid w:val="000306EA"/>
    <w:rsid w:val="00030926"/>
    <w:rsid w:val="0006442D"/>
    <w:rsid w:val="00073734"/>
    <w:rsid w:val="0008407E"/>
    <w:rsid w:val="00090D35"/>
    <w:rsid w:val="000D7762"/>
    <w:rsid w:val="000F1FA6"/>
    <w:rsid w:val="000F4CBF"/>
    <w:rsid w:val="0010127B"/>
    <w:rsid w:val="00114C8C"/>
    <w:rsid w:val="0011626B"/>
    <w:rsid w:val="00136C50"/>
    <w:rsid w:val="00152EE3"/>
    <w:rsid w:val="001907F4"/>
    <w:rsid w:val="001A2777"/>
    <w:rsid w:val="001B699F"/>
    <w:rsid w:val="001B6B60"/>
    <w:rsid w:val="001C3862"/>
    <w:rsid w:val="001C667F"/>
    <w:rsid w:val="001E3FF0"/>
    <w:rsid w:val="001F7E13"/>
    <w:rsid w:val="00202194"/>
    <w:rsid w:val="002112C8"/>
    <w:rsid w:val="00211EB2"/>
    <w:rsid w:val="00213E8D"/>
    <w:rsid w:val="00216893"/>
    <w:rsid w:val="0023632F"/>
    <w:rsid w:val="00246022"/>
    <w:rsid w:val="002651E6"/>
    <w:rsid w:val="0026559C"/>
    <w:rsid w:val="00266953"/>
    <w:rsid w:val="00271F50"/>
    <w:rsid w:val="002749FC"/>
    <w:rsid w:val="00276481"/>
    <w:rsid w:val="002867FC"/>
    <w:rsid w:val="00292776"/>
    <w:rsid w:val="00293665"/>
    <w:rsid w:val="002A2870"/>
    <w:rsid w:val="002A2B38"/>
    <w:rsid w:val="002A3B55"/>
    <w:rsid w:val="002A51FD"/>
    <w:rsid w:val="002A6944"/>
    <w:rsid w:val="002A7B3A"/>
    <w:rsid w:val="002C1702"/>
    <w:rsid w:val="002D1AEC"/>
    <w:rsid w:val="002D6097"/>
    <w:rsid w:val="002E73FD"/>
    <w:rsid w:val="002F25DB"/>
    <w:rsid w:val="00310B54"/>
    <w:rsid w:val="00314304"/>
    <w:rsid w:val="00325817"/>
    <w:rsid w:val="00327BF7"/>
    <w:rsid w:val="0033205D"/>
    <w:rsid w:val="00333867"/>
    <w:rsid w:val="00347346"/>
    <w:rsid w:val="00347ED2"/>
    <w:rsid w:val="0035377E"/>
    <w:rsid w:val="0036499B"/>
    <w:rsid w:val="0036505F"/>
    <w:rsid w:val="0037069F"/>
    <w:rsid w:val="0039570B"/>
    <w:rsid w:val="00396EAB"/>
    <w:rsid w:val="00397054"/>
    <w:rsid w:val="003B782E"/>
    <w:rsid w:val="003C03E1"/>
    <w:rsid w:val="003F006A"/>
    <w:rsid w:val="003F450A"/>
    <w:rsid w:val="0040026A"/>
    <w:rsid w:val="00405880"/>
    <w:rsid w:val="00421DF5"/>
    <w:rsid w:val="00444539"/>
    <w:rsid w:val="004511EA"/>
    <w:rsid w:val="0045412A"/>
    <w:rsid w:val="0047356C"/>
    <w:rsid w:val="004A201E"/>
    <w:rsid w:val="004B1428"/>
    <w:rsid w:val="004B4ED4"/>
    <w:rsid w:val="004C1548"/>
    <w:rsid w:val="004C4A06"/>
    <w:rsid w:val="004D6721"/>
    <w:rsid w:val="004D7863"/>
    <w:rsid w:val="004E085B"/>
    <w:rsid w:val="004E0B59"/>
    <w:rsid w:val="004F6549"/>
    <w:rsid w:val="00507BCB"/>
    <w:rsid w:val="005363F9"/>
    <w:rsid w:val="00541FF6"/>
    <w:rsid w:val="00543367"/>
    <w:rsid w:val="005456CD"/>
    <w:rsid w:val="00550838"/>
    <w:rsid w:val="00557597"/>
    <w:rsid w:val="005705A7"/>
    <w:rsid w:val="00581014"/>
    <w:rsid w:val="005930BC"/>
    <w:rsid w:val="005A539A"/>
    <w:rsid w:val="005B3F63"/>
    <w:rsid w:val="005C3530"/>
    <w:rsid w:val="005C5C30"/>
    <w:rsid w:val="005E2329"/>
    <w:rsid w:val="005F2202"/>
    <w:rsid w:val="005F6E91"/>
    <w:rsid w:val="0060473C"/>
    <w:rsid w:val="00626313"/>
    <w:rsid w:val="006300C7"/>
    <w:rsid w:val="006517EE"/>
    <w:rsid w:val="00663F6F"/>
    <w:rsid w:val="00672B15"/>
    <w:rsid w:val="00672DA9"/>
    <w:rsid w:val="00673822"/>
    <w:rsid w:val="00692A13"/>
    <w:rsid w:val="006D59F8"/>
    <w:rsid w:val="006D70F3"/>
    <w:rsid w:val="006E4BA8"/>
    <w:rsid w:val="006F0C27"/>
    <w:rsid w:val="006F7AE9"/>
    <w:rsid w:val="00720F6F"/>
    <w:rsid w:val="00742B1D"/>
    <w:rsid w:val="007438AA"/>
    <w:rsid w:val="00750AEC"/>
    <w:rsid w:val="00765A71"/>
    <w:rsid w:val="00770282"/>
    <w:rsid w:val="00772AB6"/>
    <w:rsid w:val="00792D5C"/>
    <w:rsid w:val="00793CAF"/>
    <w:rsid w:val="007A430A"/>
    <w:rsid w:val="007B60EB"/>
    <w:rsid w:val="007E08D0"/>
    <w:rsid w:val="007E47B5"/>
    <w:rsid w:val="007E605A"/>
    <w:rsid w:val="007F6A11"/>
    <w:rsid w:val="0080470B"/>
    <w:rsid w:val="00824039"/>
    <w:rsid w:val="00824A1B"/>
    <w:rsid w:val="00826AFB"/>
    <w:rsid w:val="00833ACC"/>
    <w:rsid w:val="00836730"/>
    <w:rsid w:val="00836DA3"/>
    <w:rsid w:val="00842DEC"/>
    <w:rsid w:val="0084493C"/>
    <w:rsid w:val="00871839"/>
    <w:rsid w:val="00884379"/>
    <w:rsid w:val="00896712"/>
    <w:rsid w:val="008A5869"/>
    <w:rsid w:val="008C00DC"/>
    <w:rsid w:val="008C5180"/>
    <w:rsid w:val="008E1DBC"/>
    <w:rsid w:val="008E5BF1"/>
    <w:rsid w:val="008F3984"/>
    <w:rsid w:val="008F3AD5"/>
    <w:rsid w:val="008F5ED8"/>
    <w:rsid w:val="009027AD"/>
    <w:rsid w:val="00913173"/>
    <w:rsid w:val="00940EFA"/>
    <w:rsid w:val="00944E1E"/>
    <w:rsid w:val="009567D1"/>
    <w:rsid w:val="009612D2"/>
    <w:rsid w:val="00964D5F"/>
    <w:rsid w:val="00984E8D"/>
    <w:rsid w:val="009A65B2"/>
    <w:rsid w:val="009B1C17"/>
    <w:rsid w:val="009C2D09"/>
    <w:rsid w:val="009C7A95"/>
    <w:rsid w:val="009E514A"/>
    <w:rsid w:val="009F2692"/>
    <w:rsid w:val="009F503B"/>
    <w:rsid w:val="00A235E0"/>
    <w:rsid w:val="00A2493C"/>
    <w:rsid w:val="00A30887"/>
    <w:rsid w:val="00A439ED"/>
    <w:rsid w:val="00A518BE"/>
    <w:rsid w:val="00A62AD0"/>
    <w:rsid w:val="00A64342"/>
    <w:rsid w:val="00A72E28"/>
    <w:rsid w:val="00A731F4"/>
    <w:rsid w:val="00A80A88"/>
    <w:rsid w:val="00A83C63"/>
    <w:rsid w:val="00A860E1"/>
    <w:rsid w:val="00AB0C10"/>
    <w:rsid w:val="00AB4246"/>
    <w:rsid w:val="00AB5B4F"/>
    <w:rsid w:val="00AC10D8"/>
    <w:rsid w:val="00AD1336"/>
    <w:rsid w:val="00AE4494"/>
    <w:rsid w:val="00B01993"/>
    <w:rsid w:val="00B2433F"/>
    <w:rsid w:val="00B33C67"/>
    <w:rsid w:val="00B57122"/>
    <w:rsid w:val="00B95D5D"/>
    <w:rsid w:val="00B96E3C"/>
    <w:rsid w:val="00BB490C"/>
    <w:rsid w:val="00BD3E2A"/>
    <w:rsid w:val="00BD560C"/>
    <w:rsid w:val="00BE05F6"/>
    <w:rsid w:val="00BE1799"/>
    <w:rsid w:val="00BE461F"/>
    <w:rsid w:val="00BE52DD"/>
    <w:rsid w:val="00BF62EA"/>
    <w:rsid w:val="00C02631"/>
    <w:rsid w:val="00C14E2A"/>
    <w:rsid w:val="00C21A49"/>
    <w:rsid w:val="00C34327"/>
    <w:rsid w:val="00C4500B"/>
    <w:rsid w:val="00C55824"/>
    <w:rsid w:val="00C572AF"/>
    <w:rsid w:val="00C60F56"/>
    <w:rsid w:val="00C760B1"/>
    <w:rsid w:val="00CA3F28"/>
    <w:rsid w:val="00CC4F9F"/>
    <w:rsid w:val="00CD1581"/>
    <w:rsid w:val="00CD3323"/>
    <w:rsid w:val="00CD355D"/>
    <w:rsid w:val="00CF0A8B"/>
    <w:rsid w:val="00D178D4"/>
    <w:rsid w:val="00D2748F"/>
    <w:rsid w:val="00D37D63"/>
    <w:rsid w:val="00D44D3A"/>
    <w:rsid w:val="00D47152"/>
    <w:rsid w:val="00D53929"/>
    <w:rsid w:val="00D91953"/>
    <w:rsid w:val="00D977D4"/>
    <w:rsid w:val="00DC0975"/>
    <w:rsid w:val="00E045FA"/>
    <w:rsid w:val="00E75A80"/>
    <w:rsid w:val="00E76559"/>
    <w:rsid w:val="00E82C05"/>
    <w:rsid w:val="00E9623D"/>
    <w:rsid w:val="00EA40B8"/>
    <w:rsid w:val="00EA613B"/>
    <w:rsid w:val="00EC2D60"/>
    <w:rsid w:val="00ED1D67"/>
    <w:rsid w:val="00EF4CA1"/>
    <w:rsid w:val="00EF651D"/>
    <w:rsid w:val="00F13C09"/>
    <w:rsid w:val="00F16D02"/>
    <w:rsid w:val="00F27D1C"/>
    <w:rsid w:val="00F303D6"/>
    <w:rsid w:val="00F3140E"/>
    <w:rsid w:val="00F52EFB"/>
    <w:rsid w:val="00F56332"/>
    <w:rsid w:val="00F57FD2"/>
    <w:rsid w:val="00F66C92"/>
    <w:rsid w:val="00F746F3"/>
    <w:rsid w:val="00F81E3A"/>
    <w:rsid w:val="00F84883"/>
    <w:rsid w:val="00F92686"/>
    <w:rsid w:val="00F95226"/>
    <w:rsid w:val="00F96BD9"/>
    <w:rsid w:val="00FA7A12"/>
    <w:rsid w:val="00FB1EDF"/>
    <w:rsid w:val="00FB5B96"/>
    <w:rsid w:val="00FC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E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EDF"/>
  </w:style>
  <w:style w:type="paragraph" w:styleId="Footer">
    <w:name w:val="footer"/>
    <w:basedOn w:val="Normal"/>
    <w:link w:val="FooterChar"/>
    <w:uiPriority w:val="99"/>
    <w:unhideWhenUsed/>
    <w:rsid w:val="00FB1E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EDF"/>
  </w:style>
  <w:style w:type="paragraph" w:styleId="NoSpacing">
    <w:name w:val="No Spacing"/>
    <w:link w:val="NoSpacingChar"/>
    <w:uiPriority w:val="1"/>
    <w:qFormat/>
    <w:rsid w:val="00FB1ED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B1EDF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543367"/>
    <w:rPr>
      <w:color w:val="808080"/>
    </w:rPr>
  </w:style>
  <w:style w:type="paragraph" w:styleId="ListParagraph">
    <w:name w:val="List Paragraph"/>
    <w:basedOn w:val="Normal"/>
    <w:uiPriority w:val="34"/>
    <w:qFormat/>
    <w:rsid w:val="00D471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09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9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9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9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9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975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0A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0A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0A8B"/>
    <w:rPr>
      <w:vertAlign w:val="superscript"/>
    </w:rPr>
  </w:style>
  <w:style w:type="paragraph" w:styleId="Revision">
    <w:name w:val="Revision"/>
    <w:hidden/>
    <w:uiPriority w:val="99"/>
    <w:semiHidden/>
    <w:rsid w:val="00BE05F6"/>
    <w:pPr>
      <w:spacing w:after="0" w:line="240" w:lineRule="auto"/>
    </w:pPr>
  </w:style>
  <w:style w:type="table" w:styleId="TableGrid">
    <w:name w:val="Table Grid"/>
    <w:basedOn w:val="TableNormal"/>
    <w:uiPriority w:val="39"/>
    <w:rsid w:val="00AB4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E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EDF"/>
  </w:style>
  <w:style w:type="paragraph" w:styleId="Footer">
    <w:name w:val="footer"/>
    <w:basedOn w:val="Normal"/>
    <w:link w:val="FooterChar"/>
    <w:uiPriority w:val="99"/>
    <w:unhideWhenUsed/>
    <w:rsid w:val="00FB1E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EDF"/>
  </w:style>
  <w:style w:type="paragraph" w:styleId="NoSpacing">
    <w:name w:val="No Spacing"/>
    <w:link w:val="NoSpacingChar"/>
    <w:uiPriority w:val="1"/>
    <w:qFormat/>
    <w:rsid w:val="00FB1ED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B1EDF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543367"/>
    <w:rPr>
      <w:color w:val="808080"/>
    </w:rPr>
  </w:style>
  <w:style w:type="paragraph" w:styleId="ListParagraph">
    <w:name w:val="List Paragraph"/>
    <w:basedOn w:val="Normal"/>
    <w:uiPriority w:val="34"/>
    <w:qFormat/>
    <w:rsid w:val="00D471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09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9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9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9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9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975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0A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0A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0A8B"/>
    <w:rPr>
      <w:vertAlign w:val="superscript"/>
    </w:rPr>
  </w:style>
  <w:style w:type="paragraph" w:styleId="Revision">
    <w:name w:val="Revision"/>
    <w:hidden/>
    <w:uiPriority w:val="99"/>
    <w:semiHidden/>
    <w:rsid w:val="00BE05F6"/>
    <w:pPr>
      <w:spacing w:after="0" w:line="240" w:lineRule="auto"/>
    </w:pPr>
  </w:style>
  <w:style w:type="table" w:styleId="TableGrid">
    <w:name w:val="Table Grid"/>
    <w:basedOn w:val="TableNormal"/>
    <w:uiPriority w:val="39"/>
    <w:rsid w:val="00AB4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1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9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3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02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14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8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86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41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8872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47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3661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3353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7546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204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650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6159">
          <w:marLeft w:val="109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35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5894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4086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642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9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6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77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1504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9098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2040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2401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52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50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36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46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6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6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767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2654">
          <w:marLeft w:val="109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3389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1947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0385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3494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3102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2070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38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6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7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94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2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5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095E0-DEB1-42FF-A28C-75CA8A2F7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completing GA ANALYSIS WORKFORM</vt:lpstr>
    </vt:vector>
  </TitlesOfParts>
  <Company>Ontario Energy Board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completing GA ANALYSIS WORKFORM</dc:title>
  <dc:creator>June Colman</dc:creator>
  <cp:lastModifiedBy>Cindy Perrin</cp:lastModifiedBy>
  <cp:revision>6</cp:revision>
  <cp:lastPrinted>2019-10-11T21:27:00Z</cp:lastPrinted>
  <dcterms:created xsi:type="dcterms:W3CDTF">2019-12-31T16:18:00Z</dcterms:created>
  <dcterms:modified xsi:type="dcterms:W3CDTF">2020-01-13T19:21:00Z</dcterms:modified>
</cp:coreProperties>
</file>