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6788F" w14:textId="77777777" w:rsidR="00C717B0" w:rsidRPr="00C717B0" w:rsidRDefault="00C717B0" w:rsidP="00C717B0">
      <w:pPr>
        <w:keepNext/>
        <w:keepLines/>
        <w:spacing w:before="200" w:after="0"/>
        <w:outlineLvl w:val="1"/>
        <w:rPr>
          <w:rFonts w:asciiTheme="majorHAnsi" w:eastAsiaTheme="majorEastAsia" w:hAnsiTheme="majorHAnsi" w:cstheme="majorBidi"/>
          <w:bCs/>
          <w:sz w:val="28"/>
          <w:szCs w:val="26"/>
        </w:rPr>
      </w:pPr>
      <w:bookmarkStart w:id="0" w:name="_Toc379811309"/>
      <w:r w:rsidRPr="00C717B0">
        <w:rPr>
          <w:rFonts w:asciiTheme="majorHAnsi" w:eastAsiaTheme="majorEastAsia" w:hAnsiTheme="majorHAnsi" w:cstheme="majorBidi"/>
          <w:b/>
          <w:bCs/>
          <w:sz w:val="28"/>
          <w:szCs w:val="26"/>
        </w:rPr>
        <w:t>Robert M Wirtshafter, Ph.D.</w:t>
      </w:r>
      <w:bookmarkEnd w:id="0"/>
    </w:p>
    <w:p w14:paraId="56BBD586" w14:textId="77777777" w:rsidR="00C717B0" w:rsidRPr="00C717B0" w:rsidRDefault="00C717B0" w:rsidP="00C717B0">
      <w:pPr>
        <w:spacing w:after="0" w:line="240" w:lineRule="atLeast"/>
        <w:ind w:right="7200"/>
        <w:rPr>
          <w:rFonts w:ascii="Times New Roman" w:eastAsia="Times New Roman" w:hAnsi="Times New Roman" w:cs="Times New Roman"/>
          <w:sz w:val="20"/>
          <w:szCs w:val="20"/>
        </w:rPr>
      </w:pPr>
    </w:p>
    <w:p w14:paraId="7EFB4BC5" w14:textId="77777777" w:rsidR="00C717B0" w:rsidRPr="00C717B0" w:rsidRDefault="00C717B0" w:rsidP="00C717B0">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PRESENT POSITION</w:t>
      </w:r>
    </w:p>
    <w:p w14:paraId="0996B975"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76557EC3" w14:textId="77777777" w:rsidR="00C717B0" w:rsidRPr="00C717B0" w:rsidRDefault="00C717B0" w:rsidP="00C717B0">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President, Wirtshafter Associates, Inc.</w:t>
      </w:r>
      <w:r w:rsidRPr="00C717B0">
        <w:rPr>
          <w:rFonts w:ascii="Times New Roman" w:eastAsia="Times New Roman" w:hAnsi="Times New Roman" w:cs="Times New Roman"/>
          <w:sz w:val="20"/>
          <w:szCs w:val="20"/>
        </w:rPr>
        <w:tab/>
      </w:r>
    </w:p>
    <w:p w14:paraId="48ED070F" w14:textId="77777777" w:rsidR="00C717B0" w:rsidRPr="00C717B0" w:rsidRDefault="00FB6FC9" w:rsidP="00C717B0">
      <w:pPr>
        <w:tabs>
          <w:tab w:val="left" w:pos="5040"/>
        </w:tabs>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w:t>
      </w:r>
      <w:proofErr w:type="spellStart"/>
      <w:r>
        <w:rPr>
          <w:rFonts w:ascii="Times New Roman" w:eastAsia="Times New Roman" w:hAnsi="Times New Roman" w:cs="Times New Roman"/>
          <w:sz w:val="20"/>
          <w:szCs w:val="20"/>
        </w:rPr>
        <w:t>Monomessat</w:t>
      </w:r>
      <w:proofErr w:type="spellEnd"/>
      <w:r>
        <w:rPr>
          <w:rFonts w:ascii="Times New Roman" w:eastAsia="Times New Roman" w:hAnsi="Times New Roman" w:cs="Times New Roman"/>
          <w:sz w:val="20"/>
          <w:szCs w:val="20"/>
        </w:rPr>
        <w:t xml:space="preserve"> Way</w:t>
      </w:r>
    </w:p>
    <w:p w14:paraId="4834ACFB" w14:textId="77777777" w:rsidR="00C717B0" w:rsidRPr="00C717B0" w:rsidRDefault="00FB6FC9" w:rsidP="00C717B0">
      <w:pPr>
        <w:tabs>
          <w:tab w:val="left" w:pos="5040"/>
        </w:tabs>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Chatham, MA 02633</w:t>
      </w:r>
    </w:p>
    <w:p w14:paraId="27DCED8E" w14:textId="77777777" w:rsidR="00C717B0" w:rsidRPr="00C717B0" w:rsidRDefault="00C717B0" w:rsidP="00C717B0">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215-884-6495</w:t>
      </w:r>
    </w:p>
    <w:p w14:paraId="6192284A" w14:textId="77777777" w:rsidR="00C717B0" w:rsidRPr="00C717B0" w:rsidRDefault="00C717B0" w:rsidP="00C717B0">
      <w:pPr>
        <w:tabs>
          <w:tab w:val="left" w:pos="5040"/>
        </w:tabs>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wirtino@</w:t>
      </w:r>
      <w:r w:rsidR="00FB6FC9">
        <w:rPr>
          <w:rFonts w:ascii="Times New Roman" w:eastAsia="Times New Roman" w:hAnsi="Times New Roman" w:cs="Times New Roman"/>
          <w:sz w:val="20"/>
          <w:szCs w:val="20"/>
        </w:rPr>
        <w:t>comcast</w:t>
      </w:r>
      <w:r w:rsidRPr="00C717B0">
        <w:rPr>
          <w:rFonts w:ascii="Times New Roman" w:eastAsia="Times New Roman" w:hAnsi="Times New Roman" w:cs="Times New Roman"/>
          <w:sz w:val="20"/>
          <w:szCs w:val="20"/>
        </w:rPr>
        <w:t>.net</w:t>
      </w:r>
    </w:p>
    <w:p w14:paraId="3F209891"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r>
    </w:p>
    <w:p w14:paraId="6089CBEA" w14:textId="77777777" w:rsidR="00C717B0" w:rsidRPr="00C717B0" w:rsidRDefault="00C717B0" w:rsidP="00C717B0">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EDUCATION</w:t>
      </w:r>
    </w:p>
    <w:p w14:paraId="2160B6A9"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164C4564" w14:textId="77777777" w:rsidR="00C717B0" w:rsidRPr="00C717B0" w:rsidRDefault="00C717B0" w:rsidP="00C717B0">
      <w:pPr>
        <w:spacing w:after="0" w:line="240" w:lineRule="atLeast"/>
        <w:ind w:right="3024"/>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Ph.D.  Geography--Clark University 1979</w:t>
      </w:r>
    </w:p>
    <w:p w14:paraId="070ED88F"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5F96A783"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Dissertation:  "Shelter Design and Energy Usage:  A Methodology for Evaluating the Impact of Residential Space Conditioning Technologies on the Consumer, the Electric Utility, and Society"</w:t>
      </w:r>
    </w:p>
    <w:p w14:paraId="31A523F5"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27613FE7" w14:textId="77777777" w:rsidR="00C717B0" w:rsidRPr="00C717B0" w:rsidRDefault="00C717B0" w:rsidP="00C717B0">
      <w:pPr>
        <w:spacing w:after="0" w:line="240" w:lineRule="atLeast"/>
        <w:ind w:right="3168"/>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B.A.  Geography--Clark University 1975</w:t>
      </w:r>
    </w:p>
    <w:p w14:paraId="58DD48D9"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3C40950F" w14:textId="77777777" w:rsidR="00C717B0" w:rsidRPr="00C717B0" w:rsidRDefault="00C717B0" w:rsidP="00C717B0">
      <w:pPr>
        <w:spacing w:after="0" w:line="240" w:lineRule="atLeast"/>
        <w:ind w:right="57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Coursework at Durham University, Durham, England, 1973-74.</w:t>
      </w:r>
    </w:p>
    <w:p w14:paraId="14A32D54"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530EB0ED" w14:textId="77777777" w:rsidR="00C717B0" w:rsidRPr="00C717B0" w:rsidRDefault="00C717B0" w:rsidP="00C717B0">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AREAS OF EXPERTISE</w:t>
      </w:r>
    </w:p>
    <w:p w14:paraId="75A663E3"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0B52FBF8"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Demand Side Management Program Planning and Evaluation</w:t>
      </w:r>
    </w:p>
    <w:p w14:paraId="0999205B"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Energy Policy for Promoting Conservation and Alternative Energy Sources</w:t>
      </w:r>
    </w:p>
    <w:p w14:paraId="527AEC91"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Market Research, Survey Design and Statistical Analysis</w:t>
      </w:r>
    </w:p>
    <w:p w14:paraId="50D268A4"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Application of Geographic Information Systems for Resource Management</w:t>
      </w:r>
    </w:p>
    <w:p w14:paraId="33053FFC"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Land Development and Impact Fees</w:t>
      </w:r>
    </w:p>
    <w:p w14:paraId="6B74694E" w14:textId="77777777" w:rsidR="00C717B0" w:rsidRPr="00C717B0" w:rsidRDefault="00C717B0" w:rsidP="00C717B0">
      <w:pPr>
        <w:spacing w:after="0" w:line="240" w:lineRule="atLeast"/>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b/>
        <w:t>o</w:t>
      </w:r>
      <w:r w:rsidRPr="00C717B0">
        <w:rPr>
          <w:rFonts w:ascii="Times New Roman" w:eastAsia="Times New Roman" w:hAnsi="Times New Roman" w:cs="Times New Roman"/>
          <w:sz w:val="20"/>
          <w:szCs w:val="20"/>
        </w:rPr>
        <w:tab/>
        <w:t>Energy Policy in China</w:t>
      </w:r>
    </w:p>
    <w:p w14:paraId="6BF8CF77"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433C0B6E"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718F56E5" w14:textId="77777777" w:rsidR="00C717B0" w:rsidRPr="00C717B0" w:rsidRDefault="00C717B0" w:rsidP="00C717B0">
      <w:pPr>
        <w:spacing w:after="0" w:line="240" w:lineRule="atLeast"/>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PROFESSIONAL EXPERIENCE</w:t>
      </w:r>
    </w:p>
    <w:p w14:paraId="23058A87" w14:textId="77777777" w:rsidR="00C717B0" w:rsidRPr="00C717B0" w:rsidRDefault="00C717B0" w:rsidP="00C717B0">
      <w:pPr>
        <w:numPr>
          <w:ilvl w:val="12"/>
          <w:numId w:val="0"/>
        </w:numPr>
        <w:spacing w:after="0" w:line="240" w:lineRule="auto"/>
        <w:rPr>
          <w:rFonts w:ascii="Times New Roman" w:eastAsia="Times New Roman" w:hAnsi="Times New Roman" w:cs="Times New Roman"/>
          <w:sz w:val="20"/>
          <w:szCs w:val="20"/>
        </w:rPr>
      </w:pPr>
    </w:p>
    <w:p w14:paraId="26A00FEC" w14:textId="77777777" w:rsidR="00C717B0" w:rsidRPr="00C717B0" w:rsidRDefault="00C717B0" w:rsidP="00C717B0">
      <w:pPr>
        <w:numPr>
          <w:ilvl w:val="12"/>
          <w:numId w:val="0"/>
        </w:num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Robert Wirtshafter, President of Wirtshafter Associates, Inc., combines his extensive experience in program design and evaluation with insightful policy development. He was the first to tackle difficult issues such as the utility/solar interface, incentives for energy efficiency, hook-up fees, assessment of standard performance contracting, and design of third-party initiatives. Dr. Wirtshafter began his career as a planner in the nation’s first utility-sponsored energy-efficiency and </w:t>
      </w:r>
      <w:proofErr w:type="spellStart"/>
      <w:r w:rsidRPr="00C717B0">
        <w:rPr>
          <w:rFonts w:ascii="Times New Roman" w:eastAsia="Times New Roman" w:hAnsi="Times New Roman" w:cs="Times New Roman"/>
          <w:sz w:val="20"/>
          <w:szCs w:val="20"/>
        </w:rPr>
        <w:t>renewables</w:t>
      </w:r>
      <w:proofErr w:type="spellEnd"/>
      <w:r w:rsidRPr="00C717B0">
        <w:rPr>
          <w:rFonts w:ascii="Times New Roman" w:eastAsia="Times New Roman" w:hAnsi="Times New Roman" w:cs="Times New Roman"/>
          <w:sz w:val="20"/>
          <w:szCs w:val="20"/>
        </w:rPr>
        <w:t xml:space="preserve"> program at the Tennessee Valley Authority and the cost-effectiveness model he developed for TVA has evolved into the Total Resource Cost (TRC) test commonly used to assess cost effectiveness of DSM programs. As a professor at the University of Pennsylvania he developed the first courses in energy efficiency program planning and evaluation. Dr. Wirtshafter is nationally recognized for crafting some of the field’s more insightful and innovative evaluations. He produced the definitive work on hookup fees and pioneered the use of GIS in planning and evaluating energy efficiency programs. Dr. Wirtshafter has broad experience doing large scale efficiency assessments in the US, Canada, and China.  Dr. Wirtshafter has extensive experience in doing market assessment, impact, and process evaluations in the residential, industrial, and commercial sectors.  Dr. Wirtshafter has directed numerous market characterizations, energy audits, and financial assessments.  Current studies include a market characterization of New York multifamily new and existing markets; and food service industry in Hawaii.  Dr. Wirtshafter is increasingly being asked to assist states as a strategic evaluation adviser.  He is the residential evaluation advisor to the Massachusetts EEAC, the council in Massachusetts directing the statewide development of energy efficiency; he is the process, marketing and net-to-gross evaluation coordinator for the Master Evaluation Assistance team overseeing all of NYSERDA’s evaluation work; he provides strategic advice to the Hawaii PUC, and he is the evaluation technical adviser to the Technical Evaluation Committee of the Ontario Energy Board.  </w:t>
      </w:r>
    </w:p>
    <w:p w14:paraId="658F9105"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4FBB672C"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u w:val="single"/>
        </w:rPr>
        <w:t>1994 to Present</w:t>
      </w:r>
    </w:p>
    <w:p w14:paraId="6371F493"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p>
    <w:p w14:paraId="25C09354"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rPr>
        <w:t>President, Wirtshafter Associates, Inc.</w:t>
      </w:r>
    </w:p>
    <w:p w14:paraId="67E0D4E1"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p>
    <w:p w14:paraId="3753B400" w14:textId="572B8DC9"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Conducting research in demand-side management planning and evaluation, market research, low-income utility programs, and energy development in rural China.  Clients include:  The California Board for Energy Efficiency, Enbri</w:t>
      </w:r>
      <w:r w:rsidR="00C85E4E">
        <w:rPr>
          <w:rFonts w:ascii="Times New Roman" w:eastAsia="Times New Roman" w:hAnsi="Times New Roman" w:cs="Times New Roman"/>
          <w:sz w:val="20"/>
          <w:szCs w:val="20"/>
        </w:rPr>
        <w:t>d</w:t>
      </w:r>
      <w:r w:rsidRPr="00C717B0">
        <w:rPr>
          <w:rFonts w:ascii="Times New Roman" w:eastAsia="Times New Roman" w:hAnsi="Times New Roman" w:cs="Times New Roman"/>
          <w:sz w:val="20"/>
          <w:szCs w:val="20"/>
        </w:rPr>
        <w:t xml:space="preserve">ge Gas Distribution, Energy Trust of Oregon, Pacific Gas &amp; Electric, Southern California Edison, San Diego Gas &amp; Electric, Southern California Gas, </w:t>
      </w:r>
      <w:r w:rsidR="00344AB6">
        <w:rPr>
          <w:rFonts w:ascii="Times New Roman" w:eastAsia="Times New Roman" w:hAnsi="Times New Roman" w:cs="Times New Roman"/>
          <w:sz w:val="20"/>
          <w:szCs w:val="20"/>
        </w:rPr>
        <w:t xml:space="preserve">New Hampshire PUC, </w:t>
      </w:r>
      <w:r w:rsidRPr="00C717B0">
        <w:rPr>
          <w:rFonts w:ascii="Times New Roman" w:eastAsia="Times New Roman" w:hAnsi="Times New Roman" w:cs="Times New Roman"/>
          <w:sz w:val="20"/>
          <w:szCs w:val="20"/>
        </w:rPr>
        <w:t xml:space="preserve">Northeast Utilities, National Grid, NSTAR, </w:t>
      </w:r>
      <w:proofErr w:type="spellStart"/>
      <w:r w:rsidRPr="00C717B0">
        <w:rPr>
          <w:rFonts w:ascii="Times New Roman" w:eastAsia="Times New Roman" w:hAnsi="Times New Roman" w:cs="Times New Roman"/>
          <w:sz w:val="20"/>
          <w:szCs w:val="20"/>
        </w:rPr>
        <w:t>PECo</w:t>
      </w:r>
      <w:proofErr w:type="spellEnd"/>
      <w:r w:rsidRPr="00C717B0">
        <w:rPr>
          <w:rFonts w:ascii="Times New Roman" w:eastAsia="Times New Roman" w:hAnsi="Times New Roman" w:cs="Times New Roman"/>
          <w:sz w:val="20"/>
          <w:szCs w:val="20"/>
        </w:rPr>
        <w:t xml:space="preserve"> Energy, PG Energy, PPL Corp, PSE&amp;G, UGI, Peoples Gas, GPU Energy, NYSERDA, Northern States Power-Wisconsin, Union Gas, Vermont Electric Cooperative, Xcel Energy, and The World Bank.</w:t>
      </w:r>
    </w:p>
    <w:p w14:paraId="212D2BEF"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p>
    <w:p w14:paraId="5CFB31AF"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u w:val="single"/>
        </w:rPr>
        <w:t>October 1980 - 1996</w:t>
      </w:r>
    </w:p>
    <w:p w14:paraId="2BADF9D1" w14:textId="77777777" w:rsidR="00C717B0" w:rsidRPr="00C717B0" w:rsidRDefault="00C717B0" w:rsidP="00C717B0">
      <w:pPr>
        <w:spacing w:after="0" w:line="240" w:lineRule="atLeast"/>
        <w:rPr>
          <w:rFonts w:ascii="Times New Roman" w:eastAsia="Times New Roman" w:hAnsi="Times New Roman" w:cs="Times New Roman"/>
          <w:sz w:val="20"/>
          <w:szCs w:val="20"/>
          <w:u w:val="single"/>
        </w:rPr>
      </w:pPr>
    </w:p>
    <w:p w14:paraId="4C558856"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Associate Director Center for Energy and the Environment, Research Associate Professor, City and Regional Planning Department, University of Pennsylvania, Research Associate Professor, Systems Engineering Department, University of Pennsylvania.  Responsibilities included development, implementation, and administration of research activities of the Center for Energy and the Environment; conducting two courses per year, and advising students in the Energy Management and Policy graduate program.</w:t>
      </w:r>
    </w:p>
    <w:p w14:paraId="085C3B0A"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5551A268"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 xml:space="preserve">Research activities in a broad range of interdisciplinary topics centered on energy/environmental issues.  Field work in China and the Caribbean.  </w:t>
      </w:r>
    </w:p>
    <w:p w14:paraId="37D05D54"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p>
    <w:p w14:paraId="4F99286C"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o </w:t>
      </w:r>
      <w:r w:rsidRPr="00C717B0">
        <w:rPr>
          <w:rFonts w:ascii="Times New Roman" w:eastAsia="Times New Roman" w:hAnsi="Times New Roman" w:cs="Times New Roman"/>
          <w:sz w:val="20"/>
          <w:szCs w:val="20"/>
        </w:rPr>
        <w:tab/>
        <w:t>After assuming responsibility for coordination of Center's research activities in 1987, I secured almost all of the Center’s research funds.  I supervised each project, took an active role in research activities, and administered all manpower and budgetary details.  In addition, I helped develop a geographic information laboratory and other computer facilities at the Graduate School of Fine Arts.</w:t>
      </w:r>
    </w:p>
    <w:p w14:paraId="41B086F5"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p>
    <w:p w14:paraId="2C364909"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o </w:t>
      </w:r>
      <w:r w:rsidRPr="00C717B0">
        <w:rPr>
          <w:rFonts w:ascii="Times New Roman" w:eastAsia="Times New Roman" w:hAnsi="Times New Roman" w:cs="Times New Roman"/>
          <w:sz w:val="20"/>
          <w:szCs w:val="20"/>
        </w:rPr>
        <w:tab/>
        <w:t xml:space="preserve">Responsible for teaching energy conservation principles and planning, utility regulation, and computer energy application courses in the Energy Management and Policy Program.  Served as principal thesis advisor to over 75 students who received their degrees.  Organized annual summer study program to China.  </w:t>
      </w:r>
    </w:p>
    <w:p w14:paraId="399CA48E"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p>
    <w:p w14:paraId="49619D99"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o </w:t>
      </w:r>
      <w:r w:rsidRPr="00C717B0">
        <w:rPr>
          <w:rFonts w:ascii="Times New Roman" w:eastAsia="Times New Roman" w:hAnsi="Times New Roman" w:cs="Times New Roman"/>
          <w:sz w:val="20"/>
          <w:szCs w:val="20"/>
        </w:rPr>
        <w:tab/>
        <w:t xml:space="preserve">Provided consulting services to a broad range of clients in diverse areas of resource utilization.  Among these include being an expert witness in utility rate matters.  Also have provided financial, engineering, regulatory and management services to a number of utilities, industries, firms, and government institutions.  </w:t>
      </w:r>
    </w:p>
    <w:p w14:paraId="40E7D165"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p>
    <w:p w14:paraId="1858EF3A"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Provided services to the University of Pennsylvania Facilities Management Department in the management of energy conservation activities at Penn.  Organized a student -run project to create a database cataloging campus lighting and to replace inefficient lighting, campus-wide.</w:t>
      </w:r>
    </w:p>
    <w:p w14:paraId="26DE4E40"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p>
    <w:p w14:paraId="396CC059" w14:textId="77777777" w:rsidR="00C717B0" w:rsidRPr="00C717B0" w:rsidRDefault="00C717B0" w:rsidP="00C717B0">
      <w:pPr>
        <w:spacing w:after="0" w:line="240" w:lineRule="atLeast"/>
        <w:ind w:left="1440" w:right="432" w:hanging="720"/>
        <w:rPr>
          <w:rFonts w:ascii="Times New Roman" w:eastAsia="Times New Roman" w:hAnsi="Times New Roman" w:cs="Times New Roman"/>
          <w:sz w:val="20"/>
          <w:szCs w:val="20"/>
        </w:rPr>
      </w:pPr>
    </w:p>
    <w:p w14:paraId="1C1BDAAB" w14:textId="77777777" w:rsidR="00C717B0" w:rsidRPr="00C717B0" w:rsidRDefault="00C717B0" w:rsidP="00C717B0">
      <w:pPr>
        <w:spacing w:after="0" w:line="240" w:lineRule="atLeast"/>
        <w:ind w:left="720" w:right="1440" w:hanging="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rPr>
        <w:tab/>
      </w:r>
      <w:r w:rsidRPr="00C717B0">
        <w:rPr>
          <w:rFonts w:ascii="Times New Roman" w:eastAsia="Times New Roman" w:hAnsi="Times New Roman" w:cs="Times New Roman"/>
          <w:sz w:val="20"/>
          <w:szCs w:val="20"/>
          <w:u w:val="single"/>
        </w:rPr>
        <w:t>1979 - 1980</w:t>
      </w:r>
    </w:p>
    <w:p w14:paraId="73A09EC5" w14:textId="77777777" w:rsidR="00C717B0" w:rsidRPr="00C717B0" w:rsidRDefault="00C717B0" w:rsidP="00C717B0">
      <w:pPr>
        <w:spacing w:after="0" w:line="240" w:lineRule="atLeast"/>
        <w:rPr>
          <w:rFonts w:ascii="Times New Roman" w:eastAsia="Times New Roman" w:hAnsi="Times New Roman" w:cs="Times New Roman"/>
          <w:sz w:val="20"/>
          <w:szCs w:val="20"/>
          <w:u w:val="single"/>
        </w:rPr>
      </w:pPr>
    </w:p>
    <w:p w14:paraId="73F7E4CC" w14:textId="77777777" w:rsidR="00C717B0" w:rsidRPr="00C717B0" w:rsidRDefault="00C717B0" w:rsidP="00C717B0">
      <w:pPr>
        <w:spacing w:after="0" w:line="240" w:lineRule="atLeast"/>
        <w:ind w:left="720" w:right="144"/>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Policy Planner, Solar Applications Branch, Tennessee Valley Authority, Chattanooga, Tennessee. Responsible for overall planning and project support for Nation's largest solar energy program. Program grew from 6 to 130 employees and to a budget of $40 million during my tenure. </w:t>
      </w:r>
    </w:p>
    <w:p w14:paraId="0811626B"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1DF96389" w14:textId="77777777" w:rsidR="00C717B0" w:rsidRPr="00C717B0" w:rsidRDefault="00C717B0" w:rsidP="00C717B0">
      <w:pPr>
        <w:spacing w:after="0" w:line="240" w:lineRule="atLeast"/>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rPr>
        <w:tab/>
      </w:r>
      <w:r w:rsidRPr="00C717B0">
        <w:rPr>
          <w:rFonts w:ascii="Times New Roman" w:eastAsia="Times New Roman" w:hAnsi="Times New Roman" w:cs="Times New Roman"/>
          <w:sz w:val="20"/>
          <w:szCs w:val="20"/>
          <w:u w:val="single"/>
        </w:rPr>
        <w:t>1975-1979</w:t>
      </w:r>
    </w:p>
    <w:p w14:paraId="036C4F3F" w14:textId="77777777" w:rsidR="00C717B0" w:rsidRPr="00C717B0" w:rsidRDefault="00C717B0" w:rsidP="00C717B0">
      <w:pPr>
        <w:spacing w:after="0" w:line="240" w:lineRule="atLeast"/>
        <w:ind w:right="7632"/>
        <w:rPr>
          <w:rFonts w:ascii="Times New Roman" w:eastAsia="Times New Roman" w:hAnsi="Times New Roman" w:cs="Times New Roman"/>
          <w:sz w:val="20"/>
          <w:szCs w:val="20"/>
          <w:u w:val="single"/>
        </w:rPr>
      </w:pPr>
    </w:p>
    <w:p w14:paraId="6D28DA82"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Project Manager, Russell Sage Foundation, New York, New York, and Clark University, Worcester, Massachusetts</w:t>
      </w:r>
    </w:p>
    <w:p w14:paraId="53539706" w14:textId="77777777" w:rsidR="00C717B0" w:rsidRPr="00C717B0" w:rsidRDefault="00C717B0" w:rsidP="00C717B0">
      <w:pPr>
        <w:spacing w:after="0" w:line="240" w:lineRule="atLeast"/>
        <w:rPr>
          <w:rFonts w:ascii="Times New Roman" w:eastAsia="Times New Roman" w:hAnsi="Times New Roman" w:cs="Times New Roman"/>
          <w:sz w:val="20"/>
          <w:szCs w:val="20"/>
        </w:rPr>
      </w:pPr>
    </w:p>
    <w:p w14:paraId="48D5AD4D" w14:textId="77777777" w:rsidR="00C717B0" w:rsidRPr="00C717B0" w:rsidRDefault="00C717B0" w:rsidP="00C717B0">
      <w:pPr>
        <w:spacing w:after="0" w:line="240" w:lineRule="atLeast"/>
        <w:ind w:right="6624"/>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TEACHING EXPERIENCE</w:t>
      </w:r>
    </w:p>
    <w:p w14:paraId="486640EF" w14:textId="77777777" w:rsidR="00C717B0" w:rsidRPr="00C717B0" w:rsidRDefault="00C717B0" w:rsidP="00C717B0">
      <w:pPr>
        <w:spacing w:after="0" w:line="240" w:lineRule="atLeast"/>
        <w:rPr>
          <w:rFonts w:ascii="Times New Roman" w:eastAsia="Times New Roman" w:hAnsi="Times New Roman" w:cs="Times New Roman"/>
          <w:b/>
          <w:sz w:val="20"/>
          <w:szCs w:val="20"/>
        </w:rPr>
      </w:pPr>
    </w:p>
    <w:p w14:paraId="15D5E220" w14:textId="77777777" w:rsidR="00C717B0" w:rsidRPr="00C717B0" w:rsidRDefault="00C717B0" w:rsidP="00C717B0">
      <w:pPr>
        <w:spacing w:after="0" w:line="240" w:lineRule="atLeast"/>
        <w:ind w:left="720"/>
        <w:rPr>
          <w:rFonts w:ascii="Times New Roman" w:eastAsia="Times New Roman" w:hAnsi="Times New Roman" w:cs="Times New Roman"/>
          <w:sz w:val="20"/>
          <w:szCs w:val="20"/>
          <w:u w:val="single"/>
        </w:rPr>
      </w:pPr>
      <w:r w:rsidRPr="00C717B0">
        <w:rPr>
          <w:rFonts w:ascii="Times New Roman" w:eastAsia="Times New Roman" w:hAnsi="Times New Roman" w:cs="Times New Roman"/>
          <w:sz w:val="20"/>
          <w:szCs w:val="20"/>
          <w:u w:val="single"/>
        </w:rPr>
        <w:t>1981 – 1996 --University of Pennsylvania</w:t>
      </w:r>
    </w:p>
    <w:p w14:paraId="49509C2C" w14:textId="77777777" w:rsidR="00C717B0" w:rsidRPr="00C717B0" w:rsidRDefault="00C717B0" w:rsidP="00C717B0">
      <w:pPr>
        <w:spacing w:after="0" w:line="240" w:lineRule="atLeast"/>
        <w:rPr>
          <w:rFonts w:ascii="Times New Roman" w:eastAsia="Times New Roman" w:hAnsi="Times New Roman" w:cs="Times New Roman"/>
          <w:sz w:val="20"/>
          <w:szCs w:val="20"/>
          <w:u w:val="single"/>
        </w:rPr>
      </w:pPr>
    </w:p>
    <w:p w14:paraId="348426D1"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Seminar on Electric Utility Deregulation</w:t>
      </w:r>
    </w:p>
    <w:p w14:paraId="4CD1E9CE"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Cogeneration Assessment and Development</w:t>
      </w:r>
    </w:p>
    <w:p w14:paraId="2C03616C"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Survey Design and Statistical Methods</w:t>
      </w:r>
    </w:p>
    <w:p w14:paraId="18BD410E"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Field Research in China</w:t>
      </w:r>
    </w:p>
    <w:p w14:paraId="2F75813E"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Utility Regulation</w:t>
      </w:r>
    </w:p>
    <w:p w14:paraId="49EBE21E"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Conservation Principles</w:t>
      </w:r>
    </w:p>
    <w:p w14:paraId="794E7462"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Advanced Seminar in Energy Conservation</w:t>
      </w:r>
    </w:p>
    <w:p w14:paraId="51D3CB7C"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Efficiency in Large Buildings</w:t>
      </w:r>
    </w:p>
    <w:p w14:paraId="453245DD"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Energy Conservation Planning</w:t>
      </w:r>
    </w:p>
    <w:p w14:paraId="34AF05C1" w14:textId="77777777" w:rsidR="00C717B0" w:rsidRPr="00C717B0" w:rsidRDefault="00C717B0" w:rsidP="00C717B0">
      <w:pPr>
        <w:spacing w:after="0" w:line="240" w:lineRule="atLeast"/>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o</w:t>
      </w:r>
      <w:r w:rsidRPr="00C717B0">
        <w:rPr>
          <w:rFonts w:ascii="Times New Roman" w:eastAsia="Times New Roman" w:hAnsi="Times New Roman" w:cs="Times New Roman"/>
          <w:sz w:val="20"/>
          <w:szCs w:val="20"/>
        </w:rPr>
        <w:tab/>
        <w:t>Computer Modeling in Energy Analysis</w:t>
      </w:r>
    </w:p>
    <w:p w14:paraId="397C881E" w14:textId="77777777" w:rsidR="00C717B0" w:rsidRPr="00C717B0" w:rsidRDefault="00C717B0" w:rsidP="00C717B0">
      <w:pPr>
        <w:spacing w:after="0" w:line="240" w:lineRule="atLeast"/>
        <w:ind w:right="1440"/>
        <w:rPr>
          <w:rFonts w:ascii="Times New Roman" w:eastAsia="Times New Roman" w:hAnsi="Times New Roman" w:cs="Times New Roman"/>
          <w:sz w:val="20"/>
          <w:szCs w:val="20"/>
        </w:rPr>
      </w:pPr>
    </w:p>
    <w:p w14:paraId="797EB9EA" w14:textId="77777777" w:rsidR="00C717B0" w:rsidRPr="00C717B0" w:rsidRDefault="00C717B0" w:rsidP="00C717B0">
      <w:pPr>
        <w:spacing w:after="0" w:line="240" w:lineRule="auto"/>
        <w:jc w:val="center"/>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Selected Projects in Utility Planning and Demand-Side Management</w:t>
      </w:r>
    </w:p>
    <w:p w14:paraId="0DAF501B" w14:textId="77777777" w:rsidR="00C717B0" w:rsidRPr="00C717B0" w:rsidRDefault="00C717B0" w:rsidP="00C717B0">
      <w:pPr>
        <w:spacing w:after="0" w:line="240" w:lineRule="auto"/>
        <w:jc w:val="center"/>
        <w:rPr>
          <w:rFonts w:ascii="Times New Roman" w:eastAsia="Times New Roman" w:hAnsi="Times New Roman" w:cs="Times New Roman"/>
          <w:b/>
          <w:sz w:val="20"/>
          <w:szCs w:val="20"/>
        </w:rPr>
      </w:pPr>
    </w:p>
    <w:p w14:paraId="19A0C64C" w14:textId="77777777" w:rsidR="00A6130A" w:rsidRPr="00C717B0" w:rsidRDefault="00A6130A" w:rsidP="00A6130A">
      <w:pPr>
        <w:spacing w:after="0" w:line="240" w:lineRule="auto"/>
        <w:rPr>
          <w:rFonts w:ascii="Times New Roman" w:eastAsia="Times New Roman" w:hAnsi="Times New Roman" w:cs="Arial"/>
          <w:b/>
          <w:sz w:val="20"/>
          <w:szCs w:val="20"/>
        </w:rPr>
      </w:pPr>
      <w:bookmarkStart w:id="1" w:name="_Hlk19792847"/>
      <w:r w:rsidRPr="00C717B0">
        <w:rPr>
          <w:rFonts w:ascii="Times New Roman" w:eastAsia="Times New Roman" w:hAnsi="Times New Roman" w:cs="Times New Roman"/>
          <w:b/>
          <w:sz w:val="20"/>
          <w:szCs w:val="20"/>
        </w:rPr>
        <w:t>Ontario Energy Board</w:t>
      </w:r>
      <w:r w:rsidRPr="00C717B0">
        <w:rPr>
          <w:rFonts w:ascii="Times New Roman" w:eastAsia="Times New Roman" w:hAnsi="Times New Roman" w:cs="Arial"/>
          <w:b/>
          <w:sz w:val="20"/>
          <w:szCs w:val="20"/>
        </w:rPr>
        <w:t xml:space="preserve"> (2012-present)</w:t>
      </w:r>
    </w:p>
    <w:p w14:paraId="47E404B6" w14:textId="77777777" w:rsidR="004F442E" w:rsidRPr="00C717B0" w:rsidRDefault="004F442E" w:rsidP="004F442E">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sz w:val="20"/>
          <w:szCs w:val="20"/>
        </w:rPr>
        <w:t>Dr. Wirtshafter</w:t>
      </w:r>
      <w:r w:rsidRPr="00C717B0">
        <w:rPr>
          <w:rFonts w:ascii="Times New Roman" w:eastAsia="Times New Roman" w:hAnsi="Times New Roman" w:cs="Arial"/>
          <w:b/>
          <w:sz w:val="20"/>
          <w:szCs w:val="20"/>
        </w:rPr>
        <w:t xml:space="preserve"> </w:t>
      </w:r>
      <w:r w:rsidRPr="00C717B0">
        <w:rPr>
          <w:rFonts w:ascii="Times New Roman" w:eastAsia="Times New Roman" w:hAnsi="Times New Roman" w:cs="Times New Roman"/>
          <w:sz w:val="20"/>
          <w:szCs w:val="20"/>
        </w:rPr>
        <w:t xml:space="preserve">is the evaluation technical adviser to the </w:t>
      </w:r>
      <w:r>
        <w:rPr>
          <w:rFonts w:ascii="Times New Roman" w:eastAsia="Times New Roman" w:hAnsi="Times New Roman" w:cs="Times New Roman"/>
          <w:sz w:val="20"/>
          <w:szCs w:val="20"/>
        </w:rPr>
        <w:t xml:space="preserve">Evaluation Advisory Committee and before that the </w:t>
      </w:r>
      <w:r w:rsidRPr="00C717B0">
        <w:rPr>
          <w:rFonts w:ascii="Times New Roman" w:eastAsia="Times New Roman" w:hAnsi="Times New Roman" w:cs="Times New Roman"/>
          <w:sz w:val="20"/>
          <w:szCs w:val="20"/>
        </w:rPr>
        <w:t>Technical Evaluation Committee overseeing the gas programs of Enbridge and Union Gas.</w:t>
      </w:r>
      <w:r>
        <w:rPr>
          <w:rFonts w:ascii="Times New Roman" w:eastAsia="Times New Roman" w:hAnsi="Times New Roman" w:cs="Times New Roman"/>
          <w:sz w:val="20"/>
          <w:szCs w:val="20"/>
        </w:rPr>
        <w:t xml:space="preserve"> He has provided guidance on all evaluation issues including helping to lead studies on net-to-gross assessment, boiler baseline assumptions, and development of Wiki based Technical Reference Manual.</w:t>
      </w:r>
    </w:p>
    <w:p w14:paraId="11958F50" w14:textId="77777777" w:rsidR="004F442E" w:rsidRPr="00C717B0" w:rsidRDefault="004F442E" w:rsidP="004F442E">
      <w:pPr>
        <w:spacing w:after="0" w:line="240" w:lineRule="auto"/>
        <w:rPr>
          <w:rFonts w:ascii="Times New Roman" w:eastAsia="Times New Roman" w:hAnsi="Times New Roman" w:cs="Arial"/>
          <w:b/>
          <w:sz w:val="20"/>
          <w:szCs w:val="20"/>
        </w:rPr>
      </w:pPr>
    </w:p>
    <w:p w14:paraId="31A7B7B2" w14:textId="77777777" w:rsidR="00A6130A" w:rsidRPr="00C717B0" w:rsidRDefault="00A6130A" w:rsidP="00A6130A">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NYSERDA (2006-</w:t>
      </w:r>
      <w:r w:rsidR="004F442E">
        <w:rPr>
          <w:rFonts w:ascii="Times New Roman" w:eastAsia="Times New Roman" w:hAnsi="Times New Roman" w:cs="Arial"/>
          <w:b/>
          <w:sz w:val="20"/>
          <w:szCs w:val="20"/>
        </w:rPr>
        <w:t>2015</w:t>
      </w:r>
      <w:r w:rsidRPr="00C717B0">
        <w:rPr>
          <w:rFonts w:ascii="Times New Roman" w:eastAsia="Times New Roman" w:hAnsi="Times New Roman" w:cs="Arial"/>
          <w:b/>
          <w:sz w:val="20"/>
          <w:szCs w:val="20"/>
        </w:rPr>
        <w:t xml:space="preserve">) </w:t>
      </w:r>
    </w:p>
    <w:p w14:paraId="0A3EF405" w14:textId="77777777" w:rsidR="00A6130A" w:rsidRPr="00C717B0" w:rsidRDefault="00A6130A" w:rsidP="00A6130A">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sz w:val="20"/>
          <w:szCs w:val="20"/>
        </w:rPr>
        <w:t xml:space="preserve">Dr. Wirtshafter </w:t>
      </w:r>
      <w:r w:rsidR="005E3D4D">
        <w:rPr>
          <w:rFonts w:ascii="Times New Roman" w:eastAsia="Times New Roman" w:hAnsi="Times New Roman" w:cs="Times New Roman"/>
          <w:sz w:val="20"/>
          <w:szCs w:val="20"/>
        </w:rPr>
        <w:t>wa</w:t>
      </w:r>
      <w:r w:rsidRPr="00C717B0">
        <w:rPr>
          <w:rFonts w:ascii="Times New Roman" w:eastAsia="Times New Roman" w:hAnsi="Times New Roman" w:cs="Times New Roman"/>
          <w:sz w:val="20"/>
          <w:szCs w:val="20"/>
        </w:rPr>
        <w:t xml:space="preserve">s the process, marketing and net-to-gross evaluation coordinator for the Master Evaluation Assistance team overseeing all of NYSERDA’s evaluation work.  </w:t>
      </w:r>
      <w:r>
        <w:rPr>
          <w:rFonts w:ascii="Times New Roman" w:eastAsia="Times New Roman" w:hAnsi="Times New Roman" w:cs="Times New Roman"/>
          <w:sz w:val="20"/>
          <w:szCs w:val="20"/>
        </w:rPr>
        <w:t>This work involve</w:t>
      </w:r>
      <w:r w:rsidR="004F442E">
        <w:rPr>
          <w:rFonts w:ascii="Times New Roman" w:eastAsia="Times New Roman" w:hAnsi="Times New Roman" w:cs="Times New Roman"/>
          <w:sz w:val="20"/>
          <w:szCs w:val="20"/>
        </w:rPr>
        <w:t xml:space="preserve">d </w:t>
      </w:r>
      <w:r>
        <w:rPr>
          <w:rFonts w:ascii="Times New Roman" w:eastAsia="Times New Roman" w:hAnsi="Times New Roman" w:cs="Times New Roman"/>
          <w:sz w:val="20"/>
          <w:szCs w:val="20"/>
        </w:rPr>
        <w:t xml:space="preserve">oversight of all NYSERDA process and market characterization studies and net-to-gross studies.  </w:t>
      </w:r>
      <w:r w:rsidRPr="00C717B0">
        <w:rPr>
          <w:rFonts w:ascii="Times New Roman" w:eastAsia="Times New Roman" w:hAnsi="Times New Roman" w:cs="Times New Roman"/>
          <w:sz w:val="20"/>
          <w:szCs w:val="20"/>
        </w:rPr>
        <w:t xml:space="preserve">He </w:t>
      </w:r>
      <w:r w:rsidR="004F442E">
        <w:rPr>
          <w:rFonts w:ascii="Times New Roman" w:eastAsia="Times New Roman" w:hAnsi="Times New Roman" w:cs="Times New Roman"/>
          <w:sz w:val="20"/>
          <w:szCs w:val="20"/>
        </w:rPr>
        <w:t>wa</w:t>
      </w:r>
      <w:r w:rsidRPr="00C717B0">
        <w:rPr>
          <w:rFonts w:ascii="Times New Roman" w:eastAsia="Times New Roman" w:hAnsi="Times New Roman" w:cs="Times New Roman"/>
          <w:sz w:val="20"/>
          <w:szCs w:val="20"/>
        </w:rPr>
        <w:t xml:space="preserve">s also a team member on the process and market effects evaluation team.  </w:t>
      </w:r>
      <w:r>
        <w:rPr>
          <w:rFonts w:ascii="Times New Roman" w:eastAsia="Times New Roman" w:hAnsi="Times New Roman" w:cs="Times New Roman"/>
          <w:sz w:val="20"/>
          <w:szCs w:val="20"/>
        </w:rPr>
        <w:t>He led the last three major process and market characterizations of the Multifamily Performance Program, and the Low-Income Weatherization Program. Dr. Wirtshafter developed GIS applications for all of these studies.</w:t>
      </w:r>
    </w:p>
    <w:p w14:paraId="2C241AD1" w14:textId="77777777" w:rsidR="00C717B0" w:rsidRPr="00C717B0" w:rsidRDefault="00C717B0" w:rsidP="00C717B0">
      <w:pPr>
        <w:spacing w:after="0" w:line="240" w:lineRule="auto"/>
        <w:rPr>
          <w:rFonts w:ascii="Times New Roman" w:eastAsia="Times New Roman" w:hAnsi="Times New Roman" w:cs="Arial"/>
          <w:b/>
          <w:sz w:val="20"/>
          <w:szCs w:val="20"/>
        </w:rPr>
      </w:pPr>
    </w:p>
    <w:p w14:paraId="002583D8" w14:textId="77777777" w:rsidR="00A6130A" w:rsidRPr="00C717B0" w:rsidRDefault="00A6130A" w:rsidP="00A6130A">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Advisor to the Massachusetts Energy Efficiency Advisory Council (2009-present)</w:t>
      </w:r>
    </w:p>
    <w:p w14:paraId="3A3FA69F" w14:textId="0869D1A1" w:rsidR="00A6130A" w:rsidRPr="00C717B0" w:rsidRDefault="00A6130A" w:rsidP="00A6130A">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directs all residential </w:t>
      </w:r>
      <w:r>
        <w:rPr>
          <w:rFonts w:ascii="Times New Roman" w:eastAsia="Times New Roman" w:hAnsi="Times New Roman" w:cs="Arial"/>
          <w:sz w:val="20"/>
          <w:szCs w:val="20"/>
        </w:rPr>
        <w:t xml:space="preserve">retrofit </w:t>
      </w:r>
      <w:r w:rsidRPr="00C717B0">
        <w:rPr>
          <w:rFonts w:ascii="Times New Roman" w:eastAsia="Times New Roman" w:hAnsi="Times New Roman" w:cs="Arial"/>
          <w:sz w:val="20"/>
          <w:szCs w:val="20"/>
        </w:rPr>
        <w:t>evaluations performed by the program administrators in Massachusetts.</w:t>
      </w:r>
      <w:r>
        <w:rPr>
          <w:rFonts w:ascii="Times New Roman" w:eastAsia="Times New Roman" w:hAnsi="Times New Roman" w:cs="Arial"/>
          <w:sz w:val="20"/>
          <w:szCs w:val="20"/>
        </w:rPr>
        <w:t xml:space="preserve">  </w:t>
      </w:r>
      <w:r w:rsidR="000E10D7" w:rsidRPr="000E10D7">
        <w:rPr>
          <w:rFonts w:ascii="Times New Roman" w:eastAsia="Times New Roman" w:hAnsi="Times New Roman" w:cs="Arial"/>
          <w:sz w:val="20"/>
          <w:szCs w:val="20"/>
        </w:rPr>
        <w:t>In the last three years alone, he had oversight of a portfolio of programs with expenditures topping $800 million. He directed and managed more than 50 evaluation studies and an evaluation budget of $20 million. Many of these studies have been presented at the IEPEC, BECC, ACEEE conferences.</w:t>
      </w:r>
      <w:r w:rsidR="000E10D7">
        <w:rPr>
          <w:rFonts w:ascii="Times New Roman" w:eastAsia="Times New Roman" w:hAnsi="Times New Roman" w:cs="Arial"/>
          <w:sz w:val="20"/>
          <w:szCs w:val="20"/>
        </w:rPr>
        <w:t xml:space="preserve"> </w:t>
      </w:r>
      <w:r>
        <w:rPr>
          <w:rFonts w:ascii="Times New Roman" w:eastAsia="Times New Roman" w:hAnsi="Times New Roman" w:cs="Arial"/>
          <w:sz w:val="20"/>
          <w:szCs w:val="20"/>
        </w:rPr>
        <w:t xml:space="preserve">He has directed impact, process, and market assessment projects for all new construction, including: Home Energy Services and Heat Loan Program Assessment, </w:t>
      </w:r>
      <w:proofErr w:type="spellStart"/>
      <w:r>
        <w:rPr>
          <w:rFonts w:ascii="Times New Roman" w:eastAsia="Times New Roman" w:hAnsi="Times New Roman" w:cs="Arial"/>
          <w:sz w:val="20"/>
          <w:szCs w:val="20"/>
        </w:rPr>
        <w:t>CoolSmart</w:t>
      </w:r>
      <w:proofErr w:type="spellEnd"/>
      <w:r>
        <w:rPr>
          <w:rFonts w:ascii="Times New Roman" w:eastAsia="Times New Roman" w:hAnsi="Times New Roman" w:cs="Arial"/>
          <w:sz w:val="20"/>
          <w:szCs w:val="20"/>
        </w:rPr>
        <w:t xml:space="preserve"> Incremental Cost Study, Residential Profile Study, Low Income Multifamily Impact Evaluation High Efficiency Heating Equipment Impact Evaluation, Mass Save Multifamily Program Impact and Process Evaluations, Northeast Residential Lighting Hours-of-Use Study, Ductless Mini-Split Heat Pump Impact Study, Home Energy Service Impact and Process Evaluations, Wi-fi Programmable Thermostat Pilot Program Evaluation, Massachusetts Baseline Study of Single-Family Residential New Construction, Multifamily Program Impact Analysis, Brushless Fan Motor Impact Evaluation, Low Income Single Family Impact and Process Evaluations.</w:t>
      </w:r>
    </w:p>
    <w:p w14:paraId="36E80199" w14:textId="77777777" w:rsidR="00C717B0" w:rsidRPr="00C717B0" w:rsidRDefault="00C717B0" w:rsidP="00C717B0">
      <w:pPr>
        <w:spacing w:after="0" w:line="240" w:lineRule="auto"/>
        <w:rPr>
          <w:rFonts w:ascii="Times New Roman" w:eastAsia="Times New Roman" w:hAnsi="Times New Roman" w:cs="Arial"/>
          <w:b/>
          <w:sz w:val="20"/>
          <w:szCs w:val="20"/>
        </w:rPr>
      </w:pPr>
    </w:p>
    <w:p w14:paraId="7D9218A7" w14:textId="77777777" w:rsidR="005E3D4D" w:rsidRPr="005E3D4D" w:rsidRDefault="005E3D4D" w:rsidP="005E3D4D">
      <w:pPr>
        <w:spacing w:after="0" w:line="240" w:lineRule="auto"/>
        <w:rPr>
          <w:rFonts w:ascii="Times New Roman" w:eastAsia="Times New Roman" w:hAnsi="Times New Roman" w:cs="Times New Roman"/>
          <w:b/>
          <w:sz w:val="20"/>
          <w:szCs w:val="20"/>
        </w:rPr>
      </w:pPr>
      <w:r w:rsidRPr="005E3D4D">
        <w:rPr>
          <w:rFonts w:ascii="Times New Roman" w:eastAsia="Times New Roman" w:hAnsi="Times New Roman" w:cs="Times New Roman"/>
          <w:b/>
          <w:sz w:val="20"/>
          <w:szCs w:val="20"/>
        </w:rPr>
        <w:t>Advisor to the Connecticut Energy Efficiency Board (2016-present)</w:t>
      </w:r>
    </w:p>
    <w:p w14:paraId="68C8C935" w14:textId="77777777" w:rsidR="005E3D4D" w:rsidRDefault="005E3D4D" w:rsidP="005E3D4D">
      <w:pPr>
        <w:spacing w:after="0" w:line="240" w:lineRule="auto"/>
        <w:rPr>
          <w:rFonts w:ascii="Times New Roman" w:eastAsia="Times New Roman" w:hAnsi="Times New Roman" w:cs="Times New Roman"/>
          <w:sz w:val="20"/>
          <w:szCs w:val="20"/>
        </w:rPr>
      </w:pPr>
      <w:r w:rsidRPr="005E3D4D">
        <w:rPr>
          <w:rFonts w:ascii="Times New Roman" w:eastAsia="Times New Roman" w:hAnsi="Times New Roman" w:cs="Times New Roman"/>
          <w:sz w:val="20"/>
          <w:szCs w:val="20"/>
        </w:rPr>
        <w:t>Starting in October 2016, Dr. Wirtshafter became a member of the team overseeing the evaluations of Connecticut’s energy efficiency programs.  He is sharing responsibility for planning and oversight of all residential programs</w:t>
      </w:r>
      <w:r w:rsidR="004F442E">
        <w:rPr>
          <w:rFonts w:ascii="Times New Roman" w:eastAsia="Times New Roman" w:hAnsi="Times New Roman" w:cs="Times New Roman"/>
          <w:sz w:val="20"/>
          <w:szCs w:val="20"/>
        </w:rPr>
        <w:t>,</w:t>
      </w:r>
      <w:r w:rsidR="004F442E">
        <w:rPr>
          <w:rFonts w:ascii="Times New Roman" w:eastAsia="Times New Roman" w:hAnsi="Times New Roman" w:cs="Arial"/>
          <w:sz w:val="20"/>
          <w:szCs w:val="20"/>
        </w:rPr>
        <w:t xml:space="preserve"> planning future studies, and selecting and overseeing evaluation contractors.</w:t>
      </w:r>
    </w:p>
    <w:p w14:paraId="79DBF0E9" w14:textId="77777777" w:rsidR="005E3D4D" w:rsidRPr="005E3D4D" w:rsidRDefault="005E3D4D" w:rsidP="005E3D4D">
      <w:pPr>
        <w:spacing w:after="0" w:line="240" w:lineRule="auto"/>
        <w:rPr>
          <w:rFonts w:ascii="Times New Roman" w:eastAsia="Times New Roman" w:hAnsi="Times New Roman" w:cs="Times New Roman"/>
          <w:sz w:val="20"/>
          <w:szCs w:val="20"/>
        </w:rPr>
      </w:pPr>
    </w:p>
    <w:p w14:paraId="05B601C0" w14:textId="77777777" w:rsidR="00776EBF" w:rsidRPr="00C717B0" w:rsidRDefault="00776EBF" w:rsidP="00776EBF">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Advisor to the </w:t>
      </w:r>
      <w:r>
        <w:rPr>
          <w:rFonts w:ascii="Times New Roman" w:eastAsia="Times New Roman" w:hAnsi="Times New Roman" w:cs="Arial"/>
          <w:b/>
          <w:sz w:val="20"/>
          <w:szCs w:val="20"/>
        </w:rPr>
        <w:t>Delaware</w:t>
      </w:r>
      <w:r w:rsidRPr="00C717B0">
        <w:rPr>
          <w:rFonts w:ascii="Times New Roman" w:eastAsia="Times New Roman" w:hAnsi="Times New Roman" w:cs="Arial"/>
          <w:b/>
          <w:sz w:val="20"/>
          <w:szCs w:val="20"/>
        </w:rPr>
        <w:t xml:space="preserve"> Energy Efficiency Advisory Council (20</w:t>
      </w:r>
      <w:r>
        <w:rPr>
          <w:rFonts w:ascii="Times New Roman" w:eastAsia="Times New Roman" w:hAnsi="Times New Roman" w:cs="Arial"/>
          <w:b/>
          <w:sz w:val="20"/>
          <w:szCs w:val="20"/>
        </w:rPr>
        <w:t>15</w:t>
      </w:r>
      <w:r w:rsidRPr="00C717B0">
        <w:rPr>
          <w:rFonts w:ascii="Times New Roman" w:eastAsia="Times New Roman" w:hAnsi="Times New Roman" w:cs="Arial"/>
          <w:b/>
          <w:sz w:val="20"/>
          <w:szCs w:val="20"/>
        </w:rPr>
        <w:t>-present)</w:t>
      </w:r>
    </w:p>
    <w:p w14:paraId="326DD3D4" w14:textId="500556B4" w:rsidR="00776EBF" w:rsidRPr="006D1245" w:rsidRDefault="00776EBF" w:rsidP="00776EBF">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Arial"/>
          <w:sz w:val="20"/>
          <w:szCs w:val="20"/>
        </w:rPr>
        <w:lastRenderedPageBreak/>
        <w:t xml:space="preserve">Dr. </w:t>
      </w:r>
      <w:r w:rsidRPr="006D1245">
        <w:rPr>
          <w:rFonts w:ascii="Times New Roman" w:eastAsia="Times New Roman" w:hAnsi="Times New Roman" w:cs="Times New Roman"/>
          <w:sz w:val="20"/>
          <w:szCs w:val="20"/>
        </w:rPr>
        <w:t>Wirtshafter is advising the EEAC and t</w:t>
      </w:r>
      <w:r w:rsidRPr="006D1245">
        <w:rPr>
          <w:rFonts w:ascii="Times New Roman" w:hAnsi="Times New Roman" w:cs="Times New Roman"/>
          <w:sz w:val="20"/>
          <w:szCs w:val="20"/>
        </w:rPr>
        <w:t xml:space="preserve">he </w:t>
      </w:r>
      <w:bookmarkStart w:id="2" w:name="_Hlk19794740"/>
      <w:r w:rsidRPr="006D1245">
        <w:rPr>
          <w:rFonts w:ascii="Times New Roman" w:hAnsi="Times New Roman" w:cs="Times New Roman"/>
          <w:sz w:val="20"/>
          <w:szCs w:val="20"/>
        </w:rPr>
        <w:t xml:space="preserve">Department of Natural Resources and Environmental Control </w:t>
      </w:r>
      <w:bookmarkEnd w:id="2"/>
      <w:r w:rsidRPr="006D1245">
        <w:rPr>
          <w:rFonts w:ascii="Times New Roman" w:hAnsi="Times New Roman" w:cs="Times New Roman"/>
          <w:sz w:val="20"/>
          <w:szCs w:val="20"/>
        </w:rPr>
        <w:t>(DNREC) on statewide evaluation efforts.  He has worked with Prime Contractor, Optimal Energy, to establish an evaluation framework and regulations</w:t>
      </w:r>
      <w:r w:rsidR="00BD1612" w:rsidRPr="006D1245">
        <w:rPr>
          <w:rFonts w:ascii="Times New Roman" w:hAnsi="Times New Roman" w:cs="Times New Roman"/>
          <w:sz w:val="20"/>
          <w:szCs w:val="20"/>
        </w:rPr>
        <w:t>, review evaluation reports, and establish NTG values</w:t>
      </w:r>
      <w:r w:rsidRPr="006D1245">
        <w:rPr>
          <w:rFonts w:ascii="Times New Roman" w:hAnsi="Times New Roman" w:cs="Times New Roman"/>
          <w:sz w:val="20"/>
          <w:szCs w:val="20"/>
        </w:rPr>
        <w:t>.</w:t>
      </w:r>
    </w:p>
    <w:p w14:paraId="3A6444E2" w14:textId="77777777" w:rsidR="00776EBF" w:rsidRDefault="00776EBF" w:rsidP="00776EBF">
      <w:pPr>
        <w:spacing w:after="0" w:line="240" w:lineRule="auto"/>
        <w:rPr>
          <w:rFonts w:ascii="Times New Roman" w:eastAsia="Times New Roman" w:hAnsi="Times New Roman" w:cs="Arial"/>
          <w:b/>
          <w:sz w:val="20"/>
          <w:szCs w:val="20"/>
        </w:rPr>
      </w:pPr>
      <w:bookmarkStart w:id="3" w:name="_Hlk16584430"/>
      <w:bookmarkEnd w:id="1"/>
    </w:p>
    <w:p w14:paraId="65A38BB2" w14:textId="1FECB0FE" w:rsidR="00344AB6" w:rsidRDefault="00344AB6" w:rsidP="00776EBF">
      <w:pPr>
        <w:spacing w:after="0" w:line="240" w:lineRule="auto"/>
        <w:rPr>
          <w:rFonts w:ascii="Times New Roman" w:eastAsia="Times New Roman" w:hAnsi="Times New Roman" w:cs="Arial"/>
          <w:b/>
          <w:sz w:val="20"/>
          <w:szCs w:val="20"/>
        </w:rPr>
      </w:pPr>
      <w:bookmarkStart w:id="4" w:name="_Hlk19792914"/>
      <w:r>
        <w:rPr>
          <w:rFonts w:ascii="Times New Roman" w:eastAsia="Times New Roman" w:hAnsi="Times New Roman" w:cs="Arial"/>
          <w:b/>
          <w:sz w:val="20"/>
          <w:szCs w:val="20"/>
        </w:rPr>
        <w:t>Adviser to New Hampshire Public Utilities Commission (2018-present)</w:t>
      </w:r>
    </w:p>
    <w:p w14:paraId="564EBE03" w14:textId="686EE51F" w:rsidR="00344AB6" w:rsidRPr="00344AB6" w:rsidRDefault="00344AB6" w:rsidP="00776EBF">
      <w:pPr>
        <w:spacing w:after="0" w:line="240" w:lineRule="auto"/>
        <w:rPr>
          <w:rFonts w:ascii="Times New Roman" w:eastAsia="Times New Roman" w:hAnsi="Times New Roman" w:cs="Arial"/>
          <w:bCs/>
          <w:sz w:val="20"/>
          <w:szCs w:val="20"/>
        </w:rPr>
      </w:pPr>
      <w:r w:rsidRPr="00344AB6">
        <w:rPr>
          <w:rFonts w:ascii="Times New Roman" w:eastAsia="Times New Roman" w:hAnsi="Times New Roman" w:cs="Arial"/>
          <w:bCs/>
          <w:sz w:val="20"/>
          <w:szCs w:val="20"/>
        </w:rPr>
        <w:t xml:space="preserve">Dr. Wirtshafter </w:t>
      </w:r>
      <w:r>
        <w:rPr>
          <w:rFonts w:ascii="Times New Roman" w:eastAsia="Times New Roman" w:hAnsi="Times New Roman" w:cs="Arial"/>
          <w:bCs/>
          <w:sz w:val="20"/>
          <w:szCs w:val="20"/>
        </w:rPr>
        <w:t xml:space="preserve">oversees evaluation of the </w:t>
      </w:r>
      <w:proofErr w:type="spellStart"/>
      <w:r>
        <w:rPr>
          <w:rFonts w:ascii="Times New Roman" w:eastAsia="Times New Roman" w:hAnsi="Times New Roman" w:cs="Arial"/>
          <w:bCs/>
          <w:sz w:val="20"/>
          <w:szCs w:val="20"/>
        </w:rPr>
        <w:t>HPwES</w:t>
      </w:r>
      <w:proofErr w:type="spellEnd"/>
      <w:r>
        <w:rPr>
          <w:rFonts w:ascii="Times New Roman" w:eastAsia="Times New Roman" w:hAnsi="Times New Roman" w:cs="Arial"/>
          <w:bCs/>
          <w:sz w:val="20"/>
          <w:szCs w:val="20"/>
        </w:rPr>
        <w:t xml:space="preserve"> and Home Energy Assessment Programs.</w:t>
      </w:r>
      <w:r w:rsidRPr="00344AB6">
        <w:rPr>
          <w:rFonts w:ascii="Times New Roman" w:eastAsia="Times New Roman" w:hAnsi="Times New Roman" w:cs="Arial"/>
          <w:bCs/>
          <w:sz w:val="20"/>
          <w:szCs w:val="20"/>
        </w:rPr>
        <w:t xml:space="preserve"> </w:t>
      </w:r>
    </w:p>
    <w:bookmarkEnd w:id="3"/>
    <w:p w14:paraId="1BA83B03" w14:textId="77777777" w:rsidR="00344AB6" w:rsidRPr="00344AB6" w:rsidRDefault="00344AB6" w:rsidP="00776EBF">
      <w:pPr>
        <w:spacing w:after="0" w:line="240" w:lineRule="auto"/>
        <w:rPr>
          <w:rFonts w:ascii="Times New Roman" w:eastAsia="Times New Roman" w:hAnsi="Times New Roman" w:cs="Arial"/>
          <w:bCs/>
          <w:sz w:val="20"/>
          <w:szCs w:val="20"/>
        </w:rPr>
      </w:pPr>
    </w:p>
    <w:p w14:paraId="33B355EA" w14:textId="4E332892" w:rsidR="00776EBF" w:rsidRDefault="00776EBF" w:rsidP="00776EBF">
      <w:pPr>
        <w:spacing w:after="0" w:line="240" w:lineRule="auto"/>
        <w:rPr>
          <w:rFonts w:ascii="Times New Roman" w:eastAsia="Times New Roman" w:hAnsi="Times New Roman" w:cs="Arial"/>
          <w:b/>
          <w:sz w:val="20"/>
          <w:szCs w:val="20"/>
        </w:rPr>
      </w:pPr>
      <w:r>
        <w:rPr>
          <w:rFonts w:ascii="Times New Roman" w:eastAsia="Times New Roman" w:hAnsi="Times New Roman" w:cs="Arial"/>
          <w:b/>
          <w:sz w:val="20"/>
          <w:szCs w:val="20"/>
        </w:rPr>
        <w:t>Advisor to Maine Public Utilities Commission (2015-</w:t>
      </w:r>
      <w:r w:rsidR="004F442E">
        <w:rPr>
          <w:rFonts w:ascii="Times New Roman" w:eastAsia="Times New Roman" w:hAnsi="Times New Roman" w:cs="Arial"/>
          <w:b/>
          <w:sz w:val="20"/>
          <w:szCs w:val="20"/>
        </w:rPr>
        <w:t>2016</w:t>
      </w:r>
      <w:r>
        <w:rPr>
          <w:rFonts w:ascii="Times New Roman" w:eastAsia="Times New Roman" w:hAnsi="Times New Roman" w:cs="Arial"/>
          <w:b/>
          <w:sz w:val="20"/>
          <w:szCs w:val="20"/>
        </w:rPr>
        <w:t>)</w:t>
      </w:r>
    </w:p>
    <w:p w14:paraId="01F3B440" w14:textId="472CA20C" w:rsidR="00776EBF" w:rsidRPr="007A2B69" w:rsidRDefault="00776EBF" w:rsidP="00776EBF">
      <w:pPr>
        <w:spacing w:after="0" w:line="240" w:lineRule="auto"/>
        <w:rPr>
          <w:rFonts w:ascii="Times New Roman" w:eastAsia="Times New Roman" w:hAnsi="Times New Roman" w:cs="Arial"/>
          <w:sz w:val="20"/>
          <w:szCs w:val="20"/>
        </w:rPr>
      </w:pPr>
      <w:r w:rsidRPr="007A2B69">
        <w:rPr>
          <w:rFonts w:ascii="Times New Roman" w:eastAsia="Times New Roman" w:hAnsi="Times New Roman" w:cs="Arial"/>
          <w:sz w:val="20"/>
          <w:szCs w:val="20"/>
        </w:rPr>
        <w:t xml:space="preserve">Dr. Wirtshafter </w:t>
      </w:r>
      <w:r w:rsidR="003033CA">
        <w:rPr>
          <w:rFonts w:ascii="Times New Roman" w:eastAsia="Times New Roman" w:hAnsi="Times New Roman" w:cs="Arial"/>
          <w:sz w:val="20"/>
          <w:szCs w:val="20"/>
        </w:rPr>
        <w:t>wa</w:t>
      </w:r>
      <w:r w:rsidRPr="007A2B69">
        <w:rPr>
          <w:rFonts w:ascii="Times New Roman" w:eastAsia="Times New Roman" w:hAnsi="Times New Roman" w:cs="Arial"/>
          <w:sz w:val="20"/>
          <w:szCs w:val="20"/>
        </w:rPr>
        <w:t>s the evaluation adviser for the Energy Futures team supporting the PUC’s oversight of Efficiency Maine’s programs.</w:t>
      </w:r>
    </w:p>
    <w:p w14:paraId="7D569E3D" w14:textId="77777777" w:rsidR="00776EBF" w:rsidRDefault="00776EBF" w:rsidP="00C717B0">
      <w:pPr>
        <w:spacing w:after="0" w:line="240" w:lineRule="auto"/>
        <w:rPr>
          <w:rFonts w:ascii="Times New Roman" w:eastAsia="Times New Roman" w:hAnsi="Times New Roman" w:cs="Arial"/>
          <w:b/>
          <w:sz w:val="20"/>
          <w:szCs w:val="20"/>
        </w:rPr>
      </w:pPr>
    </w:p>
    <w:p w14:paraId="7F0183B1"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Hawaii Energy Evaluation  (2010-</w:t>
      </w:r>
      <w:r w:rsidR="003B1CD2">
        <w:rPr>
          <w:rFonts w:ascii="Times New Roman" w:eastAsia="Times New Roman" w:hAnsi="Times New Roman" w:cs="Arial"/>
          <w:b/>
          <w:sz w:val="20"/>
          <w:szCs w:val="20"/>
        </w:rPr>
        <w:t>2014</w:t>
      </w:r>
      <w:r w:rsidRPr="00C717B0">
        <w:rPr>
          <w:rFonts w:ascii="Times New Roman" w:eastAsia="Times New Roman" w:hAnsi="Times New Roman" w:cs="Arial"/>
          <w:b/>
          <w:sz w:val="20"/>
          <w:szCs w:val="20"/>
        </w:rPr>
        <w:t>)</w:t>
      </w:r>
    </w:p>
    <w:p w14:paraId="7826260B" w14:textId="77777777" w:rsidR="003B1CD2" w:rsidRPr="003B1CD2" w:rsidRDefault="003B1CD2" w:rsidP="003B1CD2">
      <w:pPr>
        <w:spacing w:after="0" w:line="240" w:lineRule="auto"/>
        <w:rPr>
          <w:rFonts w:ascii="Times New Roman" w:eastAsia="Times New Roman" w:hAnsi="Times New Roman" w:cs="Arial"/>
          <w:b/>
          <w:sz w:val="20"/>
          <w:szCs w:val="20"/>
        </w:rPr>
      </w:pPr>
      <w:r w:rsidRPr="003B1CD2">
        <w:rPr>
          <w:rFonts w:ascii="Times New Roman" w:eastAsia="Times New Roman" w:hAnsi="Times New Roman" w:cs="Arial"/>
          <w:sz w:val="20"/>
          <w:szCs w:val="20"/>
        </w:rPr>
        <w:t>Dr. Wirtshafter was part of the team evaluating Hawaii Energy’s portfolio of programs.  He developed a baseline study for C&amp;I customers, and supervised residential evaluation activities.  He provided strategic support on alternative methods for measuring net-to-gross impacts.  He also evaluated Hawaii Energy’s Market Transformation Portfolio.</w:t>
      </w:r>
    </w:p>
    <w:p w14:paraId="6A8E60DD" w14:textId="77777777" w:rsidR="00C717B0" w:rsidRPr="00C717B0" w:rsidRDefault="00C717B0" w:rsidP="00C717B0">
      <w:pPr>
        <w:spacing w:after="0" w:line="240" w:lineRule="auto"/>
        <w:rPr>
          <w:rFonts w:ascii="Times New Roman" w:eastAsia="Times New Roman" w:hAnsi="Times New Roman" w:cs="Arial"/>
          <w:sz w:val="20"/>
          <w:szCs w:val="20"/>
        </w:rPr>
      </w:pPr>
    </w:p>
    <w:p w14:paraId="7326FBA3" w14:textId="77777777" w:rsidR="00A6130A" w:rsidRPr="00C717B0" w:rsidRDefault="00A6130A" w:rsidP="00A6130A">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Consumers Energy C&amp;I Evaluation (2009-present) </w:t>
      </w:r>
    </w:p>
    <w:p w14:paraId="399097FF" w14:textId="77777777" w:rsidR="00A6130A" w:rsidRPr="00C717B0" w:rsidRDefault="00A6130A" w:rsidP="00A6130A">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is part of the team evaluating Consumers Energy C&amp;I programs.  He has led the customer baseline survey including sampling plan and crafting of survey.  He is working with Consumers to restructure their pilot programs to build in evaluation and to design the pilots so they answer key program uncertainties.  </w:t>
      </w:r>
      <w:r>
        <w:rPr>
          <w:rFonts w:ascii="Times New Roman" w:eastAsia="Times New Roman" w:hAnsi="Times New Roman" w:cs="Arial"/>
          <w:sz w:val="20"/>
          <w:szCs w:val="20"/>
        </w:rPr>
        <w:t>This includes studies of new construction, agriculture, industrial performance, improving efficiency for school district, and a business behavioral program. He has also built a GIS system to analyze all of Consumers</w:t>
      </w:r>
      <w:r w:rsidR="00A804A1">
        <w:rPr>
          <w:rFonts w:ascii="Times New Roman" w:eastAsia="Times New Roman" w:hAnsi="Times New Roman" w:cs="Arial"/>
          <w:sz w:val="20"/>
          <w:szCs w:val="20"/>
        </w:rPr>
        <w:t>’</w:t>
      </w:r>
      <w:r>
        <w:rPr>
          <w:rFonts w:ascii="Times New Roman" w:eastAsia="Times New Roman" w:hAnsi="Times New Roman" w:cs="Arial"/>
          <w:sz w:val="20"/>
          <w:szCs w:val="20"/>
        </w:rPr>
        <w:t xml:space="preserve"> Commercial portfolio.</w:t>
      </w:r>
    </w:p>
    <w:bookmarkEnd w:id="4"/>
    <w:p w14:paraId="7B23EE2B" w14:textId="77777777" w:rsidR="00C717B0" w:rsidRPr="00C717B0" w:rsidRDefault="00C717B0" w:rsidP="00C717B0">
      <w:pPr>
        <w:spacing w:after="0" w:line="240" w:lineRule="auto"/>
        <w:rPr>
          <w:rFonts w:ascii="Times New Roman" w:eastAsia="Times New Roman" w:hAnsi="Times New Roman" w:cs="Arial"/>
          <w:b/>
          <w:sz w:val="20"/>
          <w:szCs w:val="20"/>
        </w:rPr>
      </w:pPr>
    </w:p>
    <w:p w14:paraId="2C74F457"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Energy Trust of Oregon (2012-14)</w:t>
      </w:r>
    </w:p>
    <w:p w14:paraId="1DCE65E1" w14:textId="77777777" w:rsidR="00C71F55" w:rsidRPr="00C717B0" w:rsidRDefault="00C71F55" w:rsidP="00C71F55">
      <w:pPr>
        <w:spacing w:after="24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sz w:val="20"/>
          <w:szCs w:val="20"/>
        </w:rPr>
        <w:t xml:space="preserve">Dr. Wirtshafter </w:t>
      </w:r>
      <w:r>
        <w:rPr>
          <w:rFonts w:ascii="Times New Roman" w:eastAsia="Times New Roman" w:hAnsi="Times New Roman" w:cs="Times New Roman"/>
          <w:sz w:val="20"/>
          <w:szCs w:val="20"/>
        </w:rPr>
        <w:t>participated in two</w:t>
      </w:r>
      <w:r w:rsidRPr="00C717B0">
        <w:rPr>
          <w:rFonts w:ascii="Times New Roman" w:eastAsia="Times New Roman" w:hAnsi="Times New Roman" w:cs="Times New Roman"/>
          <w:sz w:val="20"/>
          <w:szCs w:val="20"/>
        </w:rPr>
        <w:t xml:space="preserve"> process evaluation</w:t>
      </w:r>
      <w:r>
        <w:rPr>
          <w:rFonts w:ascii="Times New Roman" w:eastAsia="Times New Roman" w:hAnsi="Times New Roman" w:cs="Times New Roman"/>
          <w:sz w:val="20"/>
          <w:szCs w:val="20"/>
        </w:rPr>
        <w:t>s</w:t>
      </w:r>
      <w:r w:rsidRPr="00C717B0">
        <w:rPr>
          <w:rFonts w:ascii="Times New Roman" w:eastAsia="Times New Roman" w:hAnsi="Times New Roman" w:cs="Times New Roman"/>
          <w:sz w:val="20"/>
          <w:szCs w:val="20"/>
        </w:rPr>
        <w:t xml:space="preserve"> of ETO’s Commercial New Construction Program</w:t>
      </w:r>
    </w:p>
    <w:p w14:paraId="12272C07"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NYSERDA Code Compliance Study (2010-11)</w:t>
      </w:r>
    </w:p>
    <w:p w14:paraId="03D0C05E"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Dr. Wirtshafter was part of a team that investigated the level of energy code compliance in New York State.</w:t>
      </w:r>
    </w:p>
    <w:p w14:paraId="7A7095FC" w14:textId="77777777" w:rsidR="00C717B0" w:rsidRPr="00C717B0" w:rsidRDefault="00C717B0" w:rsidP="00C717B0">
      <w:pPr>
        <w:spacing w:after="0" w:line="240" w:lineRule="auto"/>
        <w:rPr>
          <w:rFonts w:ascii="Times New Roman" w:eastAsia="Times New Roman" w:hAnsi="Times New Roman" w:cs="Arial"/>
          <w:b/>
          <w:sz w:val="20"/>
          <w:szCs w:val="20"/>
        </w:rPr>
      </w:pPr>
    </w:p>
    <w:p w14:paraId="4C36DB75"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Evaluation of Residential HVAC Tune-up Program (NV Energy 2009)</w:t>
      </w:r>
    </w:p>
    <w:p w14:paraId="6F8DFB88"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performed an impact evaluation of the tune up program.  Billing data was analyzed using a fixed effects model to estimate electricity savings from a program that paid rebates to contractors who made refrigerant charge and airflow adjustments.  </w:t>
      </w:r>
    </w:p>
    <w:p w14:paraId="34F77D0E" w14:textId="77777777" w:rsidR="00C717B0" w:rsidRPr="00C717B0" w:rsidRDefault="00C717B0" w:rsidP="00C717B0">
      <w:pPr>
        <w:spacing w:after="0" w:line="240" w:lineRule="auto"/>
        <w:rPr>
          <w:rFonts w:ascii="Times New Roman" w:eastAsia="Times New Roman" w:hAnsi="Times New Roman" w:cs="Arial"/>
          <w:b/>
          <w:sz w:val="20"/>
          <w:szCs w:val="20"/>
        </w:rPr>
      </w:pPr>
      <w:bookmarkStart w:id="5" w:name="_Hlk481149575"/>
      <w:r w:rsidRPr="00C717B0">
        <w:rPr>
          <w:rFonts w:ascii="Times New Roman" w:eastAsia="Times New Roman" w:hAnsi="Times New Roman" w:cs="Arial"/>
          <w:b/>
          <w:sz w:val="20"/>
          <w:szCs w:val="20"/>
        </w:rPr>
        <w:t xml:space="preserve"> </w:t>
      </w:r>
    </w:p>
    <w:p w14:paraId="15854440"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Evaluation of California Training Center Programs (CPUC 2007-2009)</w:t>
      </w:r>
    </w:p>
    <w:p w14:paraId="34980DA3"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was part of the Opinion Dynamics team that conducted the first statewide impact evaluation of the nine utility-sponsored training centers. Dr. Wirtshafter contributed on all aspects of the project including overall design, development of instructor and participant data collection instruments, and analysis approaches. </w:t>
      </w:r>
    </w:p>
    <w:p w14:paraId="484FFD82" w14:textId="77777777" w:rsidR="00C717B0" w:rsidRPr="00C717B0" w:rsidRDefault="00C717B0" w:rsidP="00C717B0">
      <w:pPr>
        <w:spacing w:after="0" w:line="240" w:lineRule="auto"/>
        <w:rPr>
          <w:rFonts w:ascii="Times New Roman" w:eastAsia="Times New Roman" w:hAnsi="Times New Roman" w:cs="Arial"/>
          <w:b/>
          <w:sz w:val="20"/>
          <w:szCs w:val="20"/>
        </w:rPr>
      </w:pPr>
    </w:p>
    <w:bookmarkEnd w:id="5"/>
    <w:p w14:paraId="3FBD2F28"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Evaluation of NYSERDA </w:t>
      </w:r>
      <w:proofErr w:type="spellStart"/>
      <w:r w:rsidRPr="00C717B0">
        <w:rPr>
          <w:rFonts w:ascii="Times New Roman" w:eastAsia="Times New Roman" w:hAnsi="Times New Roman" w:cs="Arial"/>
          <w:b/>
          <w:sz w:val="20"/>
          <w:szCs w:val="20"/>
        </w:rPr>
        <w:t>EmPower</w:t>
      </w:r>
      <w:proofErr w:type="spellEnd"/>
      <w:r w:rsidRPr="00C717B0">
        <w:rPr>
          <w:rFonts w:ascii="Times New Roman" w:eastAsia="Times New Roman" w:hAnsi="Times New Roman" w:cs="Arial"/>
          <w:b/>
          <w:sz w:val="20"/>
          <w:szCs w:val="20"/>
        </w:rPr>
        <w:t xml:space="preserve"> Low-Income Program (NYSERDA 2008-2010)</w:t>
      </w:r>
    </w:p>
    <w:p w14:paraId="57C6DD95" w14:textId="77777777" w:rsidR="00C717B0" w:rsidRPr="00C717B0" w:rsidRDefault="00C717B0" w:rsidP="00C717B0">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Wirtshafter Associates, as a subcontractor to Research Into Action, performed three process evaluations of the </w:t>
      </w:r>
      <w:proofErr w:type="spellStart"/>
      <w:r w:rsidRPr="00C717B0">
        <w:rPr>
          <w:rFonts w:ascii="Times New Roman" w:eastAsia="Times New Roman" w:hAnsi="Times New Roman" w:cs="Arial"/>
          <w:sz w:val="20"/>
          <w:szCs w:val="20"/>
        </w:rPr>
        <w:t>EmPower</w:t>
      </w:r>
      <w:proofErr w:type="spellEnd"/>
      <w:r w:rsidRPr="00C717B0">
        <w:rPr>
          <w:rFonts w:ascii="Times New Roman" w:eastAsia="Times New Roman" w:hAnsi="Times New Roman" w:cs="Arial"/>
          <w:sz w:val="20"/>
          <w:szCs w:val="20"/>
        </w:rPr>
        <w:t xml:space="preserve"> Program. This project includes determination of best marketing approaches for getting low-income customers to enroll in program, and assessment of the workshops, and assessment of communication with program contractors. GIS analysis is also being used to assess the appropriateness of training locations.</w:t>
      </w:r>
    </w:p>
    <w:p w14:paraId="032F84FC" w14:textId="77777777" w:rsidR="00C717B0" w:rsidRPr="00C717B0" w:rsidRDefault="00C717B0" w:rsidP="00C717B0">
      <w:pPr>
        <w:spacing w:after="0" w:line="240" w:lineRule="auto"/>
        <w:rPr>
          <w:rFonts w:ascii="Times New Roman" w:eastAsia="Times New Roman" w:hAnsi="Times New Roman" w:cs="Arial"/>
          <w:i/>
          <w:sz w:val="20"/>
          <w:szCs w:val="20"/>
        </w:rPr>
      </w:pPr>
    </w:p>
    <w:p w14:paraId="510D6195"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Evaluation and Market Assessment of Xcel Energy’s Colorado Business Lighting Program  (Xcel Energy 2008-2009)</w:t>
      </w:r>
    </w:p>
    <w:p w14:paraId="09656727"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Dr. Wirtshafter lead an evaluation of Xcel Energy’s Lighting Program.  The project includes derivation of net to gross adjustments to savings calculations using protocols developed for the California evaluations.  The study is also surveying 400 businesses and interviewing 25 lighting suppliers.  </w:t>
      </w:r>
    </w:p>
    <w:p w14:paraId="1232FB5E" w14:textId="77777777" w:rsidR="00C717B0" w:rsidRPr="00C717B0" w:rsidRDefault="00C717B0" w:rsidP="00C717B0">
      <w:pPr>
        <w:spacing w:after="0" w:line="240" w:lineRule="auto"/>
        <w:rPr>
          <w:rFonts w:ascii="Times New Roman" w:eastAsia="Times New Roman" w:hAnsi="Times New Roman" w:cs="Arial"/>
          <w:b/>
          <w:sz w:val="20"/>
          <w:szCs w:val="20"/>
        </w:rPr>
      </w:pPr>
      <w:bookmarkStart w:id="6" w:name="_Hlk481149593"/>
    </w:p>
    <w:p w14:paraId="48E20177"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Process Evaluation Support for Sempra Residential and C&amp;I Programs (Sempra 2007-2008; and 2011-12)</w:t>
      </w:r>
    </w:p>
    <w:p w14:paraId="215F148A" w14:textId="77777777" w:rsidR="00C717B0" w:rsidRPr="00C717B0" w:rsidRDefault="00C717B0" w:rsidP="00C717B0">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As a subcontractor for </w:t>
      </w:r>
      <w:proofErr w:type="spellStart"/>
      <w:r w:rsidRPr="00C717B0">
        <w:rPr>
          <w:rFonts w:ascii="Times New Roman" w:eastAsia="Times New Roman" w:hAnsi="Times New Roman" w:cs="Arial"/>
          <w:sz w:val="20"/>
          <w:szCs w:val="20"/>
        </w:rPr>
        <w:t>ECONorthwest</w:t>
      </w:r>
      <w:proofErr w:type="spellEnd"/>
      <w:r w:rsidRPr="00C717B0">
        <w:rPr>
          <w:rFonts w:ascii="Times New Roman" w:eastAsia="Times New Roman" w:hAnsi="Times New Roman" w:cs="Arial"/>
          <w:sz w:val="20"/>
          <w:szCs w:val="20"/>
        </w:rPr>
        <w:t xml:space="preserve"> (residential) and KEMA (C&amp;I), Wirtshafter Associates supported a process evaluation for San Diego Gas and Electric and Southern California Gas programs. Wirtshafter Associates assumed </w:t>
      </w:r>
      <w:r w:rsidRPr="00C717B0">
        <w:rPr>
          <w:rFonts w:ascii="Times New Roman" w:eastAsia="Times New Roman" w:hAnsi="Times New Roman" w:cs="Arial"/>
          <w:sz w:val="20"/>
          <w:szCs w:val="20"/>
        </w:rPr>
        <w:lastRenderedPageBreak/>
        <w:t>the lead on the Lighting Exchange, Residential Rebate, and HVAC equipment programs. We also assessed the degree to which programs fit into the overall strategic plan of the utility.</w:t>
      </w:r>
    </w:p>
    <w:p w14:paraId="57A3B199" w14:textId="77777777" w:rsidR="00C717B0" w:rsidRPr="00C717B0" w:rsidRDefault="00C717B0" w:rsidP="00C717B0">
      <w:pPr>
        <w:spacing w:after="0" w:line="240" w:lineRule="auto"/>
        <w:rPr>
          <w:rFonts w:ascii="Times New Roman" w:eastAsia="Times New Roman" w:hAnsi="Times New Roman" w:cs="Arial"/>
          <w:b/>
          <w:sz w:val="20"/>
          <w:szCs w:val="20"/>
        </w:rPr>
      </w:pPr>
    </w:p>
    <w:bookmarkEnd w:id="6"/>
    <w:p w14:paraId="3DE10EA7"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NYSERDA Multi-family Performance Program (NYSERDA 2006-2008</w:t>
      </w:r>
      <w:r w:rsidR="00C85E4E">
        <w:rPr>
          <w:rFonts w:ascii="Times New Roman" w:eastAsia="Times New Roman" w:hAnsi="Times New Roman" w:cs="Arial"/>
          <w:b/>
          <w:sz w:val="20"/>
          <w:szCs w:val="20"/>
        </w:rPr>
        <w:t>; 2013-2014</w:t>
      </w:r>
      <w:r w:rsidRPr="00C717B0">
        <w:rPr>
          <w:rFonts w:ascii="Times New Roman" w:eastAsia="Times New Roman" w:hAnsi="Times New Roman" w:cs="Arial"/>
          <w:b/>
          <w:sz w:val="20"/>
          <w:szCs w:val="20"/>
        </w:rPr>
        <w:t>)</w:t>
      </w:r>
    </w:p>
    <w:p w14:paraId="7AA38465" w14:textId="77777777" w:rsidR="00C91E0F" w:rsidRDefault="0033446A" w:rsidP="00C91E0F">
      <w:pPr>
        <w:spacing w:after="0" w:line="240" w:lineRule="auto"/>
        <w:rPr>
          <w:rFonts w:ascii="Times New Roman" w:eastAsia="Times New Roman" w:hAnsi="Times New Roman" w:cs="Arial"/>
          <w:sz w:val="20"/>
          <w:szCs w:val="20"/>
        </w:rPr>
      </w:pPr>
      <w:r w:rsidRPr="0033446A">
        <w:rPr>
          <w:rFonts w:ascii="Times New Roman" w:eastAsia="Times New Roman" w:hAnsi="Times New Roman" w:cs="Arial"/>
          <w:sz w:val="20"/>
          <w:szCs w:val="20"/>
        </w:rPr>
        <w:t xml:space="preserve">Wirtshafter Associates led the process evaluations of the Multifamily Performance Program and the Assisted Multifamily Program. </w:t>
      </w:r>
      <w:r w:rsidR="00C91E0F">
        <w:rPr>
          <w:rFonts w:ascii="Times New Roman" w:eastAsia="Times New Roman" w:hAnsi="Times New Roman" w:cs="Arial"/>
          <w:sz w:val="20"/>
          <w:szCs w:val="20"/>
        </w:rPr>
        <w:t xml:space="preserve">Dr. Wirtshafter conceived the idea to use tax records to characterize the multifamily market. He obtained the public tax parcel data from the state and used it as the basis of the market assessment. He built </w:t>
      </w:r>
      <w:r w:rsidR="00C91E0F" w:rsidRPr="0033446A">
        <w:rPr>
          <w:rFonts w:ascii="Times New Roman" w:eastAsia="Times New Roman" w:hAnsi="Times New Roman" w:cs="Arial"/>
          <w:sz w:val="20"/>
          <w:szCs w:val="20"/>
        </w:rPr>
        <w:t xml:space="preserve">a GIS to </w:t>
      </w:r>
      <w:r w:rsidR="00C91E0F">
        <w:rPr>
          <w:rFonts w:ascii="Times New Roman" w:eastAsia="Times New Roman" w:hAnsi="Times New Roman" w:cs="Arial"/>
          <w:sz w:val="20"/>
          <w:szCs w:val="20"/>
        </w:rPr>
        <w:t xml:space="preserve">find </w:t>
      </w:r>
      <w:r w:rsidR="00C91E0F" w:rsidRPr="0033446A">
        <w:rPr>
          <w:rFonts w:ascii="Times New Roman" w:eastAsia="Times New Roman" w:hAnsi="Times New Roman" w:cs="Arial"/>
          <w:sz w:val="20"/>
          <w:szCs w:val="20"/>
        </w:rPr>
        <w:t>trends in participation across New York</w:t>
      </w:r>
      <w:r w:rsidR="00C91E0F" w:rsidRPr="00C717B0">
        <w:rPr>
          <w:rFonts w:ascii="Times New Roman" w:eastAsia="Times New Roman" w:hAnsi="Times New Roman" w:cs="Arial"/>
          <w:sz w:val="20"/>
          <w:szCs w:val="20"/>
        </w:rPr>
        <w:t xml:space="preserve">. </w:t>
      </w:r>
      <w:r w:rsidR="00C91E0F">
        <w:rPr>
          <w:rFonts w:ascii="Times New Roman" w:eastAsia="Times New Roman" w:hAnsi="Times New Roman" w:cs="Arial"/>
          <w:sz w:val="20"/>
          <w:szCs w:val="20"/>
        </w:rPr>
        <w:t xml:space="preserve">He also directed an enhanced process evaluation that </w:t>
      </w:r>
      <w:r w:rsidR="00C91E0F" w:rsidRPr="0033446A">
        <w:rPr>
          <w:rFonts w:ascii="Times New Roman" w:eastAsia="Times New Roman" w:hAnsi="Times New Roman" w:cs="Arial"/>
          <w:sz w:val="20"/>
          <w:szCs w:val="20"/>
        </w:rPr>
        <w:t>included in-depth interviews of stakeholders, surveys of owners, participant and non-participant trade allies</w:t>
      </w:r>
      <w:r w:rsidR="00C91E0F">
        <w:rPr>
          <w:rFonts w:ascii="Times New Roman" w:eastAsia="Times New Roman" w:hAnsi="Times New Roman" w:cs="Arial"/>
          <w:sz w:val="20"/>
          <w:szCs w:val="20"/>
        </w:rPr>
        <w:t>.</w:t>
      </w:r>
    </w:p>
    <w:p w14:paraId="45077817" w14:textId="6E1B0821" w:rsidR="00C717B0" w:rsidRPr="00C717B0" w:rsidRDefault="00C717B0" w:rsidP="00C717B0">
      <w:pPr>
        <w:spacing w:after="0" w:line="240" w:lineRule="auto"/>
        <w:rPr>
          <w:rFonts w:ascii="Times New Roman" w:eastAsia="Times New Roman" w:hAnsi="Times New Roman" w:cs="Arial"/>
          <w:b/>
          <w:sz w:val="20"/>
          <w:szCs w:val="20"/>
        </w:rPr>
      </w:pPr>
    </w:p>
    <w:p w14:paraId="4A96E219"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Massachusetts and Rhode Island </w:t>
      </w:r>
      <w:proofErr w:type="spellStart"/>
      <w:r w:rsidRPr="00C717B0">
        <w:rPr>
          <w:rFonts w:ascii="Times New Roman" w:eastAsia="Times New Roman" w:hAnsi="Times New Roman" w:cs="Arial"/>
          <w:b/>
          <w:sz w:val="20"/>
          <w:szCs w:val="20"/>
        </w:rPr>
        <w:t>CoolSmart</w:t>
      </w:r>
      <w:proofErr w:type="spellEnd"/>
      <w:r w:rsidRPr="00C717B0">
        <w:rPr>
          <w:rFonts w:ascii="Times New Roman" w:eastAsia="Times New Roman" w:hAnsi="Times New Roman" w:cs="Arial"/>
          <w:b/>
          <w:sz w:val="20"/>
          <w:szCs w:val="20"/>
        </w:rPr>
        <w:t xml:space="preserve"> Program (National Grid 2005-08)</w:t>
      </w:r>
    </w:p>
    <w:p w14:paraId="196CA776" w14:textId="77777777" w:rsidR="00C717B0" w:rsidRPr="00C717B0" w:rsidRDefault="00C717B0" w:rsidP="00C717B0">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Wirtshafter Associates and Performance Systems Development assessed the efficiency savings associated with this HVAC contractor performance program. The program encourages HVAC contractors to perform Quality Installation Verification performance tests on all air-conditioning units that they install. The evaluation did an extensive set of on-site visits of treated and untreated homes to determine program savings. Interviews and surveys of contractors were also performed to identify barriers that explain why participation rates have been unexpectedly low. </w:t>
      </w:r>
    </w:p>
    <w:p w14:paraId="78610D31" w14:textId="77777777" w:rsidR="00C717B0" w:rsidRPr="00C717B0" w:rsidRDefault="00C717B0" w:rsidP="00C717B0">
      <w:pPr>
        <w:spacing w:after="0" w:line="240" w:lineRule="auto"/>
        <w:rPr>
          <w:rFonts w:ascii="Times New Roman" w:eastAsia="Times New Roman" w:hAnsi="Times New Roman" w:cs="Arial"/>
          <w:b/>
          <w:sz w:val="20"/>
          <w:szCs w:val="20"/>
        </w:rPr>
      </w:pPr>
      <w:bookmarkStart w:id="7" w:name="_Hlk481149644"/>
    </w:p>
    <w:p w14:paraId="3E43FAE6"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 xml:space="preserve">Impact Evaluation of California’s Low-Income Energy Efficiency Program (SCE 2004-2007) </w:t>
      </w:r>
    </w:p>
    <w:p w14:paraId="50FD2B2F"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Working with West Hill Energy and Computing on Statewide impact evaluations. Providing guidance on study approach and methodological issues and conducted ride </w:t>
      </w:r>
      <w:proofErr w:type="spellStart"/>
      <w:r w:rsidRPr="00C717B0">
        <w:rPr>
          <w:rFonts w:ascii="Times New Roman" w:eastAsia="Times New Roman" w:hAnsi="Times New Roman" w:cs="Arial"/>
          <w:sz w:val="20"/>
          <w:szCs w:val="20"/>
        </w:rPr>
        <w:t>alongs</w:t>
      </w:r>
      <w:proofErr w:type="spellEnd"/>
      <w:r w:rsidRPr="00C717B0">
        <w:rPr>
          <w:rFonts w:ascii="Times New Roman" w:eastAsia="Times New Roman" w:hAnsi="Times New Roman" w:cs="Arial"/>
          <w:sz w:val="20"/>
          <w:szCs w:val="20"/>
        </w:rPr>
        <w:t xml:space="preserve"> and analysis of on-site data study of 400 households. </w:t>
      </w:r>
    </w:p>
    <w:p w14:paraId="1B6E9DEA" w14:textId="77777777" w:rsidR="00C717B0" w:rsidRPr="00C717B0" w:rsidRDefault="00C717B0" w:rsidP="00C717B0">
      <w:pPr>
        <w:spacing w:after="0" w:line="240" w:lineRule="auto"/>
        <w:rPr>
          <w:rFonts w:ascii="Times New Roman" w:eastAsia="Times New Roman" w:hAnsi="Times New Roman" w:cs="Arial"/>
          <w:b/>
          <w:sz w:val="20"/>
          <w:szCs w:val="20"/>
        </w:rPr>
      </w:pPr>
    </w:p>
    <w:p w14:paraId="7DACECCD"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California’s 20/20 Demand Response Program (SDG&amp;E 2006)</w:t>
      </w:r>
    </w:p>
    <w:p w14:paraId="6E0569A8"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led the initial process and impact evaluations of these demand response programs. The 20/20 programs are the first demand response initiatives offered to residential and small C&amp;I customers. The programs did not require enrollment to be eligible, and this created several challenges for estimating program attributable savings. The study used a broad survey of successful and unsuccessful customers to feed an informed billing analysis. The study also did an impact and process evaluation of a day-ahead notification program offered to small C&amp;I customers by SDG&amp;E. </w:t>
      </w:r>
    </w:p>
    <w:p w14:paraId="60B35587" w14:textId="77777777" w:rsidR="00C717B0" w:rsidRPr="00C717B0" w:rsidRDefault="00C717B0" w:rsidP="00C717B0">
      <w:pPr>
        <w:spacing w:after="0" w:line="240" w:lineRule="auto"/>
        <w:rPr>
          <w:rFonts w:ascii="Times New Roman" w:eastAsia="Times New Roman" w:hAnsi="Times New Roman" w:cs="Arial"/>
          <w:b/>
          <w:sz w:val="20"/>
          <w:szCs w:val="20"/>
        </w:rPr>
      </w:pPr>
    </w:p>
    <w:p w14:paraId="5AE513DA" w14:textId="77777777" w:rsidR="00C717B0" w:rsidRPr="00C717B0" w:rsidRDefault="00C717B0" w:rsidP="00C717B0">
      <w:pPr>
        <w:spacing w:after="0" w:line="240" w:lineRule="auto"/>
        <w:rPr>
          <w:rFonts w:ascii="Times New Roman" w:eastAsia="Times New Roman" w:hAnsi="Times New Roman" w:cs="Arial"/>
          <w:b/>
          <w:sz w:val="20"/>
          <w:szCs w:val="20"/>
        </w:rPr>
      </w:pPr>
      <w:bookmarkStart w:id="8" w:name="_Hlk19792702"/>
      <w:r w:rsidRPr="00C717B0">
        <w:rPr>
          <w:rFonts w:ascii="Times New Roman" w:eastAsia="Times New Roman" w:hAnsi="Times New Roman" w:cs="Arial"/>
          <w:b/>
          <w:sz w:val="20"/>
          <w:szCs w:val="20"/>
        </w:rPr>
        <w:t>Evaluation of California’s Statewide Training and Education Centers (SCE 2004-05)</w:t>
      </w:r>
    </w:p>
    <w:p w14:paraId="21377D0C"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with subcontractor KEMA performed a series of case study evaluations of Center programs. The study also investigated best practice performance at other adult training centers to help guide the CA centers. Wirtshafter Associates also teamed with ASW to measure the energy savings generated from the HVAC courses that are given at the SCE centers. </w:t>
      </w:r>
    </w:p>
    <w:bookmarkEnd w:id="8"/>
    <w:p w14:paraId="68C4E995" w14:textId="77777777" w:rsidR="00C717B0" w:rsidRPr="00C717B0" w:rsidRDefault="00C717B0" w:rsidP="00C717B0">
      <w:pPr>
        <w:spacing w:after="0" w:line="240" w:lineRule="auto"/>
        <w:rPr>
          <w:rFonts w:ascii="Times New Roman" w:eastAsia="Times New Roman" w:hAnsi="Times New Roman" w:cs="Arial"/>
          <w:sz w:val="20"/>
          <w:szCs w:val="20"/>
        </w:rPr>
      </w:pPr>
    </w:p>
    <w:p w14:paraId="6541EA1E"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Study of Hard-to-Reach Residential Customers in California (SCE 2004-05)</w:t>
      </w:r>
    </w:p>
    <w:p w14:paraId="2CBF7DCE"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used a geographic information system to identify the characteristics of all four California investor owner utilities for all residential rebate programs in 2002-03. The distribution of benefits was assessed relative to predefined characteristics that the </w:t>
      </w:r>
      <w:proofErr w:type="spellStart"/>
      <w:r w:rsidRPr="00C717B0">
        <w:rPr>
          <w:rFonts w:ascii="Times New Roman" w:eastAsia="Times New Roman" w:hAnsi="Times New Roman" w:cs="Arial"/>
          <w:sz w:val="20"/>
          <w:szCs w:val="20"/>
        </w:rPr>
        <w:t>CaPUC</w:t>
      </w:r>
      <w:proofErr w:type="spellEnd"/>
      <w:r w:rsidRPr="00C717B0">
        <w:rPr>
          <w:rFonts w:ascii="Times New Roman" w:eastAsia="Times New Roman" w:hAnsi="Times New Roman" w:cs="Arial"/>
          <w:sz w:val="20"/>
          <w:szCs w:val="20"/>
        </w:rPr>
        <w:t xml:space="preserve"> determined made customers hard to reach.  </w:t>
      </w:r>
    </w:p>
    <w:p w14:paraId="494A19CF" w14:textId="77777777" w:rsidR="00C717B0" w:rsidRPr="00C717B0" w:rsidRDefault="00C717B0" w:rsidP="00C717B0">
      <w:pPr>
        <w:spacing w:after="0" w:line="240" w:lineRule="auto"/>
        <w:rPr>
          <w:rFonts w:ascii="Times New Roman" w:eastAsia="Times New Roman" w:hAnsi="Times New Roman" w:cs="Arial"/>
          <w:sz w:val="20"/>
          <w:szCs w:val="20"/>
        </w:rPr>
      </w:pPr>
    </w:p>
    <w:p w14:paraId="3ACCE919"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Building Energy Code Training (</w:t>
      </w:r>
      <w:proofErr w:type="spellStart"/>
      <w:r w:rsidRPr="00C717B0">
        <w:rPr>
          <w:rFonts w:ascii="Times New Roman" w:eastAsia="Times New Roman" w:hAnsi="Times New Roman" w:cs="Arial"/>
          <w:b/>
          <w:sz w:val="20"/>
          <w:szCs w:val="20"/>
        </w:rPr>
        <w:t>ConSol</w:t>
      </w:r>
      <w:proofErr w:type="spellEnd"/>
      <w:r w:rsidRPr="00C717B0">
        <w:rPr>
          <w:rFonts w:ascii="Times New Roman" w:eastAsia="Times New Roman" w:hAnsi="Times New Roman" w:cs="Arial"/>
          <w:b/>
          <w:sz w:val="20"/>
          <w:szCs w:val="20"/>
        </w:rPr>
        <w:t xml:space="preserve"> 2004-05)</w:t>
      </w:r>
    </w:p>
    <w:p w14:paraId="6217482F" w14:textId="77777777" w:rsidR="00C717B0" w:rsidRPr="00C717B0" w:rsidRDefault="00C717B0" w:rsidP="00C717B0">
      <w:pPr>
        <w:spacing w:after="0" w:line="240" w:lineRule="auto"/>
        <w:rPr>
          <w:rFonts w:ascii="Times New Roman" w:eastAsia="Times New Roman" w:hAnsi="Times New Roman" w:cs="Arial"/>
          <w:i/>
          <w:sz w:val="20"/>
          <w:szCs w:val="20"/>
        </w:rPr>
      </w:pPr>
      <w:r w:rsidRPr="00C717B0">
        <w:rPr>
          <w:rFonts w:ascii="Times New Roman" w:eastAsia="Times New Roman" w:hAnsi="Times New Roman" w:cs="Arial"/>
          <w:sz w:val="20"/>
          <w:szCs w:val="20"/>
        </w:rPr>
        <w:t xml:space="preserve">Wirtshafter Associates provided process and market assessment support to </w:t>
      </w:r>
      <w:proofErr w:type="spellStart"/>
      <w:r w:rsidRPr="00C717B0">
        <w:rPr>
          <w:rFonts w:ascii="Times New Roman" w:eastAsia="Times New Roman" w:hAnsi="Times New Roman" w:cs="Arial"/>
          <w:sz w:val="20"/>
          <w:szCs w:val="20"/>
        </w:rPr>
        <w:t>ConSol</w:t>
      </w:r>
      <w:proofErr w:type="spellEnd"/>
      <w:r w:rsidRPr="00C717B0">
        <w:rPr>
          <w:rFonts w:ascii="Times New Roman" w:eastAsia="Times New Roman" w:hAnsi="Times New Roman" w:cs="Arial"/>
          <w:sz w:val="20"/>
          <w:szCs w:val="20"/>
        </w:rPr>
        <w:t xml:space="preserve"> in the delivery of building code training. </w:t>
      </w:r>
    </w:p>
    <w:p w14:paraId="323926B1" w14:textId="77777777" w:rsidR="00C717B0" w:rsidRPr="00C717B0" w:rsidRDefault="00C717B0" w:rsidP="00C717B0">
      <w:pPr>
        <w:spacing w:after="0" w:line="240" w:lineRule="auto"/>
        <w:rPr>
          <w:rFonts w:ascii="Times New Roman" w:eastAsia="Times New Roman" w:hAnsi="Times New Roman" w:cs="Arial"/>
          <w:sz w:val="20"/>
          <w:szCs w:val="20"/>
        </w:rPr>
      </w:pPr>
    </w:p>
    <w:p w14:paraId="558E1231"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Evaluation of Community Energy Efficiency Program  (</w:t>
      </w:r>
      <w:proofErr w:type="spellStart"/>
      <w:r w:rsidRPr="00C717B0">
        <w:rPr>
          <w:rFonts w:ascii="Times New Roman" w:eastAsia="Times New Roman" w:hAnsi="Times New Roman" w:cs="Arial"/>
          <w:b/>
          <w:sz w:val="20"/>
          <w:szCs w:val="20"/>
        </w:rPr>
        <w:t>ConSol</w:t>
      </w:r>
      <w:proofErr w:type="spellEnd"/>
      <w:r w:rsidRPr="00C717B0">
        <w:rPr>
          <w:rFonts w:ascii="Times New Roman" w:eastAsia="Times New Roman" w:hAnsi="Times New Roman" w:cs="Arial"/>
          <w:b/>
          <w:sz w:val="20"/>
          <w:szCs w:val="20"/>
        </w:rPr>
        <w:t xml:space="preserve"> 2004-05)</w:t>
      </w:r>
    </w:p>
    <w:p w14:paraId="465CBCFD" w14:textId="77777777" w:rsidR="00C717B0" w:rsidRPr="00C717B0" w:rsidRDefault="00C717B0" w:rsidP="00C717B0">
      <w:pPr>
        <w:spacing w:after="0" w:line="240" w:lineRule="auto"/>
        <w:rPr>
          <w:rFonts w:ascii="Times New Roman" w:eastAsia="Times New Roman" w:hAnsi="Times New Roman" w:cs="Arial"/>
          <w:sz w:val="20"/>
          <w:szCs w:val="20"/>
        </w:rPr>
      </w:pPr>
      <w:r w:rsidRPr="00C717B0">
        <w:rPr>
          <w:rFonts w:ascii="Times New Roman" w:eastAsia="Times New Roman" w:hAnsi="Times New Roman" w:cs="Arial"/>
          <w:sz w:val="20"/>
          <w:szCs w:val="20"/>
        </w:rPr>
        <w:t xml:space="preserve">Wirtshafter Associates provided process and market assessment support to </w:t>
      </w:r>
      <w:proofErr w:type="spellStart"/>
      <w:r w:rsidRPr="00C717B0">
        <w:rPr>
          <w:rFonts w:ascii="Times New Roman" w:eastAsia="Times New Roman" w:hAnsi="Times New Roman" w:cs="Arial"/>
          <w:sz w:val="20"/>
          <w:szCs w:val="20"/>
        </w:rPr>
        <w:t>ConSol</w:t>
      </w:r>
      <w:proofErr w:type="spellEnd"/>
      <w:r w:rsidRPr="00C717B0">
        <w:rPr>
          <w:rFonts w:ascii="Times New Roman" w:eastAsia="Times New Roman" w:hAnsi="Times New Roman" w:cs="Arial"/>
          <w:sz w:val="20"/>
          <w:szCs w:val="20"/>
        </w:rPr>
        <w:t xml:space="preserve"> in the delivery of the Community Energy Efficiency Program. </w:t>
      </w:r>
    </w:p>
    <w:p w14:paraId="6ECB11EB" w14:textId="77777777" w:rsidR="00C717B0" w:rsidRPr="00C717B0" w:rsidRDefault="00C717B0" w:rsidP="00C717B0">
      <w:pPr>
        <w:spacing w:after="0" w:line="240" w:lineRule="auto"/>
        <w:jc w:val="center"/>
        <w:rPr>
          <w:rFonts w:ascii="Times New Roman" w:eastAsia="Times New Roman" w:hAnsi="Times New Roman" w:cs="Times New Roman"/>
          <w:b/>
          <w:sz w:val="20"/>
          <w:szCs w:val="20"/>
        </w:rPr>
      </w:pPr>
    </w:p>
    <w:p w14:paraId="7F7B66AB"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California’s Statewide Multi-family Rebate Programs (SDGE 2003-2004)</w:t>
      </w:r>
    </w:p>
    <w:p w14:paraId="3C1EA987"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Dr. Wirtshafter directed the impact and process evaluation of this new program.  One highlight was the innovative use of GIS to define how well the program was serving hard-to-reach customers.  Program contract was renewed for 2004.</w:t>
      </w:r>
    </w:p>
    <w:p w14:paraId="7F5A802C"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4DF419E9" w14:textId="77777777" w:rsidR="00C717B0" w:rsidRPr="00C717B0" w:rsidRDefault="00C717B0" w:rsidP="00C717B0">
      <w:pPr>
        <w:spacing w:after="0" w:line="240" w:lineRule="auto"/>
        <w:rPr>
          <w:rFonts w:ascii="Times New Roman" w:eastAsia="Times New Roman" w:hAnsi="Times New Roman" w:cs="Times New Roman"/>
          <w:b/>
          <w:sz w:val="20"/>
          <w:szCs w:val="20"/>
        </w:rPr>
      </w:pPr>
      <w:bookmarkStart w:id="9" w:name="_Hlk19792626"/>
      <w:r w:rsidRPr="00C717B0">
        <w:rPr>
          <w:rFonts w:ascii="Times New Roman" w:eastAsia="Times New Roman" w:hAnsi="Times New Roman" w:cs="Times New Roman"/>
          <w:b/>
          <w:sz w:val="20"/>
          <w:szCs w:val="20"/>
        </w:rPr>
        <w:t>Study of  California’s Hard-to-Reach Residential Customers SCE (2004)</w:t>
      </w:r>
    </w:p>
    <w:p w14:paraId="2892D849" w14:textId="7B2DA79A"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This innovative project assembl</w:t>
      </w:r>
      <w:r w:rsidR="00FA1869">
        <w:rPr>
          <w:rFonts w:ascii="Times New Roman" w:eastAsia="Times New Roman" w:hAnsi="Times New Roman" w:cs="Times New Roman"/>
          <w:sz w:val="20"/>
          <w:szCs w:val="20"/>
        </w:rPr>
        <w:t>ed</w:t>
      </w:r>
      <w:r w:rsidRPr="00C717B0">
        <w:rPr>
          <w:rFonts w:ascii="Times New Roman" w:eastAsia="Times New Roman" w:hAnsi="Times New Roman" w:cs="Times New Roman"/>
          <w:sz w:val="20"/>
          <w:szCs w:val="20"/>
        </w:rPr>
        <w:t xml:space="preserve"> all of the participant data for all California residential energy efficiency programs in 2003 and 2002.  The study used GIS to locate the US Census block-group for each participant and using the </w:t>
      </w:r>
      <w:r w:rsidRPr="00C717B0">
        <w:rPr>
          <w:rFonts w:ascii="Times New Roman" w:eastAsia="Times New Roman" w:hAnsi="Times New Roman" w:cs="Times New Roman"/>
          <w:sz w:val="20"/>
          <w:szCs w:val="20"/>
        </w:rPr>
        <w:lastRenderedPageBreak/>
        <w:t>underlying characteristics associated with the block-group determine</w:t>
      </w:r>
      <w:r w:rsidR="00FA1869">
        <w:rPr>
          <w:rFonts w:ascii="Times New Roman" w:eastAsia="Times New Roman" w:hAnsi="Times New Roman" w:cs="Times New Roman"/>
          <w:sz w:val="20"/>
          <w:szCs w:val="20"/>
        </w:rPr>
        <w:t>d</w:t>
      </w:r>
      <w:r w:rsidRPr="00C717B0">
        <w:rPr>
          <w:rFonts w:ascii="Times New Roman" w:eastAsia="Times New Roman" w:hAnsi="Times New Roman" w:cs="Times New Roman"/>
          <w:sz w:val="20"/>
          <w:szCs w:val="20"/>
        </w:rPr>
        <w:t xml:space="preserve"> the general characteristics of participants.  The study then </w:t>
      </w:r>
      <w:r w:rsidR="00FA1869">
        <w:rPr>
          <w:rFonts w:ascii="Times New Roman" w:eastAsia="Times New Roman" w:hAnsi="Times New Roman" w:cs="Times New Roman"/>
          <w:sz w:val="20"/>
          <w:szCs w:val="20"/>
        </w:rPr>
        <w:t>identified</w:t>
      </w:r>
      <w:r w:rsidRPr="00C717B0">
        <w:rPr>
          <w:rFonts w:ascii="Times New Roman" w:eastAsia="Times New Roman" w:hAnsi="Times New Roman" w:cs="Times New Roman"/>
          <w:sz w:val="20"/>
          <w:szCs w:val="20"/>
        </w:rPr>
        <w:t xml:space="preserve"> classes of customers </w:t>
      </w:r>
      <w:r w:rsidR="00FA1869">
        <w:rPr>
          <w:rFonts w:ascii="Times New Roman" w:eastAsia="Times New Roman" w:hAnsi="Times New Roman" w:cs="Times New Roman"/>
          <w:sz w:val="20"/>
          <w:szCs w:val="20"/>
        </w:rPr>
        <w:t xml:space="preserve">in </w:t>
      </w:r>
      <w:r w:rsidRPr="00C717B0">
        <w:rPr>
          <w:rFonts w:ascii="Times New Roman" w:eastAsia="Times New Roman" w:hAnsi="Times New Roman" w:cs="Times New Roman"/>
          <w:sz w:val="20"/>
          <w:szCs w:val="20"/>
        </w:rPr>
        <w:t xml:space="preserve">California that are under and over-represented by the portfolio of current programs.  </w:t>
      </w:r>
    </w:p>
    <w:bookmarkEnd w:id="9"/>
    <w:p w14:paraId="24803DCA"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66CF3CFB"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Statewide Education, Training, and Services Program (SCE 2004).</w:t>
      </w:r>
    </w:p>
    <w:p w14:paraId="376357C7"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with KEMA Inc. evaluated the programs offered by the six utility training centers.   Study included two measurements of energy savings resulting from information only programs:  Pacific Energy Center’s Tool Lending Library and CTAC’s portfolio of HVAC courses.</w:t>
      </w:r>
    </w:p>
    <w:p w14:paraId="792B4B06"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0CEA2E4D"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SCE’s Local Government Initiative (SCE 2003-2004)</w:t>
      </w:r>
    </w:p>
    <w:p w14:paraId="0EFF0309"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Dr. Wirtshafter led a team that assessed the effectiveness of this local initiative.  This included detailed interviews with utility staff, builders, local code officials, and other stakeholders.  Program contract was renewed for 2004.</w:t>
      </w:r>
    </w:p>
    <w:p w14:paraId="6824398C" w14:textId="77777777" w:rsidR="00C717B0" w:rsidRPr="00C717B0" w:rsidRDefault="00C717B0" w:rsidP="00C717B0">
      <w:pPr>
        <w:spacing w:after="0" w:line="240" w:lineRule="auto"/>
        <w:rPr>
          <w:rFonts w:ascii="Times New Roman" w:eastAsia="Times New Roman" w:hAnsi="Times New Roman" w:cs="Times New Roman"/>
          <w:b/>
          <w:sz w:val="20"/>
          <w:szCs w:val="20"/>
        </w:rPr>
      </w:pPr>
    </w:p>
    <w:bookmarkEnd w:id="7"/>
    <w:p w14:paraId="50C0A26D"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Low-Income Universal Service Programs Process Evaluation (PPL Corp 2002).    </w:t>
      </w:r>
    </w:p>
    <w:p w14:paraId="0923FF06"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performed a process evaluation of PPL’s low income program including customer assistance and weatherization. </w:t>
      </w:r>
      <w:r w:rsidRPr="00C717B0">
        <w:rPr>
          <w:rFonts w:ascii="Times New Roman" w:eastAsia="Times New Roman" w:hAnsi="Times New Roman" w:cs="Times New Roman"/>
          <w:i/>
          <w:sz w:val="20"/>
          <w:szCs w:val="20"/>
        </w:rPr>
        <w:t xml:space="preserve"> </w:t>
      </w:r>
    </w:p>
    <w:p w14:paraId="44FB5156" w14:textId="77777777" w:rsidR="00C717B0" w:rsidRPr="00C717B0" w:rsidRDefault="00C717B0" w:rsidP="00C717B0">
      <w:pPr>
        <w:widowControl w:val="0"/>
        <w:spacing w:after="0" w:line="240" w:lineRule="auto"/>
        <w:rPr>
          <w:rFonts w:ascii="Arial" w:eastAsia="Times New Roman" w:hAnsi="Arial" w:cs="Times New Roman"/>
          <w:b/>
          <w:sz w:val="20"/>
          <w:szCs w:val="20"/>
        </w:rPr>
      </w:pPr>
    </w:p>
    <w:p w14:paraId="786C2702"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Statewide Evaluation of New Jersey Utilities Residential Energy Efficiency Programs  (Seven NJ utilities, 2002).  </w:t>
      </w:r>
    </w:p>
    <w:p w14:paraId="68215E9A" w14:textId="77777777" w:rsidR="00C717B0" w:rsidRPr="00C717B0" w:rsidRDefault="00C717B0" w:rsidP="00C717B0">
      <w:pPr>
        <w:spacing w:after="0" w:line="240" w:lineRule="auto"/>
        <w:rPr>
          <w:rFonts w:ascii="Times New Roman" w:eastAsia="Times New Roman" w:hAnsi="Times New Roman" w:cs="Times New Roman"/>
          <w:i/>
          <w:sz w:val="20"/>
          <w:szCs w:val="20"/>
        </w:rPr>
      </w:pPr>
      <w:r w:rsidRPr="00C717B0">
        <w:rPr>
          <w:rFonts w:ascii="Times New Roman" w:eastAsia="Times New Roman" w:hAnsi="Times New Roman" w:cs="Times New Roman"/>
          <w:sz w:val="20"/>
          <w:szCs w:val="20"/>
        </w:rPr>
        <w:t xml:space="preserve">Dr. Wirtshafter led a team that conducted market assessment and process evaluation research for statewide new construction, HVAC, Energy Star products, and Web-based audit programs in New Jersey.  </w:t>
      </w:r>
    </w:p>
    <w:p w14:paraId="633722EB" w14:textId="77777777" w:rsidR="00C717B0" w:rsidRPr="00C717B0" w:rsidRDefault="00C717B0" w:rsidP="00C717B0">
      <w:pPr>
        <w:spacing w:after="0" w:line="240" w:lineRule="auto"/>
        <w:rPr>
          <w:rFonts w:ascii="Times New Roman" w:eastAsia="Times New Roman" w:hAnsi="Times New Roman" w:cs="Arial"/>
          <w:sz w:val="20"/>
          <w:szCs w:val="20"/>
        </w:rPr>
      </w:pPr>
    </w:p>
    <w:p w14:paraId="55437D91" w14:textId="77777777" w:rsidR="00C717B0" w:rsidRPr="00C717B0" w:rsidRDefault="00C717B0" w:rsidP="00C717B0">
      <w:pPr>
        <w:spacing w:after="0" w:line="240" w:lineRule="auto"/>
        <w:rPr>
          <w:rFonts w:ascii="Times New Roman" w:eastAsia="Times New Roman" w:hAnsi="Times New Roman" w:cs="Arial"/>
          <w:b/>
          <w:sz w:val="20"/>
          <w:szCs w:val="20"/>
        </w:rPr>
      </w:pPr>
      <w:r w:rsidRPr="00C717B0">
        <w:rPr>
          <w:rFonts w:ascii="Times New Roman" w:eastAsia="Times New Roman" w:hAnsi="Times New Roman" w:cs="Arial"/>
          <w:b/>
          <w:sz w:val="20"/>
          <w:szCs w:val="20"/>
        </w:rPr>
        <w:t>Impact and Process Evaluation of Citizens Vermont Low-income Program (CES 2001)</w:t>
      </w:r>
    </w:p>
    <w:p w14:paraId="1935089B" w14:textId="77777777" w:rsidR="00C717B0" w:rsidRPr="00C717B0" w:rsidRDefault="00C717B0" w:rsidP="00C717B0">
      <w:pPr>
        <w:spacing w:after="0" w:line="240" w:lineRule="auto"/>
        <w:rPr>
          <w:rFonts w:ascii="Arial" w:eastAsia="Times New Roman" w:hAnsi="Arial" w:cs="Arial"/>
          <w:i/>
          <w:sz w:val="20"/>
          <w:szCs w:val="20"/>
        </w:rPr>
      </w:pPr>
      <w:r w:rsidRPr="00C717B0">
        <w:rPr>
          <w:rFonts w:ascii="Times New Roman" w:eastAsia="Times New Roman" w:hAnsi="Times New Roman" w:cs="Arial"/>
          <w:sz w:val="20"/>
          <w:szCs w:val="20"/>
        </w:rPr>
        <w:t>Dr. Wirtshafter conducted a full evaluation of CES’s low-income energy efficiency program.  This included customer survey, billing analysis, and cost-effective analysis.</w:t>
      </w:r>
    </w:p>
    <w:p w14:paraId="2297EF7D" w14:textId="77777777" w:rsidR="00C717B0" w:rsidRPr="00C717B0" w:rsidRDefault="00C717B0" w:rsidP="00C717B0">
      <w:pPr>
        <w:widowControl w:val="0"/>
        <w:spacing w:after="0" w:line="240" w:lineRule="auto"/>
        <w:rPr>
          <w:rFonts w:ascii="Arial" w:eastAsia="Times New Roman" w:hAnsi="Arial" w:cs="Times New Roman"/>
          <w:b/>
          <w:sz w:val="20"/>
          <w:szCs w:val="20"/>
        </w:rPr>
      </w:pPr>
      <w:bookmarkStart w:id="10" w:name="_Hlk481149676"/>
    </w:p>
    <w:p w14:paraId="39CB4555"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Residential New Construction Program Training Activities (PG&amp;E 2001)</w:t>
      </w:r>
    </w:p>
    <w:p w14:paraId="462FAD30"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Conducted in-depth interviews with builders and others involved in new residential construction to determine effectiveness of training and impact of new building codes on construction practices.  </w:t>
      </w:r>
    </w:p>
    <w:p w14:paraId="2E13E614"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p w14:paraId="4C6E465C"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Evaluation of California Residential Contractor Program.  SCE and CBEE (1999 to 2001).  </w:t>
      </w:r>
    </w:p>
    <w:p w14:paraId="3D8E20FF"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was the prime contractor to evaluate the RCP program in California.  The study included process evaluation of program, surveys of homeowners, survey with contractors, ride-</w:t>
      </w:r>
      <w:proofErr w:type="spellStart"/>
      <w:r w:rsidRPr="00C717B0">
        <w:rPr>
          <w:rFonts w:ascii="Times New Roman" w:eastAsia="Times New Roman" w:hAnsi="Times New Roman" w:cs="Times New Roman"/>
          <w:sz w:val="20"/>
          <w:szCs w:val="20"/>
        </w:rPr>
        <w:t>alongs</w:t>
      </w:r>
      <w:proofErr w:type="spellEnd"/>
      <w:r w:rsidRPr="00C717B0">
        <w:rPr>
          <w:rFonts w:ascii="Times New Roman" w:eastAsia="Times New Roman" w:hAnsi="Times New Roman" w:cs="Times New Roman"/>
          <w:sz w:val="20"/>
          <w:szCs w:val="20"/>
        </w:rPr>
        <w:t xml:space="preserve">, a market segmentation of contractors, establishment of the market tracking indicators, and implementation of a GIS to detect income and demographic characteristics of participants and market coverage of participant builders.  </w:t>
      </w:r>
    </w:p>
    <w:p w14:paraId="1094ADDB" w14:textId="77777777" w:rsidR="00C717B0" w:rsidRPr="00C717B0" w:rsidRDefault="00C717B0" w:rsidP="00C717B0">
      <w:pPr>
        <w:spacing w:after="0" w:line="240" w:lineRule="auto"/>
        <w:jc w:val="center"/>
        <w:rPr>
          <w:rFonts w:ascii="Times New Roman" w:eastAsia="Times New Roman" w:hAnsi="Times New Roman" w:cs="Times New Roman"/>
          <w:sz w:val="20"/>
          <w:szCs w:val="20"/>
        </w:rPr>
      </w:pPr>
    </w:p>
    <w:p w14:paraId="32DE6E85"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Evaluation of California Residential Standard Performance Contract Programs –California Board for Energy Efficiency and Pacific Gas and Electric (1998 to 2000)</w:t>
      </w:r>
    </w:p>
    <w:p w14:paraId="1A42B47E"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Wirtshafter Associates, Inc. was the prime contractor on an evaluation of the four residential SPC contracts in California.  The evaluation determined the theoretical basis for the SPC program, established baseline values, and assessed the implementation of the first year effort.  Using interviews, focus groups, and surveys, the evaluation also suggested modifications that became the Residential Contractor Program.  </w:t>
      </w:r>
    </w:p>
    <w:p w14:paraId="0C1306E4"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p w14:paraId="50FC0662"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Study on Incorporating Innovation into the Third Party Initiative Program—Southern California Edison.  (1999)</w:t>
      </w:r>
    </w:p>
    <w:p w14:paraId="6F8DC839"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sz w:val="20"/>
          <w:szCs w:val="20"/>
        </w:rPr>
        <w:t>Robert Wirtshafter, Lester Baxter, and Rob Bordner investigated foundations, government agencies, and utilities to see how the organizations encourage innovation in their program solicitations</w:t>
      </w:r>
      <w:r w:rsidRPr="00C717B0">
        <w:rPr>
          <w:rFonts w:ascii="Times New Roman" w:eastAsia="Times New Roman" w:hAnsi="Times New Roman" w:cs="Times New Roman"/>
          <w:b/>
          <w:sz w:val="20"/>
          <w:szCs w:val="20"/>
        </w:rPr>
        <w:t xml:space="preserve">.  </w:t>
      </w:r>
    </w:p>
    <w:p w14:paraId="2D471EC1"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p w14:paraId="1C73A942"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Planning Support for Residential Contractor Program—Pacific Gas &amp; Electric, San Diego Gas &amp; Electric, Southern California Edison, and Southern California Gas (1999)</w:t>
      </w:r>
    </w:p>
    <w:p w14:paraId="1C3105F9"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conducted eight focus groups with homeowners and provided planning support for a new program concept.</w:t>
      </w:r>
    </w:p>
    <w:p w14:paraId="1FBECF64"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bookmarkEnd w:id="10"/>
    <w:p w14:paraId="7626F010"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Planning Support for </w:t>
      </w:r>
      <w:proofErr w:type="spellStart"/>
      <w:r w:rsidRPr="00C717B0">
        <w:rPr>
          <w:rFonts w:ascii="Times New Roman" w:eastAsia="Times New Roman" w:hAnsi="Times New Roman" w:cs="Times New Roman"/>
          <w:b/>
          <w:sz w:val="20"/>
          <w:szCs w:val="20"/>
        </w:rPr>
        <w:t>PECo</w:t>
      </w:r>
      <w:proofErr w:type="spellEnd"/>
      <w:r w:rsidRPr="00C717B0">
        <w:rPr>
          <w:rFonts w:ascii="Times New Roman" w:eastAsia="Times New Roman" w:hAnsi="Times New Roman" w:cs="Times New Roman"/>
          <w:b/>
          <w:sz w:val="20"/>
          <w:szCs w:val="20"/>
        </w:rPr>
        <w:t xml:space="preserve"> Energy’s Competition Pilot (1998)</w:t>
      </w:r>
    </w:p>
    <w:p w14:paraId="4ED4939E"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Wirtshafter Associates, Inc. helped </w:t>
      </w:r>
      <w:proofErr w:type="spellStart"/>
      <w:r w:rsidRPr="00C717B0">
        <w:rPr>
          <w:rFonts w:ascii="Times New Roman" w:eastAsia="Times New Roman" w:hAnsi="Times New Roman" w:cs="Times New Roman"/>
          <w:sz w:val="20"/>
          <w:szCs w:val="20"/>
        </w:rPr>
        <w:t>PECo</w:t>
      </w:r>
      <w:proofErr w:type="spellEnd"/>
      <w:r w:rsidRPr="00C717B0">
        <w:rPr>
          <w:rFonts w:ascii="Times New Roman" w:eastAsia="Times New Roman" w:hAnsi="Times New Roman" w:cs="Times New Roman"/>
          <w:sz w:val="20"/>
          <w:szCs w:val="20"/>
        </w:rPr>
        <w:t xml:space="preserve"> develop the Electric Choice pilot program and developed the method for selecting the customers who would be eligible for the first electric generation choice program in Pennsylvania.   </w:t>
      </w:r>
    </w:p>
    <w:p w14:paraId="4C2FED57"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p w14:paraId="65B0ED62"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Onsite Inspection of Northern States Power-Wisconsin’s Water Heating Energy Efficiency Program (1998)</w:t>
      </w:r>
    </w:p>
    <w:p w14:paraId="4F8FAD14"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Wirtshafter Associates, Inc. performed 100 audits of participants in NSPW’s water heating program.  An impact evaluation was also completed.</w:t>
      </w:r>
    </w:p>
    <w:p w14:paraId="55EFC85B"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p>
    <w:p w14:paraId="6AE64111"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Impact Evaluations for Residential New Construction Programs—</w:t>
      </w:r>
      <w:proofErr w:type="spellStart"/>
      <w:r w:rsidRPr="00C717B0">
        <w:rPr>
          <w:rFonts w:ascii="Times New Roman" w:eastAsia="Times New Roman" w:hAnsi="Times New Roman" w:cs="Times New Roman"/>
          <w:b/>
          <w:sz w:val="20"/>
          <w:szCs w:val="20"/>
        </w:rPr>
        <w:t>NEPSCo</w:t>
      </w:r>
      <w:proofErr w:type="spellEnd"/>
      <w:r w:rsidRPr="00C717B0">
        <w:rPr>
          <w:rFonts w:ascii="Times New Roman" w:eastAsia="Times New Roman" w:hAnsi="Times New Roman" w:cs="Times New Roman"/>
          <w:b/>
          <w:sz w:val="20"/>
          <w:szCs w:val="20"/>
        </w:rPr>
        <w:t>; EUA, and Northeast Utilities (1995 to 1999)</w:t>
      </w:r>
    </w:p>
    <w:p w14:paraId="1E5B2C9A"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These projects were impact evaluations of these utilities’ new residential construction programs.  Savings estimates, including spillover were calculated.  In the case of </w:t>
      </w:r>
      <w:proofErr w:type="spellStart"/>
      <w:r w:rsidRPr="00C717B0">
        <w:rPr>
          <w:rFonts w:ascii="Times New Roman" w:eastAsia="Times New Roman" w:hAnsi="Times New Roman" w:cs="Times New Roman"/>
          <w:spacing w:val="-5"/>
          <w:sz w:val="20"/>
          <w:szCs w:val="20"/>
        </w:rPr>
        <w:t>NEPSCo</w:t>
      </w:r>
      <w:proofErr w:type="spellEnd"/>
      <w:r w:rsidRPr="00C717B0">
        <w:rPr>
          <w:rFonts w:ascii="Times New Roman" w:eastAsia="Times New Roman" w:hAnsi="Times New Roman" w:cs="Times New Roman"/>
          <w:spacing w:val="-5"/>
          <w:sz w:val="20"/>
          <w:szCs w:val="20"/>
        </w:rPr>
        <w:t xml:space="preserve"> and NU, repeat evaluations were completed a in 1996, 1997, and 1998.  The project also include builder interviews and onsite inspection of all participant homes.  Tests included blower door and duct blaster testing.</w:t>
      </w:r>
    </w:p>
    <w:p w14:paraId="2ACADA80" w14:textId="77777777" w:rsidR="00C717B0" w:rsidRPr="00C717B0" w:rsidRDefault="00C717B0" w:rsidP="00C717B0">
      <w:pPr>
        <w:widowControl w:val="0"/>
        <w:spacing w:after="0" w:line="240" w:lineRule="auto"/>
        <w:rPr>
          <w:rFonts w:ascii="Arial" w:eastAsia="Times New Roman" w:hAnsi="Arial" w:cs="Times New Roman"/>
          <w:b/>
          <w:sz w:val="20"/>
          <w:szCs w:val="20"/>
        </w:rPr>
      </w:pPr>
    </w:p>
    <w:p w14:paraId="432D3013"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Market Baseline Study For New Residential Construction -- </w:t>
      </w:r>
      <w:proofErr w:type="spellStart"/>
      <w:r w:rsidRPr="00C717B0">
        <w:rPr>
          <w:rFonts w:ascii="Times New Roman" w:eastAsia="Times New Roman" w:hAnsi="Times New Roman" w:cs="Times New Roman"/>
          <w:b/>
          <w:sz w:val="20"/>
          <w:szCs w:val="20"/>
        </w:rPr>
        <w:t>NEPSCo</w:t>
      </w:r>
      <w:proofErr w:type="spellEnd"/>
      <w:r w:rsidRPr="00C717B0">
        <w:rPr>
          <w:rFonts w:ascii="Times New Roman" w:eastAsia="Times New Roman" w:hAnsi="Times New Roman" w:cs="Times New Roman"/>
          <w:b/>
          <w:sz w:val="20"/>
          <w:szCs w:val="20"/>
        </w:rPr>
        <w:t>, Northeast Utilities, EUA, Commonwealth Electric, and Boston Edison  (1994-1995)</w:t>
      </w:r>
    </w:p>
    <w:p w14:paraId="379A1EFF"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This project was designed to measure the market impacts of new residential efficiency programs.  The project included development of a market baseline and capture of indirect program effects on the market for energy efficiency in new construction.  This project explored the difficulties inherent in measuring spillover effects of DSM programs.  Impact evaluations of the savings of </w:t>
      </w:r>
      <w:proofErr w:type="spellStart"/>
      <w:r w:rsidRPr="00C717B0">
        <w:rPr>
          <w:rFonts w:ascii="Times New Roman" w:eastAsia="Times New Roman" w:hAnsi="Times New Roman" w:cs="Times New Roman"/>
          <w:sz w:val="20"/>
          <w:szCs w:val="20"/>
        </w:rPr>
        <w:t>NEPSCo’s</w:t>
      </w:r>
      <w:proofErr w:type="spellEnd"/>
      <w:r w:rsidRPr="00C717B0">
        <w:rPr>
          <w:rFonts w:ascii="Times New Roman" w:eastAsia="Times New Roman" w:hAnsi="Times New Roman" w:cs="Times New Roman"/>
          <w:sz w:val="20"/>
          <w:szCs w:val="20"/>
        </w:rPr>
        <w:t>, EUA’s, and NU’s new residential construction programs were also performed.</w:t>
      </w:r>
    </w:p>
    <w:p w14:paraId="2EA3EB2A" w14:textId="77777777" w:rsidR="00C717B0" w:rsidRPr="00C717B0" w:rsidRDefault="00C717B0" w:rsidP="00C717B0">
      <w:pPr>
        <w:widowControl w:val="0"/>
        <w:spacing w:after="0" w:line="240" w:lineRule="auto"/>
        <w:rPr>
          <w:rFonts w:ascii="Times New Roman" w:eastAsia="Times New Roman" w:hAnsi="Times New Roman" w:cs="Times New Roman"/>
          <w:sz w:val="20"/>
          <w:szCs w:val="20"/>
        </w:rPr>
      </w:pPr>
    </w:p>
    <w:p w14:paraId="61816B85"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Low-Income Customer Assistance Programs  -  Planning and Evaluation – Columbia Gas, Pennsylvania Electric Company, Peoples Gas Company, Metropolitan Edison Company, PG Energy, UGI, Philadelphia Gas Works, PP&amp;L Gas Division  (1993 to 2001)</w:t>
      </w:r>
    </w:p>
    <w:p w14:paraId="3D06AF2C"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Dr. Wirtshafter assisted the establishment of pilot Customer Assistance Programs at the above utilities.  These programs sought  to test the feasibility and cost-effectiveness of “percentage-of-income” payment plans for low-income customers.  As the programs progress, he will be the principal evaluator.  The evaluations focused on determining the implementation costs, pre- and post-program changes in revenue patterns and the operational effectiveness of the CAP approach.</w:t>
      </w:r>
    </w:p>
    <w:p w14:paraId="447B0D5E" w14:textId="77777777" w:rsidR="00C717B0" w:rsidRPr="00C717B0" w:rsidRDefault="00C717B0" w:rsidP="00C717B0">
      <w:pPr>
        <w:spacing w:after="0" w:line="240" w:lineRule="auto"/>
        <w:rPr>
          <w:rFonts w:ascii="Times New Roman" w:eastAsia="Times New Roman" w:hAnsi="Times New Roman" w:cs="Times New Roman"/>
          <w:b/>
          <w:sz w:val="20"/>
          <w:szCs w:val="20"/>
        </w:rPr>
      </w:pPr>
    </w:p>
    <w:p w14:paraId="3FBC9595" w14:textId="0EFF63FB"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Demand Side Management and Low-Income Program Evaluations -- New York State Electric and Gas: (1993)</w:t>
      </w:r>
    </w:p>
    <w:p w14:paraId="40C34514"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directed a University of Pennsylvania team, served as a subcontractor to XENERGY for an evaluation of NYSEG's residential DSM programs.  He designed and implemented a baseline market assessment of NYSEG residential new home market, including a comparison between NYSE-Star homes and other construction.  The study included, 100 on-sites of non-participant homes, and home occupant surveys from both types of home occupants.  An analysis included detailed running of DOE-II building simulation models and survey results.  Responsibilities also included the design of sampling protocols and development of a master random non-participant telephone survey.  He also designed and implemented on-site audits and verification strategies for the residential lighting.  This included the first large-scale test of run-time meters for verification of use and demand data in residential lighting programs.  In addition, he designed a trade ally survey for the high efficiency water heating program. </w:t>
      </w:r>
    </w:p>
    <w:p w14:paraId="1E3DE2D7"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47340C06"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Residential Lighting Evaluation Methodology Study -- New York Power Pool: (1992)</w:t>
      </w:r>
    </w:p>
    <w:p w14:paraId="32BE2BAE"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Dr. Wirtshafter directed an assessment of current residential lighting evaluation methods.  A survey of over 180 utilities revealed that 110 different residential lighting programs and a comparably wide variety of evaluation methods exist.  The plans, reports, and survey methods for each program were reviewed in detail.  Recommendations on how to improve residential lighting evaluations were suggested.</w:t>
      </w:r>
    </w:p>
    <w:p w14:paraId="449E8276" w14:textId="77777777" w:rsidR="00C717B0" w:rsidRPr="00C717B0" w:rsidRDefault="00C717B0" w:rsidP="00C717B0">
      <w:pPr>
        <w:widowControl w:val="0"/>
        <w:spacing w:after="0" w:line="240" w:lineRule="auto"/>
        <w:rPr>
          <w:rFonts w:ascii="Arial" w:eastAsia="Times New Roman" w:hAnsi="Arial" w:cs="Times New Roman"/>
          <w:b/>
          <w:sz w:val="20"/>
          <w:szCs w:val="20"/>
        </w:rPr>
      </w:pPr>
    </w:p>
    <w:p w14:paraId="0FFFB0F4"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Performance-Based Hook-up Fees Study -- New York Power Pool:  (1990)</w:t>
      </w:r>
    </w:p>
    <w:p w14:paraId="5F342A13"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As Research Director at the University of Pennsylvania’s Center for Energy, Dr. Wirtshafter investigated the feasibility of implementing performance-based hook-up fees for new construction.  These fees would charge inefficient buildings a penalty for connecting to the system.  A national survey of utilities, public utility commissions, and state energy offices was conducted.  Several alternative fee structures were proposed.  Impacts of the hook-up-fee approach were modeled using the DOE 2.1D computer model.  Additionally, an extensive survey of the building industry was conducted.</w:t>
      </w:r>
    </w:p>
    <w:p w14:paraId="6F3F05E6" w14:textId="77777777" w:rsidR="00C717B0" w:rsidRPr="00C717B0" w:rsidRDefault="00C717B0" w:rsidP="00C717B0">
      <w:pPr>
        <w:widowControl w:val="0"/>
        <w:spacing w:after="0" w:line="240" w:lineRule="auto"/>
        <w:rPr>
          <w:rFonts w:ascii="Arial" w:eastAsia="Times New Roman" w:hAnsi="Arial" w:cs="Times New Roman"/>
          <w:b/>
          <w:sz w:val="20"/>
          <w:szCs w:val="20"/>
        </w:rPr>
      </w:pPr>
    </w:p>
    <w:p w14:paraId="5FD23114" w14:textId="77777777" w:rsidR="00C717B0" w:rsidRPr="00C717B0" w:rsidRDefault="00C717B0" w:rsidP="00C717B0">
      <w:pPr>
        <w:widowControl w:val="0"/>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Steam Condensate Recovery Alternative Study-- Consolidated Edison:  (1993-94)</w:t>
      </w:r>
    </w:p>
    <w:p w14:paraId="1DB1B518"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 xml:space="preserve">This innovative project, conducted with the engineering firm Goldman Copeland Associates, analyzed the potential for recovering steam condensate in </w:t>
      </w:r>
      <w:proofErr w:type="spellStart"/>
      <w:r w:rsidRPr="00C717B0">
        <w:rPr>
          <w:rFonts w:ascii="Times New Roman" w:eastAsia="Times New Roman" w:hAnsi="Times New Roman" w:cs="Times New Roman"/>
          <w:sz w:val="20"/>
          <w:szCs w:val="20"/>
        </w:rPr>
        <w:t>ConEd’s</w:t>
      </w:r>
      <w:proofErr w:type="spellEnd"/>
      <w:r w:rsidRPr="00C717B0">
        <w:rPr>
          <w:rFonts w:ascii="Times New Roman" w:eastAsia="Times New Roman" w:hAnsi="Times New Roman" w:cs="Times New Roman"/>
          <w:sz w:val="20"/>
          <w:szCs w:val="20"/>
        </w:rPr>
        <w:t xml:space="preserve"> system.  The 100 largest steam users in New York City were audited to determine current recovery practices and potential retrofits for additional recovery.  Technical feasibility and cost-effectiveness analyses were performed to identify economically attractive opportunities for condensate recovery throughout the system.</w:t>
      </w:r>
    </w:p>
    <w:p w14:paraId="457D119E" w14:textId="77777777" w:rsidR="00C717B0" w:rsidRPr="00C717B0" w:rsidRDefault="00C717B0" w:rsidP="00C717B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rPr>
          <w:rFonts w:ascii="Times New Roman" w:eastAsia="Times New Roman" w:hAnsi="Times New Roman" w:cs="Times New Roman"/>
          <w:sz w:val="20"/>
          <w:szCs w:val="20"/>
        </w:rPr>
      </w:pPr>
    </w:p>
    <w:p w14:paraId="6A19A134" w14:textId="705AA4DC" w:rsidR="00C717B0" w:rsidRDefault="00C717B0" w:rsidP="00C717B0">
      <w:pPr>
        <w:keepNext/>
        <w:spacing w:after="0" w:line="240" w:lineRule="auto"/>
        <w:outlineLvl w:val="3"/>
        <w:rPr>
          <w:rFonts w:ascii="Times New Roman" w:eastAsia="Times New Roman" w:hAnsi="Times New Roman" w:cs="Times New Roman"/>
          <w:b/>
          <w:bCs/>
          <w:sz w:val="20"/>
          <w:szCs w:val="20"/>
        </w:rPr>
      </w:pPr>
      <w:r w:rsidRPr="00C717B0">
        <w:rPr>
          <w:rFonts w:ascii="Times New Roman" w:eastAsia="Times New Roman" w:hAnsi="Times New Roman" w:cs="Times New Roman"/>
          <w:b/>
          <w:bCs/>
          <w:sz w:val="20"/>
          <w:szCs w:val="20"/>
        </w:rPr>
        <w:t>Publications</w:t>
      </w:r>
    </w:p>
    <w:p w14:paraId="60738681" w14:textId="77777777" w:rsidR="0091388F" w:rsidRPr="00C717B0" w:rsidRDefault="0091388F" w:rsidP="00C717B0">
      <w:pPr>
        <w:keepNext/>
        <w:spacing w:after="0" w:line="240" w:lineRule="auto"/>
        <w:outlineLvl w:val="3"/>
        <w:rPr>
          <w:rFonts w:ascii="Times New Roman" w:eastAsia="Times New Roman" w:hAnsi="Times New Roman" w:cs="Times New Roman"/>
          <w:b/>
          <w:bCs/>
          <w:sz w:val="20"/>
          <w:szCs w:val="20"/>
        </w:rPr>
      </w:pPr>
    </w:p>
    <w:p w14:paraId="676C6353" w14:textId="77CBEF5E" w:rsidR="00CE546F" w:rsidRDefault="00CE546F" w:rsidP="0091388F">
      <w:pPr>
        <w:pStyle w:val="Title"/>
        <w:ind w:left="1440" w:hanging="720"/>
        <w:jc w:val="left"/>
        <w:rPr>
          <w:b w:val="0"/>
          <w:bCs/>
          <w:sz w:val="20"/>
        </w:rPr>
      </w:pPr>
      <w:r>
        <w:rPr>
          <w:sz w:val="20"/>
        </w:rPr>
        <w:t>“</w:t>
      </w:r>
      <w:r w:rsidRPr="00CE546F">
        <w:rPr>
          <w:b w:val="0"/>
          <w:bCs/>
          <w:sz w:val="20"/>
        </w:rPr>
        <w:t>Reaching the Most Unreachable: Implications of Deeply Understanding the Truly Hardest-to-Reach</w:t>
      </w:r>
      <w:r>
        <w:rPr>
          <w:b w:val="0"/>
          <w:bCs/>
          <w:sz w:val="20"/>
        </w:rPr>
        <w:t xml:space="preserve">,” with L. Schauer, et. al., </w:t>
      </w:r>
      <w:r w:rsidRPr="0091388F">
        <w:rPr>
          <w:b w:val="0"/>
          <w:bCs/>
          <w:i/>
          <w:iCs/>
          <w:sz w:val="20"/>
        </w:rPr>
        <w:t>2020 ACEEE Summer Study on Energy Efficiency in Buildings;</w:t>
      </w:r>
      <w:r>
        <w:rPr>
          <w:b w:val="0"/>
          <w:bCs/>
          <w:sz w:val="20"/>
        </w:rPr>
        <w:t xml:space="preserve"> Asilomar, CA 2020.</w:t>
      </w:r>
    </w:p>
    <w:p w14:paraId="72F75E2F" w14:textId="77777777" w:rsidR="0091388F" w:rsidRDefault="0091388F" w:rsidP="0091388F">
      <w:pPr>
        <w:pStyle w:val="Title"/>
        <w:ind w:left="1440" w:hanging="720"/>
        <w:jc w:val="left"/>
        <w:rPr>
          <w:b w:val="0"/>
          <w:bCs/>
          <w:sz w:val="20"/>
        </w:rPr>
      </w:pPr>
      <w:r w:rsidRPr="0091388F">
        <w:rPr>
          <w:b w:val="0"/>
          <w:bCs/>
          <w:i/>
          <w:sz w:val="20"/>
        </w:rPr>
        <w:t>“</w:t>
      </w:r>
      <w:r w:rsidRPr="00EC7EEA">
        <w:rPr>
          <w:b w:val="0"/>
          <w:bCs/>
          <w:iCs/>
          <w:sz w:val="20"/>
        </w:rPr>
        <w:t>Comprehensive Research for a Full View of Barriers for Residential Hard-to-Reach Customers</w:t>
      </w:r>
      <w:r>
        <w:rPr>
          <w:b w:val="0"/>
          <w:bCs/>
          <w:i/>
          <w:sz w:val="20"/>
        </w:rPr>
        <w:t xml:space="preserve">,” </w:t>
      </w:r>
      <w:r w:rsidRPr="00EC7EEA">
        <w:rPr>
          <w:b w:val="0"/>
          <w:bCs/>
          <w:iCs/>
          <w:sz w:val="20"/>
        </w:rPr>
        <w:t>with T. Dyke-Redmond et. al</w:t>
      </w:r>
      <w:r>
        <w:rPr>
          <w:b w:val="0"/>
          <w:bCs/>
          <w:i/>
          <w:iCs/>
          <w:sz w:val="20"/>
        </w:rPr>
        <w:t xml:space="preserve">., </w:t>
      </w:r>
      <w:r w:rsidRPr="0091388F">
        <w:rPr>
          <w:b w:val="0"/>
          <w:bCs/>
          <w:i/>
          <w:iCs/>
          <w:sz w:val="20"/>
        </w:rPr>
        <w:t>2020 ACEEE Summer Study on Energy Efficiency in Buildings;</w:t>
      </w:r>
      <w:r>
        <w:rPr>
          <w:b w:val="0"/>
          <w:bCs/>
          <w:sz w:val="20"/>
        </w:rPr>
        <w:t xml:space="preserve"> Asilomar, CA 2020.</w:t>
      </w:r>
    </w:p>
    <w:p w14:paraId="59A4098F" w14:textId="07F9B3DA" w:rsidR="00695CA5" w:rsidRPr="00695CA5" w:rsidRDefault="00C717B0" w:rsidP="00695CA5">
      <w:pPr>
        <w:spacing w:after="0" w:line="240" w:lineRule="atLeast"/>
        <w:ind w:left="1440" w:hanging="720"/>
        <w:rPr>
          <w:rFonts w:ascii="Times New Roman" w:eastAsia="Times New Roman" w:hAnsi="Times New Roman" w:cs="Times New Roman"/>
          <w:iCs/>
          <w:sz w:val="20"/>
          <w:szCs w:val="20"/>
        </w:rPr>
      </w:pPr>
      <w:bookmarkStart w:id="11" w:name="_Hlk496505240"/>
      <w:r w:rsidRPr="00695CA5">
        <w:rPr>
          <w:rFonts w:ascii="Times New Roman" w:eastAsia="Times New Roman" w:hAnsi="Times New Roman" w:cs="Times New Roman"/>
          <w:sz w:val="20"/>
          <w:szCs w:val="20"/>
        </w:rPr>
        <w:t>“</w:t>
      </w:r>
      <w:r w:rsidR="00695CA5" w:rsidRPr="00695CA5">
        <w:rPr>
          <w:rFonts w:ascii="Times New Roman" w:hAnsi="Times New Roman" w:cs="Times New Roman"/>
          <w:color w:val="000000"/>
          <w:sz w:val="20"/>
          <w:szCs w:val="20"/>
          <w:shd w:val="clear" w:color="auto" w:fill="FFFFFF"/>
        </w:rPr>
        <w:t>Integrating Open Source Data into Utility Customer Systems for Locational Analytics and Customer-Tailored Energy Efficiency Program Targeting</w:t>
      </w:r>
      <w:r w:rsidR="00695CA5">
        <w:rPr>
          <w:rFonts w:ascii="Times New Roman" w:hAnsi="Times New Roman" w:cs="Times New Roman"/>
          <w:color w:val="000000"/>
          <w:sz w:val="20"/>
          <w:szCs w:val="20"/>
          <w:shd w:val="clear" w:color="auto" w:fill="FFFFFF"/>
        </w:rPr>
        <w:t>,” with</w:t>
      </w:r>
      <w:r w:rsidR="00695CA5" w:rsidRPr="00695CA5">
        <w:rPr>
          <w:rFonts w:ascii="Times New Roman" w:hAnsi="Times New Roman" w:cs="Times New Roman"/>
          <w:color w:val="000000"/>
          <w:sz w:val="20"/>
          <w:szCs w:val="20"/>
          <w:shd w:val="clear" w:color="auto" w:fill="FFFFFF"/>
        </w:rPr>
        <w:t xml:space="preserve"> </w:t>
      </w:r>
      <w:r w:rsidR="00695CA5" w:rsidRPr="00695CA5">
        <w:rPr>
          <w:rStyle w:val="Emphasis"/>
          <w:rFonts w:ascii="Times New Roman" w:hAnsi="Times New Roman" w:cs="Times New Roman"/>
          <w:i w:val="0"/>
          <w:iCs w:val="0"/>
          <w:color w:val="000000"/>
          <w:sz w:val="20"/>
          <w:szCs w:val="20"/>
        </w:rPr>
        <w:t>Rich Crowley</w:t>
      </w:r>
      <w:r w:rsidR="00695CA5">
        <w:rPr>
          <w:rStyle w:val="Emphasis"/>
          <w:rFonts w:ascii="Times New Roman" w:hAnsi="Times New Roman" w:cs="Times New Roman"/>
          <w:i w:val="0"/>
          <w:iCs w:val="0"/>
          <w:color w:val="000000"/>
          <w:sz w:val="20"/>
          <w:szCs w:val="20"/>
        </w:rPr>
        <w:t xml:space="preserve"> et al., </w:t>
      </w:r>
      <w:r w:rsidR="00695CA5" w:rsidRPr="00344AB6">
        <w:rPr>
          <w:rFonts w:ascii="Times New Roman" w:eastAsia="Times New Roman" w:hAnsi="Times New Roman" w:cs="Times New Roman"/>
          <w:sz w:val="20"/>
          <w:szCs w:val="20"/>
        </w:rPr>
        <w:t xml:space="preserve">2019 </w:t>
      </w:r>
      <w:r w:rsidR="00695CA5" w:rsidRPr="00344AB6">
        <w:rPr>
          <w:rFonts w:ascii="Times New Roman" w:eastAsia="Times New Roman" w:hAnsi="Times New Roman" w:cs="Times New Roman"/>
          <w:i/>
          <w:sz w:val="20"/>
          <w:szCs w:val="20"/>
        </w:rPr>
        <w:t xml:space="preserve">International Energy Program Evaluation Conference, </w:t>
      </w:r>
      <w:r w:rsidR="00695CA5" w:rsidRPr="00695CA5">
        <w:rPr>
          <w:rFonts w:ascii="Times New Roman" w:eastAsia="Times New Roman" w:hAnsi="Times New Roman" w:cs="Times New Roman"/>
          <w:iCs/>
          <w:sz w:val="20"/>
          <w:szCs w:val="20"/>
        </w:rPr>
        <w:t>Denver, CO 2019.</w:t>
      </w:r>
    </w:p>
    <w:p w14:paraId="050F89DF" w14:textId="77777777" w:rsidR="00695CA5" w:rsidRPr="00695CA5" w:rsidRDefault="00695CA5" w:rsidP="00695CA5">
      <w:pPr>
        <w:spacing w:after="0" w:line="240" w:lineRule="atLeast"/>
        <w:ind w:left="1440" w:hanging="720"/>
        <w:rPr>
          <w:rFonts w:ascii="Times New Roman" w:eastAsia="Times New Roman" w:hAnsi="Times New Roman" w:cs="Times New Roman"/>
          <w:i/>
          <w:sz w:val="20"/>
          <w:szCs w:val="20"/>
        </w:rPr>
      </w:pPr>
    </w:p>
    <w:p w14:paraId="4028D819" w14:textId="557191C8" w:rsidR="00695CA5" w:rsidRPr="00695CA5" w:rsidRDefault="00695CA5" w:rsidP="00695CA5">
      <w:pPr>
        <w:spacing w:after="0" w:line="240" w:lineRule="atLeast"/>
        <w:ind w:left="1440" w:hanging="720"/>
        <w:rPr>
          <w:rFonts w:ascii="Times New Roman" w:eastAsia="Times New Roman" w:hAnsi="Times New Roman" w:cs="Times New Roman"/>
          <w:iCs/>
          <w:sz w:val="20"/>
          <w:szCs w:val="20"/>
        </w:rPr>
      </w:pPr>
      <w:r>
        <w:rPr>
          <w:rFonts w:ascii="Times New Roman" w:hAnsi="Times New Roman" w:cs="Times New Roman"/>
          <w:color w:val="000000"/>
          <w:sz w:val="20"/>
          <w:szCs w:val="20"/>
          <w:shd w:val="clear" w:color="auto" w:fill="FFFFFF"/>
        </w:rPr>
        <w:t>“</w:t>
      </w:r>
      <w:r w:rsidRPr="00695CA5">
        <w:rPr>
          <w:rFonts w:ascii="Times New Roman" w:hAnsi="Times New Roman" w:cs="Times New Roman"/>
          <w:color w:val="000000"/>
          <w:sz w:val="20"/>
          <w:szCs w:val="20"/>
          <w:shd w:val="clear" w:color="auto" w:fill="FFFFFF"/>
        </w:rPr>
        <w:t>An Early Retirement Spiderweb – The Threads That Connect Markets to Evaluation</w:t>
      </w:r>
      <w:r>
        <w:rPr>
          <w:rFonts w:ascii="Times New Roman" w:hAnsi="Times New Roman" w:cs="Times New Roman"/>
          <w:color w:val="000000"/>
          <w:sz w:val="20"/>
          <w:szCs w:val="20"/>
          <w:shd w:val="clear" w:color="auto" w:fill="FFFFFF"/>
        </w:rPr>
        <w:t>”, with</w:t>
      </w:r>
      <w:r w:rsidRPr="00695CA5">
        <w:rPr>
          <w:rFonts w:ascii="Times New Roman" w:hAnsi="Times New Roman" w:cs="Times New Roman"/>
          <w:color w:val="000000"/>
          <w:sz w:val="20"/>
          <w:szCs w:val="20"/>
          <w:shd w:val="clear" w:color="auto" w:fill="FFFFFF"/>
        </w:rPr>
        <w:t xml:space="preserve"> </w:t>
      </w:r>
      <w:r w:rsidRPr="00695CA5">
        <w:rPr>
          <w:rStyle w:val="Emphasis"/>
          <w:rFonts w:ascii="Times New Roman" w:hAnsi="Times New Roman" w:cs="Times New Roman"/>
          <w:i w:val="0"/>
          <w:iCs w:val="0"/>
          <w:color w:val="000000"/>
          <w:sz w:val="20"/>
          <w:szCs w:val="20"/>
        </w:rPr>
        <w:t>Lisa Obear</w:t>
      </w:r>
      <w:r>
        <w:rPr>
          <w:rStyle w:val="Emphasis"/>
          <w:rFonts w:ascii="Times New Roman" w:hAnsi="Times New Roman" w:cs="Times New Roman"/>
          <w:i w:val="0"/>
          <w:iCs w:val="0"/>
          <w:color w:val="000000"/>
          <w:sz w:val="20"/>
          <w:szCs w:val="20"/>
        </w:rPr>
        <w:t xml:space="preserve"> et. Al.</w:t>
      </w:r>
      <w:r w:rsidRPr="00695CA5">
        <w:rPr>
          <w:rStyle w:val="Emphasis"/>
          <w:rFonts w:ascii="Times New Roman" w:hAnsi="Times New Roman" w:cs="Times New Roman"/>
          <w:i w:val="0"/>
          <w:iCs w:val="0"/>
          <w:color w:val="000000"/>
          <w:sz w:val="20"/>
          <w:szCs w:val="20"/>
        </w:rPr>
        <w:t>,</w:t>
      </w:r>
      <w:r>
        <w:rPr>
          <w:rStyle w:val="Emphasis"/>
          <w:rFonts w:ascii="Times New Roman" w:hAnsi="Times New Roman" w:cs="Times New Roman"/>
          <w:i w:val="0"/>
          <w:iCs w:val="0"/>
          <w:color w:val="000000"/>
          <w:sz w:val="20"/>
          <w:szCs w:val="20"/>
        </w:rPr>
        <w:t xml:space="preserve"> </w:t>
      </w:r>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p w14:paraId="79F717BC" w14:textId="77777777" w:rsidR="00695CA5" w:rsidRPr="00695CA5" w:rsidRDefault="00695CA5" w:rsidP="00695CA5">
      <w:pPr>
        <w:spacing w:after="0" w:line="240" w:lineRule="atLeast"/>
        <w:ind w:left="1440" w:hanging="720"/>
        <w:rPr>
          <w:rFonts w:ascii="Times New Roman" w:eastAsia="Times New Roman" w:hAnsi="Times New Roman" w:cs="Times New Roman"/>
          <w:i/>
          <w:sz w:val="20"/>
          <w:szCs w:val="20"/>
        </w:rPr>
      </w:pPr>
    </w:p>
    <w:p w14:paraId="223A5082" w14:textId="6AC3734F" w:rsidR="00344AB6" w:rsidRPr="00695CA5" w:rsidRDefault="00695CA5" w:rsidP="00344AB6">
      <w:pPr>
        <w:spacing w:after="0" w:line="240" w:lineRule="atLeast"/>
        <w:ind w:left="1440" w:hanging="720"/>
        <w:rPr>
          <w:rFonts w:ascii="Times New Roman" w:eastAsia="Times New Roman" w:hAnsi="Times New Roman" w:cs="Times New Roman"/>
          <w:iCs/>
          <w:sz w:val="20"/>
          <w:szCs w:val="20"/>
        </w:rPr>
      </w:pPr>
      <w:r>
        <w:rPr>
          <w:rFonts w:ascii="Times New Roman" w:hAnsi="Times New Roman" w:cs="Times New Roman"/>
          <w:color w:val="000000"/>
          <w:sz w:val="20"/>
          <w:szCs w:val="20"/>
          <w:shd w:val="clear" w:color="auto" w:fill="FFFFFF"/>
        </w:rPr>
        <w:t>“</w:t>
      </w:r>
      <w:r w:rsidR="00344AB6" w:rsidRPr="00344AB6">
        <w:rPr>
          <w:rFonts w:ascii="Times New Roman" w:hAnsi="Times New Roman" w:cs="Times New Roman"/>
          <w:color w:val="000000"/>
          <w:sz w:val="20"/>
          <w:szCs w:val="20"/>
          <w:shd w:val="clear" w:color="auto" w:fill="FFFFFF"/>
        </w:rPr>
        <w:t>Multifamily Program Design Opportunities and Where to Find Them: Discovering Customer Insights from Diverse Data Sources,</w:t>
      </w:r>
      <w:r>
        <w:rPr>
          <w:rFonts w:ascii="Times New Roman" w:hAnsi="Times New Roman" w:cs="Times New Roman"/>
          <w:color w:val="000000"/>
          <w:sz w:val="20"/>
          <w:szCs w:val="20"/>
          <w:shd w:val="clear" w:color="auto" w:fill="FFFFFF"/>
        </w:rPr>
        <w:t>”</w:t>
      </w:r>
      <w:r w:rsidR="00344AB6" w:rsidRPr="00344AB6">
        <w:rPr>
          <w:rFonts w:ascii="Times New Roman" w:hAnsi="Times New Roman" w:cs="Times New Roman"/>
          <w:color w:val="000000"/>
          <w:sz w:val="20"/>
          <w:szCs w:val="20"/>
          <w:shd w:val="clear" w:color="auto" w:fill="FFFFFF"/>
        </w:rPr>
        <w:t xml:space="preserve"> with </w:t>
      </w:r>
      <w:r w:rsidR="00344AB6" w:rsidRPr="00344AB6">
        <w:rPr>
          <w:rStyle w:val="Emphasis"/>
          <w:rFonts w:ascii="Times New Roman" w:hAnsi="Times New Roman" w:cs="Times New Roman"/>
          <w:i w:val="0"/>
          <w:iCs w:val="0"/>
          <w:color w:val="000000"/>
          <w:sz w:val="20"/>
          <w:szCs w:val="20"/>
        </w:rPr>
        <w:t xml:space="preserve">Riley Hastings et.al., </w:t>
      </w:r>
      <w:bookmarkStart w:id="12" w:name="_Hlk16584906"/>
      <w:r w:rsidR="00344AB6" w:rsidRPr="00344AB6">
        <w:rPr>
          <w:rFonts w:ascii="Times New Roman" w:eastAsia="Times New Roman" w:hAnsi="Times New Roman" w:cs="Times New Roman"/>
          <w:sz w:val="20"/>
          <w:szCs w:val="20"/>
        </w:rPr>
        <w:t xml:space="preserve">2019 </w:t>
      </w:r>
      <w:r w:rsidR="00344AB6" w:rsidRPr="00344AB6">
        <w:rPr>
          <w:rFonts w:ascii="Times New Roman" w:eastAsia="Times New Roman" w:hAnsi="Times New Roman" w:cs="Times New Roman"/>
          <w:i/>
          <w:sz w:val="20"/>
          <w:szCs w:val="20"/>
        </w:rPr>
        <w:t xml:space="preserve">International Energy Program Evaluation Conference, </w:t>
      </w:r>
      <w:r w:rsidR="00344AB6" w:rsidRPr="00695CA5">
        <w:rPr>
          <w:rFonts w:ascii="Times New Roman" w:eastAsia="Times New Roman" w:hAnsi="Times New Roman" w:cs="Times New Roman"/>
          <w:iCs/>
          <w:sz w:val="20"/>
          <w:szCs w:val="20"/>
        </w:rPr>
        <w:t>Denver, CO 2019.</w:t>
      </w:r>
    </w:p>
    <w:bookmarkEnd w:id="12"/>
    <w:p w14:paraId="2E8E2637" w14:textId="77777777" w:rsidR="00695CA5" w:rsidRPr="00695CA5" w:rsidRDefault="00695CA5" w:rsidP="00344AB6">
      <w:pPr>
        <w:spacing w:after="0" w:line="240" w:lineRule="atLeast"/>
        <w:ind w:left="1440" w:hanging="720"/>
        <w:rPr>
          <w:rFonts w:ascii="Times New Roman" w:eastAsia="Times New Roman" w:hAnsi="Times New Roman" w:cs="Times New Roman"/>
          <w:i/>
          <w:sz w:val="20"/>
          <w:szCs w:val="20"/>
        </w:rPr>
      </w:pPr>
    </w:p>
    <w:p w14:paraId="1A6ACC7B" w14:textId="0E33456E" w:rsidR="00695CA5" w:rsidRPr="00695CA5" w:rsidRDefault="00695CA5" w:rsidP="00695CA5">
      <w:pPr>
        <w:spacing w:after="0" w:line="240" w:lineRule="atLeast"/>
        <w:ind w:left="1440" w:hanging="720"/>
        <w:rPr>
          <w:rFonts w:ascii="Times New Roman" w:eastAsia="Times New Roman" w:hAnsi="Times New Roman" w:cs="Times New Roman"/>
          <w:iCs/>
          <w:sz w:val="20"/>
          <w:szCs w:val="20"/>
        </w:rPr>
      </w:pPr>
      <w:r w:rsidRPr="00695CA5">
        <w:rPr>
          <w:rFonts w:ascii="Times New Roman" w:eastAsia="Times New Roman" w:hAnsi="Times New Roman" w:cs="Times New Roman"/>
          <w:i/>
          <w:sz w:val="20"/>
          <w:szCs w:val="20"/>
        </w:rPr>
        <w:t>“</w:t>
      </w:r>
      <w:r w:rsidRPr="00695CA5">
        <w:rPr>
          <w:rFonts w:ascii="Times New Roman" w:hAnsi="Times New Roman" w:cs="Times New Roman"/>
          <w:i/>
          <w:color w:val="000000"/>
          <w:sz w:val="20"/>
          <w:szCs w:val="20"/>
          <w:shd w:val="clear" w:color="auto" w:fill="FFFFFF"/>
        </w:rPr>
        <w:t xml:space="preserve">Pushing the Market: Measuring Market Effects in Residential New Construction,” with </w:t>
      </w:r>
      <w:r w:rsidRPr="00695CA5">
        <w:rPr>
          <w:rStyle w:val="Emphasis"/>
          <w:rFonts w:ascii="Times New Roman" w:hAnsi="Times New Roman" w:cs="Times New Roman"/>
          <w:i w:val="0"/>
          <w:color w:val="000000"/>
          <w:sz w:val="20"/>
          <w:szCs w:val="20"/>
        </w:rPr>
        <w:t>Jared Powell et.al,</w:t>
      </w:r>
      <w:r w:rsidRPr="00695CA5">
        <w:rPr>
          <w:rFonts w:ascii="Times New Roman" w:eastAsia="Times New Roman" w:hAnsi="Times New Roman" w:cs="Times New Roman"/>
          <w:sz w:val="20"/>
          <w:szCs w:val="20"/>
        </w:rPr>
        <w:t xml:space="preserve"> </w:t>
      </w:r>
      <w:r w:rsidRPr="00344AB6">
        <w:rPr>
          <w:rFonts w:ascii="Times New Roman" w:eastAsia="Times New Roman" w:hAnsi="Times New Roman" w:cs="Times New Roman"/>
          <w:sz w:val="20"/>
          <w:szCs w:val="20"/>
        </w:rPr>
        <w:t xml:space="preserve">2019 </w:t>
      </w:r>
      <w:r w:rsidRPr="00344AB6">
        <w:rPr>
          <w:rFonts w:ascii="Times New Roman" w:eastAsia="Times New Roman" w:hAnsi="Times New Roman" w:cs="Times New Roman"/>
          <w:i/>
          <w:sz w:val="20"/>
          <w:szCs w:val="20"/>
        </w:rPr>
        <w:t xml:space="preserve">International Energy Program Evaluation Conference, </w:t>
      </w:r>
      <w:r w:rsidRPr="00695CA5">
        <w:rPr>
          <w:rFonts w:ascii="Times New Roman" w:eastAsia="Times New Roman" w:hAnsi="Times New Roman" w:cs="Times New Roman"/>
          <w:iCs/>
          <w:sz w:val="20"/>
          <w:szCs w:val="20"/>
        </w:rPr>
        <w:t>Denver, CO 2019.</w:t>
      </w:r>
    </w:p>
    <w:p w14:paraId="6F6AB64B" w14:textId="77777777" w:rsidR="00695CA5" w:rsidRDefault="00695CA5" w:rsidP="00C717B0">
      <w:pPr>
        <w:spacing w:after="0" w:line="240" w:lineRule="atLeast"/>
        <w:ind w:left="1440" w:hanging="720"/>
        <w:rPr>
          <w:rFonts w:ascii="Times New Roman" w:eastAsia="Times New Roman" w:hAnsi="Times New Roman" w:cs="Times New Roman"/>
          <w:sz w:val="20"/>
          <w:szCs w:val="20"/>
        </w:rPr>
      </w:pPr>
    </w:p>
    <w:p w14:paraId="5EBA098A" w14:textId="175693A4" w:rsidR="006D5ED8" w:rsidRDefault="00344AB6" w:rsidP="00C717B0">
      <w:pPr>
        <w:spacing w:after="0" w:line="240" w:lineRule="atLeast"/>
        <w:ind w:left="1440" w:hanging="720"/>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proofErr w:type="spellStart"/>
      <w:r w:rsidR="006D5ED8" w:rsidRPr="006D5ED8">
        <w:rPr>
          <w:rFonts w:ascii="Times New Roman" w:eastAsia="Times New Roman" w:hAnsi="Times New Roman" w:cs="Times New Roman"/>
          <w:sz w:val="20"/>
          <w:szCs w:val="20"/>
        </w:rPr>
        <w:t>Duckhunt</w:t>
      </w:r>
      <w:proofErr w:type="spellEnd"/>
      <w:r w:rsidR="006D5ED8" w:rsidRPr="006D5ED8">
        <w:rPr>
          <w:rFonts w:ascii="Times New Roman" w:eastAsia="Times New Roman" w:hAnsi="Times New Roman" w:cs="Times New Roman"/>
          <w:sz w:val="20"/>
          <w:szCs w:val="20"/>
        </w:rPr>
        <w:t xml:space="preserve">! Benefits and risks of load disaggregation and end use metering for determining end use </w:t>
      </w:r>
      <w:proofErr w:type="spellStart"/>
      <w:r w:rsidR="006D5ED8" w:rsidRPr="006D5ED8">
        <w:rPr>
          <w:rFonts w:ascii="Times New Roman" w:eastAsia="Times New Roman" w:hAnsi="Times New Roman" w:cs="Times New Roman"/>
          <w:sz w:val="20"/>
          <w:szCs w:val="20"/>
        </w:rPr>
        <w:t>loadshapes</w:t>
      </w:r>
      <w:proofErr w:type="spellEnd"/>
      <w:r w:rsidR="006D5ED8">
        <w:rPr>
          <w:rFonts w:ascii="Times New Roman" w:eastAsia="Times New Roman" w:hAnsi="Times New Roman" w:cs="Times New Roman"/>
          <w:sz w:val="20"/>
          <w:szCs w:val="20"/>
        </w:rPr>
        <w:t>”, with Terese Decker et. Al.</w:t>
      </w:r>
      <w:r w:rsidR="006D5ED8" w:rsidRPr="00C717B0">
        <w:rPr>
          <w:rFonts w:ascii="Times New Roman" w:eastAsia="Times New Roman" w:hAnsi="Times New Roman" w:cs="Times New Roman"/>
          <w:sz w:val="20"/>
          <w:szCs w:val="20"/>
        </w:rPr>
        <w:t xml:space="preserve">, </w:t>
      </w:r>
      <w:bookmarkStart w:id="13" w:name="_Hlk496504281"/>
      <w:r w:rsidR="006D5ED8" w:rsidRPr="00C717B0">
        <w:rPr>
          <w:rFonts w:ascii="Times New Roman" w:eastAsia="Times New Roman" w:hAnsi="Times New Roman" w:cs="Times New Roman"/>
          <w:sz w:val="20"/>
          <w:szCs w:val="20"/>
        </w:rPr>
        <w:t>201</w:t>
      </w:r>
      <w:r w:rsidR="006D5ED8">
        <w:rPr>
          <w:rFonts w:ascii="Times New Roman" w:eastAsia="Times New Roman" w:hAnsi="Times New Roman" w:cs="Times New Roman"/>
          <w:sz w:val="20"/>
          <w:szCs w:val="20"/>
        </w:rPr>
        <w:t>7</w:t>
      </w:r>
      <w:r w:rsidR="006D5ED8" w:rsidRPr="00C717B0">
        <w:rPr>
          <w:rFonts w:ascii="Times New Roman" w:eastAsia="Times New Roman" w:hAnsi="Times New Roman" w:cs="Times New Roman"/>
          <w:sz w:val="20"/>
          <w:szCs w:val="20"/>
        </w:rPr>
        <w:t xml:space="preserve"> </w:t>
      </w:r>
      <w:r w:rsidR="006D5ED8" w:rsidRPr="00C717B0">
        <w:rPr>
          <w:rFonts w:ascii="Times New Roman" w:eastAsia="Times New Roman" w:hAnsi="Times New Roman" w:cs="Times New Roman"/>
          <w:i/>
          <w:sz w:val="20"/>
          <w:szCs w:val="20"/>
        </w:rPr>
        <w:t>International Energy Program Evaluation Conference</w:t>
      </w:r>
      <w:r w:rsidR="006D5ED8">
        <w:rPr>
          <w:rFonts w:ascii="Times New Roman" w:eastAsia="Times New Roman" w:hAnsi="Times New Roman" w:cs="Times New Roman"/>
          <w:i/>
          <w:sz w:val="20"/>
          <w:szCs w:val="20"/>
        </w:rPr>
        <w:t xml:space="preserve">, </w:t>
      </w:r>
      <w:r w:rsidR="006D5ED8" w:rsidRPr="006D5ED8">
        <w:rPr>
          <w:rFonts w:ascii="Times New Roman" w:eastAsia="Times New Roman" w:hAnsi="Times New Roman" w:cs="Times New Roman"/>
          <w:sz w:val="20"/>
          <w:szCs w:val="20"/>
        </w:rPr>
        <w:t>Baltimore, MD 2017</w:t>
      </w:r>
      <w:r w:rsidR="006D5ED8">
        <w:rPr>
          <w:rFonts w:ascii="Times New Roman" w:eastAsia="Times New Roman" w:hAnsi="Times New Roman" w:cs="Times New Roman"/>
          <w:i/>
          <w:sz w:val="20"/>
          <w:szCs w:val="20"/>
        </w:rPr>
        <w:t>.</w:t>
      </w:r>
    </w:p>
    <w:bookmarkEnd w:id="13"/>
    <w:p w14:paraId="220CD55E" w14:textId="77777777" w:rsidR="006D5ED8" w:rsidRDefault="006D5ED8" w:rsidP="00C717B0">
      <w:pPr>
        <w:spacing w:after="0" w:line="240" w:lineRule="atLeast"/>
        <w:ind w:left="1440" w:hanging="720"/>
        <w:rPr>
          <w:rFonts w:ascii="Times New Roman" w:eastAsia="Times New Roman" w:hAnsi="Times New Roman" w:cs="Times New Roman"/>
          <w:sz w:val="20"/>
          <w:szCs w:val="20"/>
        </w:rPr>
      </w:pPr>
    </w:p>
    <w:p w14:paraId="61622FA5" w14:textId="77777777" w:rsidR="006D5ED8" w:rsidRDefault="006D5ED8" w:rsidP="006D5ED8">
      <w:pPr>
        <w:spacing w:after="0" w:line="240" w:lineRule="atLeast"/>
        <w:ind w:left="1440" w:hanging="720"/>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sidRPr="006D5ED8">
        <w:rPr>
          <w:rFonts w:ascii="Times New Roman" w:eastAsia="Times New Roman" w:hAnsi="Times New Roman" w:cs="Times New Roman"/>
          <w:sz w:val="20"/>
          <w:szCs w:val="20"/>
        </w:rPr>
        <w:t>How’s that for Performance? Changes in New Construction Practices Over Time</w:t>
      </w:r>
      <w:r>
        <w:rPr>
          <w:rFonts w:ascii="Times New Roman" w:eastAsia="Times New Roman" w:hAnsi="Times New Roman" w:cs="Times New Roman"/>
          <w:sz w:val="20"/>
          <w:szCs w:val="20"/>
        </w:rPr>
        <w:t xml:space="preserve">,” with Z. Tyler and A. Larson, </w:t>
      </w:r>
      <w:r w:rsidRPr="00C717B0">
        <w:rPr>
          <w:rFonts w:ascii="Times New Roman" w:eastAsia="Times New Roman" w:hAnsi="Times New Roman" w:cs="Times New Roman"/>
          <w:sz w:val="20"/>
          <w:szCs w:val="20"/>
        </w:rPr>
        <w:t>201</w:t>
      </w:r>
      <w:r>
        <w:rPr>
          <w:rFonts w:ascii="Times New Roman" w:eastAsia="Times New Roman" w:hAnsi="Times New Roman" w:cs="Times New Roman"/>
          <w:sz w:val="20"/>
          <w:szCs w:val="20"/>
        </w:rPr>
        <w:t>7</w:t>
      </w:r>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International Energy Program Evaluation Conference</w:t>
      </w:r>
      <w:r>
        <w:rPr>
          <w:rFonts w:ascii="Times New Roman" w:eastAsia="Times New Roman" w:hAnsi="Times New Roman" w:cs="Times New Roman"/>
          <w:i/>
          <w:sz w:val="20"/>
          <w:szCs w:val="20"/>
        </w:rPr>
        <w:t xml:space="preserve">, </w:t>
      </w:r>
      <w:r w:rsidRPr="006D5ED8">
        <w:rPr>
          <w:rFonts w:ascii="Times New Roman" w:eastAsia="Times New Roman" w:hAnsi="Times New Roman" w:cs="Times New Roman"/>
          <w:sz w:val="20"/>
          <w:szCs w:val="20"/>
        </w:rPr>
        <w:t>Baltimore, MD 2017</w:t>
      </w:r>
      <w:r>
        <w:rPr>
          <w:rFonts w:ascii="Times New Roman" w:eastAsia="Times New Roman" w:hAnsi="Times New Roman" w:cs="Times New Roman"/>
          <w:i/>
          <w:sz w:val="20"/>
          <w:szCs w:val="20"/>
        </w:rPr>
        <w:t>.</w:t>
      </w:r>
    </w:p>
    <w:p w14:paraId="0ECAA523" w14:textId="77777777" w:rsidR="006D5ED8" w:rsidRDefault="006D5ED8" w:rsidP="00C717B0">
      <w:pPr>
        <w:spacing w:after="0" w:line="240" w:lineRule="atLeast"/>
        <w:ind w:left="1440" w:hanging="720"/>
        <w:rPr>
          <w:rFonts w:ascii="Times New Roman" w:eastAsia="Times New Roman" w:hAnsi="Times New Roman" w:cs="Times New Roman"/>
          <w:sz w:val="20"/>
          <w:szCs w:val="20"/>
        </w:rPr>
      </w:pPr>
    </w:p>
    <w:bookmarkEnd w:id="11"/>
    <w:p w14:paraId="0F2DDB2D" w14:textId="77777777" w:rsidR="00C717B0" w:rsidRPr="00C717B0" w:rsidRDefault="006D5ED8" w:rsidP="00C717B0">
      <w:pPr>
        <w:spacing w:after="0" w:line="240" w:lineRule="atLeast"/>
        <w:ind w:left="144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C717B0" w:rsidRPr="00C717B0">
        <w:rPr>
          <w:rFonts w:ascii="Times New Roman" w:eastAsia="Times New Roman" w:hAnsi="Times New Roman" w:cs="Times New Roman"/>
          <w:sz w:val="20"/>
          <w:szCs w:val="20"/>
        </w:rPr>
        <w:t>A Case Study of How a Market Transforming Program Claims Spillover and Market Effects,” with J. Fagan and B Tanne</w:t>
      </w:r>
      <w:r w:rsidR="00D55A05">
        <w:rPr>
          <w:rFonts w:ascii="Times New Roman" w:eastAsia="Times New Roman" w:hAnsi="Times New Roman" w:cs="Times New Roman"/>
          <w:sz w:val="20"/>
          <w:szCs w:val="20"/>
        </w:rPr>
        <w:t>n</w:t>
      </w:r>
      <w:r w:rsidR="00C717B0" w:rsidRPr="00C717B0">
        <w:rPr>
          <w:rFonts w:ascii="Times New Roman" w:eastAsia="Times New Roman" w:hAnsi="Times New Roman" w:cs="Times New Roman"/>
          <w:sz w:val="20"/>
          <w:szCs w:val="20"/>
        </w:rPr>
        <w:t>baum</w:t>
      </w:r>
      <w:bookmarkStart w:id="14" w:name="_Hlk496504157"/>
      <w:r w:rsidR="00C717B0" w:rsidRPr="00C717B0">
        <w:rPr>
          <w:rFonts w:ascii="Times New Roman" w:eastAsia="Times New Roman" w:hAnsi="Times New Roman" w:cs="Times New Roman"/>
          <w:sz w:val="20"/>
          <w:szCs w:val="20"/>
        </w:rPr>
        <w:t xml:space="preserve">, 2013 </w:t>
      </w:r>
      <w:r w:rsidR="00C717B0" w:rsidRPr="00C717B0">
        <w:rPr>
          <w:rFonts w:ascii="Times New Roman" w:eastAsia="Times New Roman" w:hAnsi="Times New Roman" w:cs="Times New Roman"/>
          <w:i/>
          <w:sz w:val="20"/>
          <w:szCs w:val="20"/>
        </w:rPr>
        <w:t xml:space="preserve">International Energy Program Evaluation Conference, </w:t>
      </w:r>
      <w:r w:rsidR="00C717B0" w:rsidRPr="00C717B0">
        <w:rPr>
          <w:rFonts w:ascii="Times New Roman" w:eastAsia="Times New Roman" w:hAnsi="Times New Roman" w:cs="Times New Roman"/>
          <w:sz w:val="20"/>
          <w:szCs w:val="20"/>
        </w:rPr>
        <w:t>Chicago, IL, 2013</w:t>
      </w:r>
      <w:bookmarkEnd w:id="14"/>
      <w:r w:rsidR="00C717B0" w:rsidRPr="00C717B0">
        <w:rPr>
          <w:rFonts w:ascii="Times New Roman" w:eastAsia="Times New Roman" w:hAnsi="Times New Roman" w:cs="Times New Roman"/>
          <w:sz w:val="20"/>
          <w:szCs w:val="20"/>
        </w:rPr>
        <w:t>.</w:t>
      </w:r>
    </w:p>
    <w:p w14:paraId="6D3E0E4F" w14:textId="77777777" w:rsidR="00C717B0" w:rsidRPr="00C717B0" w:rsidRDefault="00C717B0" w:rsidP="00C717B0">
      <w:pPr>
        <w:spacing w:after="0" w:line="240" w:lineRule="atLeast"/>
        <w:ind w:left="1440" w:hanging="720"/>
        <w:rPr>
          <w:rFonts w:ascii="Times New Roman" w:eastAsia="Times New Roman" w:hAnsi="Times New Roman" w:cs="Times New Roman"/>
          <w:sz w:val="20"/>
          <w:szCs w:val="20"/>
        </w:rPr>
      </w:pPr>
    </w:p>
    <w:p w14:paraId="00B7D90D" w14:textId="77777777" w:rsidR="00C717B0" w:rsidRPr="00C717B0" w:rsidRDefault="00C717B0" w:rsidP="00C717B0">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“The Regulatory Relationship between Free Ridership and Equity for Public Goods Programs,” </w:t>
      </w:r>
      <w:r w:rsidRPr="00C717B0">
        <w:rPr>
          <w:rFonts w:ascii="Times New Roman" w:eastAsia="Times New Roman" w:hAnsi="Times New Roman" w:cs="Times New Roman"/>
          <w:i/>
          <w:sz w:val="20"/>
          <w:szCs w:val="20"/>
        </w:rPr>
        <w:t>2012 ACEEE Summer Study on Energy Efficiency in Buildings</w:t>
      </w:r>
      <w:r w:rsidRPr="00C717B0">
        <w:rPr>
          <w:rFonts w:ascii="Times New Roman" w:eastAsia="Times New Roman" w:hAnsi="Times New Roman" w:cs="Times New Roman"/>
          <w:sz w:val="20"/>
          <w:szCs w:val="20"/>
        </w:rPr>
        <w:t>, Asilomar, CA, 2012.</w:t>
      </w:r>
    </w:p>
    <w:p w14:paraId="280E6E03" w14:textId="77777777" w:rsidR="00C717B0" w:rsidRPr="00C717B0" w:rsidRDefault="00C717B0" w:rsidP="00C717B0">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4C9F3BF6" w14:textId="77777777" w:rsidR="00C717B0" w:rsidRPr="00C717B0" w:rsidRDefault="00C717B0" w:rsidP="00C717B0">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“Improved Code Enforcement – a Powerful Policy Tool Lessons Learned from New York State” with B. Harper et. al.,</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i/>
          <w:sz w:val="20"/>
          <w:szCs w:val="20"/>
        </w:rPr>
        <w:t>2012 ACEEE Summer Study on Energy Efficiency in Buildings</w:t>
      </w:r>
      <w:r w:rsidRPr="00C717B0">
        <w:rPr>
          <w:rFonts w:ascii="Times New Roman" w:eastAsia="Times New Roman" w:hAnsi="Times New Roman" w:cs="Times New Roman"/>
          <w:sz w:val="20"/>
          <w:szCs w:val="20"/>
        </w:rPr>
        <w:t>, Asilomar, CA, 2012.</w:t>
      </w:r>
    </w:p>
    <w:p w14:paraId="13CC2DAA" w14:textId="77777777" w:rsidR="00D55A05" w:rsidRDefault="00D55A05" w:rsidP="00C717B0">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1B009419" w14:textId="22FFB11A" w:rsidR="00C717B0" w:rsidRPr="00C717B0" w:rsidRDefault="00C717B0" w:rsidP="00952E80">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t>
      </w:r>
      <w:r w:rsidRPr="00C717B0">
        <w:rPr>
          <w:rFonts w:ascii="Times New Roman" w:eastAsia="Times New Roman" w:hAnsi="Times New Roman" w:cs="Times New Roman"/>
          <w:bCs/>
          <w:sz w:val="20"/>
          <w:szCs w:val="20"/>
        </w:rPr>
        <w:t>Training the Next Generation of Energy Efficiency Evaluators: A Report from the Field”, with E. Vine et. al.</w:t>
      </w:r>
      <w:r w:rsidRPr="00C717B0">
        <w:rPr>
          <w:rFonts w:ascii="Times New Roman" w:eastAsia="Times New Roman" w:hAnsi="Times New Roman" w:cs="Times New Roman"/>
          <w:i/>
          <w:sz w:val="20"/>
          <w:szCs w:val="20"/>
        </w:rPr>
        <w:t xml:space="preserve"> </w:t>
      </w:r>
      <w:r w:rsidR="00151FC5" w:rsidRPr="00151FC5">
        <w:rPr>
          <w:rFonts w:ascii="Times New Roman" w:eastAsia="Times New Roman" w:hAnsi="Times New Roman" w:cs="Times New Roman"/>
          <w:i/>
          <w:sz w:val="20"/>
          <w:szCs w:val="20"/>
        </w:rPr>
        <w:t xml:space="preserve">In </w:t>
      </w:r>
      <w:r w:rsidR="00151FC5" w:rsidRPr="00151FC5">
        <w:rPr>
          <w:rFonts w:ascii="Times New Roman" w:eastAsia="Times New Roman" w:hAnsi="Times New Roman" w:cs="Times New Roman"/>
          <w:i/>
          <w:iCs/>
          <w:sz w:val="20"/>
          <w:szCs w:val="20"/>
        </w:rPr>
        <w:t>Proceedings of the 2012 International Energy Program Evaluation Conference</w:t>
      </w:r>
      <w:r w:rsidR="00151FC5" w:rsidRPr="00151FC5">
        <w:rPr>
          <w:rFonts w:ascii="Times New Roman" w:eastAsia="Times New Roman" w:hAnsi="Times New Roman" w:cs="Times New Roman"/>
          <w:i/>
          <w:sz w:val="20"/>
          <w:szCs w:val="20"/>
        </w:rPr>
        <w:t xml:space="preserve">. Rome, Italy: </w:t>
      </w:r>
    </w:p>
    <w:p w14:paraId="003E458C" w14:textId="77777777" w:rsidR="00C81210" w:rsidRDefault="00C81210" w:rsidP="00C81210">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6FFEC3C1" w14:textId="77777777" w:rsidR="00C81210" w:rsidRDefault="00C81210" w:rsidP="00C81210">
      <w:pPr>
        <w:autoSpaceDE w:val="0"/>
        <w:autoSpaceDN w:val="0"/>
        <w:adjustRightInd w:val="0"/>
        <w:spacing w:after="0" w:line="240" w:lineRule="auto"/>
        <w:ind w:left="144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D55A05">
        <w:rPr>
          <w:rFonts w:ascii="Times New Roman" w:eastAsia="Times New Roman" w:hAnsi="Times New Roman" w:cs="Times New Roman"/>
          <w:sz w:val="20"/>
          <w:szCs w:val="20"/>
        </w:rPr>
        <w:t>What an Opportunity: Four New England States Conducting Residential New Construction Baseline Studies at the Same Time!</w:t>
      </w:r>
      <w:r>
        <w:rPr>
          <w:rFonts w:ascii="Times New Roman" w:eastAsia="Times New Roman" w:hAnsi="Times New Roman" w:cs="Times New Roman"/>
          <w:sz w:val="20"/>
          <w:szCs w:val="20"/>
        </w:rPr>
        <w:t>, with D. Conant et al.</w:t>
      </w:r>
      <w:r w:rsidRPr="00C8121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sz w:val="20"/>
          <w:szCs w:val="20"/>
        </w:rPr>
        <w:t xml:space="preserve">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p>
    <w:p w14:paraId="1BA8B04A" w14:textId="77777777" w:rsidR="00C81210" w:rsidRDefault="00C81210" w:rsidP="00C81210">
      <w:pPr>
        <w:autoSpaceDE w:val="0"/>
        <w:autoSpaceDN w:val="0"/>
        <w:adjustRightInd w:val="0"/>
        <w:spacing w:after="0" w:line="240" w:lineRule="auto"/>
        <w:ind w:left="1440" w:hanging="720"/>
        <w:rPr>
          <w:rFonts w:ascii="Times New Roman" w:eastAsia="Times New Roman" w:hAnsi="Times New Roman" w:cs="Times New Roman"/>
          <w:sz w:val="20"/>
          <w:szCs w:val="20"/>
        </w:rPr>
      </w:pPr>
    </w:p>
    <w:p w14:paraId="317FBB69" w14:textId="77777777" w:rsidR="00C717B0" w:rsidRPr="00C717B0" w:rsidRDefault="00C717B0" w:rsidP="00C717B0">
      <w:pPr>
        <w:spacing w:after="0" w:line="240" w:lineRule="atLeast"/>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“The</w:t>
      </w:r>
      <w:r w:rsidRPr="00C717B0">
        <w:rPr>
          <w:rFonts w:ascii="Times New Roman" w:eastAsia="Times New Roman" w:hAnsi="Times New Roman" w:cs="Times New Roman"/>
          <w:bCs/>
          <w:sz w:val="20"/>
          <w:szCs w:val="20"/>
        </w:rPr>
        <w:t xml:space="preserve"> Costs and Benefits of Measuring if States Meet 90% Compliance with Building Codes”   </w:t>
      </w:r>
      <w:r w:rsidRPr="00C717B0">
        <w:rPr>
          <w:rFonts w:ascii="Times New Roman" w:eastAsia="Times New Roman" w:hAnsi="Times New Roman" w:cs="Times New Roman"/>
          <w:sz w:val="20"/>
          <w:szCs w:val="20"/>
        </w:rPr>
        <w:t xml:space="preserve">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p>
    <w:p w14:paraId="0C456B49" w14:textId="77777777" w:rsidR="00C717B0" w:rsidRPr="00C717B0" w:rsidRDefault="00C717B0" w:rsidP="00C717B0">
      <w:pPr>
        <w:spacing w:after="0" w:line="240" w:lineRule="atLeast"/>
        <w:ind w:left="1440" w:hanging="720"/>
        <w:rPr>
          <w:rFonts w:ascii="Times New Roman" w:eastAsia="Times New Roman" w:hAnsi="Times New Roman" w:cs="Times New Roman"/>
          <w:sz w:val="20"/>
          <w:szCs w:val="20"/>
        </w:rPr>
      </w:pPr>
    </w:p>
    <w:p w14:paraId="5E319593" w14:textId="77777777" w:rsidR="00C717B0" w:rsidRPr="00C717B0" w:rsidRDefault="00C717B0" w:rsidP="00C717B0">
      <w:pPr>
        <w:spacing w:after="0" w:line="240" w:lineRule="auto"/>
        <w:ind w:left="1440" w:hanging="720"/>
        <w:rPr>
          <w:rFonts w:ascii="Times New Roman" w:eastAsia="Times New Roman" w:hAnsi="Times New Roman" w:cs="Times New Roman"/>
          <w:bCs/>
          <w:sz w:val="20"/>
          <w:szCs w:val="20"/>
        </w:rPr>
      </w:pPr>
      <w:r w:rsidRPr="00C717B0">
        <w:rPr>
          <w:rFonts w:ascii="Times New Roman" w:eastAsia="Times New Roman" w:hAnsi="Times New Roman" w:cs="Times New Roman"/>
          <w:sz w:val="20"/>
          <w:szCs w:val="20"/>
        </w:rPr>
        <w:t xml:space="preserve">“Different but the Same: Assessing the Statewide Standardization of Historically Independent Programs,” with Doug Bruchs and Gail Azulay, 2011 </w:t>
      </w:r>
      <w:r w:rsidRPr="00C717B0">
        <w:rPr>
          <w:rFonts w:ascii="Times New Roman" w:eastAsia="Times New Roman" w:hAnsi="Times New Roman" w:cs="Times New Roman"/>
          <w:i/>
          <w:sz w:val="20"/>
          <w:szCs w:val="20"/>
        </w:rPr>
        <w:t xml:space="preserve">International Energy Program Evaluation Conference, </w:t>
      </w:r>
      <w:r w:rsidRPr="00C717B0">
        <w:rPr>
          <w:rFonts w:ascii="Times New Roman" w:eastAsia="Times New Roman" w:hAnsi="Times New Roman" w:cs="Times New Roman"/>
          <w:sz w:val="20"/>
          <w:szCs w:val="20"/>
        </w:rPr>
        <w:t>Boston, MA, 2011.</w:t>
      </w:r>
      <w:r w:rsidRPr="00C717B0">
        <w:rPr>
          <w:rFonts w:ascii="Times New Roman" w:eastAsia="Times New Roman" w:hAnsi="Times New Roman" w:cs="Times New Roman"/>
          <w:sz w:val="20"/>
          <w:szCs w:val="20"/>
        </w:rPr>
        <w:br/>
      </w:r>
    </w:p>
    <w:p w14:paraId="2F44223D" w14:textId="77777777" w:rsidR="00C717B0" w:rsidRPr="00C717B0" w:rsidRDefault="00C717B0" w:rsidP="00C717B0">
      <w:pPr>
        <w:autoSpaceDE w:val="0"/>
        <w:autoSpaceDN w:val="0"/>
        <w:adjustRightInd w:val="0"/>
        <w:spacing w:after="0" w:line="240" w:lineRule="auto"/>
        <w:ind w:left="1440" w:hanging="720"/>
        <w:rPr>
          <w:rFonts w:ascii="Times New Roman" w:eastAsia="Times New Roman" w:hAnsi="Times New Roman" w:cs="Times New Roman"/>
          <w:sz w:val="20"/>
          <w:szCs w:val="20"/>
        </w:rPr>
      </w:pPr>
      <w:r w:rsidRPr="00C717B0">
        <w:rPr>
          <w:rFonts w:ascii="Times New Roman" w:eastAsia="Times New Roman" w:hAnsi="Times New Roman" w:cs="Times New Roman"/>
          <w:bCs/>
          <w:sz w:val="20"/>
          <w:szCs w:val="20"/>
        </w:rPr>
        <w:t>“Savings from Codes and Standards Activities: Developing an Evaluation Mechanism in Massachusetts</w:t>
      </w:r>
      <w:r w:rsidRPr="00C717B0">
        <w:rPr>
          <w:rFonts w:ascii="Times New Roman" w:eastAsia="Times New Roman" w:hAnsi="Times New Roman" w:cs="Times New Roman"/>
          <w:sz w:val="20"/>
          <w:szCs w:val="20"/>
        </w:rPr>
        <w:t xml:space="preserve"> ” , with B. Tolkin et.al., </w:t>
      </w:r>
      <w:r w:rsidRPr="00C717B0">
        <w:rPr>
          <w:rFonts w:ascii="Times New Roman" w:eastAsia="Times New Roman" w:hAnsi="Times New Roman" w:cs="Times New Roman"/>
          <w:i/>
          <w:sz w:val="20"/>
          <w:szCs w:val="20"/>
        </w:rPr>
        <w:t>2010 ACEEE Summer Study on Energy Efficiency in Buildings</w:t>
      </w:r>
      <w:r w:rsidRPr="00C717B0">
        <w:rPr>
          <w:rFonts w:ascii="Times New Roman" w:eastAsia="Times New Roman" w:hAnsi="Times New Roman" w:cs="Times New Roman"/>
          <w:sz w:val="20"/>
          <w:szCs w:val="20"/>
        </w:rPr>
        <w:t>, Asilomar, CA, 2010.</w:t>
      </w:r>
    </w:p>
    <w:p w14:paraId="63E23EF9"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7996B4DD" w14:textId="16F0D6F3"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“Education and Training Programs: An Evaluation of the Energy Benefits”, with Tami Buhr, Wendy Todd, and Pamela </w:t>
      </w:r>
      <w:proofErr w:type="spellStart"/>
      <w:r w:rsidRPr="00C717B0">
        <w:rPr>
          <w:rFonts w:ascii="Times New Roman" w:eastAsia="Times New Roman" w:hAnsi="Times New Roman" w:cs="Times New Roman"/>
          <w:sz w:val="20"/>
          <w:szCs w:val="20"/>
        </w:rPr>
        <w:t>Wellner</w:t>
      </w:r>
      <w:proofErr w:type="spellEnd"/>
      <w:r w:rsidRPr="00C717B0">
        <w:rPr>
          <w:rFonts w:ascii="Times New Roman" w:eastAsia="Times New Roman" w:hAnsi="Times New Roman" w:cs="Times New Roman"/>
          <w:sz w:val="20"/>
          <w:szCs w:val="20"/>
        </w:rPr>
        <w:t xml:space="preserve">, </w:t>
      </w:r>
      <w:r w:rsidR="00515C0E" w:rsidRPr="00C717B0">
        <w:rPr>
          <w:rFonts w:ascii="Times New Roman" w:eastAsia="Times New Roman" w:hAnsi="Times New Roman" w:cs="Times New Roman"/>
          <w:sz w:val="20"/>
          <w:szCs w:val="20"/>
        </w:rPr>
        <w:t xml:space="preserve">2009 </w:t>
      </w:r>
      <w:r w:rsidR="00515C0E" w:rsidRPr="00C717B0">
        <w:rPr>
          <w:rFonts w:ascii="Times New Roman" w:eastAsia="Times New Roman" w:hAnsi="Times New Roman" w:cs="Times New Roman"/>
          <w:i/>
          <w:sz w:val="20"/>
          <w:szCs w:val="20"/>
        </w:rPr>
        <w:t>International</w:t>
      </w:r>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Portland, OR, 2009</w:t>
      </w:r>
    </w:p>
    <w:p w14:paraId="25A57D6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8C84FF3" w14:textId="2887C6B3"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t>
      </w:r>
      <w:r w:rsidRPr="00C717B0">
        <w:rPr>
          <w:rFonts w:ascii="Times New Roman" w:eastAsia="Times New Roman" w:hAnsi="Times New Roman" w:cs="Times New Roman"/>
          <w:bCs/>
          <w:sz w:val="20"/>
          <w:szCs w:val="20"/>
        </w:rPr>
        <w:t xml:space="preserve">Desperately Seeking Savings from Small Scale Demand Response: The California Experience,” </w:t>
      </w:r>
      <w:r w:rsidRPr="00C717B0">
        <w:rPr>
          <w:rFonts w:ascii="Times New Roman" w:eastAsia="Times New Roman" w:hAnsi="Times New Roman" w:cs="Times New Roman"/>
          <w:sz w:val="20"/>
          <w:szCs w:val="20"/>
        </w:rPr>
        <w:t xml:space="preserve">with Kathryn Parlin, David Hungerford, Kevin McKinley, and Rob Bordner; </w:t>
      </w:r>
      <w:r w:rsidR="00515C0E" w:rsidRPr="00C717B0">
        <w:rPr>
          <w:rFonts w:ascii="Times New Roman" w:eastAsia="Times New Roman" w:hAnsi="Times New Roman" w:cs="Times New Roman"/>
          <w:sz w:val="20"/>
          <w:szCs w:val="20"/>
        </w:rPr>
        <w:t xml:space="preserve">2007 </w:t>
      </w:r>
      <w:r w:rsidR="00515C0E" w:rsidRPr="00C717B0">
        <w:rPr>
          <w:rFonts w:ascii="Times New Roman" w:eastAsia="Times New Roman" w:hAnsi="Times New Roman" w:cs="Times New Roman"/>
          <w:i/>
          <w:sz w:val="20"/>
          <w:szCs w:val="20"/>
        </w:rPr>
        <w:t>International</w:t>
      </w:r>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Chicago, 2007</w:t>
      </w:r>
    </w:p>
    <w:p w14:paraId="17B00954"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7628C2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w:t>
      </w:r>
      <w:r w:rsidRPr="00C717B0">
        <w:rPr>
          <w:rFonts w:ascii="Times New Roman" w:eastAsia="Times New Roman" w:hAnsi="Times New Roman" w:cs="Times New Roman"/>
          <w:bCs/>
          <w:sz w:val="20"/>
          <w:szCs w:val="20"/>
        </w:rPr>
        <w:t xml:space="preserve">Do Quality Installation Verification Programs for Residential Air Conditioners Make Sense in New England?” </w:t>
      </w:r>
      <w:r w:rsidRPr="00C717B0">
        <w:rPr>
          <w:rFonts w:ascii="Times New Roman" w:eastAsia="Times New Roman" w:hAnsi="Times New Roman" w:cs="Times New Roman"/>
          <w:i/>
          <w:iCs/>
          <w:sz w:val="20"/>
          <w:szCs w:val="20"/>
        </w:rPr>
        <w:t>with Greg Thomas, Gail Azulay, William Blake, and Ralph Prahl;</w:t>
      </w:r>
      <w:r w:rsidRPr="00C717B0">
        <w:rPr>
          <w:rFonts w:ascii="Times New Roman" w:eastAsia="Times New Roman" w:hAnsi="Times New Roman" w:cs="Times New Roman"/>
          <w:sz w:val="20"/>
          <w:szCs w:val="20"/>
        </w:rPr>
        <w:t xml:space="preserve"> ; 2007 </w:t>
      </w:r>
      <w:r w:rsidRPr="00C717B0">
        <w:rPr>
          <w:rFonts w:ascii="Times New Roman" w:eastAsia="Times New Roman" w:hAnsi="Times New Roman" w:cs="Times New Roman"/>
          <w:i/>
          <w:sz w:val="20"/>
          <w:szCs w:val="20"/>
        </w:rPr>
        <w:t xml:space="preserve"> International Energy Program Evaluation Conference, </w:t>
      </w:r>
      <w:r w:rsidRPr="00C717B0">
        <w:rPr>
          <w:rFonts w:ascii="Times New Roman" w:eastAsia="Times New Roman" w:hAnsi="Times New Roman" w:cs="Times New Roman"/>
          <w:sz w:val="20"/>
          <w:szCs w:val="20"/>
        </w:rPr>
        <w:t>Chicago, 2007</w:t>
      </w:r>
    </w:p>
    <w:p w14:paraId="7AA73CDB"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7CD6A074" w14:textId="5B3DEFFD"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“Who Are the Real Non-Participants in California:  A Two Year Examination of California’s Residential Energy Efficiency Portfolio,” </w:t>
      </w:r>
      <w:r w:rsidR="00515C0E" w:rsidRPr="00C717B0">
        <w:rPr>
          <w:rFonts w:ascii="Times New Roman" w:eastAsia="Times New Roman" w:hAnsi="Times New Roman" w:cs="Times New Roman"/>
          <w:sz w:val="20"/>
          <w:szCs w:val="20"/>
        </w:rPr>
        <w:t xml:space="preserve">2005 </w:t>
      </w:r>
      <w:r w:rsidR="00515C0E" w:rsidRPr="00C717B0">
        <w:rPr>
          <w:rFonts w:ascii="Times New Roman" w:eastAsia="Times New Roman" w:hAnsi="Times New Roman" w:cs="Times New Roman"/>
          <w:i/>
          <w:sz w:val="20"/>
          <w:szCs w:val="20"/>
        </w:rPr>
        <w:t>International</w:t>
      </w:r>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New York, 2005</w:t>
      </w:r>
    </w:p>
    <w:p w14:paraId="50D68EEE"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23625FD" w14:textId="77777777" w:rsidR="00C717B0" w:rsidRPr="00C717B0" w:rsidRDefault="00C717B0" w:rsidP="00C717B0">
      <w:pPr>
        <w:spacing w:after="0" w:line="240" w:lineRule="atLeast"/>
        <w:ind w:left="1440" w:hanging="806"/>
        <w:rPr>
          <w:rFonts w:ascii="Times New Roman" w:eastAsia="Times New Roman" w:hAnsi="Times New Roman" w:cs="Times New Roman"/>
          <w:kern w:val="28"/>
          <w:sz w:val="20"/>
          <w:szCs w:val="20"/>
        </w:rPr>
      </w:pPr>
      <w:r w:rsidRPr="00C717B0">
        <w:rPr>
          <w:rFonts w:ascii="Times New Roman" w:eastAsia="Times New Roman" w:hAnsi="Times New Roman" w:cs="Times New Roman"/>
          <w:kern w:val="28"/>
          <w:sz w:val="20"/>
          <w:szCs w:val="20"/>
        </w:rPr>
        <w:t xml:space="preserve">“Multifamily Markets:  Hard-to-Reach </w:t>
      </w:r>
      <w:r w:rsidRPr="00C717B0">
        <w:rPr>
          <w:rFonts w:ascii="Times New Roman" w:eastAsia="Times New Roman" w:hAnsi="Times New Roman" w:cs="Times New Roman"/>
          <w:kern w:val="28"/>
          <w:sz w:val="20"/>
          <w:szCs w:val="20"/>
          <w:u w:val="single"/>
        </w:rPr>
        <w:t>and</w:t>
      </w:r>
      <w:r w:rsidRPr="00C717B0">
        <w:rPr>
          <w:rFonts w:ascii="Times New Roman" w:eastAsia="Times New Roman" w:hAnsi="Times New Roman" w:cs="Times New Roman"/>
          <w:kern w:val="28"/>
          <w:sz w:val="20"/>
          <w:szCs w:val="20"/>
        </w:rPr>
        <w:t xml:space="preserve"> Hard-to-Serve, “ with Robert Bordner and M. </w:t>
      </w:r>
      <w:proofErr w:type="spellStart"/>
      <w:r w:rsidRPr="00C717B0">
        <w:rPr>
          <w:rFonts w:ascii="Times New Roman" w:eastAsia="Times New Roman" w:hAnsi="Times New Roman" w:cs="Times New Roman"/>
          <w:kern w:val="28"/>
          <w:sz w:val="20"/>
          <w:szCs w:val="20"/>
        </w:rPr>
        <w:t>Wold</w:t>
      </w:r>
      <w:proofErr w:type="spellEnd"/>
      <w:r w:rsidRPr="00C717B0">
        <w:rPr>
          <w:rFonts w:ascii="Times New Roman" w:eastAsia="Times New Roman" w:hAnsi="Times New Roman" w:cs="Times New Roman"/>
          <w:kern w:val="28"/>
          <w:sz w:val="20"/>
          <w:szCs w:val="20"/>
        </w:rPr>
        <w:t xml:space="preserve">, </w:t>
      </w:r>
      <w:r w:rsidRPr="00C717B0">
        <w:rPr>
          <w:rFonts w:ascii="Times New Roman" w:eastAsia="Times New Roman" w:hAnsi="Times New Roman" w:cs="Times New Roman"/>
          <w:i/>
          <w:kern w:val="28"/>
          <w:sz w:val="20"/>
          <w:szCs w:val="20"/>
        </w:rPr>
        <w:t>Proceedings of American Council for an Energy-Efficient Economy Summer Study Session,</w:t>
      </w:r>
      <w:r w:rsidRPr="00C717B0">
        <w:rPr>
          <w:rFonts w:ascii="Times New Roman" w:eastAsia="Times New Roman" w:hAnsi="Times New Roman" w:cs="Times New Roman"/>
          <w:kern w:val="28"/>
          <w:sz w:val="20"/>
          <w:szCs w:val="20"/>
        </w:rPr>
        <w:t xml:space="preserve"> ACEEE, Washington DC, 2004.</w:t>
      </w:r>
    </w:p>
    <w:p w14:paraId="025C3979" w14:textId="77777777" w:rsidR="00C717B0" w:rsidRPr="00C717B0" w:rsidRDefault="00C717B0" w:rsidP="00C717B0">
      <w:pPr>
        <w:spacing w:after="0" w:line="240" w:lineRule="atLeast"/>
        <w:ind w:left="1440" w:hanging="806"/>
        <w:rPr>
          <w:rFonts w:ascii="Times New Roman" w:eastAsia="Times New Roman" w:hAnsi="Times New Roman" w:cs="Times New Roman"/>
          <w:kern w:val="28"/>
          <w:sz w:val="20"/>
          <w:szCs w:val="20"/>
        </w:rPr>
      </w:pPr>
    </w:p>
    <w:p w14:paraId="27159347" w14:textId="77777777" w:rsidR="00C717B0" w:rsidRPr="00C717B0" w:rsidRDefault="00C717B0" w:rsidP="00C717B0">
      <w:pPr>
        <w:spacing w:after="0" w:line="240" w:lineRule="atLeast"/>
        <w:ind w:left="1440" w:hanging="806"/>
        <w:rPr>
          <w:rFonts w:ascii="Times New Roman" w:eastAsia="Times New Roman" w:hAnsi="Times New Roman" w:cs="Times New Roman"/>
          <w:kern w:val="28"/>
          <w:sz w:val="20"/>
          <w:szCs w:val="20"/>
        </w:rPr>
      </w:pPr>
      <w:r w:rsidRPr="00C717B0">
        <w:rPr>
          <w:rFonts w:ascii="Times New Roman" w:eastAsia="Times New Roman" w:hAnsi="Times New Roman" w:cs="Times New Roman"/>
          <w:kern w:val="28"/>
          <w:sz w:val="20"/>
          <w:szCs w:val="20"/>
        </w:rPr>
        <w:t xml:space="preserve">“The Trend towards Outsourcing of Energy Services: Implications for Recruiting Participants in Utility C&amp;I Programs,” with R. Bordner, P Landry, and M Rufo, </w:t>
      </w:r>
      <w:r w:rsidRPr="00C717B0">
        <w:rPr>
          <w:rFonts w:ascii="Times New Roman" w:eastAsia="Times New Roman" w:hAnsi="Times New Roman" w:cs="Times New Roman"/>
          <w:i/>
          <w:kern w:val="28"/>
          <w:sz w:val="20"/>
          <w:szCs w:val="20"/>
        </w:rPr>
        <w:t>Proceedings of American Council for an Energy-Efficient Economy Summer Study Session,</w:t>
      </w:r>
      <w:r w:rsidRPr="00C717B0">
        <w:rPr>
          <w:rFonts w:ascii="Times New Roman" w:eastAsia="Times New Roman" w:hAnsi="Times New Roman" w:cs="Times New Roman"/>
          <w:kern w:val="28"/>
          <w:sz w:val="20"/>
          <w:szCs w:val="20"/>
        </w:rPr>
        <w:t xml:space="preserve"> ACEEE, Washington DC, 2002</w:t>
      </w:r>
    </w:p>
    <w:p w14:paraId="01BFC6BE"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35381721" w14:textId="12FFE999"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“Using Geographic Information Systems to Establish Who Is Hard to Reach, </w:t>
      </w:r>
      <w:r w:rsidR="00515C0E" w:rsidRPr="00C717B0">
        <w:rPr>
          <w:rFonts w:ascii="Times New Roman" w:eastAsia="Times New Roman" w:hAnsi="Times New Roman" w:cs="Times New Roman"/>
          <w:sz w:val="20"/>
          <w:szCs w:val="20"/>
        </w:rPr>
        <w:t>200</w:t>
      </w:r>
      <w:r w:rsidR="00515C0E">
        <w:rPr>
          <w:rFonts w:ascii="Times New Roman" w:eastAsia="Times New Roman" w:hAnsi="Times New Roman" w:cs="Times New Roman"/>
          <w:sz w:val="20"/>
          <w:szCs w:val="20"/>
        </w:rPr>
        <w:t>1</w:t>
      </w:r>
      <w:r w:rsidR="00515C0E" w:rsidRPr="00C717B0">
        <w:rPr>
          <w:rFonts w:ascii="Times New Roman" w:eastAsia="Times New Roman" w:hAnsi="Times New Roman" w:cs="Times New Roman"/>
          <w:sz w:val="20"/>
          <w:szCs w:val="20"/>
        </w:rPr>
        <w:t xml:space="preserve"> </w:t>
      </w:r>
      <w:r w:rsidR="00515C0E" w:rsidRPr="00C717B0">
        <w:rPr>
          <w:rFonts w:ascii="Times New Roman" w:eastAsia="Times New Roman" w:hAnsi="Times New Roman" w:cs="Times New Roman"/>
          <w:i/>
          <w:sz w:val="20"/>
          <w:szCs w:val="20"/>
        </w:rPr>
        <w:t>International</w:t>
      </w:r>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Salt Lake City, 2001.</w:t>
      </w:r>
    </w:p>
    <w:p w14:paraId="43DC17FE"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6D91554B" w14:textId="39FBBB3F"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“Strategies for Promoting Innovation through PGC-funded Programs</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 xml:space="preserve">with R. Bordner, P Landry, and L Baxter, </w:t>
      </w:r>
      <w:r w:rsidR="00515C0E" w:rsidRPr="00C717B0">
        <w:rPr>
          <w:rFonts w:ascii="Times New Roman" w:eastAsia="Times New Roman" w:hAnsi="Times New Roman" w:cs="Times New Roman"/>
          <w:sz w:val="20"/>
          <w:szCs w:val="20"/>
        </w:rPr>
        <w:t xml:space="preserve">2003 </w:t>
      </w:r>
      <w:r w:rsidR="00515C0E" w:rsidRPr="00C717B0">
        <w:rPr>
          <w:rFonts w:ascii="Times New Roman" w:eastAsia="Times New Roman" w:hAnsi="Times New Roman" w:cs="Times New Roman"/>
          <w:i/>
          <w:sz w:val="20"/>
          <w:szCs w:val="20"/>
        </w:rPr>
        <w:t>International</w:t>
      </w:r>
      <w:r w:rsidRPr="00C717B0">
        <w:rPr>
          <w:rFonts w:ascii="Times New Roman" w:eastAsia="Times New Roman" w:hAnsi="Times New Roman" w:cs="Times New Roman"/>
          <w:i/>
          <w:sz w:val="20"/>
          <w:szCs w:val="20"/>
        </w:rPr>
        <w:t xml:space="preserve"> Energy Program Evaluation Conference, </w:t>
      </w:r>
      <w:r w:rsidRPr="00C717B0">
        <w:rPr>
          <w:rFonts w:ascii="Times New Roman" w:eastAsia="Times New Roman" w:hAnsi="Times New Roman" w:cs="Times New Roman"/>
          <w:sz w:val="20"/>
          <w:szCs w:val="20"/>
        </w:rPr>
        <w:t>Salt Lake City, 2001</w:t>
      </w:r>
    </w:p>
    <w:p w14:paraId="7B821F45" w14:textId="77777777" w:rsidR="00C717B0" w:rsidRPr="00C717B0" w:rsidRDefault="00C717B0" w:rsidP="00C717B0">
      <w:pPr>
        <w:spacing w:after="0" w:line="240" w:lineRule="atLeast"/>
        <w:ind w:left="1440" w:hanging="806"/>
        <w:rPr>
          <w:rFonts w:ascii="Times New Roman" w:eastAsia="Times New Roman" w:hAnsi="Times New Roman" w:cs="Times New Roman"/>
          <w:b/>
          <w:sz w:val="20"/>
          <w:szCs w:val="20"/>
        </w:rPr>
      </w:pPr>
    </w:p>
    <w:p w14:paraId="49F6922D" w14:textId="77777777" w:rsidR="00C717B0" w:rsidRPr="00C717B0" w:rsidRDefault="00C717B0" w:rsidP="00C717B0">
      <w:pPr>
        <w:spacing w:after="0" w:line="240" w:lineRule="atLeast"/>
        <w:ind w:left="1440" w:hanging="806"/>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w:t>
      </w:r>
      <w:r w:rsidRPr="00C717B0">
        <w:rPr>
          <w:rFonts w:ascii="Times New Roman" w:eastAsia="Times New Roman" w:hAnsi="Times New Roman" w:cs="Times New Roman"/>
          <w:sz w:val="20"/>
          <w:szCs w:val="20"/>
        </w:rPr>
        <w:t xml:space="preserve">Incorporating GIS into Energy Efficiency Market Transformation Programs”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 2000.</w:t>
      </w:r>
    </w:p>
    <w:p w14:paraId="1352A8C9"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6521D1BA"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“Percentage of Income Programs:  How Well Do They Work?”</w:t>
      </w:r>
      <w:r w:rsidRPr="00C717B0">
        <w:rPr>
          <w:rFonts w:ascii="Times New Roman" w:eastAsia="Times New Roman" w:hAnsi="Times New Roman" w:cs="Times New Roman"/>
          <w:i/>
          <w:sz w:val="20"/>
          <w:szCs w:val="20"/>
        </w:rPr>
        <w:t xml:space="preserve"> 1999 International Energy Program Evaluation Conference</w:t>
      </w:r>
      <w:r w:rsidRPr="00C717B0">
        <w:rPr>
          <w:rFonts w:ascii="Times New Roman" w:eastAsia="Times New Roman" w:hAnsi="Times New Roman" w:cs="Times New Roman"/>
          <w:sz w:val="20"/>
          <w:szCs w:val="20"/>
        </w:rPr>
        <w:t>, Denver, August 1999.</w:t>
      </w:r>
    </w:p>
    <w:p w14:paraId="5D77BAF0"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554B7861"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“Rethinking Performance Based Measurement:  Implications for Market Transformation Programs”</w:t>
      </w:r>
      <w:r w:rsidRPr="00C717B0">
        <w:rPr>
          <w:rFonts w:ascii="Times New Roman" w:eastAsia="Times New Roman" w:hAnsi="Times New Roman" w:cs="Times New Roman"/>
          <w:i/>
          <w:sz w:val="20"/>
          <w:szCs w:val="20"/>
        </w:rPr>
        <w:t xml:space="preserve"> 1999 International Energy Program Evaluation Conference</w:t>
      </w:r>
      <w:r w:rsidRPr="00C717B0">
        <w:rPr>
          <w:rFonts w:ascii="Times New Roman" w:eastAsia="Times New Roman" w:hAnsi="Times New Roman" w:cs="Times New Roman"/>
          <w:sz w:val="20"/>
          <w:szCs w:val="20"/>
        </w:rPr>
        <w:t>, Denver, August 1999.</w:t>
      </w:r>
    </w:p>
    <w:p w14:paraId="4B56105B"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3FBE5B36"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“Moving the New Construction Baseline?  A Regional Approach to Assessing the Market Impacts of the Energy Crafted Home Program”, with C. </w:t>
      </w:r>
      <w:proofErr w:type="spellStart"/>
      <w:r w:rsidRPr="00C717B0">
        <w:rPr>
          <w:rFonts w:ascii="Times New Roman" w:eastAsia="Times New Roman" w:hAnsi="Times New Roman" w:cs="Times New Roman"/>
          <w:sz w:val="20"/>
          <w:szCs w:val="20"/>
        </w:rPr>
        <w:t>Gondek</w:t>
      </w:r>
      <w:proofErr w:type="spellEnd"/>
      <w:r w:rsidRPr="00C717B0">
        <w:rPr>
          <w:rFonts w:ascii="Times New Roman" w:eastAsia="Times New Roman" w:hAnsi="Times New Roman" w:cs="Times New Roman"/>
          <w:sz w:val="20"/>
          <w:szCs w:val="20"/>
        </w:rPr>
        <w:t>, H. Powell, A. Sorrentino,</w:t>
      </w:r>
      <w:r w:rsidRPr="00C717B0">
        <w:rPr>
          <w:rFonts w:ascii="Times New Roman" w:eastAsia="Times New Roman" w:hAnsi="Times New Roman" w:cs="Times New Roman"/>
          <w:i/>
          <w:sz w:val="20"/>
          <w:szCs w:val="20"/>
        </w:rPr>
        <w:t xml:space="preserve"> Energy Program Evaluation:  Uses, Methods, and Results, 1995 International Energy Program Evaluation Conference</w:t>
      </w:r>
      <w:r w:rsidRPr="00C717B0">
        <w:rPr>
          <w:rFonts w:ascii="Times New Roman" w:eastAsia="Times New Roman" w:hAnsi="Times New Roman" w:cs="Times New Roman"/>
          <w:sz w:val="20"/>
          <w:szCs w:val="20"/>
        </w:rPr>
        <w:t>, Chicago, August 1995.</w:t>
      </w:r>
    </w:p>
    <w:p w14:paraId="04BDEC87"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0527BC9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"Demand-Side Management Program Evaluation and Public Utility Commissions " in Walsh and Heilman, </w:t>
      </w:r>
      <w:r w:rsidRPr="00C717B0">
        <w:rPr>
          <w:rFonts w:ascii="Times New Roman" w:eastAsia="Times New Roman" w:hAnsi="Times New Roman" w:cs="Times New Roman"/>
          <w:i/>
          <w:sz w:val="20"/>
          <w:szCs w:val="20"/>
        </w:rPr>
        <w:t>Energizing the Energy Policy Process:  The Impact of Evaluation</w:t>
      </w:r>
      <w:r w:rsidRPr="00C717B0">
        <w:rPr>
          <w:rFonts w:ascii="Times New Roman" w:eastAsia="Times New Roman" w:hAnsi="Times New Roman" w:cs="Times New Roman"/>
          <w:sz w:val="20"/>
          <w:szCs w:val="20"/>
        </w:rPr>
        <w:t xml:space="preserve"> , Greenwood Press, 1994.</w:t>
      </w:r>
    </w:p>
    <w:p w14:paraId="607A42D2"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4D624FF3"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“Proving Causality in DSM Market Transformation Programs:  Issues and Alternatives”,  with A. Sorrentino,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 1994.</w:t>
      </w:r>
    </w:p>
    <w:p w14:paraId="4FA1F910"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13DCC836"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“Market Research:  The First Essential Step in DSM Market Transformation,” with K. Oswald and A. Sorrentino.</w:t>
      </w:r>
      <w:r w:rsidRPr="00C717B0">
        <w:rPr>
          <w:rFonts w:ascii="Times New Roman" w:eastAsia="Times New Roman" w:hAnsi="Times New Roman" w:cs="Times New Roman"/>
          <w:i/>
          <w:sz w:val="20"/>
          <w:szCs w:val="20"/>
        </w:rPr>
        <w:t xml:space="preserve"> Proceedings of American Council for an Energy-Efficient Economy Summer Study Session</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ACEEE, Washington DC, 1994.</w:t>
      </w:r>
    </w:p>
    <w:p w14:paraId="17F97A97"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8E0A47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Performance-Based Hookup Fees for Buildings”, </w:t>
      </w:r>
      <w:r w:rsidRPr="00C717B0">
        <w:rPr>
          <w:rFonts w:ascii="Times New Roman" w:eastAsia="Times New Roman" w:hAnsi="Times New Roman" w:cs="Times New Roman"/>
          <w:i/>
          <w:sz w:val="20"/>
          <w:szCs w:val="20"/>
        </w:rPr>
        <w:t>Energy Sources</w:t>
      </w:r>
      <w:r w:rsidRPr="00C717B0">
        <w:rPr>
          <w:rFonts w:ascii="Times New Roman" w:eastAsia="Times New Roman" w:hAnsi="Times New Roman" w:cs="Times New Roman"/>
          <w:sz w:val="20"/>
          <w:szCs w:val="20"/>
        </w:rPr>
        <w:t>, Volume 16, pp.483-501, 1994</w:t>
      </w:r>
    </w:p>
    <w:p w14:paraId="3D11FFC9"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768E8F58"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“Incorporating DSM Uncertainty and Flexibility into Integrated Resource Planning,” with E. Hildebrandt,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b/>
          <w:sz w:val="20"/>
          <w:szCs w:val="20"/>
        </w:rPr>
        <w:t xml:space="preserve">, </w:t>
      </w:r>
      <w:r w:rsidRPr="00C717B0">
        <w:rPr>
          <w:rFonts w:ascii="Times New Roman" w:eastAsia="Times New Roman" w:hAnsi="Times New Roman" w:cs="Times New Roman"/>
          <w:sz w:val="20"/>
          <w:szCs w:val="20"/>
        </w:rPr>
        <w:t>ACEEE, Washington DC, 1994.</w:t>
      </w:r>
    </w:p>
    <w:p w14:paraId="561E0E31"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A1344F1"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“The Dramatic Growth in Demand Side Management:  A Note of Caution From an Early Advocate", </w:t>
      </w:r>
      <w:r w:rsidRPr="00C717B0">
        <w:rPr>
          <w:rFonts w:ascii="Times New Roman" w:eastAsia="Times New Roman" w:hAnsi="Times New Roman" w:cs="Times New Roman"/>
          <w:i/>
          <w:sz w:val="20"/>
          <w:szCs w:val="20"/>
        </w:rPr>
        <w:t xml:space="preserve">The Electricity Journal, </w:t>
      </w:r>
      <w:r w:rsidRPr="00C717B0">
        <w:rPr>
          <w:rFonts w:ascii="Times New Roman" w:eastAsia="Times New Roman" w:hAnsi="Times New Roman" w:cs="Times New Roman"/>
          <w:sz w:val="20"/>
          <w:szCs w:val="20"/>
        </w:rPr>
        <w:t>Nov. 1992, pp.36-46.</w:t>
      </w:r>
    </w:p>
    <w:p w14:paraId="3048B4E8" w14:textId="77777777" w:rsidR="00C717B0" w:rsidRPr="00C717B0" w:rsidRDefault="00C717B0" w:rsidP="00C717B0">
      <w:pPr>
        <w:spacing w:after="0" w:line="240" w:lineRule="atLeast"/>
        <w:ind w:left="1440" w:right="144" w:hanging="810"/>
        <w:rPr>
          <w:rFonts w:ascii="Times New Roman" w:eastAsia="Times New Roman" w:hAnsi="Times New Roman" w:cs="Times New Roman"/>
          <w:sz w:val="20"/>
          <w:szCs w:val="20"/>
        </w:rPr>
      </w:pPr>
    </w:p>
    <w:p w14:paraId="7050FC93"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"How Many DSM Evaluators Does It Take to Screw in a Compact Fluorescent Lamp:  A Review of Residential Evaluation Methods", The 1993 DSM Evaluation Conference, Chicago 1993.</w:t>
      </w:r>
    </w:p>
    <w:p w14:paraId="6DF67A80" w14:textId="77777777" w:rsidR="00C717B0" w:rsidRPr="00C717B0" w:rsidRDefault="00C717B0" w:rsidP="00C717B0">
      <w:pPr>
        <w:spacing w:after="0" w:line="240" w:lineRule="atLeast"/>
        <w:ind w:left="1440" w:right="144" w:hanging="810"/>
        <w:rPr>
          <w:rFonts w:ascii="Times New Roman" w:eastAsia="Times New Roman" w:hAnsi="Times New Roman" w:cs="Times New Roman"/>
          <w:sz w:val="20"/>
          <w:szCs w:val="20"/>
        </w:rPr>
      </w:pPr>
    </w:p>
    <w:p w14:paraId="23C67E4F" w14:textId="77777777" w:rsid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"Establishing Incentives for School District Energy Conservation" with A. Denver, </w:t>
      </w:r>
      <w:r w:rsidRPr="00C717B0">
        <w:rPr>
          <w:rFonts w:ascii="Times New Roman" w:eastAsia="Times New Roman" w:hAnsi="Times New Roman" w:cs="Times New Roman"/>
          <w:i/>
          <w:sz w:val="20"/>
          <w:szCs w:val="20"/>
        </w:rPr>
        <w:t xml:space="preserve">Energy Policy, </w:t>
      </w:r>
      <w:r w:rsidRPr="00C717B0">
        <w:rPr>
          <w:rFonts w:ascii="Times New Roman" w:eastAsia="Times New Roman" w:hAnsi="Times New Roman" w:cs="Times New Roman"/>
          <w:sz w:val="20"/>
          <w:szCs w:val="20"/>
        </w:rPr>
        <w:t>June 1991.</w:t>
      </w:r>
    </w:p>
    <w:p w14:paraId="10E84F47" w14:textId="77777777" w:rsidR="009C5541" w:rsidRDefault="009C5541" w:rsidP="00C717B0">
      <w:pPr>
        <w:spacing w:after="0" w:line="240" w:lineRule="atLeast"/>
        <w:ind w:left="1440" w:hanging="806"/>
        <w:rPr>
          <w:rFonts w:ascii="Times New Roman" w:eastAsia="Times New Roman" w:hAnsi="Times New Roman" w:cs="Times New Roman"/>
          <w:sz w:val="20"/>
          <w:szCs w:val="20"/>
        </w:rPr>
      </w:pPr>
    </w:p>
    <w:p w14:paraId="3B362192" w14:textId="77777777" w:rsidR="009C5541" w:rsidRPr="009C5541" w:rsidRDefault="009C5541" w:rsidP="00C717B0">
      <w:pPr>
        <w:spacing w:after="0" w:line="240" w:lineRule="atLeast"/>
        <w:ind w:left="1440" w:hanging="806"/>
        <w:rPr>
          <w:rFonts w:ascii="Times New Roman" w:eastAsia="Times New Roman" w:hAnsi="Times New Roman" w:cs="Times New Roman"/>
          <w:sz w:val="20"/>
          <w:szCs w:val="20"/>
        </w:rPr>
      </w:pPr>
      <w:r w:rsidRPr="009C5541">
        <w:rPr>
          <w:rFonts w:ascii="Times New Roman" w:hAnsi="Times New Roman" w:cs="Times New Roman"/>
          <w:sz w:val="20"/>
          <w:szCs w:val="20"/>
        </w:rPr>
        <w:t>“Establishing Priorities For Future Evaluation Efforts</w:t>
      </w:r>
      <w:r>
        <w:rPr>
          <w:rFonts w:ascii="Times New Roman" w:hAnsi="Times New Roman" w:cs="Times New Roman"/>
          <w:sz w:val="20"/>
          <w:szCs w:val="20"/>
        </w:rPr>
        <w:t xml:space="preserve">”, with L. Baxter, </w:t>
      </w:r>
      <w:r>
        <w:rPr>
          <w:rFonts w:ascii="Times New Roman" w:eastAsia="Times New Roman" w:hAnsi="Times New Roman" w:cs="Times New Roman"/>
          <w:i/>
          <w:sz w:val="20"/>
          <w:szCs w:val="20"/>
        </w:rPr>
        <w:t>1991</w:t>
      </w:r>
      <w:r w:rsidRPr="00C717B0">
        <w:rPr>
          <w:rFonts w:ascii="Times New Roman" w:eastAsia="Times New Roman" w:hAnsi="Times New Roman" w:cs="Times New Roman"/>
          <w:i/>
          <w:sz w:val="20"/>
          <w:szCs w:val="20"/>
        </w:rPr>
        <w:t xml:space="preserve"> International Energy Program Evaluation Conference</w:t>
      </w:r>
      <w:r>
        <w:rPr>
          <w:rFonts w:ascii="Times New Roman" w:eastAsia="Times New Roman" w:hAnsi="Times New Roman" w:cs="Times New Roman"/>
          <w:sz w:val="20"/>
          <w:szCs w:val="20"/>
        </w:rPr>
        <w:t>, Chicago, August 1991</w:t>
      </w:r>
    </w:p>
    <w:p w14:paraId="26B2C285"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32DD320C"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"Determinants of Household Energy Efficiency and Demand," with L. Baxter, A. </w:t>
      </w:r>
      <w:proofErr w:type="spellStart"/>
      <w:r w:rsidRPr="00C717B0">
        <w:rPr>
          <w:rFonts w:ascii="Times New Roman" w:eastAsia="Times New Roman" w:hAnsi="Times New Roman" w:cs="Times New Roman"/>
          <w:sz w:val="20"/>
          <w:szCs w:val="20"/>
        </w:rPr>
        <w:t>Schinnar</w:t>
      </w:r>
      <w:proofErr w:type="spellEnd"/>
      <w:r w:rsidRPr="00C717B0">
        <w:rPr>
          <w:rFonts w:ascii="Times New Roman" w:eastAsia="Times New Roman" w:hAnsi="Times New Roman" w:cs="Times New Roman"/>
          <w:sz w:val="20"/>
          <w:szCs w:val="20"/>
        </w:rPr>
        <w:t xml:space="preserve"> and S. Feldman in </w:t>
      </w:r>
      <w:r w:rsidRPr="00C717B0">
        <w:rPr>
          <w:rFonts w:ascii="Times New Roman" w:eastAsia="Times New Roman" w:hAnsi="Times New Roman" w:cs="Times New Roman"/>
          <w:i/>
          <w:sz w:val="20"/>
          <w:szCs w:val="20"/>
        </w:rPr>
        <w:t>Energy Efficiency: Perspective on Individual Behavior</w:t>
      </w:r>
      <w:r w:rsidRPr="00C717B0">
        <w:rPr>
          <w:rFonts w:ascii="Times New Roman" w:eastAsia="Times New Roman" w:hAnsi="Times New Roman" w:cs="Times New Roman"/>
          <w:sz w:val="20"/>
          <w:szCs w:val="20"/>
        </w:rPr>
        <w:t>, edited by W. Kempton and M. Neiman, American Council for An Energy Efficient Economy, 1987.</w:t>
      </w:r>
    </w:p>
    <w:p w14:paraId="6AD5C602"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261A17CA"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"An Efficiency Analysis of Household Energy Use," with L. Baxter, A. </w:t>
      </w:r>
      <w:proofErr w:type="spellStart"/>
      <w:r w:rsidRPr="00C717B0">
        <w:rPr>
          <w:rFonts w:ascii="Times New Roman" w:eastAsia="Times New Roman" w:hAnsi="Times New Roman" w:cs="Times New Roman"/>
          <w:sz w:val="20"/>
          <w:szCs w:val="20"/>
        </w:rPr>
        <w:t>Schinnar</w:t>
      </w:r>
      <w:proofErr w:type="spellEnd"/>
      <w:r w:rsidRPr="00C717B0">
        <w:rPr>
          <w:rFonts w:ascii="Times New Roman" w:eastAsia="Times New Roman" w:hAnsi="Times New Roman" w:cs="Times New Roman"/>
          <w:sz w:val="20"/>
          <w:szCs w:val="20"/>
        </w:rPr>
        <w:t xml:space="preserve">, and S. Feldman, </w:t>
      </w:r>
      <w:r w:rsidRPr="00C717B0">
        <w:rPr>
          <w:rFonts w:ascii="Times New Roman" w:eastAsia="Times New Roman" w:hAnsi="Times New Roman" w:cs="Times New Roman"/>
          <w:i/>
          <w:sz w:val="20"/>
          <w:szCs w:val="20"/>
        </w:rPr>
        <w:t>Energy Economics</w:t>
      </w:r>
      <w:r w:rsidRPr="00C717B0">
        <w:rPr>
          <w:rFonts w:ascii="Times New Roman" w:eastAsia="Times New Roman" w:hAnsi="Times New Roman" w:cs="Times New Roman"/>
          <w:sz w:val="20"/>
          <w:szCs w:val="20"/>
        </w:rPr>
        <w:t>, Vol. 8, #2, April 1986.</w:t>
      </w:r>
    </w:p>
    <w:p w14:paraId="520F6AF0"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348648C3"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"Non-participants in Utility Conservation Programs," in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April 1985, pp. 143-155.</w:t>
      </w:r>
    </w:p>
    <w:p w14:paraId="1EA236EF"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50223D59"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Conservation in Gas Utilities: An Opportunity for Industry." </w:t>
      </w:r>
      <w:r w:rsidRPr="00C717B0">
        <w:rPr>
          <w:rFonts w:ascii="Times New Roman" w:eastAsia="Times New Roman" w:hAnsi="Times New Roman" w:cs="Times New Roman"/>
          <w:i/>
          <w:sz w:val="20"/>
          <w:szCs w:val="20"/>
        </w:rPr>
        <w:t>Public Utility Fortnightly</w:t>
      </w:r>
      <w:r w:rsidRPr="00C717B0">
        <w:rPr>
          <w:rFonts w:ascii="Times New Roman" w:eastAsia="Times New Roman" w:hAnsi="Times New Roman" w:cs="Times New Roman"/>
          <w:sz w:val="20"/>
          <w:szCs w:val="20"/>
        </w:rPr>
        <w:t xml:space="preserve">, Vol. </w:t>
      </w:r>
      <w:r w:rsidRPr="00C717B0">
        <w:rPr>
          <w:rFonts w:ascii="Times New Roman" w:eastAsia="Times New Roman" w:hAnsi="Times New Roman" w:cs="Times New Roman"/>
          <w:sz w:val="20"/>
          <w:szCs w:val="20"/>
          <w:u w:val="single"/>
        </w:rPr>
        <w:t>111</w:t>
      </w:r>
      <w:r w:rsidRPr="00C717B0">
        <w:rPr>
          <w:rFonts w:ascii="Times New Roman" w:eastAsia="Times New Roman" w:hAnsi="Times New Roman" w:cs="Times New Roman"/>
          <w:sz w:val="20"/>
          <w:szCs w:val="20"/>
        </w:rPr>
        <w:t>, No. 2, January 20, 1983.</w:t>
      </w:r>
    </w:p>
    <w:p w14:paraId="4C9866F5"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0DB2A6DD" w14:textId="77777777" w:rsidR="00C717B0" w:rsidRPr="00C717B0" w:rsidRDefault="00C717B0" w:rsidP="00C717B0">
      <w:pPr>
        <w:spacing w:after="0" w:line="240" w:lineRule="auto"/>
        <w:jc w:val="center"/>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Development of Renewable Energy and Energy Efficiency Technologies</w:t>
      </w:r>
    </w:p>
    <w:p w14:paraId="19B8284E" w14:textId="77777777" w:rsidR="00C717B0" w:rsidRPr="00C717B0" w:rsidRDefault="00C717B0" w:rsidP="00C717B0">
      <w:pPr>
        <w:spacing w:after="0" w:line="240" w:lineRule="auto"/>
        <w:rPr>
          <w:rFonts w:ascii="Arial" w:eastAsia="Times New Roman" w:hAnsi="Arial" w:cs="Times New Roman"/>
          <w:spacing w:val="-5"/>
          <w:sz w:val="20"/>
          <w:szCs w:val="20"/>
        </w:rPr>
      </w:pPr>
    </w:p>
    <w:p w14:paraId="48EEFEC5"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has been involved in the commercialization of several key energy technologies.  His major contribution has been in developing demonstrations or case studies that exhibit the market potential, and in creating incentives to promote the market development.  At the Tennessee Valley Authority, he helped plan the first large-scale solar energy programs.  He also conducted one of the first feasibility studies of packaged cogeneration systems, and later a study of gas air conditioning.  He has been involved in more than 50 audits of large buildings, including development of a program at the University of Pennsylvania to systematically increase lighting efficiency.  For many years, Dr. Wirtshafter was a technical adviser to Philadelphia area BOMA members on energy efficiency and utility rate matters. </w:t>
      </w:r>
    </w:p>
    <w:p w14:paraId="13B09B85" w14:textId="77777777" w:rsidR="00C717B0" w:rsidRPr="00C717B0" w:rsidRDefault="00C717B0" w:rsidP="00C717B0">
      <w:pPr>
        <w:spacing w:after="0" w:line="240" w:lineRule="auto"/>
        <w:rPr>
          <w:rFonts w:ascii="Arial" w:eastAsia="Times New Roman" w:hAnsi="Arial" w:cs="Times New Roman"/>
          <w:sz w:val="20"/>
          <w:szCs w:val="20"/>
        </w:rPr>
      </w:pPr>
    </w:p>
    <w:p w14:paraId="794AE985"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Among the projects are:</w:t>
      </w:r>
    </w:p>
    <w:p w14:paraId="49ED99F6"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3B385BF1"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An assessment of the market demand for green power in Pennsylvania</w:t>
      </w:r>
    </w:p>
    <w:p w14:paraId="7C2C03C4"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Assessment of solar energy impacts on utility loads.</w:t>
      </w:r>
    </w:p>
    <w:p w14:paraId="3F996087"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Impact of solar tax credits</w:t>
      </w:r>
    </w:p>
    <w:p w14:paraId="7A18EB4A"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Customer attitude study of owners of residential solar systems.</w:t>
      </w:r>
    </w:p>
    <w:p w14:paraId="29076454"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 of Jamaica’s cement plant.</w:t>
      </w:r>
    </w:p>
    <w:p w14:paraId="1BA0BA77"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audits of several large meat packing facilities.</w:t>
      </w:r>
    </w:p>
    <w:p w14:paraId="001E39CE"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audit and cogeneration assessment of Philadelphia Water Department Waste Treatment facility (project led to installation of large digester gas </w:t>
      </w:r>
      <w:proofErr w:type="spellStart"/>
      <w:r w:rsidRPr="00C717B0">
        <w:rPr>
          <w:rFonts w:ascii="Times New Roman" w:eastAsia="Times New Roman" w:hAnsi="Times New Roman" w:cs="Times New Roman"/>
          <w:sz w:val="20"/>
          <w:szCs w:val="20"/>
        </w:rPr>
        <w:t>cogenerator</w:t>
      </w:r>
      <w:proofErr w:type="spellEnd"/>
      <w:r w:rsidRPr="00C717B0">
        <w:rPr>
          <w:rFonts w:ascii="Times New Roman" w:eastAsia="Times New Roman" w:hAnsi="Times New Roman" w:cs="Times New Roman"/>
          <w:sz w:val="20"/>
          <w:szCs w:val="20"/>
        </w:rPr>
        <w:t>).</w:t>
      </w:r>
    </w:p>
    <w:p w14:paraId="229C4DC2"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Feasibility study of Amtrak/University of Pennsylvania Cogeneration Plant.</w:t>
      </w:r>
    </w:p>
    <w:p w14:paraId="615FCE9D"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adviser to University of Pennsylvania</w:t>
      </w:r>
    </w:p>
    <w:p w14:paraId="33863BAC"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audit of large retail clothing stores.</w:t>
      </w:r>
    </w:p>
    <w:p w14:paraId="3FABF8C5" w14:textId="77777777" w:rsidR="00C717B0" w:rsidRPr="00C717B0" w:rsidRDefault="00C717B0" w:rsidP="00C717B0">
      <w:pPr>
        <w:numPr>
          <w:ilvl w:val="0"/>
          <w:numId w:val="1"/>
        </w:numPr>
        <w:spacing w:after="0" w:line="240" w:lineRule="auto"/>
        <w:ind w:lef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Provided onsite inspections of over 1,000 residential homes</w:t>
      </w:r>
    </w:p>
    <w:p w14:paraId="43737BC0" w14:textId="77777777" w:rsidR="00C717B0" w:rsidRPr="00C717B0" w:rsidRDefault="00C717B0" w:rsidP="00C717B0">
      <w:pPr>
        <w:spacing w:after="0" w:line="240" w:lineRule="auto"/>
        <w:ind w:left="360"/>
        <w:rPr>
          <w:rFonts w:ascii="Times New Roman" w:eastAsia="Times New Roman" w:hAnsi="Times New Roman" w:cs="Times New Roman"/>
          <w:sz w:val="20"/>
          <w:szCs w:val="20"/>
        </w:rPr>
      </w:pPr>
    </w:p>
    <w:p w14:paraId="405F5AF4"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Publications:</w:t>
      </w:r>
    </w:p>
    <w:p w14:paraId="25311331" w14:textId="77777777" w:rsidR="00C717B0" w:rsidRPr="00C717B0" w:rsidRDefault="00C717B0" w:rsidP="00C717B0">
      <w:pPr>
        <w:spacing w:after="0" w:line="240" w:lineRule="atLeast"/>
        <w:ind w:left="1440" w:right="432" w:hanging="810"/>
        <w:rPr>
          <w:rFonts w:ascii="Times New Roman" w:eastAsia="Times New Roman" w:hAnsi="Times New Roman" w:cs="Times New Roman"/>
          <w:sz w:val="20"/>
          <w:szCs w:val="20"/>
        </w:rPr>
      </w:pPr>
      <w:r w:rsidRPr="00C717B0">
        <w:rPr>
          <w:rFonts w:ascii="Times New Roman" w:eastAsia="Times New Roman" w:hAnsi="Times New Roman" w:cs="Times New Roman"/>
          <w:i/>
          <w:sz w:val="20"/>
          <w:szCs w:val="20"/>
        </w:rPr>
        <w:t>On the Economics of Solar Energy:  The Public Utility Interface</w:t>
      </w:r>
      <w:r w:rsidRPr="00C717B0">
        <w:rPr>
          <w:rFonts w:ascii="Times New Roman" w:eastAsia="Times New Roman" w:hAnsi="Times New Roman" w:cs="Times New Roman"/>
          <w:sz w:val="20"/>
          <w:szCs w:val="20"/>
        </w:rPr>
        <w:t>, with S. L. Feldman, Lexington Books, Lexington, MA 1980.</w:t>
      </w:r>
    </w:p>
    <w:p w14:paraId="66B9FC64"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08146E02"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“The Residential Market Potential for Renewables and Energy Conservation in Pennsylvania”, Wirtshafter Associates, Inc., 1998.</w:t>
      </w:r>
    </w:p>
    <w:p w14:paraId="12CD08DD"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5ED9BA5C"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"Living with Solar Energy: Changing Attitudes and Assessment of Solar Adopters," with S. Sawyer, </w:t>
      </w:r>
      <w:r w:rsidRPr="00C717B0">
        <w:rPr>
          <w:rFonts w:ascii="Times New Roman" w:eastAsia="Times New Roman" w:hAnsi="Times New Roman" w:cs="Times New Roman"/>
          <w:i/>
          <w:sz w:val="20"/>
          <w:szCs w:val="20"/>
        </w:rPr>
        <w:t>Journal of Environmental Systems</w:t>
      </w:r>
      <w:r w:rsidRPr="00C717B0">
        <w:rPr>
          <w:rFonts w:ascii="Times New Roman" w:eastAsia="Times New Roman" w:hAnsi="Times New Roman" w:cs="Times New Roman"/>
          <w:sz w:val="20"/>
          <w:szCs w:val="20"/>
        </w:rPr>
        <w:t>, Vol. 15, No. 1, 1985-1986, pp. 59-72.</w:t>
      </w:r>
    </w:p>
    <w:p w14:paraId="61CF3E7A"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669CAD1A"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"Market Stimulation by Renewable Energy Tax Incentives," with S. Sawyer, </w:t>
      </w:r>
      <w:r w:rsidRPr="00C717B0">
        <w:rPr>
          <w:rFonts w:ascii="Times New Roman" w:eastAsia="Times New Roman" w:hAnsi="Times New Roman" w:cs="Times New Roman"/>
          <w:i/>
          <w:sz w:val="20"/>
          <w:szCs w:val="20"/>
        </w:rPr>
        <w:t>Energy: The International Journal</w:t>
      </w:r>
      <w:r w:rsidRPr="00C717B0">
        <w:rPr>
          <w:rFonts w:ascii="Times New Roman" w:eastAsia="Times New Roman" w:hAnsi="Times New Roman" w:cs="Times New Roman"/>
          <w:sz w:val="20"/>
          <w:szCs w:val="20"/>
        </w:rPr>
        <w:t>, Vol. 9, No. 11-12, 1984, pp. 1017-1022.</w:t>
      </w:r>
    </w:p>
    <w:p w14:paraId="23A9B608"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40B926D9"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"Solar Adoption Patterns in U.S.," with S. Sawyer, and A. Sorrentino, </w:t>
      </w:r>
      <w:r w:rsidRPr="00C717B0">
        <w:rPr>
          <w:rFonts w:ascii="Times New Roman" w:eastAsia="Times New Roman" w:hAnsi="Times New Roman" w:cs="Times New Roman"/>
          <w:i/>
          <w:sz w:val="20"/>
          <w:szCs w:val="20"/>
        </w:rPr>
        <w:t>Energy Systems and Policy</w:t>
      </w:r>
      <w:r w:rsidRPr="00C717B0">
        <w:rPr>
          <w:rFonts w:ascii="Times New Roman" w:eastAsia="Times New Roman" w:hAnsi="Times New Roman" w:cs="Times New Roman"/>
          <w:sz w:val="20"/>
          <w:szCs w:val="20"/>
        </w:rPr>
        <w:t>, Vol. 8, No. 2, 1984, pp. 161-182.</w:t>
      </w:r>
    </w:p>
    <w:p w14:paraId="1A1439C9" w14:textId="77777777" w:rsidR="00C717B0" w:rsidRPr="00C717B0" w:rsidRDefault="00C717B0" w:rsidP="00C717B0">
      <w:pPr>
        <w:spacing w:after="0" w:line="240" w:lineRule="auto"/>
        <w:ind w:left="360"/>
        <w:rPr>
          <w:rFonts w:ascii="Times New Roman" w:eastAsia="Times New Roman" w:hAnsi="Times New Roman" w:cs="Times New Roman"/>
          <w:sz w:val="20"/>
          <w:szCs w:val="20"/>
        </w:rPr>
      </w:pPr>
    </w:p>
    <w:p w14:paraId="14F99D87" w14:textId="77777777" w:rsidR="00C717B0" w:rsidRPr="00C717B0" w:rsidRDefault="00C717B0" w:rsidP="00C717B0">
      <w:pPr>
        <w:spacing w:after="0" w:line="240" w:lineRule="atLeast"/>
        <w:ind w:left="1440" w:right="144"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Advantages of Automated Spreadsheets for Cogeneration Financial Analysis", </w:t>
      </w:r>
      <w:r w:rsidRPr="00C717B0">
        <w:rPr>
          <w:rFonts w:ascii="Times New Roman" w:eastAsia="Times New Roman" w:hAnsi="Times New Roman" w:cs="Times New Roman"/>
          <w:i/>
          <w:sz w:val="20"/>
          <w:szCs w:val="20"/>
        </w:rPr>
        <w:t>Energy Engineering</w:t>
      </w:r>
      <w:r w:rsidRPr="00C717B0">
        <w:rPr>
          <w:rFonts w:ascii="Times New Roman" w:eastAsia="Times New Roman" w:hAnsi="Times New Roman" w:cs="Times New Roman"/>
          <w:sz w:val="20"/>
          <w:szCs w:val="20"/>
        </w:rPr>
        <w:t xml:space="preserve"> Vol. 89, No.1, pp. 57-70, 1992.</w:t>
      </w:r>
    </w:p>
    <w:p w14:paraId="471CFEC9" w14:textId="77777777" w:rsidR="00C717B0" w:rsidRPr="00C717B0" w:rsidRDefault="00C717B0" w:rsidP="00C717B0">
      <w:pPr>
        <w:spacing w:after="0" w:line="240" w:lineRule="auto"/>
        <w:ind w:left="360"/>
        <w:rPr>
          <w:rFonts w:ascii="Times New Roman" w:eastAsia="Times New Roman" w:hAnsi="Times New Roman" w:cs="Times New Roman"/>
          <w:sz w:val="20"/>
          <w:szCs w:val="20"/>
        </w:rPr>
      </w:pPr>
    </w:p>
    <w:p w14:paraId="3E674E72" w14:textId="77777777" w:rsidR="00C717B0" w:rsidRPr="00C717B0" w:rsidRDefault="00C717B0" w:rsidP="00C717B0">
      <w:pPr>
        <w:spacing w:after="0" w:line="240" w:lineRule="atLeast"/>
        <w:ind w:left="1440" w:right="144"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"Marketing Efforts By Gas Utilities to Promote Cogeneration and Gas Air-conditioning," with R. Shinn, published in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Santa Cruz, CA, 1988</w:t>
      </w:r>
    </w:p>
    <w:p w14:paraId="1C3934B2" w14:textId="77777777" w:rsidR="00C717B0" w:rsidRPr="00C717B0" w:rsidRDefault="00C717B0" w:rsidP="00C717B0">
      <w:pPr>
        <w:spacing w:after="0" w:line="240" w:lineRule="atLeast"/>
        <w:ind w:left="1440" w:right="144" w:hanging="806"/>
        <w:rPr>
          <w:rFonts w:ascii="Times New Roman" w:eastAsia="Times New Roman" w:hAnsi="Times New Roman" w:cs="Times New Roman"/>
          <w:sz w:val="20"/>
          <w:szCs w:val="20"/>
        </w:rPr>
      </w:pPr>
    </w:p>
    <w:p w14:paraId="59A75CDD"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"Extending the TVA Power Credit Methodology to Other Utilities," with A.L. Larson and M.J. Maguire, in </w:t>
      </w:r>
      <w:r w:rsidRPr="00C717B0">
        <w:rPr>
          <w:rFonts w:ascii="Times New Roman" w:eastAsia="Times New Roman" w:hAnsi="Times New Roman" w:cs="Times New Roman"/>
          <w:i/>
          <w:sz w:val="20"/>
          <w:szCs w:val="20"/>
        </w:rPr>
        <w:t>The Proceedings of the 1980 Annual Meeting of the International Solar Energy Society</w:t>
      </w:r>
      <w:r w:rsidRPr="00C717B0">
        <w:rPr>
          <w:rFonts w:ascii="Times New Roman" w:eastAsia="Times New Roman" w:hAnsi="Times New Roman" w:cs="Times New Roman"/>
          <w:sz w:val="20"/>
          <w:szCs w:val="20"/>
        </w:rPr>
        <w:t>, Phoenix, Arizona.</w:t>
      </w:r>
    </w:p>
    <w:p w14:paraId="04A28014"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6918210E"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"Rationale for the TVA Solar Energy Program," with F.P. </w:t>
      </w:r>
      <w:proofErr w:type="spellStart"/>
      <w:r w:rsidRPr="00C717B0">
        <w:rPr>
          <w:rFonts w:ascii="Times New Roman" w:eastAsia="Times New Roman" w:hAnsi="Times New Roman" w:cs="Times New Roman"/>
          <w:sz w:val="20"/>
          <w:szCs w:val="20"/>
        </w:rPr>
        <w:t>Koster</w:t>
      </w:r>
      <w:proofErr w:type="spellEnd"/>
      <w:r w:rsidRPr="00C717B0">
        <w:rPr>
          <w:rFonts w:ascii="Times New Roman" w:eastAsia="Times New Roman" w:hAnsi="Times New Roman" w:cs="Times New Roman"/>
          <w:sz w:val="20"/>
          <w:szCs w:val="20"/>
        </w:rPr>
        <w:t xml:space="preserve"> and M.J. Maguire, in </w:t>
      </w:r>
      <w:r w:rsidRPr="00C717B0">
        <w:rPr>
          <w:rFonts w:ascii="Times New Roman" w:eastAsia="Times New Roman" w:hAnsi="Times New Roman" w:cs="Times New Roman"/>
          <w:i/>
          <w:sz w:val="20"/>
          <w:szCs w:val="20"/>
        </w:rPr>
        <w:t>On the Rise II, The Proceedings of the 1979 Annual Meeting of the International Solar Energy Society</w:t>
      </w:r>
      <w:r w:rsidRPr="00C717B0">
        <w:rPr>
          <w:rFonts w:ascii="Times New Roman" w:eastAsia="Times New Roman" w:hAnsi="Times New Roman" w:cs="Times New Roman"/>
          <w:sz w:val="20"/>
          <w:szCs w:val="20"/>
        </w:rPr>
        <w:t xml:space="preserve">, Atlanta Georgia. </w:t>
      </w:r>
    </w:p>
    <w:p w14:paraId="5DB91337"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20230BDC"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Effect of Solar Buildings on Peak Load," with S. Feldman and E. </w:t>
      </w:r>
      <w:proofErr w:type="spellStart"/>
      <w:r w:rsidRPr="00C717B0">
        <w:rPr>
          <w:rFonts w:ascii="Times New Roman" w:eastAsia="Times New Roman" w:hAnsi="Times New Roman" w:cs="Times New Roman"/>
          <w:sz w:val="20"/>
          <w:szCs w:val="20"/>
        </w:rPr>
        <w:t>Wessler</w:t>
      </w:r>
      <w:proofErr w:type="spellEnd"/>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Electric World</w:t>
      </w:r>
      <w:r w:rsidRPr="00C717B0">
        <w:rPr>
          <w:rFonts w:ascii="Times New Roman" w:eastAsia="Times New Roman" w:hAnsi="Times New Roman" w:cs="Times New Roman"/>
          <w:sz w:val="20"/>
          <w:szCs w:val="20"/>
        </w:rPr>
        <w:t>, March 15, 1978.</w:t>
      </w:r>
    </w:p>
    <w:p w14:paraId="7B8AB974"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13F9A2BC"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Effect of Solar Buildings on Peak Loads of Electric Utilities," with S. Feldman, E. </w:t>
      </w:r>
      <w:proofErr w:type="spellStart"/>
      <w:r w:rsidRPr="00C717B0">
        <w:rPr>
          <w:rFonts w:ascii="Times New Roman" w:eastAsia="Times New Roman" w:hAnsi="Times New Roman" w:cs="Times New Roman"/>
          <w:sz w:val="20"/>
          <w:szCs w:val="20"/>
        </w:rPr>
        <w:t>Wessler</w:t>
      </w:r>
      <w:proofErr w:type="spellEnd"/>
      <w:r w:rsidRPr="00C717B0">
        <w:rPr>
          <w:rFonts w:ascii="Times New Roman" w:eastAsia="Times New Roman" w:hAnsi="Times New Roman" w:cs="Times New Roman"/>
          <w:sz w:val="20"/>
          <w:szCs w:val="20"/>
        </w:rPr>
        <w:t xml:space="preserve"> and B. Anderson, in </w:t>
      </w:r>
      <w:r w:rsidRPr="00C717B0">
        <w:rPr>
          <w:rFonts w:ascii="Times New Roman" w:eastAsia="Times New Roman" w:hAnsi="Times New Roman" w:cs="Times New Roman"/>
          <w:i/>
          <w:sz w:val="20"/>
          <w:szCs w:val="20"/>
        </w:rPr>
        <w:t>The Proceedings of the Third Workshop on the Use of Solar Energy for Cooling of Buildings</w:t>
      </w:r>
      <w:r w:rsidRPr="00C717B0">
        <w:rPr>
          <w:rFonts w:ascii="Times New Roman" w:eastAsia="Times New Roman" w:hAnsi="Times New Roman" w:cs="Times New Roman"/>
          <w:sz w:val="20"/>
          <w:szCs w:val="20"/>
        </w:rPr>
        <w:t>, San Francisco, CA, 1978.</w:t>
      </w:r>
    </w:p>
    <w:p w14:paraId="6AE4C90E"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66021838"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Economic Tradeoffs Between Active and Passive Solar Heating and Energy Conservation on Residential Buildings" with M. Abrash and P. Sullivan, in </w:t>
      </w:r>
      <w:r w:rsidRPr="00C717B0">
        <w:rPr>
          <w:rFonts w:ascii="Times New Roman" w:eastAsia="Times New Roman" w:hAnsi="Times New Roman" w:cs="Times New Roman"/>
          <w:i/>
          <w:sz w:val="20"/>
          <w:szCs w:val="20"/>
        </w:rPr>
        <w:t xml:space="preserve">Proceedings of the 1978 Annual </w:t>
      </w:r>
      <w:r w:rsidRPr="00C717B0">
        <w:rPr>
          <w:rFonts w:ascii="Times New Roman" w:eastAsia="Times New Roman" w:hAnsi="Times New Roman" w:cs="Times New Roman"/>
          <w:i/>
          <w:sz w:val="20"/>
          <w:szCs w:val="20"/>
        </w:rPr>
        <w:lastRenderedPageBreak/>
        <w:t>Meeting of the American Section of the International Solar Energy Society</w:t>
      </w:r>
      <w:r w:rsidRPr="00C717B0">
        <w:rPr>
          <w:rFonts w:ascii="Times New Roman" w:eastAsia="Times New Roman" w:hAnsi="Times New Roman" w:cs="Times New Roman"/>
          <w:sz w:val="20"/>
          <w:szCs w:val="20"/>
        </w:rPr>
        <w:t>, Denver, Colorado, 1978.</w:t>
      </w:r>
    </w:p>
    <w:p w14:paraId="7967F92D"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24CF3593"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"Modeling Solar Passive Buildings Using TRNSYS," with M. Abrash, P. Sullivan, and J. Kohler, in </w:t>
      </w:r>
      <w:r w:rsidRPr="00C717B0">
        <w:rPr>
          <w:rFonts w:ascii="Times New Roman" w:eastAsia="Times New Roman" w:hAnsi="Times New Roman" w:cs="Times New Roman"/>
          <w:i/>
          <w:sz w:val="20"/>
          <w:szCs w:val="20"/>
        </w:rPr>
        <w:t>Passive Solar, State-of-the-Art, Proceedings of Second National Passive Solar Conference</w:t>
      </w:r>
      <w:r w:rsidRPr="00C717B0">
        <w:rPr>
          <w:rFonts w:ascii="Times New Roman" w:eastAsia="Times New Roman" w:hAnsi="Times New Roman" w:cs="Times New Roman"/>
          <w:sz w:val="20"/>
          <w:szCs w:val="20"/>
        </w:rPr>
        <w:t>, Philadelphia, PA, 1978.</w:t>
      </w:r>
    </w:p>
    <w:p w14:paraId="3C47168E"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0E390A60"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"The Impact of Active and Passive Buildings on Utility Peak Loads," in </w:t>
      </w:r>
      <w:r w:rsidRPr="00C717B0">
        <w:rPr>
          <w:rFonts w:ascii="Times New Roman" w:eastAsia="Times New Roman" w:hAnsi="Times New Roman" w:cs="Times New Roman"/>
          <w:i/>
          <w:sz w:val="20"/>
          <w:szCs w:val="20"/>
        </w:rPr>
        <w:t>Passive Solar, State-of-the-Art, Proceedings of Second National Passive Solar Conference</w:t>
      </w:r>
      <w:r w:rsidRPr="00C717B0">
        <w:rPr>
          <w:rFonts w:ascii="Times New Roman" w:eastAsia="Times New Roman" w:hAnsi="Times New Roman" w:cs="Times New Roman"/>
          <w:sz w:val="20"/>
          <w:szCs w:val="20"/>
        </w:rPr>
        <w:t>, Philadelphia, PA, 1978.</w:t>
      </w:r>
    </w:p>
    <w:p w14:paraId="3D4FAE9C"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34EA772E"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Resource Planning and Development of Geographic Information Systems</w:t>
      </w:r>
    </w:p>
    <w:p w14:paraId="21EAF7C1"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4E2F6AFF"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performed the most comprehensive study of the effectiveness of unit-based pricing of residential solid waste.  Dr. Wirtshafter has recently headed a Penn based planning effort that designed a township extension for rural Intercourse, PA.  The township is the center of the Amish community in Pennsylvania.  Pressure exists to expand services without sacrificing valuable farmland.  Designs for the community needed to consider the special desires of the Amish and still accommodate the 1 million visitors each year.  The design developed through a corroborative effort of developers, local community, and planners was presented a design award by </w:t>
      </w:r>
      <w:r w:rsidRPr="00C717B0">
        <w:rPr>
          <w:rFonts w:ascii="Times New Roman" w:eastAsia="Times New Roman" w:hAnsi="Times New Roman" w:cs="Times New Roman"/>
          <w:i/>
          <w:sz w:val="20"/>
          <w:szCs w:val="20"/>
        </w:rPr>
        <w:t>Progressive Architecture</w:t>
      </w:r>
      <w:r w:rsidRPr="00C717B0">
        <w:rPr>
          <w:rFonts w:ascii="Times New Roman" w:eastAsia="Times New Roman" w:hAnsi="Times New Roman" w:cs="Times New Roman"/>
          <w:sz w:val="20"/>
          <w:szCs w:val="20"/>
        </w:rPr>
        <w:t>.  Dr. Wirtshafter also has extensively researched the application of geographic information systems for assessing resource allocation issues.  His work with the Organization of American States was one of the first demonstrations of the power of GIS as a planning tool.  Dr. Wirtshafter helped establish the GIS laboratory at the University of Pennsylvania and has continued to consult on numerous GIS studies.</w:t>
      </w:r>
    </w:p>
    <w:p w14:paraId="0C28A835" w14:textId="77777777" w:rsidR="00C717B0" w:rsidRPr="00C717B0" w:rsidRDefault="00C717B0" w:rsidP="00C717B0">
      <w:pPr>
        <w:spacing w:after="0" w:line="240" w:lineRule="atLeast"/>
        <w:ind w:left="720" w:right="288" w:hanging="720"/>
        <w:rPr>
          <w:rFonts w:ascii="Times New Roman" w:eastAsia="Times New Roman" w:hAnsi="Times New Roman" w:cs="Times New Roman"/>
          <w:sz w:val="20"/>
          <w:szCs w:val="20"/>
        </w:rPr>
      </w:pPr>
    </w:p>
    <w:p w14:paraId="0EC9BE7E"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Publications:  </w:t>
      </w:r>
    </w:p>
    <w:p w14:paraId="6C9D94F4"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“Who Are the Real Non-Participants in California:  A Two Year Examination of California’s Residential Energy Efficiency Portfolio,” 2005 </w:t>
      </w:r>
      <w:r w:rsidRPr="00C717B0">
        <w:rPr>
          <w:rFonts w:ascii="Times New Roman" w:eastAsia="Times New Roman" w:hAnsi="Times New Roman" w:cs="Times New Roman"/>
          <w:i/>
          <w:sz w:val="20"/>
          <w:szCs w:val="20"/>
        </w:rPr>
        <w:t xml:space="preserve"> International Energy Program Evaluation Conference, </w:t>
      </w:r>
      <w:r w:rsidRPr="00C717B0">
        <w:rPr>
          <w:rFonts w:ascii="Times New Roman" w:eastAsia="Times New Roman" w:hAnsi="Times New Roman" w:cs="Times New Roman"/>
          <w:sz w:val="20"/>
          <w:szCs w:val="20"/>
        </w:rPr>
        <w:t>New York, 2005</w:t>
      </w:r>
    </w:p>
    <w:p w14:paraId="746842C8"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5ED6F37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“Using Geographic Information Systems to Establish Who Is Hard to Reach, 2003 </w:t>
      </w:r>
      <w:r w:rsidRPr="00C717B0">
        <w:rPr>
          <w:rFonts w:ascii="Times New Roman" w:eastAsia="Times New Roman" w:hAnsi="Times New Roman" w:cs="Times New Roman"/>
          <w:i/>
          <w:sz w:val="20"/>
          <w:szCs w:val="20"/>
        </w:rPr>
        <w:t xml:space="preserve"> International Energy Program Evaluation Conference, </w:t>
      </w:r>
      <w:r w:rsidRPr="00C717B0">
        <w:rPr>
          <w:rFonts w:ascii="Times New Roman" w:eastAsia="Times New Roman" w:hAnsi="Times New Roman" w:cs="Times New Roman"/>
          <w:sz w:val="20"/>
          <w:szCs w:val="20"/>
        </w:rPr>
        <w:t>Salt Lake City, 2001.</w:t>
      </w:r>
    </w:p>
    <w:p w14:paraId="7746B2A2"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6E3FD69A"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“Incorporating GIS into Energy Efficiency Market Transformation Programs” </w:t>
      </w:r>
      <w:r w:rsidRPr="00C717B0">
        <w:rPr>
          <w:rFonts w:ascii="Times New Roman" w:eastAsia="Times New Roman" w:hAnsi="Times New Roman" w:cs="Times New Roman"/>
          <w:i/>
          <w:sz w:val="20"/>
          <w:szCs w:val="20"/>
        </w:rPr>
        <w:t>Proceedings of American Council for an Energy-Efficient Economy Summer Study Session,</w:t>
      </w:r>
      <w:r w:rsidRPr="00C717B0">
        <w:rPr>
          <w:rFonts w:ascii="Times New Roman" w:eastAsia="Times New Roman" w:hAnsi="Times New Roman" w:cs="Times New Roman"/>
          <w:sz w:val="20"/>
          <w:szCs w:val="20"/>
        </w:rPr>
        <w:t xml:space="preserve"> ACEEE, Washington DC,2000</w:t>
      </w:r>
    </w:p>
    <w:p w14:paraId="2218C590"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2B5FE348" w14:textId="77777777" w:rsidR="00C717B0" w:rsidRPr="00C717B0" w:rsidRDefault="00C717B0" w:rsidP="00C717B0">
      <w:pPr>
        <w:spacing w:after="0" w:line="240" w:lineRule="auto"/>
        <w:ind w:left="720" w:right="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“Evaluation of Unit-Based Pricing Programs for Residential Solid Waste Services”, for  EPA Region 3, 1998.</w:t>
      </w:r>
    </w:p>
    <w:p w14:paraId="189EFCF4"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265ACE2C"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Performance-Based Hook-up Fees", </w:t>
      </w:r>
      <w:r w:rsidRPr="00C717B0">
        <w:rPr>
          <w:rFonts w:ascii="Times New Roman" w:eastAsia="Times New Roman" w:hAnsi="Times New Roman" w:cs="Times New Roman"/>
          <w:i/>
          <w:sz w:val="20"/>
          <w:szCs w:val="20"/>
        </w:rPr>
        <w:t>Energy Sources,</w:t>
      </w:r>
      <w:r w:rsidRPr="00C717B0">
        <w:rPr>
          <w:rFonts w:ascii="Times New Roman" w:eastAsia="Times New Roman" w:hAnsi="Times New Roman" w:cs="Times New Roman"/>
          <w:sz w:val="20"/>
          <w:szCs w:val="20"/>
        </w:rPr>
        <w:t xml:space="preserve"> Vol. 16, pp. 483-501.</w:t>
      </w:r>
    </w:p>
    <w:p w14:paraId="04A423F0"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28035946"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Performance Based Connection Fees:  A Case Study for New York State",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Vol. 20, No. 12, Dec. 1992, pp. 1161-1173.</w:t>
      </w:r>
    </w:p>
    <w:p w14:paraId="238496EB"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309E6999" w14:textId="77777777" w:rsidR="00C717B0" w:rsidRPr="00C717B0" w:rsidRDefault="00C717B0" w:rsidP="00C717B0">
      <w:pPr>
        <w:spacing w:after="0" w:line="240" w:lineRule="atLeast"/>
        <w:ind w:left="1440" w:right="288" w:hanging="720"/>
        <w:rPr>
          <w:rFonts w:ascii="Times New Roman" w:eastAsia="Times New Roman" w:hAnsi="Times New Roman" w:cs="Times New Roman"/>
          <w:i/>
          <w:sz w:val="20"/>
          <w:szCs w:val="20"/>
        </w:rPr>
      </w:pPr>
      <w:r w:rsidRPr="00C717B0">
        <w:rPr>
          <w:rFonts w:ascii="Times New Roman" w:eastAsia="Times New Roman" w:hAnsi="Times New Roman" w:cs="Times New Roman"/>
          <w:i/>
          <w:sz w:val="20"/>
          <w:szCs w:val="20"/>
        </w:rPr>
        <w:t>"</w:t>
      </w:r>
      <w:r w:rsidRPr="00C717B0">
        <w:rPr>
          <w:rFonts w:ascii="Times New Roman" w:eastAsia="Times New Roman" w:hAnsi="Times New Roman" w:cs="Times New Roman"/>
          <w:sz w:val="20"/>
          <w:szCs w:val="20"/>
        </w:rPr>
        <w:t xml:space="preserve">An Application of Linear Programming and Geographic Information Systems:  Crop Land Allocation in Antigua", with J. Campbell, </w:t>
      </w:r>
      <w:proofErr w:type="spellStart"/>
      <w:r w:rsidRPr="00C717B0">
        <w:rPr>
          <w:rFonts w:ascii="Times New Roman" w:eastAsia="Times New Roman" w:hAnsi="Times New Roman" w:cs="Times New Roman"/>
          <w:sz w:val="20"/>
          <w:szCs w:val="20"/>
        </w:rPr>
        <w:t>J.Gless</w:t>
      </w:r>
      <w:proofErr w:type="spellEnd"/>
      <w:r w:rsidRPr="00C717B0">
        <w:rPr>
          <w:rFonts w:ascii="Times New Roman" w:eastAsia="Times New Roman" w:hAnsi="Times New Roman" w:cs="Times New Roman"/>
          <w:sz w:val="20"/>
          <w:szCs w:val="20"/>
        </w:rPr>
        <w:t>, and J. Radke,</w:t>
      </w:r>
      <w:r w:rsidRPr="00C717B0">
        <w:rPr>
          <w:rFonts w:ascii="Times New Roman" w:eastAsia="Times New Roman" w:hAnsi="Times New Roman" w:cs="Times New Roman"/>
          <w:i/>
          <w:sz w:val="20"/>
          <w:szCs w:val="20"/>
        </w:rPr>
        <w:t xml:space="preserve"> Environment and Planning A </w:t>
      </w:r>
      <w:r w:rsidRPr="00C717B0">
        <w:rPr>
          <w:rFonts w:ascii="Times New Roman" w:eastAsia="Times New Roman" w:hAnsi="Times New Roman" w:cs="Times New Roman"/>
          <w:sz w:val="20"/>
          <w:szCs w:val="20"/>
        </w:rPr>
        <w:t>Vol. 24, pp. 536-549, 1992</w:t>
      </w:r>
      <w:r w:rsidRPr="00C717B0">
        <w:rPr>
          <w:rFonts w:ascii="Times New Roman" w:eastAsia="Times New Roman" w:hAnsi="Times New Roman" w:cs="Times New Roman"/>
          <w:i/>
          <w:sz w:val="20"/>
          <w:szCs w:val="20"/>
        </w:rPr>
        <w:t>.</w:t>
      </w:r>
    </w:p>
    <w:p w14:paraId="4845DD36"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p>
    <w:p w14:paraId="3B443729"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"Land Conservation in Small Developing Countries:  Computer Assisted Studies in Saint Lucia,"  with E. Rojas, J. Radke, and R. Hosier, </w:t>
      </w:r>
      <w:proofErr w:type="spellStart"/>
      <w:r w:rsidRPr="00C717B0">
        <w:rPr>
          <w:rFonts w:ascii="Times New Roman" w:eastAsia="Times New Roman" w:hAnsi="Times New Roman" w:cs="Times New Roman"/>
          <w:i/>
          <w:sz w:val="20"/>
          <w:szCs w:val="20"/>
        </w:rPr>
        <w:t>Ambio</w:t>
      </w:r>
      <w:proofErr w:type="spellEnd"/>
      <w:r w:rsidRPr="00C717B0">
        <w:rPr>
          <w:rFonts w:ascii="Times New Roman" w:eastAsia="Times New Roman" w:hAnsi="Times New Roman" w:cs="Times New Roman"/>
          <w:sz w:val="20"/>
          <w:szCs w:val="20"/>
        </w:rPr>
        <w:t xml:space="preserve"> Vol. 17, No. 4 1988.</w:t>
      </w:r>
    </w:p>
    <w:p w14:paraId="4304F1DE"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p>
    <w:p w14:paraId="2FBFA08D"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"Computer Based Geographic Information System for Integrated Land Management in the Eastern Caribbean," with E. Rojas and J. Radke, in proceedings of </w:t>
      </w:r>
      <w:r w:rsidRPr="00C717B0">
        <w:rPr>
          <w:rFonts w:ascii="Times New Roman" w:eastAsia="Times New Roman" w:hAnsi="Times New Roman" w:cs="Times New Roman"/>
          <w:i/>
          <w:sz w:val="20"/>
          <w:szCs w:val="20"/>
        </w:rPr>
        <w:t xml:space="preserve">Piecing the Puzzle Together:  A Conference on Integrated Data for </w:t>
      </w:r>
      <w:proofErr w:type="spellStart"/>
      <w:r w:rsidRPr="00C717B0">
        <w:rPr>
          <w:rFonts w:ascii="Times New Roman" w:eastAsia="Times New Roman" w:hAnsi="Times New Roman" w:cs="Times New Roman"/>
          <w:i/>
          <w:sz w:val="20"/>
          <w:szCs w:val="20"/>
        </w:rPr>
        <w:t>Decisionmaking</w:t>
      </w:r>
      <w:proofErr w:type="spellEnd"/>
      <w:r w:rsidRPr="00C717B0">
        <w:rPr>
          <w:rFonts w:ascii="Times New Roman" w:eastAsia="Times New Roman" w:hAnsi="Times New Roman" w:cs="Times New Roman"/>
          <w:sz w:val="20"/>
          <w:szCs w:val="20"/>
        </w:rPr>
        <w:t>, ed. Linda Allison and Richard Olson, Oak Ridge National Laboratory, February 1988.</w:t>
      </w:r>
    </w:p>
    <w:p w14:paraId="657EFEF6"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540816FB" w14:textId="77777777" w:rsidR="00C717B0" w:rsidRPr="00C717B0" w:rsidRDefault="00C717B0" w:rsidP="00C717B0">
      <w:pPr>
        <w:spacing w:after="0" w:line="240" w:lineRule="auto"/>
        <w:jc w:val="center"/>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w:t>
      </w:r>
    </w:p>
    <w:p w14:paraId="55667F70"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5833C6E0"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Experience in Energy Planning and Assessment in the People’s Republic of China</w:t>
      </w:r>
    </w:p>
    <w:p w14:paraId="55615B63" w14:textId="77777777" w:rsidR="00C717B0" w:rsidRPr="00C717B0" w:rsidRDefault="00C717B0" w:rsidP="00C717B0">
      <w:pPr>
        <w:spacing w:after="0" w:line="240" w:lineRule="auto"/>
        <w:jc w:val="center"/>
        <w:rPr>
          <w:rFonts w:ascii="Times New Roman" w:eastAsia="Times New Roman" w:hAnsi="Times New Roman" w:cs="Times New Roman"/>
          <w:b/>
          <w:sz w:val="20"/>
          <w:szCs w:val="20"/>
        </w:rPr>
      </w:pPr>
    </w:p>
    <w:p w14:paraId="12FBC0E8"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Market Assessment of Photovoltaic Systems in Un-Electrified Regions of China -- 1998</w:t>
      </w:r>
    </w:p>
    <w:p w14:paraId="5F2432E3"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A market assessment of small photovoltaic systems (10-80 watts) is being conducted in china.  The assessment includes focus groups of herdsmen and farmers in rural china, surveys of households in these areas, surveys of households with </w:t>
      </w:r>
      <w:proofErr w:type="spellStart"/>
      <w:r w:rsidRPr="00C717B0">
        <w:rPr>
          <w:rFonts w:ascii="Times New Roman" w:eastAsia="Times New Roman" w:hAnsi="Times New Roman" w:cs="Times New Roman"/>
          <w:sz w:val="20"/>
          <w:szCs w:val="20"/>
        </w:rPr>
        <w:t>pv</w:t>
      </w:r>
      <w:proofErr w:type="spellEnd"/>
      <w:r w:rsidRPr="00C717B0">
        <w:rPr>
          <w:rFonts w:ascii="Times New Roman" w:eastAsia="Times New Roman" w:hAnsi="Times New Roman" w:cs="Times New Roman"/>
          <w:sz w:val="20"/>
          <w:szCs w:val="20"/>
        </w:rPr>
        <w:t xml:space="preserve"> systems, and surveys of institutional markets such as schools, hospitals, and government buildings</w:t>
      </w:r>
      <w:r w:rsidRPr="00C717B0">
        <w:rPr>
          <w:rFonts w:ascii="Times New Roman" w:eastAsia="Times New Roman" w:hAnsi="Times New Roman" w:cs="Times New Roman"/>
          <w:caps/>
          <w:sz w:val="20"/>
          <w:szCs w:val="20"/>
        </w:rPr>
        <w:t xml:space="preserve">.  </w:t>
      </w:r>
    </w:p>
    <w:p w14:paraId="0AC1078F" w14:textId="77777777" w:rsidR="00C717B0" w:rsidRPr="00C717B0" w:rsidRDefault="00C717B0" w:rsidP="00C717B0">
      <w:pPr>
        <w:spacing w:after="0" w:line="240" w:lineRule="auto"/>
        <w:rPr>
          <w:rFonts w:ascii="Times New Roman" w:eastAsia="Times New Roman" w:hAnsi="Times New Roman" w:cs="Times New Roman"/>
          <w:b/>
          <w:sz w:val="20"/>
          <w:szCs w:val="20"/>
        </w:rPr>
      </w:pPr>
    </w:p>
    <w:p w14:paraId="2A4BAB4D"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Rural Energy Enterprise Building--Rockefeller Foundation -- 1993-1995</w:t>
      </w:r>
    </w:p>
    <w:p w14:paraId="33F78536"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This multi-phase program, organized and managed by Dr. Wirtshafter, is a joint effort of the University of Pennsylvania and The Ministry of Agriculture, Department of Environmental Protection and Energy.  The program began with a two-month training course in the US for eight Chinese administrators of the 100 County Integrated Rural Energy Development Program (IREDP) on the topics of project management, database development, program evaluation and business development.  The second phase of the project has included a week long seminar on small business development for a select group of 30 of the best firms among the 1900 included in the IREDP.  Detailed site visits of ten of these firms were made to interview management and prepare development plans.  Additional training was then provided to two Chinese from MOA and the Energy Research Institute of the State Planning Commission (ERI) to convert this information into standard business development plans.  Four of these projects were revisited and final business plans and specific investment requests will be submitted to the Rockefeller Foundation in January 1995.  The ultimate goal of this project is help the rural firms in the IREDP to develop business skills and to develop capabilities within MOA to package groups of potential investments by rural energy firms for application to external funding sources.</w:t>
      </w:r>
    </w:p>
    <w:p w14:paraId="39BE3319"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50BB0EB0"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b/>
          <w:sz w:val="20"/>
          <w:szCs w:val="20"/>
        </w:rPr>
        <w:t>Assessment of the Integrated Rural Energy Development Program --The World Bank -- 1994</w:t>
      </w:r>
    </w:p>
    <w:p w14:paraId="332F5027"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along with Deng </w:t>
      </w:r>
      <w:proofErr w:type="spellStart"/>
      <w:r w:rsidRPr="00C717B0">
        <w:rPr>
          <w:rFonts w:ascii="Times New Roman" w:eastAsia="Times New Roman" w:hAnsi="Times New Roman" w:cs="Times New Roman"/>
          <w:spacing w:val="-5"/>
          <w:sz w:val="20"/>
          <w:szCs w:val="20"/>
        </w:rPr>
        <w:t>Keyun</w:t>
      </w:r>
      <w:proofErr w:type="spellEnd"/>
      <w:r w:rsidRPr="00C717B0">
        <w:rPr>
          <w:rFonts w:ascii="Times New Roman" w:eastAsia="Times New Roman" w:hAnsi="Times New Roman" w:cs="Times New Roman"/>
          <w:spacing w:val="-5"/>
          <w:sz w:val="20"/>
          <w:szCs w:val="20"/>
        </w:rPr>
        <w:t xml:space="preserve"> of MOA and Zhang </w:t>
      </w:r>
      <w:proofErr w:type="spellStart"/>
      <w:r w:rsidRPr="00C717B0">
        <w:rPr>
          <w:rFonts w:ascii="Times New Roman" w:eastAsia="Times New Roman" w:hAnsi="Times New Roman" w:cs="Times New Roman"/>
          <w:spacing w:val="-5"/>
          <w:sz w:val="20"/>
          <w:szCs w:val="20"/>
        </w:rPr>
        <w:t>Zhengmin</w:t>
      </w:r>
      <w:proofErr w:type="spellEnd"/>
      <w:r w:rsidRPr="00C717B0">
        <w:rPr>
          <w:rFonts w:ascii="Times New Roman" w:eastAsia="Times New Roman" w:hAnsi="Times New Roman" w:cs="Times New Roman"/>
          <w:spacing w:val="-5"/>
          <w:sz w:val="20"/>
          <w:szCs w:val="20"/>
        </w:rPr>
        <w:t xml:space="preserve"> of ERI drafted a case study of China’s 100 county rural energy program as part of a Bank study of rural energy policy.  The paper explored the development and organization of the IREDP.  It emphasized the organizational structure of the IREDP and the division of responsibility between the Central, provincial, and local governments and individual firms and peasants.  </w:t>
      </w:r>
    </w:p>
    <w:p w14:paraId="3922B652"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03B92C94"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Feasibility Study for Reducing Greenhouse Gas Emissions Through Substitution of Coal in China -- World Bank -- 1993-1994</w:t>
      </w:r>
    </w:p>
    <w:p w14:paraId="71EFD37F"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directed the section of the report addressing residential and commercial energy efficiency opportunities, including three large surveys of energy use in the residential sector, the commercial sector, and in small boilers in Taiyuan, Shanxi Province.  He also drafted the final report on the alternatives to coal-fired electric generation and the direct use of coal.  The surveys in Taiyuan were conducted for 500 homes, 200 commercial establishments, and 200 boilers.   </w:t>
      </w:r>
    </w:p>
    <w:p w14:paraId="1891B603"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290042C5"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Support of Rural Energy Development Project  --  The World Bank -- 1989-1990</w:t>
      </w:r>
    </w:p>
    <w:p w14:paraId="0A0E4374" w14:textId="77777777" w:rsidR="00C717B0" w:rsidRPr="00C717B0" w:rsidRDefault="00C717B0" w:rsidP="00C717B0">
      <w:pPr>
        <w:spacing w:after="0" w:line="240" w:lineRule="auto"/>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Dr. Wirtshafter provided training and assisted in the planning and analysis of the data collection studies that led to the formation of the Integrated Rural Energy Development Program.  A three month training program in household energy data collection and analysis was provided to four Chinese.  A household energy survey of 1800 households in three rural counties was the focus of the analysis.  A second survey of three more counties was also designed based on the experiences gained in analyzing the first survey.  </w:t>
      </w:r>
    </w:p>
    <w:p w14:paraId="603E8258"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591B5591"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Field Studies and Organization of Summer Study Program in Henan Province -- 1985-1989</w:t>
      </w:r>
    </w:p>
    <w:p w14:paraId="08AE6F39" w14:textId="77777777" w:rsidR="00C717B0" w:rsidRPr="00C717B0" w:rsidRDefault="00C717B0" w:rsidP="00C717B0">
      <w:pPr>
        <w:spacing w:after="0" w:line="240" w:lineRule="auto"/>
        <w:rPr>
          <w:rFonts w:ascii="Times New Roman" w:eastAsia="Times New Roman" w:hAnsi="Times New Roman" w:cs="Times New Roman"/>
          <w:spacing w:val="-5"/>
          <w:sz w:val="20"/>
          <w:szCs w:val="20"/>
        </w:rPr>
      </w:pPr>
      <w:r w:rsidRPr="00C717B0">
        <w:rPr>
          <w:rFonts w:ascii="Times New Roman" w:eastAsia="Times New Roman" w:hAnsi="Times New Roman" w:cs="Times New Roman"/>
          <w:spacing w:val="-5"/>
          <w:sz w:val="20"/>
          <w:szCs w:val="20"/>
        </w:rPr>
        <w:t xml:space="preserve">Dr. Wirtshafter made numerous trips to Henan Province to study energy efficiency and renewable energy development in China.  This included the organization of three seven-week summer field-work courses on rural energy issues jointly sponsored by the Energy Management and Policy Program, the Appropriate Technology Program and the City and Regional Planning Department at the University of Pennsylvania.  </w:t>
      </w:r>
    </w:p>
    <w:p w14:paraId="26EDA57D" w14:textId="77777777" w:rsidR="00C717B0" w:rsidRPr="00C717B0" w:rsidRDefault="00C717B0" w:rsidP="00C717B0">
      <w:pPr>
        <w:spacing w:after="0" w:line="240" w:lineRule="auto"/>
        <w:rPr>
          <w:rFonts w:ascii="Times New Roman" w:eastAsia="Times New Roman" w:hAnsi="Times New Roman" w:cs="Times New Roman"/>
          <w:b/>
          <w:sz w:val="20"/>
          <w:szCs w:val="20"/>
        </w:rPr>
      </w:pPr>
    </w:p>
    <w:p w14:paraId="05F286B4" w14:textId="77777777" w:rsidR="00C717B0" w:rsidRPr="00C717B0" w:rsidRDefault="00C717B0" w:rsidP="00C717B0">
      <w:pPr>
        <w:spacing w:after="0" w:line="240" w:lineRule="auto"/>
        <w:rPr>
          <w:rFonts w:ascii="Times New Roman" w:eastAsia="Times New Roman" w:hAnsi="Times New Roman" w:cs="Times New Roman"/>
          <w:b/>
          <w:sz w:val="20"/>
          <w:szCs w:val="20"/>
        </w:rPr>
      </w:pPr>
      <w:r w:rsidRPr="00C717B0">
        <w:rPr>
          <w:rFonts w:ascii="Times New Roman" w:eastAsia="Times New Roman" w:hAnsi="Times New Roman" w:cs="Times New Roman"/>
          <w:b/>
          <w:sz w:val="20"/>
          <w:szCs w:val="20"/>
        </w:rPr>
        <w:t xml:space="preserve">Publications:  </w:t>
      </w:r>
    </w:p>
    <w:p w14:paraId="44265625"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 “Evaluation Issues for DSM and Renewable Energy Development in China:  How Applicable Is Our Present Knowledge Base, with S. Nadel, </w:t>
      </w:r>
      <w:r w:rsidRPr="00C717B0">
        <w:rPr>
          <w:rFonts w:ascii="Times New Roman" w:eastAsia="Times New Roman" w:hAnsi="Times New Roman" w:cs="Times New Roman"/>
          <w:i/>
          <w:sz w:val="20"/>
          <w:szCs w:val="20"/>
        </w:rPr>
        <w:t>Energy Program Evaluation:  Uses, Methods, and Results, 1995 International Energy Program Evaluation Conference</w:t>
      </w:r>
      <w:r w:rsidRPr="00C717B0">
        <w:rPr>
          <w:rFonts w:ascii="Times New Roman" w:eastAsia="Times New Roman" w:hAnsi="Times New Roman" w:cs="Times New Roman"/>
          <w:sz w:val="20"/>
          <w:szCs w:val="20"/>
        </w:rPr>
        <w:t>, Chicago, August 1995.</w:t>
      </w:r>
    </w:p>
    <w:p w14:paraId="0DC3B079"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2755BC12"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lastRenderedPageBreak/>
        <w:t>“An Assessment of China’s Integrated Rural Energy Development Project”  World Bank 1995.</w:t>
      </w:r>
    </w:p>
    <w:p w14:paraId="1F1CB52A"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p>
    <w:p w14:paraId="2B5ECFB2"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Feasibility of Reducing Greenhouse Gas Emissions in the Residential and Commercial Sectors of China</w:t>
      </w:r>
      <w:r w:rsidRPr="00C717B0">
        <w:rPr>
          <w:rFonts w:ascii="Times New Roman" w:eastAsia="Times New Roman" w:hAnsi="Times New Roman" w:cs="Times New Roman"/>
          <w:sz w:val="20"/>
          <w:szCs w:val="20"/>
        </w:rPr>
        <w:t>, World Bank 1994.</w:t>
      </w:r>
    </w:p>
    <w:p w14:paraId="6F52A56B"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p>
    <w:p w14:paraId="50A0FE32"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"Small Power Plants in China:  Is Small Beautiful?"  with E. Shih,  </w:t>
      </w:r>
      <w:r w:rsidRPr="00C717B0">
        <w:rPr>
          <w:rFonts w:ascii="Times New Roman" w:eastAsia="Times New Roman" w:hAnsi="Times New Roman" w:cs="Times New Roman"/>
          <w:i/>
          <w:sz w:val="20"/>
          <w:szCs w:val="20"/>
        </w:rPr>
        <w:t>World Development</w:t>
      </w:r>
      <w:r w:rsidRPr="00C717B0">
        <w:rPr>
          <w:rFonts w:ascii="Times New Roman" w:eastAsia="Times New Roman" w:hAnsi="Times New Roman" w:cs="Times New Roman"/>
          <w:sz w:val="20"/>
          <w:szCs w:val="20"/>
        </w:rPr>
        <w:t xml:space="preserve">  Vol. 18, No. 4, April 1990.</w:t>
      </w:r>
    </w:p>
    <w:p w14:paraId="4B44959C"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212C6C86"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u w:val="single"/>
        </w:rPr>
        <w:t>Rural Household Energy Use in China</w:t>
      </w:r>
      <w:r w:rsidRPr="00C717B0">
        <w:rPr>
          <w:rFonts w:ascii="Times New Roman" w:eastAsia="Times New Roman" w:hAnsi="Times New Roman" w:cs="Times New Roman"/>
          <w:sz w:val="20"/>
          <w:szCs w:val="20"/>
        </w:rPr>
        <w:t>, World Bank, 1989.</w:t>
      </w:r>
    </w:p>
    <w:p w14:paraId="404C04E8"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p>
    <w:p w14:paraId="3F6502E9" w14:textId="77777777" w:rsidR="00C717B0" w:rsidRPr="00C717B0" w:rsidRDefault="00C717B0" w:rsidP="00C717B0">
      <w:pPr>
        <w:spacing w:after="0" w:line="240" w:lineRule="atLeast"/>
        <w:ind w:left="1440" w:right="144"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 xml:space="preserve">“Energy Conservation Standards for Buildings in China", </w:t>
      </w:r>
      <w:r w:rsidRPr="00C717B0">
        <w:rPr>
          <w:rFonts w:ascii="Times New Roman" w:eastAsia="Times New Roman" w:hAnsi="Times New Roman" w:cs="Times New Roman"/>
          <w:i/>
          <w:sz w:val="20"/>
          <w:szCs w:val="20"/>
        </w:rPr>
        <w:t>Energy the International Journal,</w:t>
      </w:r>
      <w:r w:rsidRPr="00C717B0">
        <w:rPr>
          <w:rFonts w:ascii="Times New Roman" w:eastAsia="Times New Roman" w:hAnsi="Times New Roman" w:cs="Times New Roman"/>
          <w:sz w:val="20"/>
          <w:szCs w:val="20"/>
        </w:rPr>
        <w:t xml:space="preserve"> Vol. 13 No. 3, 1988.</w:t>
      </w:r>
    </w:p>
    <w:p w14:paraId="212D7B30" w14:textId="77777777" w:rsidR="00C717B0" w:rsidRPr="00C717B0" w:rsidRDefault="00C717B0" w:rsidP="00C717B0">
      <w:pPr>
        <w:spacing w:after="0" w:line="240" w:lineRule="atLeast"/>
        <w:ind w:left="1440" w:hanging="806"/>
        <w:rPr>
          <w:rFonts w:ascii="Times New Roman" w:eastAsia="Times New Roman" w:hAnsi="Times New Roman" w:cs="Times New Roman"/>
          <w:sz w:val="20"/>
          <w:szCs w:val="20"/>
        </w:rPr>
      </w:pPr>
    </w:p>
    <w:p w14:paraId="68DBB268" w14:textId="77777777" w:rsidR="00C717B0" w:rsidRPr="00C717B0" w:rsidRDefault="00C717B0" w:rsidP="00C717B0">
      <w:pPr>
        <w:spacing w:after="0" w:line="240" w:lineRule="atLeast"/>
        <w:ind w:left="1440" w:right="288" w:hanging="720"/>
        <w:rPr>
          <w:rFonts w:ascii="Times New Roman" w:eastAsia="Times New Roman" w:hAnsi="Times New Roman" w:cs="Times New Roman"/>
          <w:sz w:val="20"/>
          <w:szCs w:val="20"/>
        </w:rPr>
      </w:pPr>
      <w:r w:rsidRPr="00C717B0">
        <w:rPr>
          <w:rFonts w:ascii="Times New Roman" w:eastAsia="Times New Roman" w:hAnsi="Times New Roman" w:cs="Times New Roman"/>
          <w:sz w:val="20"/>
          <w:szCs w:val="20"/>
        </w:rPr>
        <w:t>"Energy Conservation in Chinese Housing," with Chang Song-</w:t>
      </w:r>
      <w:proofErr w:type="spellStart"/>
      <w:r w:rsidRPr="00C717B0">
        <w:rPr>
          <w:rFonts w:ascii="Times New Roman" w:eastAsia="Times New Roman" w:hAnsi="Times New Roman" w:cs="Times New Roman"/>
          <w:sz w:val="20"/>
          <w:szCs w:val="20"/>
        </w:rPr>
        <w:t>ying</w:t>
      </w:r>
      <w:proofErr w:type="spellEnd"/>
      <w:r w:rsidRPr="00C717B0">
        <w:rPr>
          <w:rFonts w:ascii="Times New Roman" w:eastAsia="Times New Roman" w:hAnsi="Times New Roman" w:cs="Times New Roman"/>
          <w:sz w:val="20"/>
          <w:szCs w:val="20"/>
        </w:rPr>
        <w:t xml:space="preserve">, </w:t>
      </w:r>
      <w:r w:rsidRPr="00C717B0">
        <w:rPr>
          <w:rFonts w:ascii="Times New Roman" w:eastAsia="Times New Roman" w:hAnsi="Times New Roman" w:cs="Times New Roman"/>
          <w:i/>
          <w:sz w:val="20"/>
          <w:szCs w:val="20"/>
        </w:rPr>
        <w:t>Energy Policy</w:t>
      </w:r>
      <w:r w:rsidRPr="00C717B0">
        <w:rPr>
          <w:rFonts w:ascii="Times New Roman" w:eastAsia="Times New Roman" w:hAnsi="Times New Roman" w:cs="Times New Roman"/>
          <w:sz w:val="20"/>
          <w:szCs w:val="20"/>
        </w:rPr>
        <w:t xml:space="preserve"> April 1987. </w:t>
      </w:r>
    </w:p>
    <w:p w14:paraId="4F58350B" w14:textId="77777777" w:rsidR="00C717B0" w:rsidRPr="00C717B0" w:rsidRDefault="00C717B0" w:rsidP="00C717B0">
      <w:pPr>
        <w:spacing w:after="0" w:line="240" w:lineRule="auto"/>
        <w:rPr>
          <w:rFonts w:ascii="Times New Roman" w:eastAsia="Times New Roman" w:hAnsi="Times New Roman" w:cs="Times New Roman"/>
          <w:sz w:val="20"/>
          <w:szCs w:val="20"/>
        </w:rPr>
      </w:pPr>
    </w:p>
    <w:p w14:paraId="05F7CB1B" w14:textId="77777777" w:rsidR="00C717B0" w:rsidRPr="00C717B0" w:rsidRDefault="00C717B0" w:rsidP="00C717B0">
      <w:pPr>
        <w:spacing w:after="0"/>
        <w:rPr>
          <w:sz w:val="24"/>
        </w:rPr>
      </w:pPr>
      <w:r w:rsidRPr="00C717B0">
        <w:rPr>
          <w:sz w:val="24"/>
        </w:rPr>
        <w:t xml:space="preserve">. </w:t>
      </w:r>
    </w:p>
    <w:p w14:paraId="0E3771B3" w14:textId="77777777" w:rsidR="00E2743F" w:rsidRDefault="00E2743F"/>
    <w:sectPr w:rsidR="00E27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1A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7B0"/>
    <w:rsid w:val="000E10D7"/>
    <w:rsid w:val="00151FC5"/>
    <w:rsid w:val="0021331A"/>
    <w:rsid w:val="003033CA"/>
    <w:rsid w:val="0033446A"/>
    <w:rsid w:val="00344AB6"/>
    <w:rsid w:val="003B1CD2"/>
    <w:rsid w:val="004F442E"/>
    <w:rsid w:val="00515C0E"/>
    <w:rsid w:val="005E3D4D"/>
    <w:rsid w:val="00695CA5"/>
    <w:rsid w:val="006D1245"/>
    <w:rsid w:val="006D5ED8"/>
    <w:rsid w:val="006F471D"/>
    <w:rsid w:val="007564DF"/>
    <w:rsid w:val="00776EBF"/>
    <w:rsid w:val="0091388F"/>
    <w:rsid w:val="00952E80"/>
    <w:rsid w:val="009C5541"/>
    <w:rsid w:val="00A6130A"/>
    <w:rsid w:val="00A804A1"/>
    <w:rsid w:val="00AB4E8A"/>
    <w:rsid w:val="00BD1612"/>
    <w:rsid w:val="00C717B0"/>
    <w:rsid w:val="00C71F55"/>
    <w:rsid w:val="00C81210"/>
    <w:rsid w:val="00C85E4E"/>
    <w:rsid w:val="00C91E0F"/>
    <w:rsid w:val="00CE546F"/>
    <w:rsid w:val="00D55A05"/>
    <w:rsid w:val="00E2743F"/>
    <w:rsid w:val="00EC7EEA"/>
    <w:rsid w:val="00EF1E7C"/>
    <w:rsid w:val="00F44C22"/>
    <w:rsid w:val="00FA1869"/>
    <w:rsid w:val="00FB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1B8F"/>
  <w15:docId w15:val="{B67F6E3F-EC6A-42A8-A798-4E22F71E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138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4AB6"/>
    <w:rPr>
      <w:i/>
      <w:iCs/>
    </w:rPr>
  </w:style>
  <w:style w:type="paragraph" w:styleId="BalloonText">
    <w:name w:val="Balloon Text"/>
    <w:basedOn w:val="Normal"/>
    <w:link w:val="BalloonTextChar"/>
    <w:uiPriority w:val="99"/>
    <w:semiHidden/>
    <w:unhideWhenUsed/>
    <w:rsid w:val="0051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0E"/>
    <w:rPr>
      <w:rFonts w:ascii="Segoe UI" w:hAnsi="Segoe UI" w:cs="Segoe UI"/>
      <w:sz w:val="18"/>
      <w:szCs w:val="18"/>
    </w:rPr>
  </w:style>
  <w:style w:type="paragraph" w:styleId="Title">
    <w:name w:val="Title"/>
    <w:basedOn w:val="Normal"/>
    <w:link w:val="TitleChar"/>
    <w:uiPriority w:val="9"/>
    <w:qFormat/>
    <w:rsid w:val="00CE546F"/>
    <w:pPr>
      <w:spacing w:after="240" w:line="240" w:lineRule="auto"/>
      <w:ind w:firstLine="720"/>
      <w:jc w:val="center"/>
      <w:outlineLvl w:val="0"/>
    </w:pPr>
    <w:rPr>
      <w:rFonts w:ascii="Times New Roman" w:eastAsia="Times New Roman" w:hAnsi="Times New Roman" w:cs="Times New Roman"/>
      <w:b/>
      <w:kern w:val="28"/>
      <w:sz w:val="28"/>
      <w:szCs w:val="20"/>
    </w:rPr>
  </w:style>
  <w:style w:type="character" w:customStyle="1" w:styleId="TitleChar">
    <w:name w:val="Title Char"/>
    <w:basedOn w:val="DefaultParagraphFont"/>
    <w:link w:val="Title"/>
    <w:uiPriority w:val="9"/>
    <w:rsid w:val="00CE546F"/>
    <w:rPr>
      <w:rFonts w:ascii="Times New Roman" w:eastAsia="Times New Roman" w:hAnsi="Times New Roman" w:cs="Times New Roman"/>
      <w:b/>
      <w:kern w:val="28"/>
      <w:sz w:val="28"/>
      <w:szCs w:val="20"/>
    </w:rPr>
  </w:style>
  <w:style w:type="paragraph" w:customStyle="1" w:styleId="Authors">
    <w:name w:val="Authors"/>
    <w:basedOn w:val="Heading3"/>
    <w:uiPriority w:val="10"/>
    <w:qFormat/>
    <w:rsid w:val="0091388F"/>
    <w:pPr>
      <w:keepLines w:val="0"/>
      <w:widowControl w:val="0"/>
      <w:spacing w:before="0" w:line="240" w:lineRule="auto"/>
      <w:jc w:val="center"/>
    </w:pPr>
    <w:rPr>
      <w:rFonts w:ascii="Times New Roman" w:eastAsia="Times New Roman" w:hAnsi="Times New Roman" w:cs="Times New Roman"/>
      <w:b/>
      <w:i/>
      <w:color w:val="auto"/>
      <w:szCs w:val="20"/>
    </w:rPr>
  </w:style>
  <w:style w:type="character" w:customStyle="1" w:styleId="Heading3Char">
    <w:name w:val="Heading 3 Char"/>
    <w:basedOn w:val="DefaultParagraphFont"/>
    <w:link w:val="Heading3"/>
    <w:uiPriority w:val="9"/>
    <w:semiHidden/>
    <w:rsid w:val="009138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97983">
      <w:bodyDiv w:val="1"/>
      <w:marLeft w:val="0"/>
      <w:marRight w:val="0"/>
      <w:marTop w:val="0"/>
      <w:marBottom w:val="0"/>
      <w:divBdr>
        <w:top w:val="none" w:sz="0" w:space="0" w:color="auto"/>
        <w:left w:val="none" w:sz="0" w:space="0" w:color="auto"/>
        <w:bottom w:val="none" w:sz="0" w:space="0" w:color="auto"/>
        <w:right w:val="none" w:sz="0" w:space="0" w:color="auto"/>
      </w:divBdr>
    </w:div>
    <w:div w:id="6154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14</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Wirtshafter</dc:creator>
  <cp:lastModifiedBy>Robert Wirtshafter</cp:lastModifiedBy>
  <cp:revision>28</cp:revision>
  <dcterms:created xsi:type="dcterms:W3CDTF">2014-11-13T16:39:00Z</dcterms:created>
  <dcterms:modified xsi:type="dcterms:W3CDTF">2021-02-26T12:29:00Z</dcterms:modified>
</cp:coreProperties>
</file>