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AAB9" w14:textId="1EDBD1E7" w:rsidR="00692C34" w:rsidRDefault="00860B3B" w:rsidP="00D2143C">
      <w:pPr>
        <w:contextualSpacing/>
      </w:pPr>
      <w:r>
        <w:t>November 18</w:t>
      </w:r>
      <w:r w:rsidR="00692C34">
        <w:t>, 2021</w:t>
      </w:r>
    </w:p>
    <w:p w14:paraId="645235A6" w14:textId="77777777" w:rsidR="00B52FF9" w:rsidRDefault="00B52FF9" w:rsidP="007A4CFA">
      <w:pPr>
        <w:contextualSpacing/>
      </w:pPr>
    </w:p>
    <w:p w14:paraId="40E11538" w14:textId="77777777" w:rsidR="00B52FF9" w:rsidRDefault="00B52FF9" w:rsidP="007A4CFA">
      <w:pPr>
        <w:contextualSpacing/>
      </w:pPr>
    </w:p>
    <w:p w14:paraId="15F7DF1C" w14:textId="77777777" w:rsidR="00B52FF9" w:rsidRDefault="00B52FF9" w:rsidP="007A4CFA">
      <w:pPr>
        <w:contextualSpacing/>
      </w:pPr>
    </w:p>
    <w:p w14:paraId="6136FFE0" w14:textId="3396805E" w:rsidR="00350788" w:rsidRDefault="00350788" w:rsidP="007A4CFA">
      <w:pPr>
        <w:contextualSpacing/>
      </w:pPr>
      <w:r>
        <w:t xml:space="preserve">The Honourable </w:t>
      </w:r>
      <w:r w:rsidR="003D3161">
        <w:t>Todd Smith</w:t>
      </w:r>
    </w:p>
    <w:p w14:paraId="160311E3" w14:textId="77777777" w:rsidR="00350788" w:rsidRDefault="00350788" w:rsidP="007A4CFA">
      <w:pPr>
        <w:contextualSpacing/>
      </w:pPr>
      <w:r>
        <w:t>Minister of Energy</w:t>
      </w:r>
    </w:p>
    <w:p w14:paraId="0ED1FF52" w14:textId="77777777" w:rsidR="00350788" w:rsidRDefault="00350788" w:rsidP="007A4CFA">
      <w:pPr>
        <w:contextualSpacing/>
      </w:pPr>
      <w:r>
        <w:t>Hearst Block</w:t>
      </w:r>
    </w:p>
    <w:p w14:paraId="293C95B4" w14:textId="77777777" w:rsidR="00350788" w:rsidRDefault="00350788" w:rsidP="007A4CFA">
      <w:pPr>
        <w:contextualSpacing/>
      </w:pPr>
      <w:r>
        <w:t>900 Bay Street</w:t>
      </w:r>
    </w:p>
    <w:p w14:paraId="1447D49D" w14:textId="77777777" w:rsidR="00350788" w:rsidRDefault="00350788" w:rsidP="007A4CFA">
      <w:pPr>
        <w:contextualSpacing/>
      </w:pPr>
      <w:r>
        <w:t>Toronto, Ontario</w:t>
      </w:r>
    </w:p>
    <w:p w14:paraId="22B443AF" w14:textId="77777777" w:rsidR="00350788" w:rsidRDefault="00350788" w:rsidP="007A4CFA">
      <w:pPr>
        <w:contextualSpacing/>
      </w:pPr>
      <w:r>
        <w:t>M7A2E1</w:t>
      </w:r>
    </w:p>
    <w:p w14:paraId="78955056" w14:textId="77777777" w:rsidR="00350788" w:rsidRDefault="00350788" w:rsidP="007A4CFA"/>
    <w:p w14:paraId="1337E330" w14:textId="1397CFFD" w:rsidR="009F7D9D" w:rsidRDefault="009F7D9D" w:rsidP="007A4CFA">
      <w:r>
        <w:t>Re: OEB/Hydro One rate classification</w:t>
      </w:r>
    </w:p>
    <w:p w14:paraId="4212D149" w14:textId="54F10F1F" w:rsidR="001D1990" w:rsidRDefault="001D1990" w:rsidP="007A4CFA">
      <w:r>
        <w:t>EB -2020-0246</w:t>
      </w:r>
    </w:p>
    <w:p w14:paraId="62136A4C" w14:textId="0E6A0B2F" w:rsidR="009F7D9D" w:rsidRDefault="008D2FB5" w:rsidP="007A4CFA">
      <w:r>
        <w:t>BY EMAIL</w:t>
      </w:r>
    </w:p>
    <w:p w14:paraId="1DE1D8DA" w14:textId="4CF39F50" w:rsidR="00692C34" w:rsidRDefault="00692C34" w:rsidP="007A4CFA">
      <w:r>
        <w:t xml:space="preserve">Dear Minister </w:t>
      </w:r>
      <w:r w:rsidR="003D3161">
        <w:t>Smith</w:t>
      </w:r>
    </w:p>
    <w:p w14:paraId="152D4905" w14:textId="77777777" w:rsidR="00AE2AB1" w:rsidRDefault="00AE2AB1" w:rsidP="007A4CFA"/>
    <w:p w14:paraId="2E81A044" w14:textId="3DEE1770" w:rsidR="00860B3B" w:rsidRDefault="00860B3B" w:rsidP="00860B3B">
      <w:r>
        <w:t>I recently received a copy of the OEB decision to eliminate Hydro One’s seasonal rate classification.  While I expected that the OEB would not overturn the elimination of the rate class, I was dismayed that all that was addressed was the process, timing and amount of rate mitigation. What seems to have been taken as gospel is the need for a 100% rate increase. While the Hydro One application and OEB process was exhaustive and customer participation in the process was very extensive, I did not see one word mentioned about cost control.</w:t>
      </w:r>
    </w:p>
    <w:p w14:paraId="7205E925" w14:textId="23DAB183" w:rsidR="00860B3B" w:rsidRDefault="00860B3B" w:rsidP="00860B3B">
      <w:r>
        <w:t>It should be within the mandate of the OEB to challenge Hydro One’s assertion that a 100% rate increase is warranted. Mitigation does not address the reality that rates will increase 100% over the mitigation term and really is not a solution to business management at Hydro One.</w:t>
      </w:r>
    </w:p>
    <w:p w14:paraId="17D8C210" w14:textId="3EDE01FC" w:rsidR="00733E48" w:rsidRDefault="00733E48" w:rsidP="00860B3B">
      <w:r>
        <w:t>I would urge you to instruct the OEB to push back on Hydro One’s cost assumptions and ask them to provide cost and service recommendations that would reduce the need for such a significant cost increase.</w:t>
      </w:r>
    </w:p>
    <w:p w14:paraId="378AAEED" w14:textId="77777777" w:rsidR="00AE2AB1" w:rsidRDefault="00AE2AB1" w:rsidP="007A4CFA"/>
    <w:p w14:paraId="77C4288F" w14:textId="77777777" w:rsidR="00AE2AB1" w:rsidRDefault="00AE2AB1" w:rsidP="007A4CFA"/>
    <w:p w14:paraId="429CC8B6" w14:textId="77777777" w:rsidR="00AE2AB1" w:rsidRDefault="00AE2AB1" w:rsidP="007A4CFA"/>
    <w:p w14:paraId="2F6B12D8" w14:textId="77777777" w:rsidR="00AE2AB1" w:rsidRDefault="00AE2AB1" w:rsidP="007A4CFA"/>
    <w:p w14:paraId="01CB5BC7" w14:textId="13CCB5E7" w:rsidR="007A4CFA" w:rsidRDefault="007A4CFA" w:rsidP="007A4CFA">
      <w:r>
        <w:t>Yours truly</w:t>
      </w:r>
      <w:r w:rsidR="00A55109">
        <w:t>,</w:t>
      </w:r>
    </w:p>
    <w:p w14:paraId="718C9836" w14:textId="77777777" w:rsidR="007A4CFA" w:rsidRDefault="007A4CFA" w:rsidP="007A4CFA"/>
    <w:p w14:paraId="39B8554B" w14:textId="7FB76239" w:rsidR="007A4CFA" w:rsidRDefault="007A4CFA" w:rsidP="007A4CFA">
      <w:pPr>
        <w:rPr>
          <w:i/>
          <w:iCs/>
        </w:rPr>
      </w:pPr>
      <w:r w:rsidRPr="008D2FB5">
        <w:rPr>
          <w:i/>
          <w:iCs/>
        </w:rPr>
        <w:t>Mike Baumken</w:t>
      </w:r>
    </w:p>
    <w:p w14:paraId="39401493" w14:textId="77777777" w:rsidR="00733E48" w:rsidRPr="008D2FB5" w:rsidRDefault="00733E48" w:rsidP="007A4CFA">
      <w:pPr>
        <w:rPr>
          <w:i/>
          <w:iCs/>
        </w:rPr>
      </w:pPr>
    </w:p>
    <w:p w14:paraId="6FACEA98" w14:textId="77777777" w:rsidR="00A55109" w:rsidRDefault="00584416" w:rsidP="00A55109">
      <w:r>
        <w:t>(</w:t>
      </w:r>
      <w:proofErr w:type="gramStart"/>
      <w:r>
        <w:t>seasonal</w:t>
      </w:r>
      <w:proofErr w:type="gramEnd"/>
      <w:r>
        <w:t xml:space="preserve"> address)</w:t>
      </w:r>
      <w:r w:rsidR="00A55109" w:rsidRPr="00A55109">
        <w:t xml:space="preserve"> </w:t>
      </w:r>
      <w:r w:rsidR="00A55109">
        <w:tab/>
      </w:r>
      <w:r w:rsidR="00A55109">
        <w:tab/>
      </w:r>
      <w:r w:rsidR="00A55109">
        <w:tab/>
      </w:r>
      <w:r w:rsidR="00A55109">
        <w:tab/>
      </w:r>
      <w:r w:rsidR="00A55109">
        <w:tab/>
        <w:t>(mailing address)</w:t>
      </w:r>
      <w:r w:rsidR="00A55109" w:rsidRPr="00A55109">
        <w:t xml:space="preserve"> </w:t>
      </w:r>
    </w:p>
    <w:p w14:paraId="57B0CCF1" w14:textId="77777777" w:rsidR="00584416" w:rsidRDefault="00584416" w:rsidP="007A4CFA">
      <w:pPr>
        <w:contextualSpacing/>
      </w:pPr>
    </w:p>
    <w:p w14:paraId="34B31FFB" w14:textId="77777777" w:rsidR="00A55109" w:rsidRPr="008C55C2" w:rsidRDefault="007A4CFA" w:rsidP="00A55109">
      <w:pPr>
        <w:contextualSpacing/>
        <w:rPr>
          <w:strike/>
          <w:highlight w:val="black"/>
        </w:rPr>
      </w:pPr>
      <w:r w:rsidRPr="008C55C2">
        <w:rPr>
          <w:strike/>
          <w:highlight w:val="black"/>
        </w:rPr>
        <w:t xml:space="preserve">1225 Prestwick Trail </w:t>
      </w:r>
      <w:r w:rsidR="00A55109" w:rsidRPr="008C55C2">
        <w:rPr>
          <w:strike/>
          <w:highlight w:val="black"/>
        </w:rPr>
        <w:tab/>
      </w:r>
      <w:r w:rsidR="00A55109" w:rsidRPr="008C55C2">
        <w:rPr>
          <w:strike/>
          <w:highlight w:val="black"/>
        </w:rPr>
        <w:tab/>
      </w:r>
      <w:r w:rsidR="00A55109" w:rsidRPr="008C55C2">
        <w:rPr>
          <w:strike/>
          <w:highlight w:val="black"/>
        </w:rPr>
        <w:tab/>
      </w:r>
      <w:r w:rsidR="00A55109" w:rsidRPr="008C55C2">
        <w:rPr>
          <w:strike/>
          <w:highlight w:val="black"/>
        </w:rPr>
        <w:tab/>
      </w:r>
      <w:r w:rsidR="00A55109" w:rsidRPr="008C55C2">
        <w:rPr>
          <w:strike/>
          <w:highlight w:val="black"/>
        </w:rPr>
        <w:tab/>
        <w:t>25 Muir Drive</w:t>
      </w:r>
    </w:p>
    <w:p w14:paraId="56DE9F46" w14:textId="77777777" w:rsidR="00A55109" w:rsidRPr="008C55C2" w:rsidRDefault="00A55109" w:rsidP="00A55109">
      <w:pPr>
        <w:contextualSpacing/>
        <w:rPr>
          <w:strike/>
          <w:highlight w:val="black"/>
        </w:rPr>
      </w:pPr>
      <w:r w:rsidRPr="008C55C2">
        <w:rPr>
          <w:strike/>
          <w:highlight w:val="black"/>
        </w:rPr>
        <w:t>Highlands East, Ontario                                                           Barrie, Ontario</w:t>
      </w:r>
    </w:p>
    <w:p w14:paraId="35911806" w14:textId="77777777" w:rsidR="00A55109" w:rsidRPr="008C55C2" w:rsidRDefault="00A55109" w:rsidP="00A55109">
      <w:pPr>
        <w:contextualSpacing/>
        <w:rPr>
          <w:strike/>
        </w:rPr>
      </w:pPr>
      <w:r w:rsidRPr="008C55C2">
        <w:rPr>
          <w:strike/>
          <w:highlight w:val="black"/>
        </w:rPr>
        <w:t>K0L2A0                                                                                        L4N0J1</w:t>
      </w:r>
    </w:p>
    <w:p w14:paraId="1A535E9F" w14:textId="2F01D1BC" w:rsidR="00A55109" w:rsidRDefault="00A55109" w:rsidP="00A55109">
      <w:pPr>
        <w:contextualSpacing/>
      </w:pPr>
    </w:p>
    <w:p w14:paraId="73D7F528" w14:textId="2876525B" w:rsidR="00AA60FE" w:rsidRDefault="00AA60FE" w:rsidP="00A55109">
      <w:pPr>
        <w:contextualSpacing/>
      </w:pPr>
      <w:r>
        <w:t>Cc</w:t>
      </w:r>
    </w:p>
    <w:p w14:paraId="7592041F" w14:textId="4D1BC76B" w:rsidR="00AA60FE" w:rsidRDefault="00AA60FE" w:rsidP="00A55109">
      <w:pPr>
        <w:contextualSpacing/>
      </w:pPr>
      <w:r>
        <w:t xml:space="preserve">Frank </w:t>
      </w:r>
      <w:proofErr w:type="spellStart"/>
      <w:r>
        <w:t>D’Andrea</w:t>
      </w:r>
      <w:proofErr w:type="spellEnd"/>
      <w:r>
        <w:t xml:space="preserve"> </w:t>
      </w:r>
      <w:r w:rsidR="008D2FB5">
        <w:t xml:space="preserve">– Vice President Reliability and Chief Regulatory Office- </w:t>
      </w:r>
      <w:r>
        <w:t>Hydro One</w:t>
      </w:r>
    </w:p>
    <w:p w14:paraId="7671A9A4" w14:textId="0F54D374" w:rsidR="00A45537" w:rsidRDefault="008D2FB5" w:rsidP="00A55109">
      <w:pPr>
        <w:contextualSpacing/>
      </w:pPr>
      <w:r>
        <w:t>Christine E Long- Registrar Ontario Energy Board</w:t>
      </w:r>
    </w:p>
    <w:sectPr w:rsidR="00A455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C767A"/>
    <w:multiLevelType w:val="hybridMultilevel"/>
    <w:tmpl w:val="C8CE366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FA"/>
    <w:rsid w:val="00016C9A"/>
    <w:rsid w:val="001138ED"/>
    <w:rsid w:val="001D1990"/>
    <w:rsid w:val="00266912"/>
    <w:rsid w:val="00350788"/>
    <w:rsid w:val="00390065"/>
    <w:rsid w:val="003D3161"/>
    <w:rsid w:val="00584416"/>
    <w:rsid w:val="0062505C"/>
    <w:rsid w:val="00692C34"/>
    <w:rsid w:val="00733E48"/>
    <w:rsid w:val="007A4CFA"/>
    <w:rsid w:val="00860B3B"/>
    <w:rsid w:val="008C55C2"/>
    <w:rsid w:val="008D2FB5"/>
    <w:rsid w:val="009F7D9D"/>
    <w:rsid w:val="00A45537"/>
    <w:rsid w:val="00A55109"/>
    <w:rsid w:val="00AA60FE"/>
    <w:rsid w:val="00AE2AB1"/>
    <w:rsid w:val="00B52FF9"/>
    <w:rsid w:val="00B8688F"/>
    <w:rsid w:val="00CC77DF"/>
    <w:rsid w:val="00D2143C"/>
    <w:rsid w:val="00EC1A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40DD"/>
  <w15:chartTrackingRefBased/>
  <w15:docId w15:val="{55BB9A42-95CA-45CC-ADF7-D5E8807F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250</Words>
  <Characters>1426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Baumken</dc:creator>
  <cp:keywords/>
  <dc:description/>
  <cp:lastModifiedBy>Batul Rahimtoola</cp:lastModifiedBy>
  <cp:revision>2</cp:revision>
  <cp:lastPrinted>2021-06-19T12:44:00Z</cp:lastPrinted>
  <dcterms:created xsi:type="dcterms:W3CDTF">2021-11-18T15:46:00Z</dcterms:created>
  <dcterms:modified xsi:type="dcterms:W3CDTF">2021-11-18T15:46:00Z</dcterms:modified>
</cp:coreProperties>
</file>