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4F810" w14:textId="6253D53F" w:rsidR="006D37CF" w:rsidRDefault="007910B8">
      <w:pPr>
        <w:tabs>
          <w:tab w:val="center" w:pos="2881"/>
          <w:tab w:val="center" w:pos="3601"/>
          <w:tab w:val="center" w:pos="4321"/>
          <w:tab w:val="center" w:pos="5041"/>
          <w:tab w:val="center" w:pos="5761"/>
          <w:tab w:val="center" w:pos="6481"/>
          <w:tab w:val="center" w:pos="7835"/>
        </w:tabs>
        <w:spacing w:after="23" w:line="259" w:lineRule="auto"/>
        <w:ind w:left="-15" w:right="0" w:firstLine="0"/>
      </w:pPr>
      <w:r>
        <w:rPr>
          <w:color w:val="212121"/>
        </w:rPr>
        <w:t xml:space="preserve">May </w:t>
      </w:r>
      <w:r w:rsidR="00E27FDF">
        <w:rPr>
          <w:color w:val="212121"/>
        </w:rPr>
        <w:t>30</w:t>
      </w:r>
      <w:r>
        <w:rPr>
          <w:color w:val="212121"/>
        </w:rPr>
        <w:t>, 2022</w:t>
      </w:r>
      <w:r w:rsidR="00D82D50">
        <w:rPr>
          <w:color w:val="212121"/>
        </w:rPr>
        <w:t xml:space="preserve"> </w:t>
      </w:r>
      <w:r w:rsidR="00D82D50">
        <w:rPr>
          <w:color w:val="212121"/>
        </w:rPr>
        <w:tab/>
        <w:t xml:space="preserve"> </w:t>
      </w:r>
      <w:r w:rsidR="00D82D50">
        <w:rPr>
          <w:color w:val="212121"/>
        </w:rPr>
        <w:tab/>
        <w:t xml:space="preserve"> </w:t>
      </w:r>
      <w:r w:rsidR="00D82D50">
        <w:rPr>
          <w:color w:val="212121"/>
        </w:rPr>
        <w:tab/>
        <w:t xml:space="preserve"> </w:t>
      </w:r>
      <w:r w:rsidR="00D82D50">
        <w:rPr>
          <w:color w:val="212121"/>
        </w:rPr>
        <w:tab/>
        <w:t xml:space="preserve"> </w:t>
      </w:r>
      <w:r w:rsidR="00D82D50">
        <w:rPr>
          <w:color w:val="212121"/>
        </w:rPr>
        <w:tab/>
        <w:t xml:space="preserve"> </w:t>
      </w:r>
      <w:r w:rsidR="00D82D50">
        <w:rPr>
          <w:color w:val="212121"/>
        </w:rPr>
        <w:tab/>
        <w:t xml:space="preserve"> </w:t>
      </w:r>
      <w:r w:rsidR="00D82D50">
        <w:rPr>
          <w:color w:val="212121"/>
        </w:rPr>
        <w:tab/>
      </w:r>
      <w:r w:rsidR="00D82D50">
        <w:rPr>
          <w:b/>
          <w:color w:val="212121"/>
        </w:rPr>
        <w:t>VIA: E-mail</w:t>
      </w:r>
      <w:r w:rsidR="00D82D50">
        <w:rPr>
          <w:color w:val="212121"/>
        </w:rPr>
        <w:t xml:space="preserve"> </w:t>
      </w:r>
    </w:p>
    <w:p w14:paraId="516D7326" w14:textId="77777777" w:rsidR="006D37CF" w:rsidRDefault="00D82D50">
      <w:pPr>
        <w:spacing w:after="19" w:line="259" w:lineRule="auto"/>
        <w:ind w:left="0" w:right="0" w:firstLine="0"/>
      </w:pPr>
      <w:r>
        <w:rPr>
          <w:color w:val="212121"/>
        </w:rPr>
        <w:t xml:space="preserve"> </w:t>
      </w:r>
    </w:p>
    <w:p w14:paraId="6EE763E0" w14:textId="77777777" w:rsidR="006D37CF" w:rsidRDefault="00D82D50">
      <w:pPr>
        <w:spacing w:after="21" w:line="259" w:lineRule="auto"/>
        <w:ind w:left="0" w:right="0" w:firstLine="0"/>
      </w:pPr>
      <w:r>
        <w:rPr>
          <w:color w:val="212121"/>
        </w:rPr>
        <w:t xml:space="preserve"> </w:t>
      </w:r>
    </w:p>
    <w:p w14:paraId="3DEF77DE" w14:textId="77777777" w:rsidR="006D37CF" w:rsidRDefault="00D82D50">
      <w:pPr>
        <w:spacing w:after="19" w:line="259" w:lineRule="auto"/>
        <w:ind w:left="0" w:right="0" w:firstLine="0"/>
      </w:pPr>
      <w:r>
        <w:rPr>
          <w:color w:val="212121"/>
        </w:rPr>
        <w:t xml:space="preserve"> </w:t>
      </w:r>
    </w:p>
    <w:p w14:paraId="71675EBD" w14:textId="77777777" w:rsidR="007910B8" w:rsidRDefault="00D82D50">
      <w:pPr>
        <w:spacing w:after="23" w:line="259" w:lineRule="auto"/>
        <w:ind w:left="-5" w:right="0"/>
        <w:rPr>
          <w:color w:val="212121"/>
        </w:rPr>
      </w:pPr>
      <w:r>
        <w:rPr>
          <w:color w:val="212121"/>
        </w:rPr>
        <w:t xml:space="preserve">Ms. </w:t>
      </w:r>
      <w:r w:rsidR="007910B8">
        <w:rPr>
          <w:color w:val="212121"/>
        </w:rPr>
        <w:t>Nancy Marconi</w:t>
      </w:r>
    </w:p>
    <w:p w14:paraId="26D66447" w14:textId="183084EE" w:rsidR="006D37CF" w:rsidRDefault="00D82D50">
      <w:pPr>
        <w:spacing w:after="23" w:line="259" w:lineRule="auto"/>
        <w:ind w:left="-5" w:right="0"/>
      </w:pPr>
      <w:r>
        <w:rPr>
          <w:color w:val="212121"/>
        </w:rPr>
        <w:t xml:space="preserve">Registrar </w:t>
      </w:r>
    </w:p>
    <w:p w14:paraId="09D1CF76" w14:textId="77777777" w:rsidR="006D37CF" w:rsidRDefault="00D82D50">
      <w:pPr>
        <w:spacing w:after="23" w:line="259" w:lineRule="auto"/>
        <w:ind w:left="-5" w:right="0"/>
      </w:pPr>
      <w:r>
        <w:rPr>
          <w:color w:val="212121"/>
        </w:rPr>
        <w:t xml:space="preserve">Ontario Energy Board </w:t>
      </w:r>
    </w:p>
    <w:p w14:paraId="77255A89" w14:textId="6F0F3FE3" w:rsidR="007910B8" w:rsidRDefault="007910B8">
      <w:pPr>
        <w:spacing w:after="23" w:line="259" w:lineRule="auto"/>
        <w:ind w:left="-5" w:right="0"/>
        <w:rPr>
          <w:color w:val="212121"/>
        </w:rPr>
      </w:pPr>
      <w:r>
        <w:rPr>
          <w:color w:val="212121"/>
        </w:rPr>
        <w:t>Suite 2700, 2300 Yonge Street</w:t>
      </w:r>
    </w:p>
    <w:p w14:paraId="5110A946" w14:textId="43ADA1CF" w:rsidR="006D37CF" w:rsidRDefault="00D82D50">
      <w:pPr>
        <w:spacing w:after="23" w:line="259" w:lineRule="auto"/>
        <w:ind w:left="-5" w:right="0"/>
      </w:pPr>
      <w:r>
        <w:rPr>
          <w:color w:val="212121"/>
        </w:rPr>
        <w:t xml:space="preserve">P.O. Box 2319 </w:t>
      </w:r>
    </w:p>
    <w:p w14:paraId="73EDCDE2" w14:textId="77777777" w:rsidR="006D37CF" w:rsidRDefault="00D82D50">
      <w:pPr>
        <w:spacing w:after="23" w:line="259" w:lineRule="auto"/>
        <w:ind w:left="-5" w:right="0"/>
      </w:pPr>
      <w:r>
        <w:rPr>
          <w:color w:val="212121"/>
        </w:rPr>
        <w:t xml:space="preserve">Toronto Ontario   M4P 1E4 </w:t>
      </w:r>
    </w:p>
    <w:p w14:paraId="05003C42" w14:textId="08ECFFE7" w:rsidR="006D37CF" w:rsidRDefault="00D82D50">
      <w:pPr>
        <w:spacing w:after="19" w:line="259" w:lineRule="auto"/>
        <w:ind w:left="0" w:right="0" w:firstLine="0"/>
        <w:rPr>
          <w:color w:val="212121"/>
        </w:rPr>
      </w:pPr>
      <w:r>
        <w:rPr>
          <w:color w:val="212121"/>
        </w:rPr>
        <w:t xml:space="preserve"> </w:t>
      </w:r>
    </w:p>
    <w:p w14:paraId="0721F9A4" w14:textId="77777777" w:rsidR="004E3DA7" w:rsidRDefault="004E3DA7">
      <w:pPr>
        <w:spacing w:after="19" w:line="259" w:lineRule="auto"/>
        <w:ind w:left="0" w:right="0" w:firstLine="0"/>
      </w:pPr>
    </w:p>
    <w:p w14:paraId="75146BD7" w14:textId="28AE0C6D" w:rsidR="006D37CF" w:rsidRDefault="007910B8">
      <w:pPr>
        <w:spacing w:after="22" w:line="259" w:lineRule="auto"/>
        <w:ind w:left="0" w:right="0" w:firstLine="0"/>
      </w:pPr>
      <w:r>
        <w:rPr>
          <w:color w:val="212121"/>
        </w:rPr>
        <w:t>Dear Ms. Marconi:</w:t>
      </w:r>
    </w:p>
    <w:p w14:paraId="2B7A1C54" w14:textId="77777777" w:rsidR="006D37CF" w:rsidRDefault="00D82D50">
      <w:pPr>
        <w:spacing w:after="19" w:line="259" w:lineRule="auto"/>
        <w:ind w:left="0" w:right="0" w:firstLine="0"/>
      </w:pPr>
      <w:r>
        <w:rPr>
          <w:color w:val="C52200"/>
        </w:rPr>
        <w:t xml:space="preserve"> </w:t>
      </w:r>
    </w:p>
    <w:p w14:paraId="674AA351" w14:textId="7A9020A5" w:rsidR="006D37CF" w:rsidRDefault="00D82D50" w:rsidP="00891159">
      <w:pPr>
        <w:ind w:left="-5"/>
      </w:pPr>
      <w:r>
        <w:t xml:space="preserve">RE: </w:t>
      </w:r>
      <w:r w:rsidR="005357E3">
        <w:t xml:space="preserve"> Request for Interv</w:t>
      </w:r>
      <w:r w:rsidR="007B2DB4">
        <w:t xml:space="preserve">enor Status </w:t>
      </w:r>
      <w:r w:rsidR="005357E3">
        <w:t xml:space="preserve">in Ontario Energy Board File </w:t>
      </w:r>
      <w:r w:rsidR="007B2DB4">
        <w:t>#</w:t>
      </w:r>
      <w:r w:rsidR="005357E3">
        <w:t xml:space="preserve"> </w:t>
      </w:r>
      <w:r>
        <w:t>EB-202</w:t>
      </w:r>
      <w:r w:rsidR="007910B8">
        <w:t>2</w:t>
      </w:r>
      <w:r>
        <w:t>-01</w:t>
      </w:r>
      <w:r w:rsidR="007910B8">
        <w:t>45</w:t>
      </w:r>
      <w:r w:rsidR="005357E3">
        <w:t xml:space="preserve"> re:</w:t>
      </w:r>
      <w:r>
        <w:t xml:space="preserve"> Hydro One Networks Inc. </w:t>
      </w:r>
      <w:r w:rsidR="005357E3">
        <w:t xml:space="preserve">Application for Exemptions from Certain </w:t>
      </w:r>
      <w:r w:rsidR="005357E3" w:rsidRPr="005357E3">
        <w:rPr>
          <w:u w:val="single"/>
        </w:rPr>
        <w:t>Provisions in the Distribution System Code and for an Accounting Order</w:t>
      </w:r>
      <w:r w:rsidR="00891159">
        <w:rPr>
          <w:u w:val="single"/>
        </w:rPr>
        <w:t>.</w:t>
      </w:r>
      <w:r>
        <w:t xml:space="preserve">       </w:t>
      </w:r>
    </w:p>
    <w:p w14:paraId="35683983" w14:textId="77777777" w:rsidR="006D37CF" w:rsidRDefault="00D82D50">
      <w:pPr>
        <w:spacing w:after="19" w:line="259" w:lineRule="auto"/>
        <w:ind w:left="0" w:right="0" w:firstLine="0"/>
      </w:pPr>
      <w:r>
        <w:t xml:space="preserve"> </w:t>
      </w:r>
    </w:p>
    <w:p w14:paraId="7A731D52" w14:textId="43CAD746" w:rsidR="006D37CF" w:rsidRDefault="00D82D50">
      <w:pPr>
        <w:ind w:left="-5" w:right="0"/>
      </w:pPr>
      <w:r>
        <w:t xml:space="preserve">I have received </w:t>
      </w:r>
      <w:r w:rsidR="00891159">
        <w:t xml:space="preserve">your </w:t>
      </w:r>
      <w:r>
        <w:t xml:space="preserve">Notice of Hearing </w:t>
      </w:r>
      <w:r w:rsidR="00891159">
        <w:t>and Procedural Order No. 1 dated May 13, 2022, concerning an application filed by Hydro One Networks Inc. with the Ontario Energy Board seeking approval for exemptions from certain provisions in the Distribution System Code until December 31, 202</w:t>
      </w:r>
      <w:r w:rsidR="007B2DB4">
        <w:t>7</w:t>
      </w:r>
      <w:r w:rsidR="00891159">
        <w:t>, for customers affected by the Seasonal Rate Class elimination.</w:t>
      </w:r>
      <w:r>
        <w:t xml:space="preserve">  </w:t>
      </w:r>
    </w:p>
    <w:p w14:paraId="2D38BE9D" w14:textId="77777777" w:rsidR="006D37CF" w:rsidRDefault="00D82D50">
      <w:pPr>
        <w:spacing w:after="33" w:line="259" w:lineRule="auto"/>
        <w:ind w:left="0" w:right="0" w:firstLine="0"/>
      </w:pPr>
      <w:r>
        <w:t xml:space="preserve"> </w:t>
      </w:r>
    </w:p>
    <w:p w14:paraId="1643E2A7" w14:textId="011DCE2E" w:rsidR="00E7734C" w:rsidRDefault="00B23D9D" w:rsidP="00A7362E">
      <w:pPr>
        <w:ind w:left="-5" w:right="0"/>
      </w:pPr>
      <w:r>
        <w:t xml:space="preserve">By way of background, </w:t>
      </w:r>
      <w:r w:rsidR="00D82D50">
        <w:t xml:space="preserve">I </w:t>
      </w:r>
      <w:r w:rsidR="003B1634">
        <w:t xml:space="preserve">was </w:t>
      </w:r>
      <w:r w:rsidR="00D82D50">
        <w:t>an active intervenor in the EB-2020-0246 proceeding re the Implementation of the Ontario Energy Board’s Decision on the Elimination of the Hydro One Networks Inc. Seasonal Rate Class.</w:t>
      </w:r>
      <w:r w:rsidR="003C6383" w:rsidRPr="003C6383">
        <w:t xml:space="preserve"> </w:t>
      </w:r>
      <w:r w:rsidR="003C6383">
        <w:t xml:space="preserve">My interest </w:t>
      </w:r>
      <w:r w:rsidR="003C6383">
        <w:t xml:space="preserve">continues to </w:t>
      </w:r>
      <w:r w:rsidR="003C6383">
        <w:t xml:space="preserve">focus on the </w:t>
      </w:r>
      <w:r w:rsidR="00E354D7">
        <w:t xml:space="preserve">impact of the </w:t>
      </w:r>
      <w:r w:rsidR="003C6383">
        <w:t>hydro rate changes forthcoming which will most significantly</w:t>
      </w:r>
      <w:r w:rsidR="003C6383">
        <w:t>, and negatively,</w:t>
      </w:r>
      <w:r w:rsidR="003C6383">
        <w:t xml:space="preserve"> impact certain of the current Seasonal Rate Class consumers</w:t>
      </w:r>
      <w:r w:rsidR="00E354D7">
        <w:t xml:space="preserve">, especially those with low consumption levels. </w:t>
      </w:r>
    </w:p>
    <w:p w14:paraId="4B60B765" w14:textId="77777777" w:rsidR="00E7734C" w:rsidRDefault="00E7734C" w:rsidP="00A7362E">
      <w:pPr>
        <w:ind w:left="-5" w:right="0"/>
      </w:pPr>
    </w:p>
    <w:p w14:paraId="60B6A9BF" w14:textId="63CE19DF" w:rsidR="003B1634" w:rsidRPr="00E7734C" w:rsidRDefault="00E354D7">
      <w:pPr>
        <w:ind w:left="-5" w:right="0"/>
      </w:pPr>
      <w:r>
        <w:t>M</w:t>
      </w:r>
      <w:r w:rsidR="003B1634">
        <w:t xml:space="preserve">y letter dated September 12, 2021, requesting intervenor status </w:t>
      </w:r>
      <w:r w:rsidR="00A7362E">
        <w:t>in EB-2021-0110 re Hydro One</w:t>
      </w:r>
      <w:r>
        <w:t xml:space="preserve"> Network Inc.</w:t>
      </w:r>
      <w:r w:rsidR="00A7362E">
        <w:t xml:space="preserve"> 2023-2027 Joint Distribution and Transmission Rates Application was </w:t>
      </w:r>
      <w:r w:rsidR="004E3DA7">
        <w:t xml:space="preserve">also </w:t>
      </w:r>
      <w:r w:rsidR="00A7362E">
        <w:t>accepted</w:t>
      </w:r>
      <w:r w:rsidR="002B565C">
        <w:t>.</w:t>
      </w:r>
      <w:r w:rsidR="00A7362E">
        <w:t xml:space="preserve"> With regards to the latter proceeding, the OEB Notice </w:t>
      </w:r>
      <w:r w:rsidR="00E7734C">
        <w:t>o</w:t>
      </w:r>
      <w:r w:rsidR="00D82D50">
        <w:t xml:space="preserve">f August 19, 2021, </w:t>
      </w:r>
      <w:r w:rsidR="00A7362E">
        <w:t xml:space="preserve">in that matter </w:t>
      </w:r>
      <w:r w:rsidR="00D82D50">
        <w:t>state</w:t>
      </w:r>
      <w:r w:rsidR="00A7362E">
        <w:t>d</w:t>
      </w:r>
      <w:r w:rsidR="00D82D50">
        <w:t xml:space="preserve"> that: “Seasonal Rates are being considered in a separate proceeding (EB-2020-0246)</w:t>
      </w:r>
      <w:r w:rsidR="00E7734C">
        <w:t xml:space="preserve"> </w:t>
      </w:r>
      <w:r w:rsidR="00D82D50" w:rsidRPr="00E7734C">
        <w:t>but are expected to be implemented in this proceeding.”</w:t>
      </w:r>
      <w:r w:rsidR="00E7734C">
        <w:t xml:space="preserve"> </w:t>
      </w:r>
      <w:r w:rsidR="00805E1F">
        <w:t xml:space="preserve">I continue to monitor developments in that proceeding, specifically in relation to the </w:t>
      </w:r>
      <w:r w:rsidR="002B565C">
        <w:t xml:space="preserve">impacts on the </w:t>
      </w:r>
      <w:r w:rsidR="00805E1F">
        <w:t>Seasonal Rate Class.</w:t>
      </w:r>
    </w:p>
    <w:p w14:paraId="075F6E4A" w14:textId="77777777" w:rsidR="003B1634" w:rsidRDefault="003B1634">
      <w:pPr>
        <w:ind w:left="-5" w:right="0"/>
      </w:pPr>
    </w:p>
    <w:p w14:paraId="7887F585" w14:textId="5A102247" w:rsidR="004E3DA7" w:rsidRDefault="00E27FDF" w:rsidP="001701EC">
      <w:pPr>
        <w:ind w:left="-5" w:right="0"/>
      </w:pPr>
      <w:r>
        <w:tab/>
      </w:r>
      <w:r>
        <w:tab/>
      </w:r>
      <w:r>
        <w:tab/>
      </w:r>
      <w:r>
        <w:tab/>
      </w:r>
      <w:r>
        <w:tab/>
      </w:r>
      <w:r>
        <w:tab/>
      </w:r>
      <w:r>
        <w:tab/>
      </w:r>
      <w:r>
        <w:tab/>
      </w:r>
      <w:r>
        <w:tab/>
      </w:r>
      <w:r>
        <w:tab/>
      </w:r>
      <w:r>
        <w:tab/>
      </w:r>
      <w:r>
        <w:tab/>
      </w:r>
      <w:r>
        <w:tab/>
      </w:r>
      <w:r>
        <w:tab/>
        <w:t>…  2</w:t>
      </w:r>
    </w:p>
    <w:p w14:paraId="237C5C23" w14:textId="6EB21040" w:rsidR="004E3DA7" w:rsidRDefault="004E3DA7" w:rsidP="001701EC">
      <w:pPr>
        <w:ind w:left="-5" w:right="0"/>
      </w:pPr>
      <w:r>
        <w:lastRenderedPageBreak/>
        <w:tab/>
      </w:r>
      <w:r>
        <w:tab/>
      </w:r>
      <w:r>
        <w:tab/>
      </w:r>
      <w:r>
        <w:tab/>
      </w:r>
      <w:r>
        <w:tab/>
      </w:r>
      <w:r>
        <w:tab/>
      </w:r>
      <w:r>
        <w:tab/>
      </w:r>
      <w:r>
        <w:tab/>
        <w:t>-2-</w:t>
      </w:r>
    </w:p>
    <w:p w14:paraId="40266940" w14:textId="77777777" w:rsidR="00E27FDF" w:rsidRDefault="00E27FDF" w:rsidP="001701EC">
      <w:pPr>
        <w:ind w:left="-5" w:right="0"/>
      </w:pPr>
    </w:p>
    <w:p w14:paraId="6D6854B3" w14:textId="77777777" w:rsidR="004E3DA7" w:rsidRDefault="004E3DA7" w:rsidP="001701EC">
      <w:pPr>
        <w:ind w:left="-5" w:right="0"/>
      </w:pPr>
    </w:p>
    <w:p w14:paraId="2F2A6C5A" w14:textId="1C37EDCA" w:rsidR="004E3DA7" w:rsidRDefault="00805E1F" w:rsidP="001701EC">
      <w:pPr>
        <w:ind w:left="-5" w:right="0"/>
      </w:pPr>
      <w:r>
        <w:t xml:space="preserve">Please accept this letter as my request for intervenor status in </w:t>
      </w:r>
      <w:r w:rsidR="004E3DA7">
        <w:t xml:space="preserve">your </w:t>
      </w:r>
      <w:r>
        <w:t xml:space="preserve">File </w:t>
      </w:r>
      <w:r w:rsidR="002B565C">
        <w:t xml:space="preserve">Number </w:t>
      </w:r>
      <w:r>
        <w:t xml:space="preserve">EB-2022-0145 re: Hydro One Networks Inc. Application for Exemptions from Certain </w:t>
      </w:r>
    </w:p>
    <w:p w14:paraId="22A0D262" w14:textId="77777777" w:rsidR="00E27FDF" w:rsidRDefault="00805E1F" w:rsidP="001701EC">
      <w:pPr>
        <w:ind w:left="-5" w:right="0"/>
      </w:pPr>
      <w:r w:rsidRPr="00805E1F">
        <w:t>Provisions in the Distribution System Code and for an Accounting Order</w:t>
      </w:r>
      <w:r>
        <w:t>.</w:t>
      </w:r>
      <w:r w:rsidR="00BD12B1">
        <w:t xml:space="preserve"> My reading of your Notice indicates that this proceeding will directly and exclusively impact “customers affected by the Seasonal Rate Class elimination”, consisting of approximately 148,000 customers.</w:t>
      </w:r>
    </w:p>
    <w:p w14:paraId="233F2DAC" w14:textId="77777777" w:rsidR="00E27FDF" w:rsidRDefault="00E27FDF" w:rsidP="001701EC">
      <w:pPr>
        <w:ind w:left="-5" w:right="0"/>
      </w:pPr>
    </w:p>
    <w:p w14:paraId="5AC7FE24" w14:textId="49C7F6A0" w:rsidR="006D37CF" w:rsidRDefault="00D82D50" w:rsidP="001701EC">
      <w:pPr>
        <w:ind w:left="-5" w:right="0"/>
      </w:pPr>
      <w:r>
        <w:t xml:space="preserve">I wish to continue to participate as an intervenor </w:t>
      </w:r>
      <w:r w:rsidR="001701EC">
        <w:t>in this 3</w:t>
      </w:r>
      <w:r w:rsidR="001701EC" w:rsidRPr="001701EC">
        <w:rPr>
          <w:vertAlign w:val="superscript"/>
        </w:rPr>
        <w:t>rd</w:t>
      </w:r>
      <w:r w:rsidR="001701EC">
        <w:t xml:space="preserve"> OEB proceeding </w:t>
      </w:r>
      <w:r>
        <w:t xml:space="preserve">by raising questions and commenting as appropriate on </w:t>
      </w:r>
      <w:r w:rsidR="001701EC">
        <w:t xml:space="preserve">various matters, including communications, </w:t>
      </w:r>
      <w:r>
        <w:t xml:space="preserve">relating to the Seasonal Rate Class through to their fruition </w:t>
      </w:r>
      <w:r w:rsidR="001701EC">
        <w:t xml:space="preserve">and final implementation. </w:t>
      </w:r>
    </w:p>
    <w:p w14:paraId="4F5018D4" w14:textId="77777777" w:rsidR="001701EC" w:rsidRDefault="001701EC" w:rsidP="001701EC">
      <w:pPr>
        <w:ind w:left="-5" w:right="0"/>
      </w:pPr>
    </w:p>
    <w:p w14:paraId="456D95C7" w14:textId="681AC586" w:rsidR="006D37CF" w:rsidRDefault="00D82D50">
      <w:pPr>
        <w:ind w:left="-5" w:right="0"/>
      </w:pPr>
      <w:r>
        <w:t>To address the O</w:t>
      </w:r>
      <w:r w:rsidR="00F40BE4">
        <w:t xml:space="preserve">ntario Energy Board’s </w:t>
      </w:r>
      <w:r w:rsidR="001701EC">
        <w:t>a</w:t>
      </w:r>
      <w:r>
        <w:t xml:space="preserve">dditional requirements of </w:t>
      </w:r>
      <w:r w:rsidR="00F40BE4">
        <w:t xml:space="preserve">prospective </w:t>
      </w:r>
      <w:r>
        <w:t xml:space="preserve">intervenors, I </w:t>
      </w:r>
      <w:r w:rsidR="00F40BE4">
        <w:t xml:space="preserve">submit </w:t>
      </w:r>
      <w:r>
        <w:t>the following. Firstly, I do not intend to seek an award of costs in this matter. Secondly, I am not a member of any interest group, association or other organization relevant to th</w:t>
      </w:r>
      <w:r w:rsidR="001701EC">
        <w:t xml:space="preserve">ese </w:t>
      </w:r>
      <w:r>
        <w:t>matter</w:t>
      </w:r>
      <w:r w:rsidR="001701EC">
        <w:t>s</w:t>
      </w:r>
      <w:r>
        <w:t xml:space="preserve">, nor do I represent any such group, association or organization.  </w:t>
      </w:r>
    </w:p>
    <w:p w14:paraId="1817BFF3" w14:textId="77777777" w:rsidR="006D37CF" w:rsidRDefault="00D82D50">
      <w:pPr>
        <w:spacing w:after="27" w:line="259" w:lineRule="auto"/>
        <w:ind w:left="0" w:right="0" w:firstLine="0"/>
      </w:pPr>
      <w:r>
        <w:t xml:space="preserve"> </w:t>
      </w:r>
      <w:r>
        <w:tab/>
        <w:t xml:space="preserve"> </w:t>
      </w:r>
      <w:r>
        <w:tab/>
        <w:t xml:space="preserve"> </w:t>
      </w:r>
      <w:r>
        <w:tab/>
        <w:t xml:space="preserve"> </w:t>
      </w:r>
      <w:r>
        <w:tab/>
        <w:t xml:space="preserve">  </w:t>
      </w:r>
    </w:p>
    <w:p w14:paraId="622B79C8" w14:textId="77777777" w:rsidR="006D37CF" w:rsidRDefault="00D82D50">
      <w:pPr>
        <w:ind w:left="-5" w:right="0"/>
      </w:pPr>
      <w:r>
        <w:t xml:space="preserve">Thank you in advance for your consideration of this request. </w:t>
      </w:r>
    </w:p>
    <w:p w14:paraId="38EBE9D0" w14:textId="77777777" w:rsidR="006D37CF" w:rsidRDefault="00D82D50">
      <w:pPr>
        <w:spacing w:after="19" w:line="259" w:lineRule="auto"/>
        <w:ind w:left="0" w:right="0" w:firstLine="0"/>
      </w:pPr>
      <w:r>
        <w:t xml:space="preserve"> </w:t>
      </w:r>
    </w:p>
    <w:p w14:paraId="4D75A994" w14:textId="604FAD4A" w:rsidR="006D37CF" w:rsidRDefault="00D82D50">
      <w:pPr>
        <w:spacing w:after="21" w:line="259" w:lineRule="auto"/>
        <w:ind w:left="0" w:right="0" w:firstLine="0"/>
      </w:pPr>
      <w:r>
        <w:t xml:space="preserve"> </w:t>
      </w:r>
    </w:p>
    <w:p w14:paraId="6BB7E585" w14:textId="6E8BAAEB" w:rsidR="004E3DA7" w:rsidRDefault="004E3DA7">
      <w:pPr>
        <w:spacing w:after="21" w:line="259" w:lineRule="auto"/>
        <w:ind w:left="0" w:right="0" w:firstLine="0"/>
      </w:pPr>
    </w:p>
    <w:p w14:paraId="35F76483" w14:textId="77777777" w:rsidR="006D37CF" w:rsidRDefault="00D82D50">
      <w:pPr>
        <w:spacing w:after="0" w:line="259" w:lineRule="auto"/>
        <w:ind w:left="0" w:right="0" w:firstLine="0"/>
      </w:pPr>
      <w:r>
        <w:t xml:space="preserve"> </w:t>
      </w:r>
    </w:p>
    <w:p w14:paraId="6ED7D5F2" w14:textId="77777777" w:rsidR="006D37CF" w:rsidRDefault="00D82D50">
      <w:pPr>
        <w:spacing w:after="86" w:line="259" w:lineRule="auto"/>
        <w:ind w:left="0" w:right="0" w:firstLine="0"/>
      </w:pPr>
      <w:r>
        <w:rPr>
          <w:i/>
          <w:sz w:val="16"/>
        </w:rPr>
        <w:t>Original signed by</w:t>
      </w:r>
      <w:r>
        <w:rPr>
          <w:sz w:val="16"/>
        </w:rPr>
        <w:t xml:space="preserve">: </w:t>
      </w:r>
    </w:p>
    <w:p w14:paraId="69379561" w14:textId="77777777" w:rsidR="006D37CF" w:rsidRDefault="00D82D50">
      <w:pPr>
        <w:spacing w:after="19" w:line="259" w:lineRule="auto"/>
        <w:ind w:left="0" w:right="0" w:firstLine="0"/>
      </w:pPr>
      <w:r>
        <w:t xml:space="preserve"> </w:t>
      </w:r>
    </w:p>
    <w:p w14:paraId="146A9CCE" w14:textId="77777777" w:rsidR="006D37CF" w:rsidRDefault="00D82D50">
      <w:pPr>
        <w:ind w:left="-5" w:right="0"/>
      </w:pPr>
      <w:r>
        <w:t xml:space="preserve">Richard Gruchala </w:t>
      </w:r>
    </w:p>
    <w:p w14:paraId="1E43CECC" w14:textId="284711D8" w:rsidR="006D37CF" w:rsidRDefault="001701EC">
      <w:pPr>
        <w:spacing w:after="21" w:line="259" w:lineRule="auto"/>
        <w:ind w:left="0" w:right="0" w:firstLine="0"/>
      </w:pPr>
      <w:r>
        <w:t>70 Queensbury Avenue</w:t>
      </w:r>
    </w:p>
    <w:p w14:paraId="49846528" w14:textId="476B007D" w:rsidR="001701EC" w:rsidRDefault="001701EC">
      <w:pPr>
        <w:spacing w:after="21" w:line="259" w:lineRule="auto"/>
        <w:ind w:left="0" w:right="0" w:firstLine="0"/>
      </w:pPr>
      <w:r>
        <w:t>Toronto, Ontario</w:t>
      </w:r>
    </w:p>
    <w:p w14:paraId="6EFE94A6" w14:textId="1D304A16" w:rsidR="001701EC" w:rsidRDefault="001701EC">
      <w:pPr>
        <w:spacing w:after="21" w:line="259" w:lineRule="auto"/>
        <w:ind w:left="0" w:right="0" w:firstLine="0"/>
      </w:pPr>
      <w:r>
        <w:t>M1N 2X7</w:t>
      </w:r>
    </w:p>
    <w:p w14:paraId="2A612AA6" w14:textId="174D3B7C" w:rsidR="006D37CF" w:rsidRDefault="00D82D50">
      <w:pPr>
        <w:spacing w:after="19" w:line="259" w:lineRule="auto"/>
        <w:ind w:left="0" w:right="0" w:firstLine="0"/>
      </w:pPr>
      <w:r>
        <w:t xml:space="preserve"> </w:t>
      </w:r>
    </w:p>
    <w:p w14:paraId="08EFB1FB" w14:textId="77777777" w:rsidR="00E27FDF" w:rsidRDefault="00E27FDF">
      <w:pPr>
        <w:spacing w:after="19" w:line="259" w:lineRule="auto"/>
        <w:ind w:left="0" w:right="0" w:firstLine="0"/>
      </w:pPr>
    </w:p>
    <w:p w14:paraId="6CADEF8E" w14:textId="483A4A0C" w:rsidR="006D37CF" w:rsidRDefault="00D82D50">
      <w:pPr>
        <w:ind w:left="-5" w:right="0"/>
      </w:pPr>
      <w:r>
        <w:t xml:space="preserve">c.c.  Via email:  </w:t>
      </w:r>
      <w:r w:rsidR="00B23D9D">
        <w:t>R</w:t>
      </w:r>
      <w:r>
        <w:t>egulatory</w:t>
      </w:r>
      <w:r w:rsidR="00B23D9D">
        <w:t>Affairs</w:t>
      </w:r>
      <w:r>
        <w:t xml:space="preserve">@hydroone.com </w:t>
      </w:r>
    </w:p>
    <w:p w14:paraId="67CBFED7" w14:textId="77777777" w:rsidR="006D37CF" w:rsidRDefault="00D82D50">
      <w:pPr>
        <w:spacing w:after="19" w:line="259" w:lineRule="auto"/>
        <w:ind w:left="0" w:right="0" w:firstLine="0"/>
      </w:pPr>
      <w:r>
        <w:t xml:space="preserve"> </w:t>
      </w:r>
    </w:p>
    <w:p w14:paraId="17FC5972" w14:textId="77777777" w:rsidR="006D37CF" w:rsidRDefault="00D82D50">
      <w:pPr>
        <w:spacing w:after="19" w:line="259" w:lineRule="auto"/>
        <w:ind w:left="0" w:right="0" w:firstLine="0"/>
      </w:pPr>
      <w:r>
        <w:t xml:space="preserve"> </w:t>
      </w:r>
    </w:p>
    <w:p w14:paraId="47002E00" w14:textId="77777777" w:rsidR="006D37CF" w:rsidRDefault="00D82D50">
      <w:pPr>
        <w:ind w:left="-5" w:right="9217"/>
      </w:pPr>
      <w:r>
        <w:t xml:space="preserve"> .  </w:t>
      </w:r>
    </w:p>
    <w:p w14:paraId="6CF189B1" w14:textId="77777777" w:rsidR="006D37CF" w:rsidRDefault="00D82D50">
      <w:pPr>
        <w:spacing w:after="19" w:line="259" w:lineRule="auto"/>
        <w:ind w:left="0" w:right="0" w:firstLine="0"/>
      </w:pPr>
      <w:r>
        <w:t xml:space="preserve"> </w:t>
      </w:r>
    </w:p>
    <w:p w14:paraId="093C4763" w14:textId="77777777" w:rsidR="006D37CF" w:rsidRDefault="00D82D50">
      <w:pPr>
        <w:spacing w:after="19" w:line="259" w:lineRule="auto"/>
        <w:ind w:left="0" w:right="0" w:firstLine="0"/>
      </w:pPr>
      <w:r>
        <w:t xml:space="preserve"> </w:t>
      </w:r>
    </w:p>
    <w:p w14:paraId="688B4CA5" w14:textId="77777777" w:rsidR="006D37CF" w:rsidRDefault="00D82D50">
      <w:pPr>
        <w:spacing w:after="21" w:line="259" w:lineRule="auto"/>
        <w:ind w:left="0" w:right="0" w:firstLine="0"/>
      </w:pPr>
      <w:r>
        <w:lastRenderedPageBreak/>
        <w:t xml:space="preserve"> </w:t>
      </w:r>
    </w:p>
    <w:p w14:paraId="4308522C" w14:textId="77777777" w:rsidR="006D37CF" w:rsidRDefault="00D82D50">
      <w:pPr>
        <w:spacing w:after="19" w:line="259" w:lineRule="auto"/>
        <w:ind w:left="0" w:right="0" w:firstLine="0"/>
      </w:pPr>
      <w:r>
        <w:t xml:space="preserve"> </w:t>
      </w:r>
    </w:p>
    <w:p w14:paraId="314541F8" w14:textId="77777777" w:rsidR="006D37CF" w:rsidRDefault="00D82D50">
      <w:pPr>
        <w:spacing w:after="0" w:line="259" w:lineRule="auto"/>
        <w:ind w:left="0" w:right="0" w:firstLine="0"/>
      </w:pPr>
      <w:r>
        <w:t xml:space="preserve"> </w:t>
      </w:r>
    </w:p>
    <w:sectPr w:rsidR="006D37CF">
      <w:pgSz w:w="12240" w:h="15840"/>
      <w:pgMar w:top="1448" w:right="1450" w:bottom="174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7CF"/>
    <w:rsid w:val="001701EC"/>
    <w:rsid w:val="002B565C"/>
    <w:rsid w:val="003B1634"/>
    <w:rsid w:val="003C6383"/>
    <w:rsid w:val="004E3DA7"/>
    <w:rsid w:val="005357E3"/>
    <w:rsid w:val="006D37CF"/>
    <w:rsid w:val="007910B8"/>
    <w:rsid w:val="007B2DB4"/>
    <w:rsid w:val="00805E1F"/>
    <w:rsid w:val="00891159"/>
    <w:rsid w:val="00A7362E"/>
    <w:rsid w:val="00B23D9D"/>
    <w:rsid w:val="00BD12B1"/>
    <w:rsid w:val="00D82D50"/>
    <w:rsid w:val="00E27FDF"/>
    <w:rsid w:val="00E354D7"/>
    <w:rsid w:val="00E7734C"/>
    <w:rsid w:val="00F40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3794"/>
  <w15:docId w15:val="{11D3F535-749C-4C7C-8216-01DB2879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9" w:lineRule="auto"/>
      <w:ind w:left="10" w:right="931"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cp:lastModifiedBy>Richard</cp:lastModifiedBy>
  <cp:revision>3</cp:revision>
  <dcterms:created xsi:type="dcterms:W3CDTF">2022-05-28T14:59:00Z</dcterms:created>
  <dcterms:modified xsi:type="dcterms:W3CDTF">2022-05-30T13:42:00Z</dcterms:modified>
</cp:coreProperties>
</file>