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D939E" w14:textId="45EF9CCC" w:rsidR="00273C11" w:rsidRPr="00273C11" w:rsidRDefault="00273C11" w:rsidP="00273C11">
      <w:pPr>
        <w:spacing w:after="0" w:line="276" w:lineRule="auto"/>
        <w:rPr>
          <w:rFonts w:ascii="Arial" w:hAnsi="Arial" w:cs="Arial"/>
          <w:b/>
          <w:bCs/>
          <w:lang w:val="en-US"/>
        </w:rPr>
      </w:pPr>
      <w:r w:rsidRPr="00273C11">
        <w:rPr>
          <w:rFonts w:ascii="Arial" w:hAnsi="Arial" w:cs="Arial"/>
          <w:b/>
          <w:bCs/>
          <w:lang w:val="en-US"/>
        </w:rPr>
        <w:t>Staff Question 18</w:t>
      </w:r>
    </w:p>
    <w:p w14:paraId="61D5C25A" w14:textId="77E12372" w:rsidR="005E16B3" w:rsidRDefault="00273C11" w:rsidP="00273C11">
      <w:pPr>
        <w:spacing w:after="0" w:line="276" w:lineRule="auto"/>
        <w:rPr>
          <w:rFonts w:ascii="Arial" w:hAnsi="Arial" w:cs="Arial"/>
          <w:b/>
          <w:bCs/>
          <w:lang w:val="en-US"/>
        </w:rPr>
      </w:pPr>
      <w:r w:rsidRPr="00273C11">
        <w:rPr>
          <w:rFonts w:ascii="Arial" w:hAnsi="Arial" w:cs="Arial"/>
          <w:b/>
          <w:bCs/>
          <w:lang w:val="en-US"/>
        </w:rPr>
        <w:t>Ref: Staff Question 16</w:t>
      </w:r>
    </w:p>
    <w:p w14:paraId="1319CC05" w14:textId="5FB49C2E" w:rsidR="00273C11" w:rsidRDefault="00273C11" w:rsidP="00273C11">
      <w:pPr>
        <w:spacing w:after="0" w:line="276" w:lineRule="auto"/>
        <w:rPr>
          <w:rFonts w:ascii="Arial" w:hAnsi="Arial" w:cs="Arial"/>
          <w:b/>
          <w:bCs/>
          <w:lang w:val="en-US"/>
        </w:rPr>
      </w:pPr>
    </w:p>
    <w:p w14:paraId="2ED86BAD" w14:textId="44E20BC8" w:rsidR="00273C11" w:rsidRDefault="00273C11" w:rsidP="00273C11">
      <w:pPr>
        <w:spacing w:after="0" w:line="276" w:lineRule="auto"/>
        <w:rPr>
          <w:rFonts w:ascii="Arial" w:hAnsi="Arial" w:cs="Arial"/>
          <w:lang w:val="en-US"/>
        </w:rPr>
      </w:pPr>
      <w:r>
        <w:rPr>
          <w:rFonts w:ascii="Arial" w:hAnsi="Arial" w:cs="Arial"/>
          <w:lang w:val="en-US"/>
        </w:rPr>
        <w:t xml:space="preserve">The ($322,453) principal adjustment for Account 1588 shown in 2021 is to remove the disposition entry recorded in the general ledger. Typically, disposition entries are </w:t>
      </w:r>
      <w:r w:rsidR="00652F0F">
        <w:rPr>
          <w:rFonts w:ascii="Arial" w:hAnsi="Arial" w:cs="Arial"/>
          <w:lang w:val="en-US"/>
        </w:rPr>
        <w:t xml:space="preserve">not </w:t>
      </w:r>
      <w:r>
        <w:rPr>
          <w:rFonts w:ascii="Arial" w:hAnsi="Arial" w:cs="Arial"/>
          <w:lang w:val="en-US"/>
        </w:rPr>
        <w:t xml:space="preserve">removed as principal adjustments as they have been reflected separately in the Disposition column of the DVA Continuity Schedule. For example, </w:t>
      </w:r>
      <w:proofErr w:type="gramStart"/>
      <w:r>
        <w:rPr>
          <w:rFonts w:ascii="Arial" w:hAnsi="Arial" w:cs="Arial"/>
          <w:lang w:val="en-US"/>
        </w:rPr>
        <w:t>assuming that</w:t>
      </w:r>
      <w:proofErr w:type="gramEnd"/>
      <w:r>
        <w:rPr>
          <w:rFonts w:ascii="Arial" w:hAnsi="Arial" w:cs="Arial"/>
          <w:lang w:val="en-US"/>
        </w:rPr>
        <w:t xml:space="preserve"> the ($322,453) was the entire 2019 balance to be disposed in the 2021 IRM, OEB staff expects the DVA Continuity Schedule for 2019 to 2021 balances in the 2021 to 2023 IRMs to be as follows:</w:t>
      </w:r>
    </w:p>
    <w:p w14:paraId="67ED9B87" w14:textId="21746CBA" w:rsidR="00273C11" w:rsidRDefault="00273C11" w:rsidP="00273C11">
      <w:pPr>
        <w:spacing w:after="0" w:line="276" w:lineRule="auto"/>
        <w:rPr>
          <w:rFonts w:ascii="Arial" w:hAnsi="Arial" w:cs="Arial"/>
          <w:lang w:val="en-US"/>
        </w:rPr>
      </w:pPr>
    </w:p>
    <w:tbl>
      <w:tblPr>
        <w:tblW w:w="9209" w:type="dxa"/>
        <w:tblLook w:val="04A0" w:firstRow="1" w:lastRow="0" w:firstColumn="1" w:lastColumn="0" w:noHBand="0" w:noVBand="1"/>
      </w:tblPr>
      <w:tblGrid>
        <w:gridCol w:w="1040"/>
        <w:gridCol w:w="4680"/>
        <w:gridCol w:w="1160"/>
        <w:gridCol w:w="1040"/>
        <w:gridCol w:w="1289"/>
      </w:tblGrid>
      <w:tr w:rsidR="00273C11" w:rsidRPr="00273C11" w14:paraId="5A82F99A" w14:textId="77777777" w:rsidTr="00273C11">
        <w:trPr>
          <w:trHeight w:val="301"/>
        </w:trPr>
        <w:tc>
          <w:tcPr>
            <w:tcW w:w="1040" w:type="dxa"/>
            <w:tcBorders>
              <w:top w:val="single" w:sz="4" w:space="0" w:color="auto"/>
              <w:left w:val="single" w:sz="4" w:space="0" w:color="auto"/>
              <w:bottom w:val="nil"/>
              <w:right w:val="nil"/>
            </w:tcBorders>
            <w:shd w:val="clear" w:color="auto" w:fill="auto"/>
            <w:noWrap/>
            <w:vAlign w:val="bottom"/>
            <w:hideMark/>
          </w:tcPr>
          <w:p w14:paraId="6FA3409D"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single" w:sz="4" w:space="0" w:color="auto"/>
              <w:left w:val="nil"/>
              <w:bottom w:val="nil"/>
              <w:right w:val="nil"/>
            </w:tcBorders>
            <w:shd w:val="clear" w:color="auto" w:fill="auto"/>
            <w:noWrap/>
            <w:vAlign w:val="bottom"/>
            <w:hideMark/>
          </w:tcPr>
          <w:p w14:paraId="64F2C117"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3489"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E68B83"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Expected DVA Continuity Schedule</w:t>
            </w:r>
          </w:p>
        </w:tc>
      </w:tr>
      <w:tr w:rsidR="00273C11" w:rsidRPr="00273C11" w14:paraId="6DF13BB1"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6DAE810E"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5A99D671"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160" w:type="dxa"/>
            <w:tcBorders>
              <w:top w:val="single" w:sz="4" w:space="0" w:color="auto"/>
              <w:left w:val="single" w:sz="4" w:space="0" w:color="auto"/>
              <w:bottom w:val="single" w:sz="4" w:space="0" w:color="auto"/>
              <w:right w:val="nil"/>
            </w:tcBorders>
            <w:shd w:val="clear" w:color="auto" w:fill="auto"/>
            <w:vAlign w:val="bottom"/>
            <w:hideMark/>
          </w:tcPr>
          <w:p w14:paraId="5AC49DAB"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2021 IRM</w:t>
            </w:r>
          </w:p>
        </w:tc>
        <w:tc>
          <w:tcPr>
            <w:tcW w:w="1040" w:type="dxa"/>
            <w:tcBorders>
              <w:top w:val="single" w:sz="4" w:space="0" w:color="auto"/>
              <w:left w:val="nil"/>
              <w:bottom w:val="single" w:sz="4" w:space="0" w:color="auto"/>
              <w:right w:val="nil"/>
            </w:tcBorders>
            <w:shd w:val="clear" w:color="auto" w:fill="auto"/>
            <w:vAlign w:val="bottom"/>
            <w:hideMark/>
          </w:tcPr>
          <w:p w14:paraId="43E1832F"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2022 IRM</w:t>
            </w:r>
          </w:p>
        </w:tc>
        <w:tc>
          <w:tcPr>
            <w:tcW w:w="1289" w:type="dxa"/>
            <w:tcBorders>
              <w:top w:val="single" w:sz="4" w:space="0" w:color="auto"/>
              <w:left w:val="nil"/>
              <w:bottom w:val="single" w:sz="4" w:space="0" w:color="auto"/>
              <w:right w:val="single" w:sz="4" w:space="0" w:color="auto"/>
            </w:tcBorders>
            <w:shd w:val="clear" w:color="auto" w:fill="auto"/>
            <w:vAlign w:val="bottom"/>
            <w:hideMark/>
          </w:tcPr>
          <w:p w14:paraId="3D7288A7"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 xml:space="preserve">2023 IRM </w:t>
            </w:r>
          </w:p>
        </w:tc>
      </w:tr>
      <w:tr w:rsidR="00273C11" w:rsidRPr="00273C11" w14:paraId="069B39E7"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5A8BEB03"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2019</w:t>
            </w:r>
          </w:p>
        </w:tc>
        <w:tc>
          <w:tcPr>
            <w:tcW w:w="4680" w:type="dxa"/>
            <w:tcBorders>
              <w:top w:val="nil"/>
              <w:left w:val="nil"/>
              <w:bottom w:val="nil"/>
              <w:right w:val="nil"/>
            </w:tcBorders>
            <w:shd w:val="clear" w:color="auto" w:fill="auto"/>
            <w:noWrap/>
            <w:vAlign w:val="bottom"/>
            <w:hideMark/>
          </w:tcPr>
          <w:p w14:paraId="44C3B9B7"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Opening balance</w:t>
            </w:r>
          </w:p>
        </w:tc>
        <w:tc>
          <w:tcPr>
            <w:tcW w:w="1160" w:type="dxa"/>
            <w:tcBorders>
              <w:top w:val="single" w:sz="4" w:space="0" w:color="auto"/>
              <w:left w:val="single" w:sz="4" w:space="0" w:color="auto"/>
              <w:bottom w:val="nil"/>
              <w:right w:val="nil"/>
            </w:tcBorders>
            <w:shd w:val="clear" w:color="auto" w:fill="auto"/>
            <w:noWrap/>
            <w:vAlign w:val="bottom"/>
            <w:hideMark/>
          </w:tcPr>
          <w:p w14:paraId="23B8835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040" w:type="dxa"/>
            <w:tcBorders>
              <w:top w:val="single" w:sz="4" w:space="0" w:color="auto"/>
              <w:left w:val="nil"/>
              <w:bottom w:val="nil"/>
              <w:right w:val="nil"/>
            </w:tcBorders>
            <w:shd w:val="clear" w:color="auto" w:fill="auto"/>
            <w:noWrap/>
            <w:vAlign w:val="bottom"/>
            <w:hideMark/>
          </w:tcPr>
          <w:p w14:paraId="78935C9F"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289" w:type="dxa"/>
            <w:tcBorders>
              <w:top w:val="single" w:sz="4" w:space="0" w:color="auto"/>
              <w:left w:val="nil"/>
              <w:bottom w:val="nil"/>
              <w:right w:val="single" w:sz="4" w:space="0" w:color="auto"/>
            </w:tcBorders>
            <w:shd w:val="clear" w:color="auto" w:fill="auto"/>
            <w:noWrap/>
            <w:vAlign w:val="bottom"/>
            <w:hideMark/>
          </w:tcPr>
          <w:p w14:paraId="48552C8F"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314FB296"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0C08FF21"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50304EE8"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Transactions from GL</w:t>
            </w:r>
          </w:p>
        </w:tc>
        <w:tc>
          <w:tcPr>
            <w:tcW w:w="1160" w:type="dxa"/>
            <w:tcBorders>
              <w:top w:val="nil"/>
              <w:left w:val="single" w:sz="4" w:space="0" w:color="auto"/>
              <w:bottom w:val="nil"/>
              <w:right w:val="nil"/>
            </w:tcBorders>
            <w:shd w:val="clear" w:color="auto" w:fill="auto"/>
            <w:noWrap/>
            <w:vAlign w:val="bottom"/>
            <w:hideMark/>
          </w:tcPr>
          <w:p w14:paraId="685003C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040" w:type="dxa"/>
            <w:tcBorders>
              <w:top w:val="nil"/>
              <w:left w:val="nil"/>
              <w:bottom w:val="nil"/>
              <w:right w:val="nil"/>
            </w:tcBorders>
            <w:shd w:val="clear" w:color="auto" w:fill="auto"/>
            <w:noWrap/>
            <w:vAlign w:val="bottom"/>
            <w:hideMark/>
          </w:tcPr>
          <w:p w14:paraId="60ADDFE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289" w:type="dxa"/>
            <w:tcBorders>
              <w:top w:val="nil"/>
              <w:left w:val="nil"/>
              <w:bottom w:val="nil"/>
              <w:right w:val="single" w:sz="4" w:space="0" w:color="auto"/>
            </w:tcBorders>
            <w:shd w:val="clear" w:color="auto" w:fill="auto"/>
            <w:noWrap/>
            <w:vAlign w:val="bottom"/>
            <w:hideMark/>
          </w:tcPr>
          <w:p w14:paraId="09738F5E"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5821DF2C"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5982E920"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0E365927"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xml:space="preserve">Principal adjustment </w:t>
            </w:r>
          </w:p>
        </w:tc>
        <w:tc>
          <w:tcPr>
            <w:tcW w:w="1160" w:type="dxa"/>
            <w:tcBorders>
              <w:top w:val="nil"/>
              <w:left w:val="single" w:sz="4" w:space="0" w:color="auto"/>
              <w:bottom w:val="single" w:sz="4" w:space="0" w:color="auto"/>
              <w:right w:val="nil"/>
            </w:tcBorders>
            <w:shd w:val="clear" w:color="auto" w:fill="auto"/>
            <w:noWrap/>
            <w:vAlign w:val="bottom"/>
            <w:hideMark/>
          </w:tcPr>
          <w:p w14:paraId="5606EF8E"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nil"/>
              <w:right w:val="nil"/>
            </w:tcBorders>
            <w:shd w:val="clear" w:color="auto" w:fill="auto"/>
            <w:noWrap/>
            <w:vAlign w:val="bottom"/>
            <w:hideMark/>
          </w:tcPr>
          <w:p w14:paraId="6320F1E0"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289" w:type="dxa"/>
            <w:tcBorders>
              <w:top w:val="nil"/>
              <w:left w:val="nil"/>
              <w:bottom w:val="nil"/>
              <w:right w:val="single" w:sz="4" w:space="0" w:color="auto"/>
            </w:tcBorders>
            <w:shd w:val="clear" w:color="auto" w:fill="auto"/>
            <w:noWrap/>
            <w:vAlign w:val="bottom"/>
            <w:hideMark/>
          </w:tcPr>
          <w:p w14:paraId="01EC0FAC"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65B7A005"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267B82D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6B573324"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Ending balance to be disposed</w:t>
            </w:r>
          </w:p>
        </w:tc>
        <w:tc>
          <w:tcPr>
            <w:tcW w:w="1160" w:type="dxa"/>
            <w:tcBorders>
              <w:top w:val="nil"/>
              <w:left w:val="single" w:sz="4" w:space="0" w:color="auto"/>
              <w:bottom w:val="nil"/>
              <w:right w:val="nil"/>
            </w:tcBorders>
            <w:shd w:val="clear" w:color="auto" w:fill="auto"/>
            <w:noWrap/>
            <w:vAlign w:val="bottom"/>
            <w:hideMark/>
          </w:tcPr>
          <w:p w14:paraId="0B51DF65"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nil"/>
              <w:right w:val="nil"/>
            </w:tcBorders>
            <w:shd w:val="clear" w:color="auto" w:fill="auto"/>
            <w:noWrap/>
            <w:vAlign w:val="bottom"/>
            <w:hideMark/>
          </w:tcPr>
          <w:p w14:paraId="5EF3EE25"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289" w:type="dxa"/>
            <w:tcBorders>
              <w:top w:val="nil"/>
              <w:left w:val="nil"/>
              <w:bottom w:val="nil"/>
              <w:right w:val="single" w:sz="4" w:space="0" w:color="auto"/>
            </w:tcBorders>
            <w:shd w:val="clear" w:color="auto" w:fill="auto"/>
            <w:noWrap/>
            <w:vAlign w:val="bottom"/>
            <w:hideMark/>
          </w:tcPr>
          <w:p w14:paraId="4F03F415"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3F30F7DC"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5082CA3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4494771F"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160" w:type="dxa"/>
            <w:tcBorders>
              <w:top w:val="nil"/>
              <w:left w:val="single" w:sz="4" w:space="0" w:color="auto"/>
              <w:bottom w:val="nil"/>
              <w:right w:val="nil"/>
            </w:tcBorders>
            <w:shd w:val="clear" w:color="auto" w:fill="auto"/>
            <w:noWrap/>
            <w:vAlign w:val="bottom"/>
            <w:hideMark/>
          </w:tcPr>
          <w:p w14:paraId="0EAAC39F"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nil"/>
              <w:right w:val="nil"/>
            </w:tcBorders>
            <w:shd w:val="clear" w:color="auto" w:fill="auto"/>
            <w:noWrap/>
            <w:vAlign w:val="bottom"/>
            <w:hideMark/>
          </w:tcPr>
          <w:p w14:paraId="481F58B1"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289" w:type="dxa"/>
            <w:tcBorders>
              <w:top w:val="nil"/>
              <w:left w:val="nil"/>
              <w:bottom w:val="nil"/>
              <w:right w:val="single" w:sz="4" w:space="0" w:color="auto"/>
            </w:tcBorders>
            <w:shd w:val="clear" w:color="auto" w:fill="auto"/>
            <w:noWrap/>
            <w:vAlign w:val="bottom"/>
            <w:hideMark/>
          </w:tcPr>
          <w:p w14:paraId="759A6566"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250956A8"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54A18BDC"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2020</w:t>
            </w:r>
          </w:p>
        </w:tc>
        <w:tc>
          <w:tcPr>
            <w:tcW w:w="4680" w:type="dxa"/>
            <w:tcBorders>
              <w:top w:val="nil"/>
              <w:left w:val="nil"/>
              <w:bottom w:val="nil"/>
              <w:right w:val="nil"/>
            </w:tcBorders>
            <w:shd w:val="clear" w:color="auto" w:fill="auto"/>
            <w:noWrap/>
            <w:vAlign w:val="bottom"/>
            <w:hideMark/>
          </w:tcPr>
          <w:p w14:paraId="547F6810"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xml:space="preserve">Opening balance </w:t>
            </w:r>
          </w:p>
        </w:tc>
        <w:tc>
          <w:tcPr>
            <w:tcW w:w="1160" w:type="dxa"/>
            <w:tcBorders>
              <w:top w:val="nil"/>
              <w:left w:val="single" w:sz="4" w:space="0" w:color="auto"/>
              <w:bottom w:val="nil"/>
              <w:right w:val="nil"/>
            </w:tcBorders>
            <w:shd w:val="clear" w:color="auto" w:fill="auto"/>
            <w:noWrap/>
            <w:vAlign w:val="bottom"/>
            <w:hideMark/>
          </w:tcPr>
          <w:p w14:paraId="36C8124B"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nil"/>
              <w:right w:val="nil"/>
            </w:tcBorders>
            <w:shd w:val="clear" w:color="auto" w:fill="auto"/>
            <w:noWrap/>
            <w:vAlign w:val="bottom"/>
            <w:hideMark/>
          </w:tcPr>
          <w:p w14:paraId="347290FA"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289" w:type="dxa"/>
            <w:tcBorders>
              <w:top w:val="nil"/>
              <w:left w:val="nil"/>
              <w:bottom w:val="nil"/>
              <w:right w:val="single" w:sz="4" w:space="0" w:color="auto"/>
            </w:tcBorders>
            <w:shd w:val="clear" w:color="auto" w:fill="auto"/>
            <w:noWrap/>
            <w:vAlign w:val="bottom"/>
            <w:hideMark/>
          </w:tcPr>
          <w:p w14:paraId="2A309679"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56ADA4BA"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724E356F"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3D64CB53" w14:textId="498CD193"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Remove approved disposition from 2021 IRM</w:t>
            </w:r>
            <w:r w:rsidR="00652F0F">
              <w:rPr>
                <w:rFonts w:ascii="Arial" w:eastAsia="Times New Roman" w:hAnsi="Arial" w:cs="Arial"/>
                <w:color w:val="000000"/>
                <w:sz w:val="20"/>
                <w:szCs w:val="20"/>
                <w:lang w:eastAsia="en-CA"/>
              </w:rPr>
              <w:t xml:space="preserve"> (recorded in GL in 2021)</w:t>
            </w:r>
          </w:p>
        </w:tc>
        <w:tc>
          <w:tcPr>
            <w:tcW w:w="1160" w:type="dxa"/>
            <w:tcBorders>
              <w:top w:val="nil"/>
              <w:left w:val="single" w:sz="4" w:space="0" w:color="auto"/>
              <w:bottom w:val="nil"/>
              <w:right w:val="nil"/>
            </w:tcBorders>
            <w:shd w:val="clear" w:color="auto" w:fill="auto"/>
            <w:noWrap/>
            <w:vAlign w:val="bottom"/>
            <w:hideMark/>
          </w:tcPr>
          <w:p w14:paraId="5ED90D7C"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nil"/>
              <w:right w:val="nil"/>
            </w:tcBorders>
            <w:shd w:val="clear" w:color="auto" w:fill="auto"/>
            <w:noWrap/>
            <w:vAlign w:val="bottom"/>
            <w:hideMark/>
          </w:tcPr>
          <w:p w14:paraId="47E74230"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289" w:type="dxa"/>
            <w:tcBorders>
              <w:top w:val="nil"/>
              <w:left w:val="nil"/>
              <w:bottom w:val="nil"/>
              <w:right w:val="single" w:sz="4" w:space="0" w:color="auto"/>
            </w:tcBorders>
            <w:shd w:val="clear" w:color="auto" w:fill="auto"/>
            <w:noWrap/>
            <w:vAlign w:val="bottom"/>
            <w:hideMark/>
          </w:tcPr>
          <w:p w14:paraId="0DE2F3BF"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725C7539"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5E955234"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217F7E8B"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Principal Adjustment</w:t>
            </w:r>
          </w:p>
        </w:tc>
        <w:tc>
          <w:tcPr>
            <w:tcW w:w="1160" w:type="dxa"/>
            <w:tcBorders>
              <w:top w:val="nil"/>
              <w:left w:val="single" w:sz="4" w:space="0" w:color="auto"/>
              <w:bottom w:val="nil"/>
              <w:right w:val="nil"/>
            </w:tcBorders>
            <w:shd w:val="clear" w:color="auto" w:fill="auto"/>
            <w:noWrap/>
            <w:vAlign w:val="bottom"/>
            <w:hideMark/>
          </w:tcPr>
          <w:p w14:paraId="33265252"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single" w:sz="4" w:space="0" w:color="auto"/>
              <w:right w:val="nil"/>
            </w:tcBorders>
            <w:shd w:val="clear" w:color="auto" w:fill="auto"/>
            <w:noWrap/>
            <w:vAlign w:val="bottom"/>
            <w:hideMark/>
          </w:tcPr>
          <w:p w14:paraId="6030D3A0"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289" w:type="dxa"/>
            <w:tcBorders>
              <w:top w:val="nil"/>
              <w:left w:val="nil"/>
              <w:bottom w:val="nil"/>
              <w:right w:val="single" w:sz="4" w:space="0" w:color="auto"/>
            </w:tcBorders>
            <w:shd w:val="clear" w:color="auto" w:fill="auto"/>
            <w:noWrap/>
            <w:vAlign w:val="bottom"/>
            <w:hideMark/>
          </w:tcPr>
          <w:p w14:paraId="4C339809"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51FE6A33"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6009F162"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787E292B"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Ending balance to be disposed</w:t>
            </w:r>
          </w:p>
        </w:tc>
        <w:tc>
          <w:tcPr>
            <w:tcW w:w="1160" w:type="dxa"/>
            <w:tcBorders>
              <w:top w:val="nil"/>
              <w:left w:val="single" w:sz="4" w:space="0" w:color="auto"/>
              <w:bottom w:val="nil"/>
              <w:right w:val="nil"/>
            </w:tcBorders>
            <w:shd w:val="clear" w:color="auto" w:fill="auto"/>
            <w:noWrap/>
            <w:vAlign w:val="bottom"/>
            <w:hideMark/>
          </w:tcPr>
          <w:p w14:paraId="1AFE5E65"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nil"/>
              <w:right w:val="nil"/>
            </w:tcBorders>
            <w:shd w:val="clear" w:color="auto" w:fill="auto"/>
            <w:noWrap/>
            <w:vAlign w:val="bottom"/>
            <w:hideMark/>
          </w:tcPr>
          <w:p w14:paraId="2B780144"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289" w:type="dxa"/>
            <w:tcBorders>
              <w:top w:val="nil"/>
              <w:left w:val="nil"/>
              <w:bottom w:val="nil"/>
              <w:right w:val="single" w:sz="4" w:space="0" w:color="auto"/>
            </w:tcBorders>
            <w:shd w:val="clear" w:color="auto" w:fill="auto"/>
            <w:noWrap/>
            <w:vAlign w:val="bottom"/>
            <w:hideMark/>
          </w:tcPr>
          <w:p w14:paraId="35D54680"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59E4ADB8"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283D0E3B"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4957AFE5"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160" w:type="dxa"/>
            <w:tcBorders>
              <w:top w:val="nil"/>
              <w:left w:val="single" w:sz="4" w:space="0" w:color="auto"/>
              <w:bottom w:val="nil"/>
              <w:right w:val="nil"/>
            </w:tcBorders>
            <w:shd w:val="clear" w:color="auto" w:fill="auto"/>
            <w:noWrap/>
            <w:vAlign w:val="bottom"/>
            <w:hideMark/>
          </w:tcPr>
          <w:p w14:paraId="4403C274"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nil"/>
              <w:right w:val="nil"/>
            </w:tcBorders>
            <w:shd w:val="clear" w:color="auto" w:fill="auto"/>
            <w:noWrap/>
            <w:vAlign w:val="bottom"/>
            <w:hideMark/>
          </w:tcPr>
          <w:p w14:paraId="5F47A2F2"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289" w:type="dxa"/>
            <w:tcBorders>
              <w:top w:val="nil"/>
              <w:left w:val="nil"/>
              <w:bottom w:val="nil"/>
              <w:right w:val="single" w:sz="4" w:space="0" w:color="auto"/>
            </w:tcBorders>
            <w:shd w:val="clear" w:color="auto" w:fill="auto"/>
            <w:noWrap/>
            <w:vAlign w:val="bottom"/>
            <w:hideMark/>
          </w:tcPr>
          <w:p w14:paraId="5A4310B4"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58C6FEA1"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34E94E00"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2021</w:t>
            </w:r>
          </w:p>
        </w:tc>
        <w:tc>
          <w:tcPr>
            <w:tcW w:w="4680" w:type="dxa"/>
            <w:tcBorders>
              <w:top w:val="nil"/>
              <w:left w:val="nil"/>
              <w:bottom w:val="nil"/>
              <w:right w:val="nil"/>
            </w:tcBorders>
            <w:shd w:val="clear" w:color="auto" w:fill="auto"/>
            <w:noWrap/>
            <w:vAlign w:val="bottom"/>
            <w:hideMark/>
          </w:tcPr>
          <w:p w14:paraId="75622DE3"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Opening balance</w:t>
            </w:r>
          </w:p>
        </w:tc>
        <w:tc>
          <w:tcPr>
            <w:tcW w:w="1160" w:type="dxa"/>
            <w:tcBorders>
              <w:top w:val="nil"/>
              <w:left w:val="single" w:sz="4" w:space="0" w:color="auto"/>
              <w:bottom w:val="nil"/>
              <w:right w:val="nil"/>
            </w:tcBorders>
            <w:shd w:val="clear" w:color="auto" w:fill="auto"/>
            <w:noWrap/>
            <w:vAlign w:val="bottom"/>
            <w:hideMark/>
          </w:tcPr>
          <w:p w14:paraId="52876024"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nil"/>
              <w:right w:val="nil"/>
            </w:tcBorders>
            <w:shd w:val="clear" w:color="auto" w:fill="auto"/>
            <w:noWrap/>
            <w:vAlign w:val="bottom"/>
            <w:hideMark/>
          </w:tcPr>
          <w:p w14:paraId="2E801687"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289" w:type="dxa"/>
            <w:tcBorders>
              <w:top w:val="nil"/>
              <w:left w:val="nil"/>
              <w:bottom w:val="nil"/>
              <w:right w:val="single" w:sz="4" w:space="0" w:color="auto"/>
            </w:tcBorders>
            <w:shd w:val="clear" w:color="auto" w:fill="auto"/>
            <w:noWrap/>
            <w:vAlign w:val="bottom"/>
            <w:hideMark/>
          </w:tcPr>
          <w:p w14:paraId="02ECFD88"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r>
      <w:tr w:rsidR="00273C11" w:rsidRPr="00273C11" w14:paraId="45A53B24" w14:textId="77777777" w:rsidTr="00273C11">
        <w:trPr>
          <w:trHeight w:val="301"/>
        </w:trPr>
        <w:tc>
          <w:tcPr>
            <w:tcW w:w="1040" w:type="dxa"/>
            <w:tcBorders>
              <w:top w:val="nil"/>
              <w:left w:val="single" w:sz="4" w:space="0" w:color="auto"/>
              <w:bottom w:val="nil"/>
              <w:right w:val="nil"/>
            </w:tcBorders>
            <w:shd w:val="clear" w:color="auto" w:fill="auto"/>
            <w:noWrap/>
            <w:vAlign w:val="bottom"/>
            <w:hideMark/>
          </w:tcPr>
          <w:p w14:paraId="6523577B"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nil"/>
            </w:tcBorders>
            <w:shd w:val="clear" w:color="auto" w:fill="auto"/>
            <w:noWrap/>
            <w:vAlign w:val="bottom"/>
            <w:hideMark/>
          </w:tcPr>
          <w:p w14:paraId="17DFF73B"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Principal Adjustment</w:t>
            </w:r>
          </w:p>
        </w:tc>
        <w:tc>
          <w:tcPr>
            <w:tcW w:w="1160" w:type="dxa"/>
            <w:tcBorders>
              <w:top w:val="nil"/>
              <w:left w:val="single" w:sz="4" w:space="0" w:color="auto"/>
              <w:bottom w:val="nil"/>
              <w:right w:val="nil"/>
            </w:tcBorders>
            <w:shd w:val="clear" w:color="auto" w:fill="auto"/>
            <w:noWrap/>
            <w:vAlign w:val="bottom"/>
            <w:hideMark/>
          </w:tcPr>
          <w:p w14:paraId="061C5B58"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nil"/>
              <w:right w:val="nil"/>
            </w:tcBorders>
            <w:shd w:val="clear" w:color="auto" w:fill="auto"/>
            <w:noWrap/>
            <w:vAlign w:val="bottom"/>
            <w:hideMark/>
          </w:tcPr>
          <w:p w14:paraId="08E8E855"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289" w:type="dxa"/>
            <w:tcBorders>
              <w:top w:val="nil"/>
              <w:left w:val="nil"/>
              <w:bottom w:val="single" w:sz="4" w:space="0" w:color="auto"/>
              <w:right w:val="single" w:sz="4" w:space="0" w:color="auto"/>
            </w:tcBorders>
            <w:shd w:val="clear" w:color="auto" w:fill="auto"/>
            <w:noWrap/>
            <w:vAlign w:val="bottom"/>
            <w:hideMark/>
          </w:tcPr>
          <w:p w14:paraId="6A25C28B"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r>
      <w:tr w:rsidR="00273C11" w:rsidRPr="00273C11" w14:paraId="53C03F69" w14:textId="77777777" w:rsidTr="00273C11">
        <w:trPr>
          <w:trHeight w:val="301"/>
        </w:trPr>
        <w:tc>
          <w:tcPr>
            <w:tcW w:w="1040" w:type="dxa"/>
            <w:tcBorders>
              <w:top w:val="nil"/>
              <w:left w:val="single" w:sz="4" w:space="0" w:color="auto"/>
              <w:bottom w:val="single" w:sz="4" w:space="0" w:color="auto"/>
              <w:right w:val="nil"/>
            </w:tcBorders>
            <w:shd w:val="clear" w:color="auto" w:fill="auto"/>
            <w:noWrap/>
            <w:vAlign w:val="bottom"/>
            <w:hideMark/>
          </w:tcPr>
          <w:p w14:paraId="6EDABC73"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single" w:sz="4" w:space="0" w:color="auto"/>
              <w:right w:val="nil"/>
            </w:tcBorders>
            <w:shd w:val="clear" w:color="auto" w:fill="auto"/>
            <w:noWrap/>
            <w:vAlign w:val="bottom"/>
            <w:hideMark/>
          </w:tcPr>
          <w:p w14:paraId="587C88F4"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Ending balance to be disposed</w:t>
            </w:r>
          </w:p>
        </w:tc>
        <w:tc>
          <w:tcPr>
            <w:tcW w:w="1160" w:type="dxa"/>
            <w:tcBorders>
              <w:top w:val="nil"/>
              <w:left w:val="single" w:sz="4" w:space="0" w:color="auto"/>
              <w:bottom w:val="single" w:sz="4" w:space="0" w:color="auto"/>
              <w:right w:val="nil"/>
            </w:tcBorders>
            <w:shd w:val="clear" w:color="auto" w:fill="auto"/>
            <w:noWrap/>
            <w:vAlign w:val="bottom"/>
            <w:hideMark/>
          </w:tcPr>
          <w:p w14:paraId="3C9ED82D"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single" w:sz="4" w:space="0" w:color="auto"/>
              <w:right w:val="nil"/>
            </w:tcBorders>
            <w:shd w:val="clear" w:color="auto" w:fill="auto"/>
            <w:noWrap/>
            <w:vAlign w:val="bottom"/>
            <w:hideMark/>
          </w:tcPr>
          <w:p w14:paraId="34D80087"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289" w:type="dxa"/>
            <w:tcBorders>
              <w:top w:val="nil"/>
              <w:left w:val="nil"/>
              <w:bottom w:val="single" w:sz="4" w:space="0" w:color="auto"/>
              <w:right w:val="single" w:sz="4" w:space="0" w:color="auto"/>
            </w:tcBorders>
            <w:shd w:val="clear" w:color="auto" w:fill="auto"/>
            <w:noWrap/>
            <w:vAlign w:val="bottom"/>
            <w:hideMark/>
          </w:tcPr>
          <w:p w14:paraId="5D990E23"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r>
      <w:tr w:rsidR="00273C11" w:rsidRPr="00273C11" w14:paraId="5CDC246A" w14:textId="77777777" w:rsidTr="00273C11">
        <w:trPr>
          <w:trHeight w:val="301"/>
        </w:trPr>
        <w:tc>
          <w:tcPr>
            <w:tcW w:w="5720" w:type="dxa"/>
            <w:gridSpan w:val="2"/>
            <w:tcBorders>
              <w:top w:val="single" w:sz="4" w:space="0" w:color="auto"/>
              <w:left w:val="single" w:sz="4" w:space="0" w:color="auto"/>
              <w:bottom w:val="single" w:sz="4" w:space="0" w:color="auto"/>
              <w:right w:val="nil"/>
            </w:tcBorders>
            <w:shd w:val="clear" w:color="auto" w:fill="auto"/>
            <w:noWrap/>
            <w:vAlign w:val="bottom"/>
            <w:hideMark/>
          </w:tcPr>
          <w:p w14:paraId="114D922A" w14:textId="77777777" w:rsidR="00273C11" w:rsidRPr="00273C11" w:rsidRDefault="00273C11" w:rsidP="00273C11">
            <w:pPr>
              <w:spacing w:after="0" w:line="240" w:lineRule="auto"/>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Total disposed from 2019 to 2021</w:t>
            </w:r>
          </w:p>
        </w:tc>
        <w:tc>
          <w:tcPr>
            <w:tcW w:w="1160" w:type="dxa"/>
            <w:tcBorders>
              <w:top w:val="nil"/>
              <w:left w:val="single" w:sz="4" w:space="0" w:color="auto"/>
              <w:bottom w:val="single" w:sz="4" w:space="0" w:color="auto"/>
              <w:right w:val="nil"/>
            </w:tcBorders>
            <w:shd w:val="clear" w:color="auto" w:fill="auto"/>
            <w:noWrap/>
            <w:vAlign w:val="bottom"/>
            <w:hideMark/>
          </w:tcPr>
          <w:p w14:paraId="67ED01C3"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single" w:sz="4" w:space="0" w:color="auto"/>
              <w:right w:val="nil"/>
            </w:tcBorders>
            <w:shd w:val="clear" w:color="auto" w:fill="auto"/>
            <w:noWrap/>
            <w:vAlign w:val="bottom"/>
            <w:hideMark/>
          </w:tcPr>
          <w:p w14:paraId="0A699200"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289" w:type="dxa"/>
            <w:tcBorders>
              <w:top w:val="nil"/>
              <w:left w:val="nil"/>
              <w:bottom w:val="single" w:sz="4" w:space="0" w:color="auto"/>
              <w:right w:val="single" w:sz="4" w:space="0" w:color="auto"/>
            </w:tcBorders>
            <w:shd w:val="clear" w:color="auto" w:fill="auto"/>
            <w:noWrap/>
            <w:vAlign w:val="bottom"/>
            <w:hideMark/>
          </w:tcPr>
          <w:p w14:paraId="0F12BCA8"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r>
    </w:tbl>
    <w:p w14:paraId="0A7BD784" w14:textId="046DD6DF" w:rsidR="00273C11" w:rsidRDefault="00273C11" w:rsidP="00273C11">
      <w:pPr>
        <w:spacing w:after="0" w:line="276" w:lineRule="auto"/>
        <w:rPr>
          <w:rFonts w:ascii="Arial" w:hAnsi="Arial" w:cs="Arial"/>
          <w:lang w:val="en-US"/>
        </w:rPr>
      </w:pPr>
    </w:p>
    <w:p w14:paraId="481C33AC" w14:textId="77777777" w:rsidR="00652F0F" w:rsidRDefault="00652F0F">
      <w:pPr>
        <w:rPr>
          <w:rFonts w:ascii="Arial" w:hAnsi="Arial" w:cs="Arial"/>
          <w:lang w:val="en-US"/>
        </w:rPr>
      </w:pPr>
      <w:r>
        <w:rPr>
          <w:rFonts w:ascii="Arial" w:hAnsi="Arial" w:cs="Arial"/>
          <w:lang w:val="en-US"/>
        </w:rPr>
        <w:br w:type="page"/>
      </w:r>
    </w:p>
    <w:p w14:paraId="04D8CCC2" w14:textId="3A50C82D" w:rsidR="00273C11" w:rsidRDefault="00273C11" w:rsidP="00273C11">
      <w:pPr>
        <w:spacing w:after="0" w:line="276" w:lineRule="auto"/>
        <w:rPr>
          <w:rFonts w:ascii="Arial" w:hAnsi="Arial" w:cs="Arial"/>
          <w:lang w:val="en-US"/>
        </w:rPr>
      </w:pPr>
      <w:r>
        <w:rPr>
          <w:rFonts w:ascii="Arial" w:hAnsi="Arial" w:cs="Arial"/>
          <w:lang w:val="en-US"/>
        </w:rPr>
        <w:lastRenderedPageBreak/>
        <w:t>It appears that Oakville Hydro’s circumstances is as follows:</w:t>
      </w:r>
    </w:p>
    <w:p w14:paraId="6A8F9CF0" w14:textId="22849F32" w:rsidR="00273C11" w:rsidRDefault="00273C11" w:rsidP="00273C11">
      <w:pPr>
        <w:spacing w:after="0" w:line="276" w:lineRule="auto"/>
        <w:rPr>
          <w:rFonts w:ascii="Arial" w:hAnsi="Arial" w:cs="Arial"/>
          <w:lang w:val="en-US"/>
        </w:rPr>
      </w:pPr>
    </w:p>
    <w:tbl>
      <w:tblPr>
        <w:tblW w:w="8960" w:type="dxa"/>
        <w:tblLook w:val="04A0" w:firstRow="1" w:lastRow="0" w:firstColumn="1" w:lastColumn="0" w:noHBand="0" w:noVBand="1"/>
      </w:tblPr>
      <w:tblGrid>
        <w:gridCol w:w="1040"/>
        <w:gridCol w:w="4680"/>
        <w:gridCol w:w="1160"/>
        <w:gridCol w:w="1040"/>
        <w:gridCol w:w="1139"/>
      </w:tblGrid>
      <w:tr w:rsidR="00273C11" w:rsidRPr="00273C11" w14:paraId="4F568FF4" w14:textId="77777777" w:rsidTr="00652F0F">
        <w:trPr>
          <w:trHeight w:val="301"/>
        </w:trPr>
        <w:tc>
          <w:tcPr>
            <w:tcW w:w="1040" w:type="dxa"/>
            <w:tcBorders>
              <w:top w:val="single" w:sz="4" w:space="0" w:color="auto"/>
              <w:left w:val="single" w:sz="4" w:space="0" w:color="auto"/>
              <w:bottom w:val="nil"/>
              <w:right w:val="nil"/>
            </w:tcBorders>
            <w:shd w:val="clear" w:color="auto" w:fill="auto"/>
            <w:noWrap/>
            <w:vAlign w:val="bottom"/>
            <w:hideMark/>
          </w:tcPr>
          <w:p w14:paraId="7FF9AB1B"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single" w:sz="4" w:space="0" w:color="auto"/>
              <w:left w:val="nil"/>
              <w:bottom w:val="nil"/>
              <w:right w:val="single" w:sz="4" w:space="0" w:color="auto"/>
            </w:tcBorders>
            <w:shd w:val="clear" w:color="auto" w:fill="auto"/>
            <w:noWrap/>
            <w:vAlign w:val="bottom"/>
            <w:hideMark/>
          </w:tcPr>
          <w:p w14:paraId="28262A5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324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B330513" w14:textId="58E212B0" w:rsidR="00273C11" w:rsidRPr="00273C11" w:rsidRDefault="00652F0F" w:rsidP="00273C11">
            <w:pPr>
              <w:spacing w:after="0" w:line="240" w:lineRule="auto"/>
              <w:jc w:val="center"/>
              <w:rPr>
                <w:rFonts w:ascii="Arial" w:eastAsia="Times New Roman" w:hAnsi="Arial" w:cs="Arial"/>
                <w:b/>
                <w:bCs/>
                <w:color w:val="000000"/>
                <w:sz w:val="20"/>
                <w:szCs w:val="20"/>
                <w:lang w:eastAsia="en-CA"/>
              </w:rPr>
            </w:pPr>
            <w:r w:rsidRPr="00652F0F">
              <w:rPr>
                <w:rFonts w:ascii="Arial" w:eastAsia="Times New Roman" w:hAnsi="Arial" w:cs="Arial"/>
                <w:b/>
                <w:bCs/>
                <w:color w:val="000000"/>
                <w:sz w:val="20"/>
                <w:szCs w:val="20"/>
                <w:lang w:eastAsia="en-CA"/>
              </w:rPr>
              <w:t xml:space="preserve">Oakville Hydro’s </w:t>
            </w:r>
            <w:r w:rsidR="00273C11" w:rsidRPr="00273C11">
              <w:rPr>
                <w:rFonts w:ascii="Arial" w:eastAsia="Times New Roman" w:hAnsi="Arial" w:cs="Arial"/>
                <w:b/>
                <w:bCs/>
                <w:color w:val="000000"/>
                <w:sz w:val="20"/>
                <w:szCs w:val="20"/>
                <w:lang w:eastAsia="en-CA"/>
              </w:rPr>
              <w:t>DVA Continuity Schedule</w:t>
            </w:r>
          </w:p>
        </w:tc>
      </w:tr>
      <w:tr w:rsidR="00273C11" w:rsidRPr="00273C11" w14:paraId="6E3C9EF9" w14:textId="77777777" w:rsidTr="00652F0F">
        <w:trPr>
          <w:trHeight w:val="301"/>
        </w:trPr>
        <w:tc>
          <w:tcPr>
            <w:tcW w:w="1040" w:type="dxa"/>
            <w:tcBorders>
              <w:top w:val="single" w:sz="4" w:space="0" w:color="auto"/>
              <w:left w:val="single" w:sz="4" w:space="0" w:color="auto"/>
              <w:bottom w:val="nil"/>
              <w:right w:val="nil"/>
            </w:tcBorders>
            <w:shd w:val="clear" w:color="auto" w:fill="auto"/>
            <w:noWrap/>
            <w:vAlign w:val="bottom"/>
            <w:hideMark/>
          </w:tcPr>
          <w:p w14:paraId="46DD6C9D"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single" w:sz="4" w:space="0" w:color="auto"/>
              <w:left w:val="nil"/>
              <w:bottom w:val="nil"/>
              <w:right w:val="single" w:sz="4" w:space="0" w:color="auto"/>
            </w:tcBorders>
            <w:shd w:val="clear" w:color="auto" w:fill="auto"/>
            <w:noWrap/>
            <w:vAlign w:val="bottom"/>
            <w:hideMark/>
          </w:tcPr>
          <w:p w14:paraId="379CAF3C"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160" w:type="dxa"/>
            <w:tcBorders>
              <w:top w:val="single" w:sz="4" w:space="0" w:color="auto"/>
              <w:left w:val="single" w:sz="4" w:space="0" w:color="auto"/>
              <w:bottom w:val="single" w:sz="4" w:space="0" w:color="auto"/>
              <w:right w:val="nil"/>
            </w:tcBorders>
            <w:shd w:val="clear" w:color="auto" w:fill="auto"/>
            <w:vAlign w:val="bottom"/>
            <w:hideMark/>
          </w:tcPr>
          <w:p w14:paraId="10FB4F5D"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2021 IRM</w:t>
            </w:r>
          </w:p>
        </w:tc>
        <w:tc>
          <w:tcPr>
            <w:tcW w:w="1040" w:type="dxa"/>
            <w:tcBorders>
              <w:top w:val="single" w:sz="4" w:space="0" w:color="auto"/>
              <w:left w:val="nil"/>
              <w:bottom w:val="single" w:sz="4" w:space="0" w:color="auto"/>
              <w:right w:val="nil"/>
            </w:tcBorders>
            <w:shd w:val="clear" w:color="auto" w:fill="auto"/>
            <w:vAlign w:val="bottom"/>
            <w:hideMark/>
          </w:tcPr>
          <w:p w14:paraId="14206FF7"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2022 IRM</w:t>
            </w:r>
          </w:p>
        </w:tc>
        <w:tc>
          <w:tcPr>
            <w:tcW w:w="1040" w:type="dxa"/>
            <w:tcBorders>
              <w:top w:val="single" w:sz="4" w:space="0" w:color="auto"/>
              <w:left w:val="nil"/>
              <w:bottom w:val="single" w:sz="4" w:space="0" w:color="auto"/>
              <w:right w:val="single" w:sz="4" w:space="0" w:color="auto"/>
            </w:tcBorders>
            <w:shd w:val="clear" w:color="auto" w:fill="auto"/>
            <w:vAlign w:val="bottom"/>
            <w:hideMark/>
          </w:tcPr>
          <w:p w14:paraId="3B740DA7" w14:textId="62D60A10"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 xml:space="preserve">2023 IRM </w:t>
            </w:r>
            <w:r w:rsidRPr="00652F0F">
              <w:rPr>
                <w:rFonts w:ascii="Arial" w:eastAsia="Times New Roman" w:hAnsi="Arial" w:cs="Arial"/>
                <w:b/>
                <w:bCs/>
                <w:color w:val="000000"/>
                <w:sz w:val="20"/>
                <w:szCs w:val="20"/>
                <w:lang w:eastAsia="en-CA"/>
              </w:rPr>
              <w:t>Proposed</w:t>
            </w:r>
          </w:p>
        </w:tc>
      </w:tr>
      <w:tr w:rsidR="00273C11" w:rsidRPr="00273C11" w14:paraId="248D4896"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26ABB876"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2019</w:t>
            </w:r>
          </w:p>
        </w:tc>
        <w:tc>
          <w:tcPr>
            <w:tcW w:w="4680" w:type="dxa"/>
            <w:tcBorders>
              <w:top w:val="nil"/>
              <w:left w:val="nil"/>
              <w:bottom w:val="nil"/>
              <w:right w:val="single" w:sz="4" w:space="0" w:color="auto"/>
            </w:tcBorders>
            <w:shd w:val="clear" w:color="auto" w:fill="auto"/>
            <w:noWrap/>
            <w:vAlign w:val="bottom"/>
            <w:hideMark/>
          </w:tcPr>
          <w:p w14:paraId="24D0400A"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Opening balance</w:t>
            </w:r>
          </w:p>
        </w:tc>
        <w:tc>
          <w:tcPr>
            <w:tcW w:w="1160" w:type="dxa"/>
            <w:tcBorders>
              <w:top w:val="single" w:sz="4" w:space="0" w:color="auto"/>
              <w:left w:val="single" w:sz="4" w:space="0" w:color="auto"/>
              <w:bottom w:val="nil"/>
              <w:right w:val="nil"/>
            </w:tcBorders>
            <w:shd w:val="clear" w:color="auto" w:fill="auto"/>
            <w:noWrap/>
            <w:vAlign w:val="bottom"/>
            <w:hideMark/>
          </w:tcPr>
          <w:p w14:paraId="643589CF" w14:textId="1F46191B" w:rsidR="00273C11" w:rsidRPr="00273C11" w:rsidRDefault="00652F0F" w:rsidP="00652F0F">
            <w:pPr>
              <w:spacing w:after="0" w:line="240" w:lineRule="auto"/>
              <w:jc w:val="center"/>
              <w:rPr>
                <w:rFonts w:ascii="Arial" w:eastAsia="Times New Roman" w:hAnsi="Arial" w:cs="Arial"/>
                <w:color w:val="000000"/>
                <w:sz w:val="20"/>
                <w:szCs w:val="20"/>
                <w:lang w:eastAsia="en-CA"/>
              </w:rPr>
            </w:pPr>
            <w:r>
              <w:rPr>
                <w:rFonts w:ascii="Arial" w:eastAsia="Times New Roman" w:hAnsi="Arial" w:cs="Arial"/>
                <w:color w:val="000000"/>
                <w:sz w:val="20"/>
                <w:szCs w:val="20"/>
                <w:lang w:eastAsia="en-CA"/>
              </w:rPr>
              <w:t>0</w:t>
            </w:r>
          </w:p>
        </w:tc>
        <w:tc>
          <w:tcPr>
            <w:tcW w:w="1040" w:type="dxa"/>
            <w:tcBorders>
              <w:top w:val="single" w:sz="4" w:space="0" w:color="auto"/>
              <w:left w:val="nil"/>
              <w:bottom w:val="nil"/>
              <w:right w:val="nil"/>
            </w:tcBorders>
            <w:shd w:val="clear" w:color="auto" w:fill="auto"/>
            <w:noWrap/>
            <w:vAlign w:val="bottom"/>
            <w:hideMark/>
          </w:tcPr>
          <w:p w14:paraId="74F4C3A8"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040" w:type="dxa"/>
            <w:tcBorders>
              <w:top w:val="single" w:sz="4" w:space="0" w:color="auto"/>
              <w:left w:val="nil"/>
              <w:bottom w:val="nil"/>
              <w:right w:val="single" w:sz="4" w:space="0" w:color="auto"/>
            </w:tcBorders>
            <w:shd w:val="clear" w:color="auto" w:fill="auto"/>
            <w:noWrap/>
            <w:vAlign w:val="bottom"/>
            <w:hideMark/>
          </w:tcPr>
          <w:p w14:paraId="6D02EEBA"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0397DA33"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5B267570"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6D742672"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Transactions from GL</w:t>
            </w:r>
          </w:p>
        </w:tc>
        <w:tc>
          <w:tcPr>
            <w:tcW w:w="1160" w:type="dxa"/>
            <w:tcBorders>
              <w:top w:val="nil"/>
              <w:left w:val="single" w:sz="4" w:space="0" w:color="auto"/>
              <w:bottom w:val="nil"/>
              <w:right w:val="nil"/>
            </w:tcBorders>
            <w:shd w:val="clear" w:color="auto" w:fill="auto"/>
            <w:noWrap/>
            <w:vAlign w:val="bottom"/>
            <w:hideMark/>
          </w:tcPr>
          <w:p w14:paraId="1BF3DEAC" w14:textId="17EDF7BF" w:rsidR="00273C11" w:rsidRPr="00273C11" w:rsidRDefault="00652F0F" w:rsidP="00652F0F">
            <w:pPr>
              <w:spacing w:after="0" w:line="240" w:lineRule="auto"/>
              <w:jc w:val="center"/>
              <w:rPr>
                <w:rFonts w:ascii="Arial" w:eastAsia="Times New Roman" w:hAnsi="Arial" w:cs="Arial"/>
                <w:color w:val="000000"/>
                <w:sz w:val="20"/>
                <w:szCs w:val="20"/>
                <w:lang w:eastAsia="en-CA"/>
              </w:rPr>
            </w:pPr>
            <w:r>
              <w:rPr>
                <w:rFonts w:ascii="Arial" w:eastAsia="Times New Roman" w:hAnsi="Arial" w:cs="Arial"/>
                <w:color w:val="000000"/>
                <w:sz w:val="20"/>
                <w:szCs w:val="20"/>
                <w:lang w:eastAsia="en-CA"/>
              </w:rPr>
              <w:t>0</w:t>
            </w:r>
          </w:p>
        </w:tc>
        <w:tc>
          <w:tcPr>
            <w:tcW w:w="1040" w:type="dxa"/>
            <w:tcBorders>
              <w:top w:val="nil"/>
              <w:left w:val="nil"/>
              <w:bottom w:val="nil"/>
              <w:right w:val="nil"/>
            </w:tcBorders>
            <w:shd w:val="clear" w:color="auto" w:fill="auto"/>
            <w:noWrap/>
            <w:vAlign w:val="bottom"/>
            <w:hideMark/>
          </w:tcPr>
          <w:p w14:paraId="75B23EAE"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nil"/>
              <w:right w:val="single" w:sz="4" w:space="0" w:color="auto"/>
            </w:tcBorders>
            <w:shd w:val="clear" w:color="auto" w:fill="auto"/>
            <w:noWrap/>
            <w:vAlign w:val="bottom"/>
            <w:hideMark/>
          </w:tcPr>
          <w:p w14:paraId="521B7D04"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2CA2C773"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739A7E89"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08F54DD3"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xml:space="preserve">Principal adjustment </w:t>
            </w:r>
          </w:p>
        </w:tc>
        <w:tc>
          <w:tcPr>
            <w:tcW w:w="1160" w:type="dxa"/>
            <w:tcBorders>
              <w:top w:val="nil"/>
              <w:left w:val="single" w:sz="4" w:space="0" w:color="auto"/>
              <w:bottom w:val="single" w:sz="4" w:space="0" w:color="auto"/>
              <w:right w:val="nil"/>
            </w:tcBorders>
            <w:shd w:val="clear" w:color="auto" w:fill="auto"/>
            <w:noWrap/>
            <w:vAlign w:val="bottom"/>
            <w:hideMark/>
          </w:tcPr>
          <w:p w14:paraId="45B75B76"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single" w:sz="4" w:space="0" w:color="auto"/>
              <w:right w:val="nil"/>
            </w:tcBorders>
            <w:shd w:val="clear" w:color="auto" w:fill="auto"/>
            <w:noWrap/>
            <w:vAlign w:val="bottom"/>
            <w:hideMark/>
          </w:tcPr>
          <w:p w14:paraId="263CA678"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nil"/>
              <w:right w:val="single" w:sz="4" w:space="0" w:color="auto"/>
            </w:tcBorders>
            <w:shd w:val="clear" w:color="auto" w:fill="auto"/>
            <w:noWrap/>
            <w:vAlign w:val="bottom"/>
            <w:hideMark/>
          </w:tcPr>
          <w:p w14:paraId="7FCB12F2"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19F5E1B9"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7BCA523A"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1BC177E7"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Ending balance to be disposed</w:t>
            </w:r>
          </w:p>
        </w:tc>
        <w:tc>
          <w:tcPr>
            <w:tcW w:w="1160" w:type="dxa"/>
            <w:tcBorders>
              <w:top w:val="nil"/>
              <w:left w:val="single" w:sz="4" w:space="0" w:color="auto"/>
              <w:bottom w:val="nil"/>
              <w:right w:val="nil"/>
            </w:tcBorders>
            <w:shd w:val="clear" w:color="auto" w:fill="auto"/>
            <w:noWrap/>
            <w:vAlign w:val="bottom"/>
            <w:hideMark/>
          </w:tcPr>
          <w:p w14:paraId="6821A412"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nil"/>
              <w:right w:val="nil"/>
            </w:tcBorders>
            <w:shd w:val="clear" w:color="auto" w:fill="auto"/>
            <w:noWrap/>
            <w:vAlign w:val="bottom"/>
            <w:hideMark/>
          </w:tcPr>
          <w:p w14:paraId="6DA0277E"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040" w:type="dxa"/>
            <w:tcBorders>
              <w:top w:val="nil"/>
              <w:left w:val="nil"/>
              <w:bottom w:val="nil"/>
              <w:right w:val="single" w:sz="4" w:space="0" w:color="auto"/>
            </w:tcBorders>
            <w:shd w:val="clear" w:color="auto" w:fill="auto"/>
            <w:noWrap/>
            <w:vAlign w:val="bottom"/>
            <w:hideMark/>
          </w:tcPr>
          <w:p w14:paraId="34180EA0"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015AE040"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08E148A2"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45AC1AD6"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160" w:type="dxa"/>
            <w:tcBorders>
              <w:top w:val="nil"/>
              <w:left w:val="single" w:sz="4" w:space="0" w:color="auto"/>
              <w:bottom w:val="nil"/>
              <w:right w:val="nil"/>
            </w:tcBorders>
            <w:shd w:val="clear" w:color="auto" w:fill="auto"/>
            <w:noWrap/>
            <w:vAlign w:val="bottom"/>
            <w:hideMark/>
          </w:tcPr>
          <w:p w14:paraId="768E4F1E" w14:textId="77777777" w:rsidR="00273C11" w:rsidRPr="00273C11" w:rsidRDefault="00273C11" w:rsidP="00273C11">
            <w:pPr>
              <w:spacing w:after="0" w:line="240" w:lineRule="auto"/>
              <w:rPr>
                <w:rFonts w:ascii="Arial" w:eastAsia="Times New Roman" w:hAnsi="Arial" w:cs="Arial"/>
                <w:sz w:val="20"/>
                <w:szCs w:val="20"/>
                <w:lang w:eastAsia="en-CA"/>
              </w:rPr>
            </w:pPr>
          </w:p>
        </w:tc>
        <w:tc>
          <w:tcPr>
            <w:tcW w:w="1040" w:type="dxa"/>
            <w:tcBorders>
              <w:top w:val="nil"/>
              <w:left w:val="nil"/>
              <w:bottom w:val="nil"/>
              <w:right w:val="nil"/>
            </w:tcBorders>
            <w:shd w:val="clear" w:color="auto" w:fill="auto"/>
            <w:noWrap/>
            <w:vAlign w:val="bottom"/>
            <w:hideMark/>
          </w:tcPr>
          <w:p w14:paraId="4C7E27C3" w14:textId="77777777" w:rsidR="00273C11" w:rsidRPr="00273C11" w:rsidRDefault="00273C11" w:rsidP="00273C11">
            <w:pPr>
              <w:spacing w:after="0" w:line="240" w:lineRule="auto"/>
              <w:jc w:val="center"/>
              <w:rPr>
                <w:rFonts w:ascii="Arial" w:eastAsia="Times New Roman" w:hAnsi="Arial" w:cs="Arial"/>
                <w:sz w:val="20"/>
                <w:szCs w:val="20"/>
                <w:lang w:eastAsia="en-CA"/>
              </w:rPr>
            </w:pPr>
          </w:p>
        </w:tc>
        <w:tc>
          <w:tcPr>
            <w:tcW w:w="1040" w:type="dxa"/>
            <w:tcBorders>
              <w:top w:val="nil"/>
              <w:left w:val="nil"/>
              <w:bottom w:val="nil"/>
              <w:right w:val="single" w:sz="4" w:space="0" w:color="auto"/>
            </w:tcBorders>
            <w:shd w:val="clear" w:color="auto" w:fill="auto"/>
            <w:noWrap/>
            <w:vAlign w:val="bottom"/>
            <w:hideMark/>
          </w:tcPr>
          <w:p w14:paraId="1EC8330B"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77F631B0"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1659B405"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2020</w:t>
            </w:r>
          </w:p>
        </w:tc>
        <w:tc>
          <w:tcPr>
            <w:tcW w:w="4680" w:type="dxa"/>
            <w:tcBorders>
              <w:top w:val="nil"/>
              <w:left w:val="nil"/>
              <w:bottom w:val="nil"/>
              <w:right w:val="single" w:sz="4" w:space="0" w:color="auto"/>
            </w:tcBorders>
            <w:shd w:val="clear" w:color="auto" w:fill="auto"/>
            <w:noWrap/>
            <w:vAlign w:val="bottom"/>
            <w:hideMark/>
          </w:tcPr>
          <w:p w14:paraId="0A5BE336"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Opening balance (total from 2021 and 2022 IRM)</w:t>
            </w:r>
          </w:p>
        </w:tc>
        <w:tc>
          <w:tcPr>
            <w:tcW w:w="1160" w:type="dxa"/>
            <w:tcBorders>
              <w:top w:val="nil"/>
              <w:left w:val="single" w:sz="4" w:space="0" w:color="auto"/>
              <w:bottom w:val="nil"/>
              <w:right w:val="nil"/>
            </w:tcBorders>
            <w:shd w:val="clear" w:color="auto" w:fill="auto"/>
            <w:noWrap/>
            <w:vAlign w:val="bottom"/>
            <w:hideMark/>
          </w:tcPr>
          <w:p w14:paraId="022840DC"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040" w:type="dxa"/>
            <w:tcBorders>
              <w:top w:val="nil"/>
              <w:left w:val="nil"/>
              <w:bottom w:val="nil"/>
              <w:right w:val="nil"/>
            </w:tcBorders>
            <w:shd w:val="clear" w:color="auto" w:fill="auto"/>
            <w:noWrap/>
            <w:vAlign w:val="bottom"/>
            <w:hideMark/>
          </w:tcPr>
          <w:p w14:paraId="5D4CF686"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nil"/>
              <w:right w:val="single" w:sz="4" w:space="0" w:color="auto"/>
            </w:tcBorders>
            <w:shd w:val="clear" w:color="auto" w:fill="auto"/>
            <w:noWrap/>
            <w:vAlign w:val="bottom"/>
            <w:hideMark/>
          </w:tcPr>
          <w:p w14:paraId="6C9A5686"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375B1343"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3ADD1311"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4E313CD4"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Remove approved disposition from 2021 IRM</w:t>
            </w:r>
          </w:p>
        </w:tc>
        <w:tc>
          <w:tcPr>
            <w:tcW w:w="1160" w:type="dxa"/>
            <w:tcBorders>
              <w:top w:val="nil"/>
              <w:left w:val="single" w:sz="4" w:space="0" w:color="auto"/>
              <w:bottom w:val="nil"/>
              <w:right w:val="nil"/>
            </w:tcBorders>
            <w:shd w:val="clear" w:color="auto" w:fill="auto"/>
            <w:noWrap/>
            <w:vAlign w:val="bottom"/>
            <w:hideMark/>
          </w:tcPr>
          <w:p w14:paraId="51F7800F"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040" w:type="dxa"/>
            <w:tcBorders>
              <w:top w:val="nil"/>
              <w:left w:val="nil"/>
              <w:bottom w:val="nil"/>
              <w:right w:val="nil"/>
            </w:tcBorders>
            <w:shd w:val="clear" w:color="auto" w:fill="auto"/>
            <w:noWrap/>
            <w:vAlign w:val="bottom"/>
            <w:hideMark/>
          </w:tcPr>
          <w:p w14:paraId="1EF8A0A2"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c>
          <w:tcPr>
            <w:tcW w:w="1040" w:type="dxa"/>
            <w:tcBorders>
              <w:top w:val="nil"/>
              <w:left w:val="nil"/>
              <w:bottom w:val="nil"/>
              <w:right w:val="single" w:sz="4" w:space="0" w:color="auto"/>
            </w:tcBorders>
            <w:shd w:val="clear" w:color="auto" w:fill="auto"/>
            <w:noWrap/>
            <w:vAlign w:val="bottom"/>
            <w:hideMark/>
          </w:tcPr>
          <w:p w14:paraId="433730E1"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3E039427"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3BFEBDEB"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36C8AC46"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Principal Adjustment</w:t>
            </w:r>
          </w:p>
        </w:tc>
        <w:tc>
          <w:tcPr>
            <w:tcW w:w="1160" w:type="dxa"/>
            <w:tcBorders>
              <w:top w:val="nil"/>
              <w:left w:val="single" w:sz="4" w:space="0" w:color="auto"/>
              <w:bottom w:val="nil"/>
              <w:right w:val="nil"/>
            </w:tcBorders>
            <w:shd w:val="clear" w:color="auto" w:fill="auto"/>
            <w:noWrap/>
            <w:vAlign w:val="bottom"/>
            <w:hideMark/>
          </w:tcPr>
          <w:p w14:paraId="4B85D358"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040" w:type="dxa"/>
            <w:tcBorders>
              <w:top w:val="nil"/>
              <w:left w:val="nil"/>
              <w:bottom w:val="single" w:sz="4" w:space="0" w:color="auto"/>
              <w:right w:val="nil"/>
            </w:tcBorders>
            <w:shd w:val="clear" w:color="auto" w:fill="auto"/>
            <w:noWrap/>
            <w:vAlign w:val="bottom"/>
            <w:hideMark/>
          </w:tcPr>
          <w:p w14:paraId="6809AF9B"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040" w:type="dxa"/>
            <w:tcBorders>
              <w:top w:val="nil"/>
              <w:left w:val="nil"/>
              <w:bottom w:val="nil"/>
              <w:right w:val="single" w:sz="4" w:space="0" w:color="auto"/>
            </w:tcBorders>
            <w:shd w:val="clear" w:color="auto" w:fill="auto"/>
            <w:noWrap/>
            <w:vAlign w:val="bottom"/>
            <w:hideMark/>
          </w:tcPr>
          <w:p w14:paraId="56A2C8F0"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69072116"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2A57646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75B37AC9"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Ending balance to be disposed</w:t>
            </w:r>
          </w:p>
        </w:tc>
        <w:tc>
          <w:tcPr>
            <w:tcW w:w="1160" w:type="dxa"/>
            <w:tcBorders>
              <w:top w:val="nil"/>
              <w:left w:val="single" w:sz="4" w:space="0" w:color="auto"/>
              <w:bottom w:val="nil"/>
              <w:right w:val="nil"/>
            </w:tcBorders>
            <w:shd w:val="clear" w:color="auto" w:fill="auto"/>
            <w:noWrap/>
            <w:vAlign w:val="bottom"/>
            <w:hideMark/>
          </w:tcPr>
          <w:p w14:paraId="017A7A24"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040" w:type="dxa"/>
            <w:tcBorders>
              <w:top w:val="nil"/>
              <w:left w:val="nil"/>
              <w:bottom w:val="nil"/>
              <w:right w:val="nil"/>
            </w:tcBorders>
            <w:shd w:val="clear" w:color="auto" w:fill="auto"/>
            <w:noWrap/>
            <w:vAlign w:val="bottom"/>
            <w:hideMark/>
          </w:tcPr>
          <w:p w14:paraId="52AC7A23"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c>
          <w:tcPr>
            <w:tcW w:w="1040" w:type="dxa"/>
            <w:tcBorders>
              <w:top w:val="nil"/>
              <w:left w:val="nil"/>
              <w:bottom w:val="nil"/>
              <w:right w:val="single" w:sz="4" w:space="0" w:color="auto"/>
            </w:tcBorders>
            <w:shd w:val="clear" w:color="auto" w:fill="auto"/>
            <w:noWrap/>
            <w:vAlign w:val="bottom"/>
            <w:hideMark/>
          </w:tcPr>
          <w:p w14:paraId="3DD6805C"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7EA1254E"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518D36C3"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317AB4A7"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p>
        </w:tc>
        <w:tc>
          <w:tcPr>
            <w:tcW w:w="1160" w:type="dxa"/>
            <w:tcBorders>
              <w:top w:val="nil"/>
              <w:left w:val="single" w:sz="4" w:space="0" w:color="auto"/>
              <w:bottom w:val="nil"/>
              <w:right w:val="nil"/>
            </w:tcBorders>
            <w:shd w:val="clear" w:color="auto" w:fill="auto"/>
            <w:noWrap/>
            <w:vAlign w:val="bottom"/>
            <w:hideMark/>
          </w:tcPr>
          <w:p w14:paraId="4B712E07" w14:textId="77777777" w:rsidR="00273C11" w:rsidRPr="00273C11" w:rsidRDefault="00273C11" w:rsidP="00273C11">
            <w:pPr>
              <w:spacing w:after="0" w:line="240" w:lineRule="auto"/>
              <w:rPr>
                <w:rFonts w:ascii="Arial" w:eastAsia="Times New Roman" w:hAnsi="Arial" w:cs="Arial"/>
                <w:sz w:val="20"/>
                <w:szCs w:val="20"/>
                <w:lang w:eastAsia="en-CA"/>
              </w:rPr>
            </w:pPr>
          </w:p>
        </w:tc>
        <w:tc>
          <w:tcPr>
            <w:tcW w:w="1040" w:type="dxa"/>
            <w:tcBorders>
              <w:top w:val="nil"/>
              <w:left w:val="nil"/>
              <w:bottom w:val="nil"/>
              <w:right w:val="nil"/>
            </w:tcBorders>
            <w:shd w:val="clear" w:color="auto" w:fill="auto"/>
            <w:noWrap/>
            <w:vAlign w:val="bottom"/>
            <w:hideMark/>
          </w:tcPr>
          <w:p w14:paraId="4FFFA7B2" w14:textId="77777777" w:rsidR="00273C11" w:rsidRPr="00273C11" w:rsidRDefault="00273C11" w:rsidP="00273C11">
            <w:pPr>
              <w:spacing w:after="0" w:line="240" w:lineRule="auto"/>
              <w:jc w:val="center"/>
              <w:rPr>
                <w:rFonts w:ascii="Arial" w:eastAsia="Times New Roman" w:hAnsi="Arial" w:cs="Arial"/>
                <w:sz w:val="20"/>
                <w:szCs w:val="20"/>
                <w:lang w:eastAsia="en-CA"/>
              </w:rPr>
            </w:pPr>
          </w:p>
        </w:tc>
        <w:tc>
          <w:tcPr>
            <w:tcW w:w="1040" w:type="dxa"/>
            <w:tcBorders>
              <w:top w:val="nil"/>
              <w:left w:val="nil"/>
              <w:bottom w:val="nil"/>
              <w:right w:val="single" w:sz="4" w:space="0" w:color="auto"/>
            </w:tcBorders>
            <w:shd w:val="clear" w:color="auto" w:fill="auto"/>
            <w:noWrap/>
            <w:vAlign w:val="bottom"/>
            <w:hideMark/>
          </w:tcPr>
          <w:p w14:paraId="1DD139BF"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r>
      <w:tr w:rsidR="00273C11" w:rsidRPr="00273C11" w14:paraId="0B3D30E7"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07212823" w14:textId="77777777" w:rsidR="00273C11" w:rsidRPr="00273C11" w:rsidRDefault="00273C11" w:rsidP="00273C11">
            <w:pPr>
              <w:spacing w:after="0" w:line="240" w:lineRule="auto"/>
              <w:jc w:val="center"/>
              <w:rPr>
                <w:rFonts w:ascii="Arial" w:eastAsia="Times New Roman" w:hAnsi="Arial" w:cs="Arial"/>
                <w:b/>
                <w:bCs/>
                <w:color w:val="000000"/>
                <w:sz w:val="20"/>
                <w:szCs w:val="20"/>
                <w:lang w:eastAsia="en-CA"/>
              </w:rPr>
            </w:pPr>
            <w:r w:rsidRPr="00273C11">
              <w:rPr>
                <w:rFonts w:ascii="Arial" w:eastAsia="Times New Roman" w:hAnsi="Arial" w:cs="Arial"/>
                <w:b/>
                <w:bCs/>
                <w:color w:val="000000"/>
                <w:sz w:val="20"/>
                <w:szCs w:val="20"/>
                <w:lang w:eastAsia="en-CA"/>
              </w:rPr>
              <w:t>2021</w:t>
            </w:r>
          </w:p>
        </w:tc>
        <w:tc>
          <w:tcPr>
            <w:tcW w:w="4680" w:type="dxa"/>
            <w:tcBorders>
              <w:top w:val="nil"/>
              <w:left w:val="nil"/>
              <w:bottom w:val="nil"/>
              <w:right w:val="single" w:sz="4" w:space="0" w:color="auto"/>
            </w:tcBorders>
            <w:shd w:val="clear" w:color="auto" w:fill="auto"/>
            <w:noWrap/>
            <w:vAlign w:val="bottom"/>
            <w:hideMark/>
          </w:tcPr>
          <w:p w14:paraId="1E0D7180"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Opening balance</w:t>
            </w:r>
          </w:p>
        </w:tc>
        <w:tc>
          <w:tcPr>
            <w:tcW w:w="1160" w:type="dxa"/>
            <w:tcBorders>
              <w:top w:val="nil"/>
              <w:left w:val="single" w:sz="4" w:space="0" w:color="auto"/>
              <w:bottom w:val="nil"/>
              <w:right w:val="nil"/>
            </w:tcBorders>
            <w:shd w:val="clear" w:color="auto" w:fill="auto"/>
            <w:noWrap/>
            <w:vAlign w:val="bottom"/>
            <w:hideMark/>
          </w:tcPr>
          <w:p w14:paraId="04C80A7A"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040" w:type="dxa"/>
            <w:tcBorders>
              <w:top w:val="nil"/>
              <w:left w:val="nil"/>
              <w:bottom w:val="nil"/>
              <w:right w:val="nil"/>
            </w:tcBorders>
            <w:shd w:val="clear" w:color="auto" w:fill="auto"/>
            <w:noWrap/>
            <w:vAlign w:val="bottom"/>
            <w:hideMark/>
          </w:tcPr>
          <w:p w14:paraId="0946AF09" w14:textId="77777777" w:rsidR="00273C11" w:rsidRPr="00273C11" w:rsidRDefault="00273C11" w:rsidP="00273C11">
            <w:pPr>
              <w:spacing w:after="0" w:line="240" w:lineRule="auto"/>
              <w:jc w:val="center"/>
              <w:rPr>
                <w:rFonts w:ascii="Arial" w:eastAsia="Times New Roman" w:hAnsi="Arial" w:cs="Arial"/>
                <w:sz w:val="20"/>
                <w:szCs w:val="20"/>
                <w:lang w:eastAsia="en-CA"/>
              </w:rPr>
            </w:pPr>
          </w:p>
        </w:tc>
        <w:tc>
          <w:tcPr>
            <w:tcW w:w="1040" w:type="dxa"/>
            <w:tcBorders>
              <w:top w:val="nil"/>
              <w:left w:val="nil"/>
              <w:bottom w:val="nil"/>
              <w:right w:val="single" w:sz="4" w:space="0" w:color="auto"/>
            </w:tcBorders>
            <w:shd w:val="clear" w:color="auto" w:fill="auto"/>
            <w:noWrap/>
            <w:vAlign w:val="bottom"/>
            <w:hideMark/>
          </w:tcPr>
          <w:p w14:paraId="77B58F08"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0</w:t>
            </w:r>
          </w:p>
        </w:tc>
      </w:tr>
      <w:tr w:rsidR="00273C11" w:rsidRPr="00273C11" w14:paraId="1460DA22" w14:textId="77777777" w:rsidTr="00652F0F">
        <w:trPr>
          <w:trHeight w:val="301"/>
        </w:trPr>
        <w:tc>
          <w:tcPr>
            <w:tcW w:w="1040" w:type="dxa"/>
            <w:tcBorders>
              <w:top w:val="nil"/>
              <w:left w:val="single" w:sz="4" w:space="0" w:color="auto"/>
              <w:bottom w:val="nil"/>
              <w:right w:val="nil"/>
            </w:tcBorders>
            <w:shd w:val="clear" w:color="auto" w:fill="auto"/>
            <w:noWrap/>
            <w:vAlign w:val="bottom"/>
            <w:hideMark/>
          </w:tcPr>
          <w:p w14:paraId="4589BF4C"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nil"/>
              <w:right w:val="single" w:sz="4" w:space="0" w:color="auto"/>
            </w:tcBorders>
            <w:shd w:val="clear" w:color="auto" w:fill="auto"/>
            <w:noWrap/>
            <w:vAlign w:val="bottom"/>
            <w:hideMark/>
          </w:tcPr>
          <w:p w14:paraId="507C94FC"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Principal Adjustment</w:t>
            </w:r>
          </w:p>
        </w:tc>
        <w:tc>
          <w:tcPr>
            <w:tcW w:w="1160" w:type="dxa"/>
            <w:tcBorders>
              <w:top w:val="nil"/>
              <w:left w:val="single" w:sz="4" w:space="0" w:color="auto"/>
              <w:bottom w:val="nil"/>
              <w:right w:val="nil"/>
            </w:tcBorders>
            <w:shd w:val="clear" w:color="auto" w:fill="auto"/>
            <w:noWrap/>
            <w:vAlign w:val="bottom"/>
            <w:hideMark/>
          </w:tcPr>
          <w:p w14:paraId="566C613C" w14:textId="77777777" w:rsidR="00273C11" w:rsidRPr="00273C11" w:rsidRDefault="00273C11" w:rsidP="00273C11">
            <w:pPr>
              <w:spacing w:after="0" w:line="240" w:lineRule="auto"/>
              <w:rPr>
                <w:rFonts w:ascii="Arial" w:eastAsia="Times New Roman" w:hAnsi="Arial" w:cs="Arial"/>
                <w:color w:val="000000"/>
                <w:sz w:val="20"/>
                <w:szCs w:val="20"/>
                <w:lang w:eastAsia="en-CA"/>
              </w:rPr>
            </w:pPr>
          </w:p>
        </w:tc>
        <w:tc>
          <w:tcPr>
            <w:tcW w:w="1040" w:type="dxa"/>
            <w:tcBorders>
              <w:top w:val="nil"/>
              <w:left w:val="nil"/>
              <w:bottom w:val="nil"/>
              <w:right w:val="nil"/>
            </w:tcBorders>
            <w:shd w:val="clear" w:color="auto" w:fill="auto"/>
            <w:noWrap/>
            <w:vAlign w:val="bottom"/>
            <w:hideMark/>
          </w:tcPr>
          <w:p w14:paraId="16DB24E6" w14:textId="77777777" w:rsidR="00273C11" w:rsidRPr="00273C11" w:rsidRDefault="00273C11" w:rsidP="00273C11">
            <w:pPr>
              <w:spacing w:after="0" w:line="240" w:lineRule="auto"/>
              <w:jc w:val="center"/>
              <w:rPr>
                <w:rFonts w:ascii="Arial" w:eastAsia="Times New Roman" w:hAnsi="Arial" w:cs="Arial"/>
                <w:sz w:val="20"/>
                <w:szCs w:val="20"/>
                <w:lang w:eastAsia="en-CA"/>
              </w:rPr>
            </w:pPr>
          </w:p>
        </w:tc>
        <w:tc>
          <w:tcPr>
            <w:tcW w:w="1040" w:type="dxa"/>
            <w:tcBorders>
              <w:top w:val="nil"/>
              <w:left w:val="nil"/>
              <w:bottom w:val="single" w:sz="4" w:space="0" w:color="auto"/>
              <w:right w:val="single" w:sz="4" w:space="0" w:color="auto"/>
            </w:tcBorders>
            <w:shd w:val="clear" w:color="auto" w:fill="auto"/>
            <w:noWrap/>
            <w:vAlign w:val="bottom"/>
            <w:hideMark/>
          </w:tcPr>
          <w:p w14:paraId="702346D2"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highlight w:val="yellow"/>
                <w:lang w:eastAsia="en-CA"/>
              </w:rPr>
              <w:t>-322</w:t>
            </w:r>
          </w:p>
        </w:tc>
      </w:tr>
      <w:tr w:rsidR="00273C11" w:rsidRPr="00273C11" w14:paraId="487296E1" w14:textId="77777777" w:rsidTr="00652F0F">
        <w:trPr>
          <w:trHeight w:val="301"/>
        </w:trPr>
        <w:tc>
          <w:tcPr>
            <w:tcW w:w="1040" w:type="dxa"/>
            <w:tcBorders>
              <w:top w:val="nil"/>
              <w:left w:val="single" w:sz="4" w:space="0" w:color="auto"/>
              <w:bottom w:val="single" w:sz="4" w:space="0" w:color="auto"/>
              <w:right w:val="nil"/>
            </w:tcBorders>
            <w:shd w:val="clear" w:color="auto" w:fill="auto"/>
            <w:noWrap/>
            <w:vAlign w:val="bottom"/>
            <w:hideMark/>
          </w:tcPr>
          <w:p w14:paraId="629CF6EF"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4680" w:type="dxa"/>
            <w:tcBorders>
              <w:top w:val="nil"/>
              <w:left w:val="nil"/>
              <w:bottom w:val="single" w:sz="4" w:space="0" w:color="auto"/>
              <w:right w:val="single" w:sz="4" w:space="0" w:color="auto"/>
            </w:tcBorders>
            <w:shd w:val="clear" w:color="auto" w:fill="auto"/>
            <w:noWrap/>
            <w:vAlign w:val="bottom"/>
            <w:hideMark/>
          </w:tcPr>
          <w:p w14:paraId="3ABA0B96" w14:textId="77777777" w:rsidR="00273C11" w:rsidRPr="00273C11" w:rsidRDefault="00273C11" w:rsidP="00273C11">
            <w:pPr>
              <w:spacing w:after="0" w:line="240" w:lineRule="auto"/>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Ending balance to be disposed</w:t>
            </w:r>
          </w:p>
        </w:tc>
        <w:tc>
          <w:tcPr>
            <w:tcW w:w="1160" w:type="dxa"/>
            <w:tcBorders>
              <w:top w:val="nil"/>
              <w:left w:val="single" w:sz="4" w:space="0" w:color="auto"/>
              <w:bottom w:val="single" w:sz="4" w:space="0" w:color="auto"/>
              <w:right w:val="nil"/>
            </w:tcBorders>
            <w:shd w:val="clear" w:color="auto" w:fill="auto"/>
            <w:noWrap/>
            <w:vAlign w:val="bottom"/>
            <w:hideMark/>
          </w:tcPr>
          <w:p w14:paraId="0E5B4E64"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single" w:sz="4" w:space="0" w:color="auto"/>
              <w:right w:val="nil"/>
            </w:tcBorders>
            <w:shd w:val="clear" w:color="auto" w:fill="auto"/>
            <w:noWrap/>
            <w:vAlign w:val="bottom"/>
            <w:hideMark/>
          </w:tcPr>
          <w:p w14:paraId="5FDAFE16"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 </w:t>
            </w:r>
          </w:p>
        </w:tc>
        <w:tc>
          <w:tcPr>
            <w:tcW w:w="1040" w:type="dxa"/>
            <w:tcBorders>
              <w:top w:val="nil"/>
              <w:left w:val="nil"/>
              <w:bottom w:val="single" w:sz="4" w:space="0" w:color="auto"/>
              <w:right w:val="single" w:sz="4" w:space="0" w:color="auto"/>
            </w:tcBorders>
            <w:shd w:val="clear" w:color="auto" w:fill="auto"/>
            <w:noWrap/>
            <w:vAlign w:val="bottom"/>
            <w:hideMark/>
          </w:tcPr>
          <w:p w14:paraId="6F526ED3" w14:textId="77777777" w:rsidR="00273C11" w:rsidRPr="00273C11" w:rsidRDefault="00273C11" w:rsidP="00273C11">
            <w:pPr>
              <w:spacing w:after="0" w:line="240" w:lineRule="auto"/>
              <w:jc w:val="center"/>
              <w:rPr>
                <w:rFonts w:ascii="Arial" w:eastAsia="Times New Roman" w:hAnsi="Arial" w:cs="Arial"/>
                <w:color w:val="000000"/>
                <w:sz w:val="20"/>
                <w:szCs w:val="20"/>
                <w:lang w:eastAsia="en-CA"/>
              </w:rPr>
            </w:pPr>
            <w:r w:rsidRPr="00273C11">
              <w:rPr>
                <w:rFonts w:ascii="Arial" w:eastAsia="Times New Roman" w:hAnsi="Arial" w:cs="Arial"/>
                <w:color w:val="000000"/>
                <w:sz w:val="20"/>
                <w:szCs w:val="20"/>
                <w:lang w:eastAsia="en-CA"/>
              </w:rPr>
              <w:t>-322</w:t>
            </w:r>
          </w:p>
        </w:tc>
      </w:tr>
    </w:tbl>
    <w:p w14:paraId="54DC0C3E" w14:textId="102E8B4F" w:rsidR="00273C11" w:rsidRDefault="00273C11" w:rsidP="00273C11">
      <w:pPr>
        <w:spacing w:after="0" w:line="276" w:lineRule="auto"/>
        <w:rPr>
          <w:rFonts w:ascii="Arial" w:hAnsi="Arial" w:cs="Arial"/>
          <w:lang w:val="en-US"/>
        </w:rPr>
      </w:pPr>
    </w:p>
    <w:p w14:paraId="64A30C2C" w14:textId="5497FACC" w:rsidR="00652F0F" w:rsidRPr="00652F0F" w:rsidRDefault="00652F0F" w:rsidP="00652F0F">
      <w:pPr>
        <w:pStyle w:val="ListParagraph"/>
        <w:numPr>
          <w:ilvl w:val="0"/>
          <w:numId w:val="1"/>
        </w:numPr>
        <w:spacing w:after="0" w:line="276" w:lineRule="auto"/>
        <w:rPr>
          <w:rFonts w:ascii="Arial" w:hAnsi="Arial" w:cs="Arial"/>
          <w:lang w:val="en-US"/>
        </w:rPr>
      </w:pPr>
      <w:r>
        <w:rPr>
          <w:rFonts w:ascii="Arial" w:hAnsi="Arial" w:cs="Arial"/>
          <w:lang w:val="en-US"/>
        </w:rPr>
        <w:t xml:space="preserve">Please confirm whether the above is accurate and provide any revisions to the tables or evidence above as needed. </w:t>
      </w:r>
    </w:p>
    <w:sectPr w:rsidR="00652F0F" w:rsidRPr="00652F0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852D1"/>
    <w:multiLevelType w:val="hybridMultilevel"/>
    <w:tmpl w:val="68AAB51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C11"/>
    <w:rsid w:val="00273C11"/>
    <w:rsid w:val="005E16B3"/>
    <w:rsid w:val="00652F0F"/>
    <w:rsid w:val="00BE32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1619"/>
  <w15:chartTrackingRefBased/>
  <w15:docId w15:val="{313D6E5B-908E-401A-B44C-B5931D8E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46913">
      <w:bodyDiv w:val="1"/>
      <w:marLeft w:val="0"/>
      <w:marRight w:val="0"/>
      <w:marTop w:val="0"/>
      <w:marBottom w:val="0"/>
      <w:divBdr>
        <w:top w:val="none" w:sz="0" w:space="0" w:color="auto"/>
        <w:left w:val="none" w:sz="0" w:space="0" w:color="auto"/>
        <w:bottom w:val="none" w:sz="0" w:space="0" w:color="auto"/>
        <w:right w:val="none" w:sz="0" w:space="0" w:color="auto"/>
      </w:divBdr>
    </w:div>
    <w:div w:id="1375696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1533</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Amber Goher</cp:lastModifiedBy>
  <cp:revision>2</cp:revision>
  <dcterms:created xsi:type="dcterms:W3CDTF">2022-10-26T13:27:00Z</dcterms:created>
  <dcterms:modified xsi:type="dcterms:W3CDTF">2022-10-26T13:27:00Z</dcterms:modified>
</cp:coreProperties>
</file>