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F71D" w14:textId="3A9B36D9" w:rsidR="00511CEA" w:rsidRDefault="00ED4EF9" w:rsidP="00AB251C">
      <w:pPr>
        <w:pStyle w:val="Default"/>
        <w:spacing w:after="36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PUC</w:t>
      </w:r>
      <w:r w:rsidR="004A342A">
        <w:rPr>
          <w:rFonts w:ascii="Arial" w:hAnsi="Arial" w:cs="Arial"/>
          <w:b/>
          <w:bCs/>
          <w:sz w:val="28"/>
          <w:szCs w:val="28"/>
        </w:rPr>
        <w:t xml:space="preserve"> Distribution</w:t>
      </w:r>
      <w:r w:rsidR="000D79FB">
        <w:rPr>
          <w:rFonts w:ascii="Arial" w:hAnsi="Arial" w:cs="Arial"/>
          <w:b/>
          <w:bCs/>
          <w:sz w:val="28"/>
          <w:szCs w:val="28"/>
        </w:rPr>
        <w:t xml:space="preserve"> Inc.</w:t>
      </w:r>
    </w:p>
    <w:p w14:paraId="33D6510D" w14:textId="311986EB" w:rsidR="00A07077" w:rsidRDefault="00623602" w:rsidP="00AB251C">
      <w:pPr>
        <w:pStyle w:val="Default"/>
        <w:spacing w:after="36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2A8CA17F">
        <w:rPr>
          <w:rFonts w:ascii="Arial" w:hAnsi="Arial" w:cs="Arial"/>
          <w:b/>
          <w:bCs/>
          <w:sz w:val="28"/>
          <w:szCs w:val="28"/>
        </w:rPr>
        <w:t>EB-2</w:t>
      </w:r>
      <w:r w:rsidR="00613114" w:rsidRPr="2A8CA17F">
        <w:rPr>
          <w:rFonts w:ascii="Arial" w:hAnsi="Arial" w:cs="Arial"/>
          <w:b/>
          <w:bCs/>
          <w:sz w:val="28"/>
          <w:szCs w:val="28"/>
        </w:rPr>
        <w:t>0</w:t>
      </w:r>
      <w:r w:rsidR="003C4502">
        <w:rPr>
          <w:rFonts w:ascii="Arial" w:hAnsi="Arial" w:cs="Arial"/>
          <w:b/>
          <w:bCs/>
          <w:sz w:val="28"/>
          <w:szCs w:val="28"/>
        </w:rPr>
        <w:t>24-0051</w:t>
      </w:r>
    </w:p>
    <w:p w14:paraId="5999C199" w14:textId="13FC799F" w:rsidR="00D77124" w:rsidRDefault="00A3414D" w:rsidP="00AB251C">
      <w:pPr>
        <w:pStyle w:val="Default"/>
        <w:spacing w:after="36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January 28</w:t>
      </w:r>
      <w:r w:rsidR="00613114" w:rsidRPr="2A8CA17F">
        <w:rPr>
          <w:rFonts w:ascii="Arial" w:hAnsi="Arial" w:cs="Arial"/>
          <w:b/>
          <w:bCs/>
          <w:sz w:val="28"/>
          <w:szCs w:val="28"/>
        </w:rPr>
        <w:t>, 202</w:t>
      </w:r>
      <w:r>
        <w:rPr>
          <w:rFonts w:ascii="Arial" w:hAnsi="Arial" w:cs="Arial"/>
          <w:b/>
          <w:bCs/>
          <w:sz w:val="28"/>
          <w:szCs w:val="28"/>
        </w:rPr>
        <w:t>5</w:t>
      </w:r>
    </w:p>
    <w:p w14:paraId="0BB6077E" w14:textId="2EA4870F" w:rsidR="00636E5B" w:rsidRPr="000C4179" w:rsidRDefault="00636E5B" w:rsidP="00636E5B">
      <w:pPr>
        <w:spacing w:after="240"/>
        <w:rPr>
          <w:rFonts w:ascii="Arial" w:hAnsi="Arial" w:cs="Arial"/>
          <w:b/>
          <w:sz w:val="24"/>
          <w:szCs w:val="24"/>
        </w:rPr>
      </w:pPr>
    </w:p>
    <w:p w14:paraId="614A2CB0" w14:textId="77777777" w:rsidR="00636E5B" w:rsidRPr="000C4179" w:rsidRDefault="00636E5B" w:rsidP="00636E5B">
      <w:pPr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0C4179">
        <w:rPr>
          <w:rFonts w:ascii="Arial" w:hAnsi="Arial" w:cs="Arial"/>
          <w:b/>
          <w:sz w:val="24"/>
          <w:szCs w:val="24"/>
          <w:u w:val="single"/>
        </w:rPr>
        <w:t>Staff Question-1</w:t>
      </w:r>
    </w:p>
    <w:p w14:paraId="0CB24379" w14:textId="0106F521" w:rsidR="00540F39" w:rsidRDefault="00224FF5" w:rsidP="00FC677F">
      <w:pPr>
        <w:spacing w:before="240" w:after="0" w:line="240" w:lineRule="auto"/>
        <w:rPr>
          <w:rFonts w:ascii="Arial" w:hAnsi="Arial" w:cs="Arial"/>
          <w:bCs/>
          <w:sz w:val="24"/>
          <w:szCs w:val="24"/>
        </w:rPr>
      </w:pPr>
      <w:r w:rsidRPr="000C4179">
        <w:rPr>
          <w:rFonts w:ascii="Arial" w:hAnsi="Arial" w:cs="Arial"/>
          <w:b/>
          <w:bCs/>
          <w:sz w:val="24"/>
          <w:szCs w:val="24"/>
        </w:rPr>
        <w:t>Ref 1:</w:t>
      </w:r>
      <w:r w:rsidR="000E192B">
        <w:rPr>
          <w:rFonts w:ascii="Arial" w:hAnsi="Arial" w:cs="Arial"/>
          <w:b/>
          <w:bCs/>
          <w:sz w:val="24"/>
          <w:szCs w:val="24"/>
        </w:rPr>
        <w:t xml:space="preserve"> </w:t>
      </w:r>
      <w:r w:rsidR="000E192B">
        <w:rPr>
          <w:rFonts w:ascii="Arial" w:hAnsi="Arial" w:cs="Arial"/>
          <w:sz w:val="24"/>
          <w:szCs w:val="24"/>
        </w:rPr>
        <w:t>EB-2024-0051</w:t>
      </w:r>
      <w:r w:rsidR="00462FF8">
        <w:rPr>
          <w:rFonts w:ascii="Arial" w:hAnsi="Arial" w:cs="Arial"/>
          <w:sz w:val="24"/>
          <w:szCs w:val="24"/>
        </w:rPr>
        <w:t>,</w:t>
      </w:r>
      <w:r w:rsidRPr="000C4179">
        <w:rPr>
          <w:rFonts w:ascii="Arial" w:hAnsi="Arial" w:cs="Arial"/>
          <w:i/>
          <w:iCs/>
          <w:sz w:val="24"/>
          <w:szCs w:val="24"/>
        </w:rPr>
        <w:t xml:space="preserve"> </w:t>
      </w:r>
      <w:r w:rsidR="00F3168D">
        <w:rPr>
          <w:rFonts w:ascii="Arial" w:hAnsi="Arial" w:cs="Arial"/>
          <w:sz w:val="24"/>
          <w:szCs w:val="24"/>
        </w:rPr>
        <w:t xml:space="preserve">2025 IRM </w:t>
      </w:r>
      <w:r w:rsidR="00FF4839">
        <w:rPr>
          <w:rFonts w:ascii="Arial" w:hAnsi="Arial" w:cs="Arial"/>
          <w:sz w:val="24"/>
          <w:szCs w:val="24"/>
        </w:rPr>
        <w:t>Application</w:t>
      </w:r>
      <w:r w:rsidR="00FE7F55">
        <w:rPr>
          <w:rFonts w:ascii="Arial" w:hAnsi="Arial" w:cs="Arial"/>
          <w:sz w:val="24"/>
          <w:szCs w:val="24"/>
        </w:rPr>
        <w:t xml:space="preserve">, Manager’s Summary, Section </w:t>
      </w:r>
      <w:r w:rsidR="00437818">
        <w:rPr>
          <w:rFonts w:ascii="Arial" w:hAnsi="Arial" w:cs="Arial"/>
          <w:sz w:val="24"/>
          <w:szCs w:val="24"/>
        </w:rPr>
        <w:t>13</w:t>
      </w:r>
    </w:p>
    <w:p w14:paraId="6706D6CE" w14:textId="2C4B887B" w:rsidR="004C31FC" w:rsidRDefault="004C31FC" w:rsidP="00FC677F">
      <w:pPr>
        <w:spacing w:before="240" w:after="0" w:line="240" w:lineRule="auto"/>
        <w:rPr>
          <w:rFonts w:ascii="Arial" w:hAnsi="Arial" w:cs="Arial"/>
          <w:bCs/>
          <w:sz w:val="24"/>
          <w:szCs w:val="24"/>
        </w:rPr>
      </w:pPr>
      <w:r w:rsidRPr="000C4179">
        <w:rPr>
          <w:rFonts w:ascii="Arial" w:hAnsi="Arial" w:cs="Arial"/>
          <w:b/>
          <w:sz w:val="24"/>
          <w:szCs w:val="24"/>
        </w:rPr>
        <w:t>Ref 2:</w:t>
      </w:r>
      <w:r w:rsidRPr="000C4179">
        <w:rPr>
          <w:rFonts w:ascii="Arial" w:hAnsi="Arial" w:cs="Arial"/>
          <w:bCs/>
          <w:sz w:val="24"/>
          <w:szCs w:val="24"/>
        </w:rPr>
        <w:t xml:space="preserve"> </w:t>
      </w:r>
      <w:r w:rsidR="008F5B15">
        <w:rPr>
          <w:rFonts w:ascii="Arial" w:hAnsi="Arial" w:cs="Arial"/>
          <w:bCs/>
          <w:sz w:val="24"/>
          <w:szCs w:val="24"/>
        </w:rPr>
        <w:t xml:space="preserve">EB-2022-0059, </w:t>
      </w:r>
      <w:r w:rsidR="00506D92">
        <w:rPr>
          <w:rFonts w:ascii="Arial" w:hAnsi="Arial" w:cs="Arial"/>
          <w:bCs/>
          <w:sz w:val="24"/>
          <w:szCs w:val="24"/>
        </w:rPr>
        <w:t xml:space="preserve">2023 </w:t>
      </w:r>
      <w:r w:rsidR="00AE148F">
        <w:rPr>
          <w:rFonts w:ascii="Arial" w:hAnsi="Arial" w:cs="Arial"/>
          <w:bCs/>
          <w:sz w:val="24"/>
          <w:szCs w:val="24"/>
        </w:rPr>
        <w:t xml:space="preserve">Decision and Rate Order, </w:t>
      </w:r>
      <w:r w:rsidR="0006392F">
        <w:rPr>
          <w:rFonts w:ascii="Arial" w:hAnsi="Arial" w:cs="Arial"/>
          <w:bCs/>
          <w:sz w:val="24"/>
          <w:szCs w:val="24"/>
        </w:rPr>
        <w:t xml:space="preserve">, </w:t>
      </w:r>
      <w:r w:rsidR="00D11247">
        <w:rPr>
          <w:rFonts w:ascii="Arial" w:hAnsi="Arial" w:cs="Arial"/>
          <w:bCs/>
          <w:sz w:val="24"/>
          <w:szCs w:val="24"/>
        </w:rPr>
        <w:t>Section 4, Table</w:t>
      </w:r>
      <w:r w:rsidR="00E2044E">
        <w:rPr>
          <w:rFonts w:ascii="Arial" w:hAnsi="Arial" w:cs="Arial"/>
          <w:bCs/>
          <w:sz w:val="24"/>
          <w:szCs w:val="24"/>
        </w:rPr>
        <w:t xml:space="preserve"> </w:t>
      </w:r>
      <w:r w:rsidR="00D11247">
        <w:rPr>
          <w:rFonts w:ascii="Arial" w:hAnsi="Arial" w:cs="Arial"/>
          <w:bCs/>
          <w:sz w:val="24"/>
          <w:szCs w:val="24"/>
        </w:rPr>
        <w:t>4.2A</w:t>
      </w:r>
    </w:p>
    <w:p w14:paraId="5EB3DB69" w14:textId="2B100FFD" w:rsidR="00E2044E" w:rsidRPr="00E2044E" w:rsidRDefault="00E2044E" w:rsidP="00FC677F">
      <w:pPr>
        <w:spacing w:before="240" w:after="0" w:line="240" w:lineRule="auto"/>
        <w:rPr>
          <w:rFonts w:ascii="Arial" w:hAnsi="Arial" w:cs="Arial"/>
          <w:bCs/>
          <w:sz w:val="24"/>
          <w:szCs w:val="24"/>
        </w:rPr>
      </w:pPr>
      <w:r w:rsidRPr="000C4179">
        <w:rPr>
          <w:rFonts w:ascii="Arial" w:hAnsi="Arial" w:cs="Arial"/>
          <w:b/>
          <w:sz w:val="24"/>
          <w:szCs w:val="24"/>
        </w:rPr>
        <w:t>Ref 2: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4739D">
        <w:rPr>
          <w:rFonts w:ascii="Arial" w:hAnsi="Arial" w:cs="Arial"/>
          <w:bCs/>
          <w:sz w:val="24"/>
          <w:szCs w:val="24"/>
        </w:rPr>
        <w:t xml:space="preserve">PUC </w:t>
      </w:r>
      <w:r w:rsidR="0004405F">
        <w:rPr>
          <w:rFonts w:ascii="Arial" w:hAnsi="Arial" w:cs="Arial"/>
          <w:bCs/>
          <w:sz w:val="24"/>
          <w:szCs w:val="24"/>
        </w:rPr>
        <w:t xml:space="preserve">2025 Rate Generator Model, Continuity Schedule, Tab 3 </w:t>
      </w:r>
    </w:p>
    <w:p w14:paraId="5E0DDE95" w14:textId="77777777" w:rsidR="00636E5B" w:rsidRDefault="00636E5B" w:rsidP="00FC677F">
      <w:pPr>
        <w:spacing w:before="240" w:after="240" w:line="240" w:lineRule="auto"/>
        <w:rPr>
          <w:rFonts w:ascii="Arial" w:hAnsi="Arial" w:cs="Arial"/>
          <w:b/>
          <w:sz w:val="24"/>
          <w:szCs w:val="24"/>
        </w:rPr>
      </w:pPr>
      <w:r w:rsidRPr="000C4179">
        <w:rPr>
          <w:rFonts w:ascii="Arial" w:hAnsi="Arial" w:cs="Arial"/>
          <w:b/>
          <w:sz w:val="24"/>
          <w:szCs w:val="24"/>
        </w:rPr>
        <w:t>Preamble:</w:t>
      </w:r>
    </w:p>
    <w:p w14:paraId="5AF797FA" w14:textId="591B91F9" w:rsidR="00E26EC4" w:rsidRDefault="00716FD5" w:rsidP="00FC677F">
      <w:pPr>
        <w:spacing w:before="240" w:after="24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Section 13 of </w:t>
      </w:r>
      <w:r w:rsidR="00972351">
        <w:rPr>
          <w:rFonts w:ascii="Arial" w:hAnsi="Arial" w:cs="Arial"/>
          <w:bCs/>
          <w:sz w:val="24"/>
          <w:szCs w:val="24"/>
        </w:rPr>
        <w:t xml:space="preserve">the Manager’s Summary, </w:t>
      </w:r>
      <w:r>
        <w:rPr>
          <w:rFonts w:ascii="Arial" w:hAnsi="Arial" w:cs="Arial"/>
          <w:bCs/>
          <w:sz w:val="24"/>
          <w:szCs w:val="24"/>
        </w:rPr>
        <w:t xml:space="preserve">notes that </w:t>
      </w:r>
      <w:r w:rsidR="007A7DC6">
        <w:rPr>
          <w:rFonts w:ascii="Arial" w:hAnsi="Arial" w:cs="Arial"/>
          <w:bCs/>
          <w:sz w:val="24"/>
          <w:szCs w:val="24"/>
        </w:rPr>
        <w:t xml:space="preserve">in </w:t>
      </w:r>
      <w:r w:rsidR="00D14057">
        <w:rPr>
          <w:rFonts w:ascii="Arial" w:hAnsi="Arial" w:cs="Arial"/>
          <w:bCs/>
          <w:sz w:val="24"/>
          <w:szCs w:val="24"/>
        </w:rPr>
        <w:t xml:space="preserve">the 2023 </w:t>
      </w:r>
      <w:r w:rsidR="000808E2">
        <w:rPr>
          <w:rFonts w:ascii="Arial" w:hAnsi="Arial" w:cs="Arial"/>
          <w:bCs/>
          <w:sz w:val="24"/>
          <w:szCs w:val="24"/>
        </w:rPr>
        <w:t xml:space="preserve">Decision and Rate </w:t>
      </w:r>
      <w:r w:rsidR="00D0506A">
        <w:rPr>
          <w:rFonts w:ascii="Arial" w:hAnsi="Arial" w:cs="Arial"/>
          <w:bCs/>
          <w:sz w:val="24"/>
          <w:szCs w:val="24"/>
        </w:rPr>
        <w:t xml:space="preserve">Order, </w:t>
      </w:r>
      <w:r w:rsidR="007A7DC6">
        <w:rPr>
          <w:rFonts w:ascii="Arial" w:hAnsi="Arial" w:cs="Arial"/>
          <w:bCs/>
          <w:sz w:val="24"/>
          <w:szCs w:val="24"/>
        </w:rPr>
        <w:t>PUC was approved a rate rider for a one</w:t>
      </w:r>
      <w:r w:rsidR="0009131E">
        <w:rPr>
          <w:rFonts w:ascii="Arial" w:hAnsi="Arial" w:cs="Arial"/>
          <w:bCs/>
          <w:sz w:val="24"/>
          <w:szCs w:val="24"/>
        </w:rPr>
        <w:t>-year disposition of the LRAMVA for lost revenue for the 2018 and 20</w:t>
      </w:r>
      <w:r w:rsidR="00C073DF">
        <w:rPr>
          <w:rFonts w:ascii="Arial" w:hAnsi="Arial" w:cs="Arial"/>
          <w:bCs/>
          <w:sz w:val="24"/>
          <w:szCs w:val="24"/>
        </w:rPr>
        <w:t xml:space="preserve">19 program years. </w:t>
      </w:r>
      <w:r w:rsidR="00B609CE">
        <w:rPr>
          <w:rFonts w:ascii="Arial" w:hAnsi="Arial" w:cs="Arial"/>
          <w:bCs/>
          <w:sz w:val="24"/>
          <w:szCs w:val="24"/>
        </w:rPr>
        <w:t>“</w:t>
      </w:r>
      <w:r w:rsidR="00295288">
        <w:rPr>
          <w:rFonts w:ascii="Arial" w:hAnsi="Arial" w:cs="Arial"/>
          <w:bCs/>
          <w:sz w:val="24"/>
          <w:szCs w:val="24"/>
        </w:rPr>
        <w:t>Table 5 – LRAM Disposition</w:t>
      </w:r>
      <w:r w:rsidR="00B609CE">
        <w:rPr>
          <w:rFonts w:ascii="Arial" w:hAnsi="Arial" w:cs="Arial"/>
          <w:bCs/>
          <w:sz w:val="24"/>
          <w:szCs w:val="24"/>
        </w:rPr>
        <w:t>”</w:t>
      </w:r>
      <w:r w:rsidR="00295288">
        <w:rPr>
          <w:rFonts w:ascii="Arial" w:hAnsi="Arial" w:cs="Arial"/>
          <w:bCs/>
          <w:sz w:val="24"/>
          <w:szCs w:val="24"/>
        </w:rPr>
        <w:t xml:space="preserve"> confirms the amount to be </w:t>
      </w:r>
      <w:r w:rsidR="004D42D0">
        <w:rPr>
          <w:rFonts w:ascii="Arial" w:hAnsi="Arial" w:cs="Arial"/>
          <w:bCs/>
          <w:sz w:val="24"/>
          <w:szCs w:val="24"/>
        </w:rPr>
        <w:t xml:space="preserve">$198,189, which is reflected in the </w:t>
      </w:r>
      <w:r w:rsidR="00D84F66">
        <w:rPr>
          <w:rFonts w:ascii="Arial" w:hAnsi="Arial" w:cs="Arial"/>
          <w:bCs/>
          <w:sz w:val="24"/>
          <w:szCs w:val="24"/>
        </w:rPr>
        <w:t xml:space="preserve">2023 </w:t>
      </w:r>
      <w:r w:rsidR="004D42D0">
        <w:rPr>
          <w:rFonts w:ascii="Arial" w:hAnsi="Arial" w:cs="Arial"/>
          <w:bCs/>
          <w:sz w:val="24"/>
          <w:szCs w:val="24"/>
        </w:rPr>
        <w:t>Decision and Rate Order</w:t>
      </w:r>
      <w:r w:rsidR="003A4C32">
        <w:rPr>
          <w:rFonts w:ascii="Arial" w:hAnsi="Arial" w:cs="Arial"/>
          <w:bCs/>
          <w:sz w:val="24"/>
          <w:szCs w:val="24"/>
        </w:rPr>
        <w:t xml:space="preserve"> Section 4, Table 4.2A. </w:t>
      </w:r>
    </w:p>
    <w:p w14:paraId="0A407959" w14:textId="21ACC234" w:rsidR="00374803" w:rsidRDefault="003A4C32" w:rsidP="00FC677F">
      <w:pPr>
        <w:spacing w:before="240" w:after="24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Table 5 also </w:t>
      </w:r>
      <w:r w:rsidR="00B5615B">
        <w:rPr>
          <w:rFonts w:ascii="Arial" w:hAnsi="Arial" w:cs="Arial"/>
          <w:bCs/>
          <w:sz w:val="24"/>
          <w:szCs w:val="24"/>
        </w:rPr>
        <w:t>confirms the amount recovered to</w:t>
      </w:r>
      <w:r w:rsidR="00FA592D">
        <w:rPr>
          <w:rFonts w:ascii="Arial" w:hAnsi="Arial" w:cs="Arial"/>
          <w:bCs/>
          <w:sz w:val="24"/>
          <w:szCs w:val="24"/>
        </w:rPr>
        <w:t xml:space="preserve"> date as</w:t>
      </w:r>
      <w:r w:rsidR="00B5615B">
        <w:rPr>
          <w:rFonts w:ascii="Arial" w:hAnsi="Arial" w:cs="Arial"/>
          <w:bCs/>
          <w:sz w:val="24"/>
          <w:szCs w:val="24"/>
        </w:rPr>
        <w:t xml:space="preserve"> $171,531</w:t>
      </w:r>
      <w:r w:rsidR="00233AB0">
        <w:rPr>
          <w:rFonts w:ascii="Arial" w:hAnsi="Arial" w:cs="Arial"/>
          <w:bCs/>
          <w:sz w:val="24"/>
          <w:szCs w:val="24"/>
        </w:rPr>
        <w:t xml:space="preserve">, leaving a remaining balance of </w:t>
      </w:r>
      <w:r w:rsidR="00050DD4">
        <w:rPr>
          <w:rFonts w:ascii="Arial" w:hAnsi="Arial" w:cs="Arial"/>
          <w:bCs/>
          <w:sz w:val="24"/>
          <w:szCs w:val="24"/>
        </w:rPr>
        <w:t>$33</w:t>
      </w:r>
      <w:r w:rsidR="00374803">
        <w:rPr>
          <w:rFonts w:ascii="Arial" w:hAnsi="Arial" w:cs="Arial"/>
          <w:bCs/>
          <w:sz w:val="24"/>
          <w:szCs w:val="24"/>
        </w:rPr>
        <w:t>,463 (including</w:t>
      </w:r>
      <w:r w:rsidR="007A01D0">
        <w:rPr>
          <w:rFonts w:ascii="Arial" w:hAnsi="Arial" w:cs="Arial"/>
          <w:bCs/>
          <w:sz w:val="24"/>
          <w:szCs w:val="24"/>
        </w:rPr>
        <w:t xml:space="preserve"> carrying</w:t>
      </w:r>
      <w:r w:rsidR="00374803">
        <w:rPr>
          <w:rFonts w:ascii="Arial" w:hAnsi="Arial" w:cs="Arial"/>
          <w:bCs/>
          <w:sz w:val="24"/>
          <w:szCs w:val="24"/>
        </w:rPr>
        <w:t xml:space="preserve"> costs) to be recovered.</w:t>
      </w:r>
    </w:p>
    <w:p w14:paraId="0EECA0BF" w14:textId="75842794" w:rsidR="006F2E07" w:rsidRPr="006F2E07" w:rsidRDefault="00D576FB" w:rsidP="00FC677F">
      <w:pPr>
        <w:spacing w:before="240" w:after="24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</w:t>
      </w:r>
      <w:r w:rsidR="000D3FAC">
        <w:rPr>
          <w:rFonts w:ascii="Arial" w:hAnsi="Arial" w:cs="Arial"/>
          <w:bCs/>
          <w:sz w:val="24"/>
          <w:szCs w:val="24"/>
        </w:rPr>
        <w:t xml:space="preserve">IRM Rate Generator Model Continuity Schedule </w:t>
      </w:r>
      <w:r w:rsidR="00FE1353">
        <w:rPr>
          <w:rFonts w:ascii="Arial" w:hAnsi="Arial" w:cs="Arial"/>
          <w:bCs/>
          <w:sz w:val="24"/>
          <w:szCs w:val="24"/>
        </w:rPr>
        <w:t xml:space="preserve">confirms the remaining amount to be recovered </w:t>
      </w:r>
      <w:r w:rsidR="000B1D2A">
        <w:rPr>
          <w:rFonts w:ascii="Arial" w:hAnsi="Arial" w:cs="Arial"/>
          <w:bCs/>
          <w:sz w:val="24"/>
          <w:szCs w:val="24"/>
        </w:rPr>
        <w:t xml:space="preserve">(Cell BT46). The </w:t>
      </w:r>
      <w:r w:rsidR="00467968">
        <w:rPr>
          <w:rFonts w:ascii="Arial" w:hAnsi="Arial" w:cs="Arial"/>
          <w:bCs/>
          <w:sz w:val="24"/>
          <w:szCs w:val="24"/>
        </w:rPr>
        <w:t>2022, 2023</w:t>
      </w:r>
      <w:r w:rsidR="00DD3048">
        <w:rPr>
          <w:rFonts w:ascii="Arial" w:hAnsi="Arial" w:cs="Arial"/>
          <w:bCs/>
          <w:sz w:val="24"/>
          <w:szCs w:val="24"/>
        </w:rPr>
        <w:t xml:space="preserve">, and 2024 account details for Row46 of the Continuity Schedule do not </w:t>
      </w:r>
      <w:r w:rsidR="00991757">
        <w:rPr>
          <w:rFonts w:ascii="Arial" w:hAnsi="Arial" w:cs="Arial"/>
          <w:bCs/>
          <w:sz w:val="24"/>
          <w:szCs w:val="24"/>
        </w:rPr>
        <w:t xml:space="preserve">reconcile with the </w:t>
      </w:r>
      <w:r w:rsidR="00E4058E">
        <w:rPr>
          <w:rFonts w:ascii="Arial" w:hAnsi="Arial" w:cs="Arial"/>
          <w:bCs/>
          <w:sz w:val="24"/>
          <w:szCs w:val="24"/>
        </w:rPr>
        <w:t>Table 5.</w:t>
      </w:r>
      <w:r w:rsidR="008A16AF">
        <w:rPr>
          <w:rFonts w:ascii="Arial" w:hAnsi="Arial" w:cs="Arial"/>
          <w:bCs/>
          <w:sz w:val="24"/>
          <w:szCs w:val="24"/>
        </w:rPr>
        <w:t xml:space="preserve"> </w:t>
      </w:r>
      <w:r w:rsidR="00B5615B">
        <w:rPr>
          <w:rFonts w:ascii="Arial" w:hAnsi="Arial" w:cs="Arial"/>
          <w:bCs/>
          <w:sz w:val="24"/>
          <w:szCs w:val="24"/>
        </w:rPr>
        <w:t xml:space="preserve"> </w:t>
      </w:r>
      <w:r w:rsidR="007A7DC6">
        <w:rPr>
          <w:rFonts w:ascii="Arial" w:hAnsi="Arial" w:cs="Arial"/>
          <w:bCs/>
          <w:sz w:val="24"/>
          <w:szCs w:val="24"/>
        </w:rPr>
        <w:t xml:space="preserve"> </w:t>
      </w:r>
      <w:r w:rsidR="00D14057">
        <w:rPr>
          <w:rFonts w:ascii="Arial" w:hAnsi="Arial" w:cs="Arial"/>
          <w:bCs/>
          <w:sz w:val="24"/>
          <w:szCs w:val="24"/>
        </w:rPr>
        <w:t xml:space="preserve"> </w:t>
      </w:r>
      <w:r w:rsidR="00716FD5">
        <w:rPr>
          <w:rFonts w:ascii="Arial" w:hAnsi="Arial" w:cs="Arial"/>
          <w:bCs/>
          <w:sz w:val="24"/>
          <w:szCs w:val="24"/>
        </w:rPr>
        <w:t xml:space="preserve"> </w:t>
      </w:r>
    </w:p>
    <w:p w14:paraId="7A451856" w14:textId="77777777" w:rsidR="00636E5B" w:rsidRPr="000C4179" w:rsidRDefault="00636E5B" w:rsidP="00FC677F">
      <w:pPr>
        <w:spacing w:before="240" w:after="240"/>
        <w:rPr>
          <w:rFonts w:ascii="Arial" w:hAnsi="Arial" w:cs="Arial"/>
          <w:b/>
          <w:sz w:val="24"/>
          <w:szCs w:val="24"/>
        </w:rPr>
      </w:pPr>
      <w:r w:rsidRPr="000C4179">
        <w:rPr>
          <w:rFonts w:ascii="Arial" w:hAnsi="Arial" w:cs="Arial"/>
          <w:b/>
          <w:sz w:val="24"/>
          <w:szCs w:val="24"/>
        </w:rPr>
        <w:t xml:space="preserve">Question(s): </w:t>
      </w:r>
    </w:p>
    <w:p w14:paraId="7B8FE8D2" w14:textId="4881A337" w:rsidR="00DA1F73" w:rsidRPr="000C4179" w:rsidRDefault="00DA1F73" w:rsidP="00DA1F73">
      <w:pPr>
        <w:pStyle w:val="ListParagraph"/>
        <w:numPr>
          <w:ilvl w:val="0"/>
          <w:numId w:val="20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0C4179">
        <w:rPr>
          <w:rFonts w:ascii="Arial" w:hAnsi="Arial" w:cs="Arial"/>
          <w:sz w:val="24"/>
          <w:szCs w:val="24"/>
        </w:rPr>
        <w:t>Please reconcile the difference</w:t>
      </w:r>
      <w:r w:rsidR="00356083">
        <w:rPr>
          <w:rFonts w:ascii="Arial" w:hAnsi="Arial" w:cs="Arial"/>
          <w:sz w:val="24"/>
          <w:szCs w:val="24"/>
        </w:rPr>
        <w:t xml:space="preserve"> on the Continuity Schedule</w:t>
      </w:r>
      <w:r w:rsidR="003A7492">
        <w:rPr>
          <w:rFonts w:ascii="Arial" w:hAnsi="Arial" w:cs="Arial"/>
          <w:sz w:val="24"/>
          <w:szCs w:val="24"/>
        </w:rPr>
        <w:t xml:space="preserve"> between the remaining costs to be recovered, the </w:t>
      </w:r>
      <w:r w:rsidR="00A37E4E">
        <w:rPr>
          <w:rFonts w:ascii="Arial" w:hAnsi="Arial" w:cs="Arial"/>
          <w:sz w:val="24"/>
          <w:szCs w:val="24"/>
        </w:rPr>
        <w:t>amounts recovered to date, and the previous approved amount to be recovered</w:t>
      </w:r>
      <w:r w:rsidR="00CB4863">
        <w:rPr>
          <w:rFonts w:ascii="Arial" w:hAnsi="Arial" w:cs="Arial"/>
          <w:sz w:val="24"/>
          <w:szCs w:val="24"/>
        </w:rPr>
        <w:t>.</w:t>
      </w:r>
    </w:p>
    <w:p w14:paraId="63B0C8FB" w14:textId="10933CCB" w:rsidR="00636E5B" w:rsidRPr="00DA1F73" w:rsidRDefault="00636E5B" w:rsidP="00DA1F73">
      <w:pPr>
        <w:spacing w:before="240" w:after="240"/>
        <w:rPr>
          <w:rFonts w:ascii="Arial" w:hAnsi="Arial" w:cs="Arial"/>
          <w:bCs/>
          <w:sz w:val="24"/>
          <w:szCs w:val="24"/>
        </w:rPr>
      </w:pPr>
    </w:p>
    <w:p w14:paraId="6607B50E" w14:textId="77777777" w:rsidR="006F2E07" w:rsidRDefault="006F2E07" w:rsidP="00276A4D">
      <w:pPr>
        <w:pStyle w:val="ListParagraph"/>
        <w:spacing w:before="240" w:after="240"/>
        <w:rPr>
          <w:rFonts w:ascii="Arial" w:hAnsi="Arial" w:cs="Arial"/>
          <w:bCs/>
          <w:sz w:val="24"/>
          <w:szCs w:val="24"/>
        </w:rPr>
      </w:pPr>
    </w:p>
    <w:p w14:paraId="7496156C" w14:textId="5575ABF1" w:rsidR="006F2E07" w:rsidRPr="000C4179" w:rsidRDefault="006F2E07" w:rsidP="006F2E07">
      <w:pPr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0C4179">
        <w:rPr>
          <w:rFonts w:ascii="Arial" w:hAnsi="Arial" w:cs="Arial"/>
          <w:b/>
          <w:sz w:val="24"/>
          <w:szCs w:val="24"/>
          <w:u w:val="single"/>
        </w:rPr>
        <w:t>Staff Question-</w:t>
      </w:r>
      <w:r>
        <w:rPr>
          <w:rFonts w:ascii="Arial" w:hAnsi="Arial" w:cs="Arial"/>
          <w:b/>
          <w:sz w:val="24"/>
          <w:szCs w:val="24"/>
          <w:u w:val="single"/>
        </w:rPr>
        <w:t>2</w:t>
      </w:r>
    </w:p>
    <w:p w14:paraId="3CC0D921" w14:textId="16E94AB8" w:rsidR="006F2E07" w:rsidRDefault="006F2E07" w:rsidP="006F2E07">
      <w:pPr>
        <w:spacing w:before="240" w:after="0" w:line="240" w:lineRule="auto"/>
        <w:rPr>
          <w:rFonts w:ascii="Arial" w:hAnsi="Arial" w:cs="Arial"/>
          <w:bCs/>
          <w:sz w:val="24"/>
          <w:szCs w:val="24"/>
        </w:rPr>
      </w:pPr>
      <w:r w:rsidRPr="000C4179">
        <w:rPr>
          <w:rFonts w:ascii="Arial" w:hAnsi="Arial" w:cs="Arial"/>
          <w:b/>
          <w:bCs/>
          <w:sz w:val="24"/>
          <w:szCs w:val="24"/>
        </w:rPr>
        <w:t>Ref 1:</w:t>
      </w:r>
      <w:r w:rsidRPr="000C4179">
        <w:rPr>
          <w:rFonts w:ascii="Arial" w:hAnsi="Arial" w:cs="Arial"/>
          <w:i/>
          <w:iCs/>
          <w:sz w:val="24"/>
          <w:szCs w:val="24"/>
        </w:rPr>
        <w:t xml:space="preserve"> </w:t>
      </w:r>
      <w:r w:rsidR="001042DD">
        <w:rPr>
          <w:rFonts w:ascii="Arial" w:hAnsi="Arial" w:cs="Arial"/>
          <w:sz w:val="24"/>
          <w:szCs w:val="24"/>
        </w:rPr>
        <w:t>EB-2024-0051</w:t>
      </w:r>
      <w:r w:rsidR="00A33CF6">
        <w:rPr>
          <w:rFonts w:ascii="Arial" w:hAnsi="Arial" w:cs="Arial"/>
          <w:sz w:val="24"/>
          <w:szCs w:val="24"/>
        </w:rPr>
        <w:t xml:space="preserve">, </w:t>
      </w:r>
      <w:r w:rsidR="006A2114">
        <w:rPr>
          <w:rFonts w:ascii="Arial" w:hAnsi="Arial" w:cs="Arial"/>
          <w:sz w:val="24"/>
          <w:szCs w:val="24"/>
        </w:rPr>
        <w:t xml:space="preserve">2025 IRM Application, Manager’s Summary, Section </w:t>
      </w:r>
      <w:r w:rsidR="00185373">
        <w:rPr>
          <w:rFonts w:ascii="Arial" w:hAnsi="Arial" w:cs="Arial"/>
          <w:sz w:val="24"/>
          <w:szCs w:val="24"/>
        </w:rPr>
        <w:t>7</w:t>
      </w:r>
    </w:p>
    <w:p w14:paraId="0E95C001" w14:textId="77777777" w:rsidR="006F2E07" w:rsidRDefault="006F2E07" w:rsidP="006F2E07">
      <w:pPr>
        <w:spacing w:before="240" w:after="240" w:line="240" w:lineRule="auto"/>
        <w:rPr>
          <w:rFonts w:ascii="Arial" w:hAnsi="Arial" w:cs="Arial"/>
          <w:b/>
          <w:sz w:val="24"/>
          <w:szCs w:val="24"/>
        </w:rPr>
      </w:pPr>
      <w:r w:rsidRPr="000C4179">
        <w:rPr>
          <w:rFonts w:ascii="Arial" w:hAnsi="Arial" w:cs="Arial"/>
          <w:b/>
          <w:sz w:val="24"/>
          <w:szCs w:val="24"/>
        </w:rPr>
        <w:t>Preamble:</w:t>
      </w:r>
    </w:p>
    <w:p w14:paraId="21F38F34" w14:textId="5FB02405" w:rsidR="006F2E07" w:rsidRPr="006F2E07" w:rsidRDefault="00185373" w:rsidP="006F2E07">
      <w:pPr>
        <w:spacing w:before="240" w:after="24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Section 7 notes that </w:t>
      </w:r>
      <w:r w:rsidR="003510B7">
        <w:rPr>
          <w:rFonts w:ascii="Arial" w:hAnsi="Arial" w:cs="Arial"/>
          <w:bCs/>
          <w:sz w:val="24"/>
          <w:szCs w:val="24"/>
        </w:rPr>
        <w:t xml:space="preserve">there is a variance </w:t>
      </w:r>
      <w:r w:rsidR="00170873">
        <w:rPr>
          <w:rFonts w:ascii="Arial" w:hAnsi="Arial" w:cs="Arial"/>
          <w:bCs/>
          <w:sz w:val="24"/>
          <w:szCs w:val="24"/>
        </w:rPr>
        <w:t>of $7,615</w:t>
      </w:r>
      <w:r w:rsidR="003F2641">
        <w:rPr>
          <w:rFonts w:ascii="Arial" w:hAnsi="Arial" w:cs="Arial"/>
          <w:bCs/>
          <w:sz w:val="24"/>
          <w:szCs w:val="24"/>
        </w:rPr>
        <w:t xml:space="preserve"> </w:t>
      </w:r>
      <w:r w:rsidR="003510B7">
        <w:rPr>
          <w:rFonts w:ascii="Arial" w:hAnsi="Arial" w:cs="Arial"/>
          <w:bCs/>
          <w:sz w:val="24"/>
          <w:szCs w:val="24"/>
        </w:rPr>
        <w:t xml:space="preserve">for the LRAM account that is due to </w:t>
      </w:r>
      <w:r w:rsidR="00702DED">
        <w:rPr>
          <w:rFonts w:ascii="Arial" w:hAnsi="Arial" w:cs="Arial"/>
          <w:bCs/>
          <w:sz w:val="24"/>
          <w:szCs w:val="24"/>
        </w:rPr>
        <w:t>an error in PUC</w:t>
      </w:r>
      <w:r w:rsidR="00FC0EE5">
        <w:rPr>
          <w:rFonts w:ascii="Arial" w:hAnsi="Arial" w:cs="Arial"/>
          <w:bCs/>
          <w:sz w:val="24"/>
          <w:szCs w:val="24"/>
        </w:rPr>
        <w:t xml:space="preserve"> Distribution</w:t>
      </w:r>
      <w:r w:rsidR="00702DED">
        <w:rPr>
          <w:rFonts w:ascii="Arial" w:hAnsi="Arial" w:cs="Arial"/>
          <w:bCs/>
          <w:sz w:val="24"/>
          <w:szCs w:val="24"/>
        </w:rPr>
        <w:t xml:space="preserve">’s audited financial statement mapping for carrying costs. </w:t>
      </w:r>
    </w:p>
    <w:p w14:paraId="17C97125" w14:textId="77777777" w:rsidR="006F2E07" w:rsidRPr="000C4179" w:rsidRDefault="006F2E07" w:rsidP="006F2E07">
      <w:pPr>
        <w:spacing w:before="240" w:after="240"/>
        <w:rPr>
          <w:rFonts w:ascii="Arial" w:hAnsi="Arial" w:cs="Arial"/>
          <w:b/>
          <w:sz w:val="24"/>
          <w:szCs w:val="24"/>
        </w:rPr>
      </w:pPr>
      <w:r w:rsidRPr="000C4179">
        <w:rPr>
          <w:rFonts w:ascii="Arial" w:hAnsi="Arial" w:cs="Arial"/>
          <w:b/>
          <w:sz w:val="24"/>
          <w:szCs w:val="24"/>
        </w:rPr>
        <w:lastRenderedPageBreak/>
        <w:t xml:space="preserve">Question(s): </w:t>
      </w:r>
    </w:p>
    <w:p w14:paraId="26065536" w14:textId="7F2CC02F" w:rsidR="006F2E07" w:rsidRDefault="005179F6" w:rsidP="006F2E07">
      <w:pPr>
        <w:pStyle w:val="ListParagraph"/>
        <w:numPr>
          <w:ilvl w:val="0"/>
          <w:numId w:val="40"/>
        </w:numPr>
        <w:spacing w:before="240" w:after="2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Please provide </w:t>
      </w:r>
      <w:r w:rsidR="003C1B56">
        <w:rPr>
          <w:rFonts w:ascii="Arial" w:hAnsi="Arial" w:cs="Arial"/>
          <w:bCs/>
          <w:sz w:val="24"/>
          <w:szCs w:val="24"/>
        </w:rPr>
        <w:t xml:space="preserve">additional </w:t>
      </w:r>
      <w:r w:rsidR="00A8065D">
        <w:rPr>
          <w:rFonts w:ascii="Arial" w:hAnsi="Arial" w:cs="Arial"/>
          <w:bCs/>
          <w:sz w:val="24"/>
          <w:szCs w:val="24"/>
        </w:rPr>
        <w:t xml:space="preserve">information </w:t>
      </w:r>
      <w:r w:rsidR="00CB4863">
        <w:rPr>
          <w:rFonts w:ascii="Arial" w:hAnsi="Arial" w:cs="Arial"/>
          <w:bCs/>
          <w:sz w:val="24"/>
          <w:szCs w:val="24"/>
        </w:rPr>
        <w:t>relating to this error</w:t>
      </w:r>
      <w:r>
        <w:rPr>
          <w:rFonts w:ascii="Arial" w:hAnsi="Arial" w:cs="Arial"/>
          <w:bCs/>
          <w:sz w:val="24"/>
          <w:szCs w:val="24"/>
        </w:rPr>
        <w:t>.</w:t>
      </w:r>
    </w:p>
    <w:p w14:paraId="11794699" w14:textId="77777777" w:rsidR="006F2E07" w:rsidRDefault="006F2E07" w:rsidP="004F3C59">
      <w:pPr>
        <w:spacing w:after="240"/>
        <w:rPr>
          <w:rFonts w:ascii="Arial" w:hAnsi="Arial" w:cs="Arial"/>
          <w:b/>
          <w:sz w:val="24"/>
          <w:szCs w:val="24"/>
          <w:u w:val="single"/>
        </w:rPr>
      </w:pPr>
    </w:p>
    <w:p w14:paraId="2FE70CC0" w14:textId="77777777" w:rsidR="00E00C6F" w:rsidRPr="000C4179" w:rsidRDefault="00E00C6F" w:rsidP="00E00C6F">
      <w:pPr>
        <w:pStyle w:val="paragraph"/>
        <w:spacing w:before="0" w:beforeAutospacing="0"/>
        <w:ind w:left="360"/>
        <w:textAlignment w:val="baseline"/>
        <w:rPr>
          <w:rStyle w:val="normaltextrun"/>
          <w:rFonts w:ascii="Arial" w:hAnsi="Arial" w:cs="Arial"/>
        </w:rPr>
      </w:pPr>
    </w:p>
    <w:p w14:paraId="081DD672" w14:textId="6078F177" w:rsidR="00623B96" w:rsidRPr="000C4179" w:rsidRDefault="00623B96" w:rsidP="00F32279">
      <w:pPr>
        <w:pStyle w:val="paragraph"/>
        <w:spacing w:before="0" w:beforeAutospacing="0" w:after="0" w:afterAutospacing="0"/>
        <w:ind w:firstLine="70"/>
        <w:textAlignment w:val="baseline"/>
        <w:rPr>
          <w:rFonts w:ascii="Segoe UI" w:hAnsi="Segoe UI" w:cs="Segoe UI"/>
        </w:rPr>
      </w:pPr>
    </w:p>
    <w:p w14:paraId="0B848EE7" w14:textId="77777777" w:rsidR="008B17F0" w:rsidRPr="006D7427" w:rsidRDefault="008B17F0" w:rsidP="0089773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C7B4AB8" w14:textId="77777777" w:rsidR="000842B3" w:rsidRPr="000C4179" w:rsidRDefault="000842B3" w:rsidP="000842B3">
      <w:pPr>
        <w:pStyle w:val="paragraph"/>
        <w:spacing w:before="0" w:beforeAutospacing="0"/>
        <w:textAlignment w:val="baseline"/>
        <w:rPr>
          <w:rStyle w:val="normaltextrun"/>
          <w:rFonts w:ascii="Arial" w:hAnsi="Arial" w:cs="Arial"/>
        </w:rPr>
      </w:pPr>
    </w:p>
    <w:p w14:paraId="1B0B200D" w14:textId="6F95E8F2" w:rsidR="00D93AA5" w:rsidRPr="00513A59" w:rsidRDefault="00D93AA5" w:rsidP="00EE168B">
      <w:pPr>
        <w:spacing w:before="240" w:after="0" w:line="240" w:lineRule="auto"/>
        <w:rPr>
          <w:rFonts w:ascii="Arial" w:hAnsi="Arial" w:cs="Arial"/>
        </w:rPr>
      </w:pPr>
    </w:p>
    <w:p w14:paraId="2FDD807A" w14:textId="77777777" w:rsidR="00867836" w:rsidRPr="0092510E" w:rsidRDefault="00867836" w:rsidP="004C5DA1">
      <w:pPr>
        <w:pStyle w:val="paragraph"/>
        <w:spacing w:before="240" w:beforeAutospacing="0" w:after="0" w:afterAutospacing="0"/>
        <w:ind w:left="720"/>
        <w:textAlignment w:val="baseline"/>
        <w:rPr>
          <w:rStyle w:val="normaltextrun"/>
          <w:rFonts w:ascii="Arial" w:hAnsi="Arial" w:cs="Arial"/>
          <w:bCs/>
        </w:rPr>
      </w:pPr>
    </w:p>
    <w:p w14:paraId="1A1BFAEF" w14:textId="77777777" w:rsidR="0061331E" w:rsidRPr="000C4179" w:rsidRDefault="0061331E" w:rsidP="0061331E">
      <w:pPr>
        <w:pStyle w:val="paragraph"/>
        <w:spacing w:after="0" w:line="276" w:lineRule="auto"/>
        <w:textAlignment w:val="baseline"/>
        <w:rPr>
          <w:rStyle w:val="normaltextrun"/>
          <w:rFonts w:ascii="Arial" w:hAnsi="Arial" w:cs="Arial"/>
          <w:bCs/>
        </w:rPr>
      </w:pPr>
    </w:p>
    <w:sectPr w:rsidR="0061331E" w:rsidRPr="000C4179" w:rsidSect="00EA0919">
      <w:headerReference w:type="default" r:id="rId11"/>
      <w:footerReference w:type="default" r:id="rId12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4B9D" w14:textId="77777777" w:rsidR="00CA17FE" w:rsidRDefault="00CA17FE" w:rsidP="00D77124">
      <w:pPr>
        <w:spacing w:after="0" w:line="240" w:lineRule="auto"/>
      </w:pPr>
      <w:r>
        <w:separator/>
      </w:r>
    </w:p>
  </w:endnote>
  <w:endnote w:type="continuationSeparator" w:id="0">
    <w:p w14:paraId="491CF7B2" w14:textId="77777777" w:rsidR="00CA17FE" w:rsidRDefault="00CA17FE" w:rsidP="00D77124">
      <w:pPr>
        <w:spacing w:after="0" w:line="240" w:lineRule="auto"/>
      </w:pPr>
      <w:r>
        <w:continuationSeparator/>
      </w:r>
    </w:p>
  </w:endnote>
  <w:endnote w:type="continuationNotice" w:id="1">
    <w:p w14:paraId="6A5059D5" w14:textId="77777777" w:rsidR="00CA17FE" w:rsidRDefault="00CA17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34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32008B" w14:textId="2FEE7BF1" w:rsidR="00D77124" w:rsidRDefault="00D771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5C5B66" w14:textId="77777777" w:rsidR="00D77124" w:rsidRDefault="00D77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83D1" w14:textId="77777777" w:rsidR="00CA17FE" w:rsidRDefault="00CA17FE" w:rsidP="00D77124">
      <w:pPr>
        <w:spacing w:after="0" w:line="240" w:lineRule="auto"/>
      </w:pPr>
      <w:r>
        <w:separator/>
      </w:r>
    </w:p>
  </w:footnote>
  <w:footnote w:type="continuationSeparator" w:id="0">
    <w:p w14:paraId="00AD318C" w14:textId="77777777" w:rsidR="00CA17FE" w:rsidRDefault="00CA17FE" w:rsidP="00D77124">
      <w:pPr>
        <w:spacing w:after="0" w:line="240" w:lineRule="auto"/>
      </w:pPr>
      <w:r>
        <w:continuationSeparator/>
      </w:r>
    </w:p>
  </w:footnote>
  <w:footnote w:type="continuationNotice" w:id="1">
    <w:p w14:paraId="6AF07CCD" w14:textId="77777777" w:rsidR="00CA17FE" w:rsidRDefault="00CA17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D2A4" w14:textId="15F8E7C1" w:rsidR="00DC489D" w:rsidRDefault="00DC489D">
    <w:pPr>
      <w:pStyle w:val="Header"/>
    </w:pPr>
    <w:r>
      <w:ptab w:relativeTo="margin" w:alignment="center" w:leader="none"/>
    </w:r>
    <w:r>
      <w:ptab w:relativeTo="margin" w:alignment="right" w:leader="none"/>
    </w:r>
    <w:r w:rsidR="003C4502">
      <w:t>PUC</w:t>
    </w:r>
    <w:r w:rsidR="00A3414D">
      <w:t xml:space="preserve"> Distribution Inc.</w:t>
    </w:r>
    <w:r>
      <w:tab/>
    </w:r>
    <w:r>
      <w:tab/>
      <w:t>OEB Staff Questions</w:t>
    </w:r>
  </w:p>
  <w:p w14:paraId="31F1E28E" w14:textId="19BB9CAB" w:rsidR="00DC489D" w:rsidRDefault="00DC489D">
    <w:pPr>
      <w:pStyle w:val="Header"/>
    </w:pPr>
    <w:r>
      <w:tab/>
    </w:r>
    <w:r>
      <w:tab/>
      <w:t>EB-2</w:t>
    </w:r>
    <w:r w:rsidR="003C4502">
      <w:t>024-0051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GQZW4txk3CmoW" int2:id="lUc9oIA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82F"/>
    <w:multiLevelType w:val="hybridMultilevel"/>
    <w:tmpl w:val="9D36BC48"/>
    <w:lvl w:ilvl="0" w:tplc="90FEF674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FC0"/>
    <w:multiLevelType w:val="hybridMultilevel"/>
    <w:tmpl w:val="C6DEDBD2"/>
    <w:lvl w:ilvl="0" w:tplc="6AFE01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4512"/>
    <w:multiLevelType w:val="hybridMultilevel"/>
    <w:tmpl w:val="54CC8E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50EBB"/>
    <w:multiLevelType w:val="multilevel"/>
    <w:tmpl w:val="906033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C98D5"/>
    <w:multiLevelType w:val="hybridMultilevel"/>
    <w:tmpl w:val="54B29722"/>
    <w:lvl w:ilvl="0" w:tplc="6C92807A">
      <w:start w:val="1"/>
      <w:numFmt w:val="lowerLetter"/>
      <w:lvlText w:val="c)"/>
      <w:lvlJc w:val="left"/>
      <w:pPr>
        <w:ind w:left="720" w:hanging="360"/>
      </w:pPr>
    </w:lvl>
    <w:lvl w:ilvl="1" w:tplc="3D1CE7B6">
      <w:start w:val="1"/>
      <w:numFmt w:val="lowerLetter"/>
      <w:lvlText w:val="%2."/>
      <w:lvlJc w:val="left"/>
      <w:pPr>
        <w:ind w:left="1440" w:hanging="360"/>
      </w:pPr>
    </w:lvl>
    <w:lvl w:ilvl="2" w:tplc="C98EFE76">
      <w:start w:val="1"/>
      <w:numFmt w:val="lowerRoman"/>
      <w:lvlText w:val="%3."/>
      <w:lvlJc w:val="right"/>
      <w:pPr>
        <w:ind w:left="2160" w:hanging="180"/>
      </w:pPr>
    </w:lvl>
    <w:lvl w:ilvl="3" w:tplc="9C2CE35E">
      <w:start w:val="1"/>
      <w:numFmt w:val="decimal"/>
      <w:lvlText w:val="%4."/>
      <w:lvlJc w:val="left"/>
      <w:pPr>
        <w:ind w:left="2880" w:hanging="360"/>
      </w:pPr>
    </w:lvl>
    <w:lvl w:ilvl="4" w:tplc="32485876">
      <w:start w:val="1"/>
      <w:numFmt w:val="lowerLetter"/>
      <w:lvlText w:val="%5."/>
      <w:lvlJc w:val="left"/>
      <w:pPr>
        <w:ind w:left="3600" w:hanging="360"/>
      </w:pPr>
    </w:lvl>
    <w:lvl w:ilvl="5" w:tplc="F81630F4">
      <w:start w:val="1"/>
      <w:numFmt w:val="lowerRoman"/>
      <w:lvlText w:val="%6."/>
      <w:lvlJc w:val="right"/>
      <w:pPr>
        <w:ind w:left="4320" w:hanging="180"/>
      </w:pPr>
    </w:lvl>
    <w:lvl w:ilvl="6" w:tplc="56882FEA">
      <w:start w:val="1"/>
      <w:numFmt w:val="decimal"/>
      <w:lvlText w:val="%7."/>
      <w:lvlJc w:val="left"/>
      <w:pPr>
        <w:ind w:left="5040" w:hanging="360"/>
      </w:pPr>
    </w:lvl>
    <w:lvl w:ilvl="7" w:tplc="6D9A4932">
      <w:start w:val="1"/>
      <w:numFmt w:val="lowerLetter"/>
      <w:lvlText w:val="%8."/>
      <w:lvlJc w:val="left"/>
      <w:pPr>
        <w:ind w:left="5760" w:hanging="360"/>
      </w:pPr>
    </w:lvl>
    <w:lvl w:ilvl="8" w:tplc="5C4C30C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86845"/>
    <w:multiLevelType w:val="hybridMultilevel"/>
    <w:tmpl w:val="8146E8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01BFB"/>
    <w:multiLevelType w:val="hybridMultilevel"/>
    <w:tmpl w:val="E6F02954"/>
    <w:lvl w:ilvl="0" w:tplc="F04C5E0E">
      <w:start w:val="1"/>
      <w:numFmt w:val="lowerLetter"/>
      <w:lvlText w:val="%1)"/>
      <w:lvlJc w:val="left"/>
      <w:pPr>
        <w:ind w:left="720" w:hanging="360"/>
      </w:pPr>
    </w:lvl>
    <w:lvl w:ilvl="1" w:tplc="CABE8CFE">
      <w:start w:val="1"/>
      <w:numFmt w:val="lowerLetter"/>
      <w:lvlText w:val="%2."/>
      <w:lvlJc w:val="left"/>
      <w:pPr>
        <w:ind w:left="1440" w:hanging="360"/>
      </w:pPr>
    </w:lvl>
    <w:lvl w:ilvl="2" w:tplc="91BC6204">
      <w:start w:val="1"/>
      <w:numFmt w:val="lowerRoman"/>
      <w:lvlText w:val="%3."/>
      <w:lvlJc w:val="right"/>
      <w:pPr>
        <w:ind w:left="2160" w:hanging="180"/>
      </w:pPr>
    </w:lvl>
    <w:lvl w:ilvl="3" w:tplc="C3148512">
      <w:start w:val="1"/>
      <w:numFmt w:val="decimal"/>
      <w:lvlText w:val="%4."/>
      <w:lvlJc w:val="left"/>
      <w:pPr>
        <w:ind w:left="2880" w:hanging="360"/>
      </w:pPr>
    </w:lvl>
    <w:lvl w:ilvl="4" w:tplc="9704F802">
      <w:start w:val="1"/>
      <w:numFmt w:val="lowerLetter"/>
      <w:lvlText w:val="%5."/>
      <w:lvlJc w:val="left"/>
      <w:pPr>
        <w:ind w:left="3600" w:hanging="360"/>
      </w:pPr>
    </w:lvl>
    <w:lvl w:ilvl="5" w:tplc="E96A19DA">
      <w:start w:val="1"/>
      <w:numFmt w:val="lowerRoman"/>
      <w:lvlText w:val="%6."/>
      <w:lvlJc w:val="right"/>
      <w:pPr>
        <w:ind w:left="4320" w:hanging="180"/>
      </w:pPr>
    </w:lvl>
    <w:lvl w:ilvl="6" w:tplc="2FECF2CA">
      <w:start w:val="1"/>
      <w:numFmt w:val="decimal"/>
      <w:lvlText w:val="%7."/>
      <w:lvlJc w:val="left"/>
      <w:pPr>
        <w:ind w:left="5040" w:hanging="360"/>
      </w:pPr>
    </w:lvl>
    <w:lvl w:ilvl="7" w:tplc="AF561B94">
      <w:start w:val="1"/>
      <w:numFmt w:val="lowerLetter"/>
      <w:lvlText w:val="%8."/>
      <w:lvlJc w:val="left"/>
      <w:pPr>
        <w:ind w:left="5760" w:hanging="360"/>
      </w:pPr>
    </w:lvl>
    <w:lvl w:ilvl="8" w:tplc="81A8A92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18C7"/>
    <w:multiLevelType w:val="hybridMultilevel"/>
    <w:tmpl w:val="5D98FA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577B4"/>
    <w:multiLevelType w:val="hybridMultilevel"/>
    <w:tmpl w:val="BA0862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B1433"/>
    <w:multiLevelType w:val="hybridMultilevel"/>
    <w:tmpl w:val="439406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C3A3F"/>
    <w:multiLevelType w:val="hybridMultilevel"/>
    <w:tmpl w:val="C148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75159"/>
    <w:multiLevelType w:val="hybridMultilevel"/>
    <w:tmpl w:val="2B861A0C"/>
    <w:lvl w:ilvl="0" w:tplc="993E8D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1B202"/>
    <w:multiLevelType w:val="hybridMultilevel"/>
    <w:tmpl w:val="E2207C20"/>
    <w:lvl w:ilvl="0" w:tplc="60ECBB96">
      <w:start w:val="1"/>
      <w:numFmt w:val="upperLetter"/>
      <w:lvlText w:val="%1)"/>
      <w:lvlJc w:val="left"/>
      <w:pPr>
        <w:ind w:left="720" w:hanging="360"/>
      </w:pPr>
    </w:lvl>
    <w:lvl w:ilvl="1" w:tplc="1C3A4482">
      <w:start w:val="1"/>
      <w:numFmt w:val="lowerLetter"/>
      <w:lvlText w:val="%2."/>
      <w:lvlJc w:val="left"/>
      <w:pPr>
        <w:ind w:left="1440" w:hanging="360"/>
      </w:pPr>
    </w:lvl>
    <w:lvl w:ilvl="2" w:tplc="C15C69C8">
      <w:start w:val="1"/>
      <w:numFmt w:val="lowerRoman"/>
      <w:lvlText w:val="%3."/>
      <w:lvlJc w:val="right"/>
      <w:pPr>
        <w:ind w:left="2160" w:hanging="180"/>
      </w:pPr>
    </w:lvl>
    <w:lvl w:ilvl="3" w:tplc="98CC786C">
      <w:start w:val="1"/>
      <w:numFmt w:val="decimal"/>
      <w:lvlText w:val="%4."/>
      <w:lvlJc w:val="left"/>
      <w:pPr>
        <w:ind w:left="2880" w:hanging="360"/>
      </w:pPr>
    </w:lvl>
    <w:lvl w:ilvl="4" w:tplc="6024D17E">
      <w:start w:val="1"/>
      <w:numFmt w:val="lowerLetter"/>
      <w:lvlText w:val="%5."/>
      <w:lvlJc w:val="left"/>
      <w:pPr>
        <w:ind w:left="3600" w:hanging="360"/>
      </w:pPr>
    </w:lvl>
    <w:lvl w:ilvl="5" w:tplc="8BC46D12">
      <w:start w:val="1"/>
      <w:numFmt w:val="lowerRoman"/>
      <w:lvlText w:val="%6."/>
      <w:lvlJc w:val="right"/>
      <w:pPr>
        <w:ind w:left="4320" w:hanging="180"/>
      </w:pPr>
    </w:lvl>
    <w:lvl w:ilvl="6" w:tplc="D48ED722">
      <w:start w:val="1"/>
      <w:numFmt w:val="decimal"/>
      <w:lvlText w:val="%7."/>
      <w:lvlJc w:val="left"/>
      <w:pPr>
        <w:ind w:left="5040" w:hanging="360"/>
      </w:pPr>
    </w:lvl>
    <w:lvl w:ilvl="7" w:tplc="B282D8A6">
      <w:start w:val="1"/>
      <w:numFmt w:val="lowerLetter"/>
      <w:lvlText w:val="%8."/>
      <w:lvlJc w:val="left"/>
      <w:pPr>
        <w:ind w:left="5760" w:hanging="360"/>
      </w:pPr>
    </w:lvl>
    <w:lvl w:ilvl="8" w:tplc="DC043C2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E7494"/>
    <w:multiLevelType w:val="hybridMultilevel"/>
    <w:tmpl w:val="439406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E7EE3"/>
    <w:multiLevelType w:val="hybridMultilevel"/>
    <w:tmpl w:val="72B29384"/>
    <w:lvl w:ilvl="0" w:tplc="D900585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95BCF"/>
    <w:multiLevelType w:val="hybridMultilevel"/>
    <w:tmpl w:val="A822C3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91CAA"/>
    <w:multiLevelType w:val="multilevel"/>
    <w:tmpl w:val="B9D00B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965918"/>
    <w:multiLevelType w:val="hybridMultilevel"/>
    <w:tmpl w:val="67102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30368"/>
    <w:multiLevelType w:val="hybridMultilevel"/>
    <w:tmpl w:val="17F455F0"/>
    <w:lvl w:ilvl="0" w:tplc="4654859A">
      <w:start w:val="1"/>
      <w:numFmt w:val="lowerLetter"/>
      <w:lvlText w:val="c)"/>
      <w:lvlJc w:val="left"/>
      <w:pPr>
        <w:ind w:left="720" w:hanging="360"/>
      </w:pPr>
    </w:lvl>
    <w:lvl w:ilvl="1" w:tplc="E6BA1B24">
      <w:start w:val="1"/>
      <w:numFmt w:val="lowerLetter"/>
      <w:lvlText w:val="%2."/>
      <w:lvlJc w:val="left"/>
      <w:pPr>
        <w:ind w:left="1440" w:hanging="360"/>
      </w:pPr>
    </w:lvl>
    <w:lvl w:ilvl="2" w:tplc="96F49FB0">
      <w:start w:val="1"/>
      <w:numFmt w:val="lowerRoman"/>
      <w:lvlText w:val="%3."/>
      <w:lvlJc w:val="right"/>
      <w:pPr>
        <w:ind w:left="2160" w:hanging="180"/>
      </w:pPr>
    </w:lvl>
    <w:lvl w:ilvl="3" w:tplc="9D240F26">
      <w:start w:val="1"/>
      <w:numFmt w:val="decimal"/>
      <w:lvlText w:val="%4."/>
      <w:lvlJc w:val="left"/>
      <w:pPr>
        <w:ind w:left="2880" w:hanging="360"/>
      </w:pPr>
    </w:lvl>
    <w:lvl w:ilvl="4" w:tplc="7DD6F3E6">
      <w:start w:val="1"/>
      <w:numFmt w:val="lowerLetter"/>
      <w:lvlText w:val="%5."/>
      <w:lvlJc w:val="left"/>
      <w:pPr>
        <w:ind w:left="3600" w:hanging="360"/>
      </w:pPr>
    </w:lvl>
    <w:lvl w:ilvl="5" w:tplc="757C7BDC">
      <w:start w:val="1"/>
      <w:numFmt w:val="lowerRoman"/>
      <w:lvlText w:val="%6."/>
      <w:lvlJc w:val="right"/>
      <w:pPr>
        <w:ind w:left="4320" w:hanging="180"/>
      </w:pPr>
    </w:lvl>
    <w:lvl w:ilvl="6" w:tplc="337C8CCA">
      <w:start w:val="1"/>
      <w:numFmt w:val="decimal"/>
      <w:lvlText w:val="%7."/>
      <w:lvlJc w:val="left"/>
      <w:pPr>
        <w:ind w:left="5040" w:hanging="360"/>
      </w:pPr>
    </w:lvl>
    <w:lvl w:ilvl="7" w:tplc="AA38A3DA">
      <w:start w:val="1"/>
      <w:numFmt w:val="lowerLetter"/>
      <w:lvlText w:val="%8."/>
      <w:lvlJc w:val="left"/>
      <w:pPr>
        <w:ind w:left="5760" w:hanging="360"/>
      </w:pPr>
    </w:lvl>
    <w:lvl w:ilvl="8" w:tplc="58D2E4D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38C2A"/>
    <w:multiLevelType w:val="hybridMultilevel"/>
    <w:tmpl w:val="91669A2A"/>
    <w:lvl w:ilvl="0" w:tplc="EA38F86A">
      <w:start w:val="1"/>
      <w:numFmt w:val="lowerLetter"/>
      <w:lvlText w:val="c)"/>
      <w:lvlJc w:val="left"/>
      <w:pPr>
        <w:ind w:left="720" w:hanging="360"/>
      </w:pPr>
    </w:lvl>
    <w:lvl w:ilvl="1" w:tplc="C088DA94">
      <w:start w:val="1"/>
      <w:numFmt w:val="lowerLetter"/>
      <w:lvlText w:val="%2."/>
      <w:lvlJc w:val="left"/>
      <w:pPr>
        <w:ind w:left="1440" w:hanging="360"/>
      </w:pPr>
    </w:lvl>
    <w:lvl w:ilvl="2" w:tplc="12D4ADA6">
      <w:start w:val="1"/>
      <w:numFmt w:val="lowerRoman"/>
      <w:lvlText w:val="%3."/>
      <w:lvlJc w:val="right"/>
      <w:pPr>
        <w:ind w:left="2160" w:hanging="180"/>
      </w:pPr>
    </w:lvl>
    <w:lvl w:ilvl="3" w:tplc="2B523602">
      <w:start w:val="1"/>
      <w:numFmt w:val="decimal"/>
      <w:lvlText w:val="%4."/>
      <w:lvlJc w:val="left"/>
      <w:pPr>
        <w:ind w:left="2880" w:hanging="360"/>
      </w:pPr>
    </w:lvl>
    <w:lvl w:ilvl="4" w:tplc="4BC4083A">
      <w:start w:val="1"/>
      <w:numFmt w:val="lowerLetter"/>
      <w:lvlText w:val="%5."/>
      <w:lvlJc w:val="left"/>
      <w:pPr>
        <w:ind w:left="3600" w:hanging="360"/>
      </w:pPr>
    </w:lvl>
    <w:lvl w:ilvl="5" w:tplc="E250AA8C">
      <w:start w:val="1"/>
      <w:numFmt w:val="lowerRoman"/>
      <w:lvlText w:val="%6."/>
      <w:lvlJc w:val="right"/>
      <w:pPr>
        <w:ind w:left="4320" w:hanging="180"/>
      </w:pPr>
    </w:lvl>
    <w:lvl w:ilvl="6" w:tplc="62166BFA">
      <w:start w:val="1"/>
      <w:numFmt w:val="decimal"/>
      <w:lvlText w:val="%7."/>
      <w:lvlJc w:val="left"/>
      <w:pPr>
        <w:ind w:left="5040" w:hanging="360"/>
      </w:pPr>
    </w:lvl>
    <w:lvl w:ilvl="7" w:tplc="B2ECA234">
      <w:start w:val="1"/>
      <w:numFmt w:val="lowerLetter"/>
      <w:lvlText w:val="%8."/>
      <w:lvlJc w:val="left"/>
      <w:pPr>
        <w:ind w:left="5760" w:hanging="360"/>
      </w:pPr>
    </w:lvl>
    <w:lvl w:ilvl="8" w:tplc="36023A0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415A7"/>
    <w:multiLevelType w:val="hybridMultilevel"/>
    <w:tmpl w:val="8146E8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30E3D"/>
    <w:multiLevelType w:val="hybridMultilevel"/>
    <w:tmpl w:val="244CEF6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FB095DB"/>
    <w:multiLevelType w:val="hybridMultilevel"/>
    <w:tmpl w:val="782E081A"/>
    <w:lvl w:ilvl="0" w:tplc="1952AC74">
      <w:start w:val="4"/>
      <w:numFmt w:val="lowerLetter"/>
      <w:lvlText w:val="d)"/>
      <w:lvlJc w:val="left"/>
      <w:pPr>
        <w:ind w:left="720" w:hanging="360"/>
      </w:pPr>
    </w:lvl>
    <w:lvl w:ilvl="1" w:tplc="4C8A9C94">
      <w:start w:val="1"/>
      <w:numFmt w:val="lowerLetter"/>
      <w:lvlText w:val="%2."/>
      <w:lvlJc w:val="left"/>
      <w:pPr>
        <w:ind w:left="1440" w:hanging="360"/>
      </w:pPr>
    </w:lvl>
    <w:lvl w:ilvl="2" w:tplc="6C2670B0">
      <w:start w:val="1"/>
      <w:numFmt w:val="lowerRoman"/>
      <w:lvlText w:val="%3."/>
      <w:lvlJc w:val="right"/>
      <w:pPr>
        <w:ind w:left="2160" w:hanging="180"/>
      </w:pPr>
    </w:lvl>
    <w:lvl w:ilvl="3" w:tplc="8D4C237C">
      <w:start w:val="1"/>
      <w:numFmt w:val="decimal"/>
      <w:lvlText w:val="%4."/>
      <w:lvlJc w:val="left"/>
      <w:pPr>
        <w:ind w:left="2880" w:hanging="360"/>
      </w:pPr>
    </w:lvl>
    <w:lvl w:ilvl="4" w:tplc="94C00CDC">
      <w:start w:val="1"/>
      <w:numFmt w:val="lowerLetter"/>
      <w:lvlText w:val="%5."/>
      <w:lvlJc w:val="left"/>
      <w:pPr>
        <w:ind w:left="3600" w:hanging="360"/>
      </w:pPr>
    </w:lvl>
    <w:lvl w:ilvl="5" w:tplc="9FEE1F02">
      <w:start w:val="1"/>
      <w:numFmt w:val="lowerRoman"/>
      <w:lvlText w:val="%6."/>
      <w:lvlJc w:val="right"/>
      <w:pPr>
        <w:ind w:left="4320" w:hanging="180"/>
      </w:pPr>
    </w:lvl>
    <w:lvl w:ilvl="6" w:tplc="0A7CB932">
      <w:start w:val="1"/>
      <w:numFmt w:val="decimal"/>
      <w:lvlText w:val="%7."/>
      <w:lvlJc w:val="left"/>
      <w:pPr>
        <w:ind w:left="5040" w:hanging="360"/>
      </w:pPr>
    </w:lvl>
    <w:lvl w:ilvl="7" w:tplc="513CCBE6">
      <w:start w:val="1"/>
      <w:numFmt w:val="lowerLetter"/>
      <w:lvlText w:val="%8."/>
      <w:lvlJc w:val="left"/>
      <w:pPr>
        <w:ind w:left="5760" w:hanging="360"/>
      </w:pPr>
    </w:lvl>
    <w:lvl w:ilvl="8" w:tplc="D434673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A04DC"/>
    <w:multiLevelType w:val="hybridMultilevel"/>
    <w:tmpl w:val="439406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6088E"/>
    <w:multiLevelType w:val="hybridMultilevel"/>
    <w:tmpl w:val="BA0862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B107F"/>
    <w:multiLevelType w:val="hybridMultilevel"/>
    <w:tmpl w:val="8146E8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03E4C"/>
    <w:multiLevelType w:val="multilevel"/>
    <w:tmpl w:val="381852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A26374"/>
    <w:multiLevelType w:val="hybridMultilevel"/>
    <w:tmpl w:val="BA0862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4D736"/>
    <w:multiLevelType w:val="hybridMultilevel"/>
    <w:tmpl w:val="8BB891D0"/>
    <w:lvl w:ilvl="0" w:tplc="4BA8FE92">
      <w:start w:val="1"/>
      <w:numFmt w:val="lowerLetter"/>
      <w:lvlText w:val="%1)"/>
      <w:lvlJc w:val="left"/>
      <w:pPr>
        <w:ind w:left="720" w:hanging="360"/>
      </w:pPr>
    </w:lvl>
    <w:lvl w:ilvl="1" w:tplc="D50A5EC6">
      <w:start w:val="1"/>
      <w:numFmt w:val="lowerLetter"/>
      <w:lvlText w:val="%2."/>
      <w:lvlJc w:val="left"/>
      <w:pPr>
        <w:ind w:left="1440" w:hanging="360"/>
      </w:pPr>
    </w:lvl>
    <w:lvl w:ilvl="2" w:tplc="42EEF818">
      <w:start w:val="1"/>
      <w:numFmt w:val="lowerRoman"/>
      <w:lvlText w:val="%3."/>
      <w:lvlJc w:val="right"/>
      <w:pPr>
        <w:ind w:left="2160" w:hanging="180"/>
      </w:pPr>
    </w:lvl>
    <w:lvl w:ilvl="3" w:tplc="708287EE">
      <w:start w:val="1"/>
      <w:numFmt w:val="decimal"/>
      <w:lvlText w:val="%4."/>
      <w:lvlJc w:val="left"/>
      <w:pPr>
        <w:ind w:left="2880" w:hanging="360"/>
      </w:pPr>
    </w:lvl>
    <w:lvl w:ilvl="4" w:tplc="1F94BDDE">
      <w:start w:val="1"/>
      <w:numFmt w:val="lowerLetter"/>
      <w:lvlText w:val="%5."/>
      <w:lvlJc w:val="left"/>
      <w:pPr>
        <w:ind w:left="3600" w:hanging="360"/>
      </w:pPr>
    </w:lvl>
    <w:lvl w:ilvl="5" w:tplc="73CE3A6E">
      <w:start w:val="1"/>
      <w:numFmt w:val="lowerRoman"/>
      <w:lvlText w:val="%6."/>
      <w:lvlJc w:val="right"/>
      <w:pPr>
        <w:ind w:left="4320" w:hanging="180"/>
      </w:pPr>
    </w:lvl>
    <w:lvl w:ilvl="6" w:tplc="F12E02B0">
      <w:start w:val="1"/>
      <w:numFmt w:val="decimal"/>
      <w:lvlText w:val="%7."/>
      <w:lvlJc w:val="left"/>
      <w:pPr>
        <w:ind w:left="5040" w:hanging="360"/>
      </w:pPr>
    </w:lvl>
    <w:lvl w:ilvl="7" w:tplc="5574C32C">
      <w:start w:val="1"/>
      <w:numFmt w:val="lowerLetter"/>
      <w:lvlText w:val="%8."/>
      <w:lvlJc w:val="left"/>
      <w:pPr>
        <w:ind w:left="5760" w:hanging="360"/>
      </w:pPr>
    </w:lvl>
    <w:lvl w:ilvl="8" w:tplc="1EAE3EF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8447D"/>
    <w:multiLevelType w:val="multilevel"/>
    <w:tmpl w:val="6F963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7D132C"/>
    <w:multiLevelType w:val="hybridMultilevel"/>
    <w:tmpl w:val="713430F2"/>
    <w:lvl w:ilvl="0" w:tplc="3FB8FEEE">
      <w:start w:val="4"/>
      <w:numFmt w:val="lowerLetter"/>
      <w:lvlText w:val="%1)"/>
      <w:lvlJc w:val="left"/>
      <w:pPr>
        <w:ind w:left="720" w:hanging="360"/>
      </w:pPr>
    </w:lvl>
    <w:lvl w:ilvl="1" w:tplc="A9280540">
      <w:start w:val="1"/>
      <w:numFmt w:val="lowerLetter"/>
      <w:lvlText w:val="%2."/>
      <w:lvlJc w:val="left"/>
      <w:pPr>
        <w:ind w:left="1440" w:hanging="360"/>
      </w:pPr>
    </w:lvl>
    <w:lvl w:ilvl="2" w:tplc="B79A3500">
      <w:start w:val="1"/>
      <w:numFmt w:val="lowerRoman"/>
      <w:lvlText w:val="%3."/>
      <w:lvlJc w:val="right"/>
      <w:pPr>
        <w:ind w:left="2160" w:hanging="180"/>
      </w:pPr>
    </w:lvl>
    <w:lvl w:ilvl="3" w:tplc="8E4EE934">
      <w:start w:val="1"/>
      <w:numFmt w:val="decimal"/>
      <w:lvlText w:val="%4."/>
      <w:lvlJc w:val="left"/>
      <w:pPr>
        <w:ind w:left="2880" w:hanging="360"/>
      </w:pPr>
    </w:lvl>
    <w:lvl w:ilvl="4" w:tplc="EFA2B1B8">
      <w:start w:val="1"/>
      <w:numFmt w:val="lowerLetter"/>
      <w:lvlText w:val="%5."/>
      <w:lvlJc w:val="left"/>
      <w:pPr>
        <w:ind w:left="3600" w:hanging="360"/>
      </w:pPr>
    </w:lvl>
    <w:lvl w:ilvl="5" w:tplc="5D701FF8">
      <w:start w:val="1"/>
      <w:numFmt w:val="lowerRoman"/>
      <w:lvlText w:val="%6."/>
      <w:lvlJc w:val="right"/>
      <w:pPr>
        <w:ind w:left="4320" w:hanging="180"/>
      </w:pPr>
    </w:lvl>
    <w:lvl w:ilvl="6" w:tplc="E042DE30">
      <w:start w:val="1"/>
      <w:numFmt w:val="decimal"/>
      <w:lvlText w:val="%7."/>
      <w:lvlJc w:val="left"/>
      <w:pPr>
        <w:ind w:left="5040" w:hanging="360"/>
      </w:pPr>
    </w:lvl>
    <w:lvl w:ilvl="7" w:tplc="7F2E9FDA">
      <w:start w:val="1"/>
      <w:numFmt w:val="lowerLetter"/>
      <w:lvlText w:val="%8."/>
      <w:lvlJc w:val="left"/>
      <w:pPr>
        <w:ind w:left="5760" w:hanging="360"/>
      </w:pPr>
    </w:lvl>
    <w:lvl w:ilvl="8" w:tplc="F72041C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210DF"/>
    <w:multiLevelType w:val="hybridMultilevel"/>
    <w:tmpl w:val="5BF68142"/>
    <w:lvl w:ilvl="0" w:tplc="599A0080">
      <w:start w:val="1"/>
      <w:numFmt w:val="lowerLetter"/>
      <w:lvlText w:val="c)"/>
      <w:lvlJc w:val="left"/>
      <w:pPr>
        <w:ind w:left="720" w:hanging="360"/>
      </w:pPr>
    </w:lvl>
    <w:lvl w:ilvl="1" w:tplc="82CC4E62">
      <w:start w:val="1"/>
      <w:numFmt w:val="lowerLetter"/>
      <w:lvlText w:val="%2."/>
      <w:lvlJc w:val="left"/>
      <w:pPr>
        <w:ind w:left="1440" w:hanging="360"/>
      </w:pPr>
    </w:lvl>
    <w:lvl w:ilvl="2" w:tplc="9606EB6E">
      <w:start w:val="1"/>
      <w:numFmt w:val="lowerRoman"/>
      <w:lvlText w:val="%3."/>
      <w:lvlJc w:val="right"/>
      <w:pPr>
        <w:ind w:left="2160" w:hanging="180"/>
      </w:pPr>
    </w:lvl>
    <w:lvl w:ilvl="3" w:tplc="8864CB88">
      <w:start w:val="1"/>
      <w:numFmt w:val="decimal"/>
      <w:lvlText w:val="%4."/>
      <w:lvlJc w:val="left"/>
      <w:pPr>
        <w:ind w:left="2880" w:hanging="360"/>
      </w:pPr>
    </w:lvl>
    <w:lvl w:ilvl="4" w:tplc="C25E3D9C">
      <w:start w:val="1"/>
      <w:numFmt w:val="lowerLetter"/>
      <w:lvlText w:val="%5."/>
      <w:lvlJc w:val="left"/>
      <w:pPr>
        <w:ind w:left="3600" w:hanging="360"/>
      </w:pPr>
    </w:lvl>
    <w:lvl w:ilvl="5" w:tplc="F6584106">
      <w:start w:val="1"/>
      <w:numFmt w:val="lowerRoman"/>
      <w:lvlText w:val="%6."/>
      <w:lvlJc w:val="right"/>
      <w:pPr>
        <w:ind w:left="4320" w:hanging="180"/>
      </w:pPr>
    </w:lvl>
    <w:lvl w:ilvl="6" w:tplc="D41A7AE2">
      <w:start w:val="1"/>
      <w:numFmt w:val="decimal"/>
      <w:lvlText w:val="%7."/>
      <w:lvlJc w:val="left"/>
      <w:pPr>
        <w:ind w:left="5040" w:hanging="360"/>
      </w:pPr>
    </w:lvl>
    <w:lvl w:ilvl="7" w:tplc="D6AE6E98">
      <w:start w:val="1"/>
      <w:numFmt w:val="lowerLetter"/>
      <w:lvlText w:val="%8."/>
      <w:lvlJc w:val="left"/>
      <w:pPr>
        <w:ind w:left="5760" w:hanging="360"/>
      </w:pPr>
    </w:lvl>
    <w:lvl w:ilvl="8" w:tplc="4A62F76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52870"/>
    <w:multiLevelType w:val="hybridMultilevel"/>
    <w:tmpl w:val="BA0862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02F9A"/>
    <w:multiLevelType w:val="hybridMultilevel"/>
    <w:tmpl w:val="FDE27860"/>
    <w:lvl w:ilvl="0" w:tplc="9D008D0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9B3F8"/>
    <w:multiLevelType w:val="hybridMultilevel"/>
    <w:tmpl w:val="AE1E3BE6"/>
    <w:lvl w:ilvl="0" w:tplc="57F6E5DE">
      <w:start w:val="1"/>
      <w:numFmt w:val="lowerRoman"/>
      <w:lvlText w:val="i)"/>
      <w:lvlJc w:val="right"/>
      <w:pPr>
        <w:ind w:left="720" w:hanging="360"/>
      </w:pPr>
    </w:lvl>
    <w:lvl w:ilvl="1" w:tplc="256E5A20">
      <w:start w:val="1"/>
      <w:numFmt w:val="lowerLetter"/>
      <w:lvlText w:val="%2."/>
      <w:lvlJc w:val="left"/>
      <w:pPr>
        <w:ind w:left="1440" w:hanging="360"/>
      </w:pPr>
    </w:lvl>
    <w:lvl w:ilvl="2" w:tplc="003EACDA">
      <w:start w:val="1"/>
      <w:numFmt w:val="lowerRoman"/>
      <w:lvlText w:val="%3."/>
      <w:lvlJc w:val="right"/>
      <w:pPr>
        <w:ind w:left="2160" w:hanging="180"/>
      </w:pPr>
    </w:lvl>
    <w:lvl w:ilvl="3" w:tplc="C4744D56">
      <w:start w:val="1"/>
      <w:numFmt w:val="decimal"/>
      <w:lvlText w:val="%4."/>
      <w:lvlJc w:val="left"/>
      <w:pPr>
        <w:ind w:left="2880" w:hanging="360"/>
      </w:pPr>
    </w:lvl>
    <w:lvl w:ilvl="4" w:tplc="40349FB2">
      <w:start w:val="1"/>
      <w:numFmt w:val="lowerLetter"/>
      <w:lvlText w:val="%5."/>
      <w:lvlJc w:val="left"/>
      <w:pPr>
        <w:ind w:left="3600" w:hanging="360"/>
      </w:pPr>
    </w:lvl>
    <w:lvl w:ilvl="5" w:tplc="19FC208A">
      <w:start w:val="1"/>
      <w:numFmt w:val="lowerRoman"/>
      <w:lvlText w:val="%6."/>
      <w:lvlJc w:val="right"/>
      <w:pPr>
        <w:ind w:left="4320" w:hanging="180"/>
      </w:pPr>
    </w:lvl>
    <w:lvl w:ilvl="6" w:tplc="B852C432">
      <w:start w:val="1"/>
      <w:numFmt w:val="decimal"/>
      <w:lvlText w:val="%7."/>
      <w:lvlJc w:val="left"/>
      <w:pPr>
        <w:ind w:left="5040" w:hanging="360"/>
      </w:pPr>
    </w:lvl>
    <w:lvl w:ilvl="7" w:tplc="3BF0C338">
      <w:start w:val="1"/>
      <w:numFmt w:val="lowerLetter"/>
      <w:lvlText w:val="%8."/>
      <w:lvlJc w:val="left"/>
      <w:pPr>
        <w:ind w:left="5760" w:hanging="360"/>
      </w:pPr>
    </w:lvl>
    <w:lvl w:ilvl="8" w:tplc="CDACBAE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1075B"/>
    <w:multiLevelType w:val="multilevel"/>
    <w:tmpl w:val="DA3E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133855"/>
    <w:multiLevelType w:val="hybridMultilevel"/>
    <w:tmpl w:val="A67431C8"/>
    <w:lvl w:ilvl="0" w:tplc="D900585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3DAC4"/>
    <w:multiLevelType w:val="hybridMultilevel"/>
    <w:tmpl w:val="01882220"/>
    <w:lvl w:ilvl="0" w:tplc="83B8B65C">
      <w:start w:val="1"/>
      <w:numFmt w:val="lowerLetter"/>
      <w:lvlText w:val="%1)"/>
      <w:lvlJc w:val="left"/>
      <w:pPr>
        <w:ind w:left="720" w:hanging="360"/>
      </w:pPr>
    </w:lvl>
    <w:lvl w:ilvl="1" w:tplc="8E32B62C">
      <w:start w:val="1"/>
      <w:numFmt w:val="lowerLetter"/>
      <w:lvlText w:val="%2."/>
      <w:lvlJc w:val="left"/>
      <w:pPr>
        <w:ind w:left="1440" w:hanging="360"/>
      </w:pPr>
    </w:lvl>
    <w:lvl w:ilvl="2" w:tplc="4C70C0FE">
      <w:start w:val="1"/>
      <w:numFmt w:val="lowerRoman"/>
      <w:lvlText w:val="%3."/>
      <w:lvlJc w:val="right"/>
      <w:pPr>
        <w:ind w:left="2160" w:hanging="180"/>
      </w:pPr>
    </w:lvl>
    <w:lvl w:ilvl="3" w:tplc="60C25F3C">
      <w:start w:val="1"/>
      <w:numFmt w:val="decimal"/>
      <w:lvlText w:val="%4."/>
      <w:lvlJc w:val="left"/>
      <w:pPr>
        <w:ind w:left="2880" w:hanging="360"/>
      </w:pPr>
    </w:lvl>
    <w:lvl w:ilvl="4" w:tplc="1460FF3E">
      <w:start w:val="1"/>
      <w:numFmt w:val="lowerLetter"/>
      <w:lvlText w:val="%5."/>
      <w:lvlJc w:val="left"/>
      <w:pPr>
        <w:ind w:left="3600" w:hanging="360"/>
      </w:pPr>
    </w:lvl>
    <w:lvl w:ilvl="5" w:tplc="B7EA005E">
      <w:start w:val="1"/>
      <w:numFmt w:val="lowerRoman"/>
      <w:lvlText w:val="%6."/>
      <w:lvlJc w:val="right"/>
      <w:pPr>
        <w:ind w:left="4320" w:hanging="180"/>
      </w:pPr>
    </w:lvl>
    <w:lvl w:ilvl="6" w:tplc="705270B0">
      <w:start w:val="1"/>
      <w:numFmt w:val="decimal"/>
      <w:lvlText w:val="%7."/>
      <w:lvlJc w:val="left"/>
      <w:pPr>
        <w:ind w:left="5040" w:hanging="360"/>
      </w:pPr>
    </w:lvl>
    <w:lvl w:ilvl="7" w:tplc="AE5A4258">
      <w:start w:val="1"/>
      <w:numFmt w:val="lowerLetter"/>
      <w:lvlText w:val="%8."/>
      <w:lvlJc w:val="left"/>
      <w:pPr>
        <w:ind w:left="5760" w:hanging="360"/>
      </w:pPr>
    </w:lvl>
    <w:lvl w:ilvl="8" w:tplc="AB8CC75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B2157"/>
    <w:multiLevelType w:val="hybridMultilevel"/>
    <w:tmpl w:val="7EB201F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FF82838"/>
    <w:multiLevelType w:val="hybridMultilevel"/>
    <w:tmpl w:val="6DFCC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38403">
    <w:abstractNumId w:val="28"/>
  </w:num>
  <w:num w:numId="2" w16cid:durableId="1051079443">
    <w:abstractNumId w:val="4"/>
  </w:num>
  <w:num w:numId="3" w16cid:durableId="1432093980">
    <w:abstractNumId w:val="31"/>
  </w:num>
  <w:num w:numId="4" w16cid:durableId="718090297">
    <w:abstractNumId w:val="37"/>
  </w:num>
  <w:num w:numId="5" w16cid:durableId="1799105026">
    <w:abstractNumId w:val="12"/>
  </w:num>
  <w:num w:numId="6" w16cid:durableId="708727048">
    <w:abstractNumId w:val="22"/>
  </w:num>
  <w:num w:numId="7" w16cid:durableId="193926816">
    <w:abstractNumId w:val="34"/>
  </w:num>
  <w:num w:numId="8" w16cid:durableId="1601916079">
    <w:abstractNumId w:val="18"/>
  </w:num>
  <w:num w:numId="9" w16cid:durableId="622998931">
    <w:abstractNumId w:val="19"/>
  </w:num>
  <w:num w:numId="10" w16cid:durableId="1777750826">
    <w:abstractNumId w:val="9"/>
  </w:num>
  <w:num w:numId="11" w16cid:durableId="410469877">
    <w:abstractNumId w:val="13"/>
  </w:num>
  <w:num w:numId="12" w16cid:durableId="417945229">
    <w:abstractNumId w:val="23"/>
  </w:num>
  <w:num w:numId="13" w16cid:durableId="1081099225">
    <w:abstractNumId w:val="2"/>
  </w:num>
  <w:num w:numId="14" w16cid:durableId="16618064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3114950">
    <w:abstractNumId w:val="33"/>
  </w:num>
  <w:num w:numId="16" w16cid:durableId="101920717">
    <w:abstractNumId w:val="1"/>
  </w:num>
  <w:num w:numId="17" w16cid:durableId="495725867">
    <w:abstractNumId w:val="6"/>
  </w:num>
  <w:num w:numId="18" w16cid:durableId="1220753389">
    <w:abstractNumId w:val="30"/>
  </w:num>
  <w:num w:numId="19" w16cid:durableId="2033341446">
    <w:abstractNumId w:val="11"/>
  </w:num>
  <w:num w:numId="20" w16cid:durableId="1728793977">
    <w:abstractNumId w:val="27"/>
  </w:num>
  <w:num w:numId="21" w16cid:durableId="1140920226">
    <w:abstractNumId w:val="36"/>
  </w:num>
  <w:num w:numId="22" w16cid:durableId="2061245651">
    <w:abstractNumId w:val="0"/>
  </w:num>
  <w:num w:numId="23" w16cid:durableId="1455057432">
    <w:abstractNumId w:val="24"/>
  </w:num>
  <w:num w:numId="24" w16cid:durableId="751391773">
    <w:abstractNumId w:val="35"/>
  </w:num>
  <w:num w:numId="25" w16cid:durableId="578902220">
    <w:abstractNumId w:val="29"/>
  </w:num>
  <w:num w:numId="26" w16cid:durableId="1081829408">
    <w:abstractNumId w:val="26"/>
  </w:num>
  <w:num w:numId="27" w16cid:durableId="420413980">
    <w:abstractNumId w:val="16"/>
  </w:num>
  <w:num w:numId="28" w16cid:durableId="546525917">
    <w:abstractNumId w:val="3"/>
  </w:num>
  <w:num w:numId="29" w16cid:durableId="1893072923">
    <w:abstractNumId w:val="14"/>
  </w:num>
  <w:num w:numId="30" w16cid:durableId="823591614">
    <w:abstractNumId w:val="17"/>
  </w:num>
  <w:num w:numId="31" w16cid:durableId="1067801162">
    <w:abstractNumId w:val="38"/>
  </w:num>
  <w:num w:numId="32" w16cid:durableId="1858500482">
    <w:abstractNumId w:val="21"/>
  </w:num>
  <w:num w:numId="33" w16cid:durableId="890265194">
    <w:abstractNumId w:val="15"/>
  </w:num>
  <w:num w:numId="34" w16cid:durableId="1708603366">
    <w:abstractNumId w:val="7"/>
  </w:num>
  <w:num w:numId="35" w16cid:durableId="49380300">
    <w:abstractNumId w:val="5"/>
  </w:num>
  <w:num w:numId="36" w16cid:durableId="837312227">
    <w:abstractNumId w:val="10"/>
  </w:num>
  <w:num w:numId="37" w16cid:durableId="255556588">
    <w:abstractNumId w:val="25"/>
  </w:num>
  <w:num w:numId="38" w16cid:durableId="28650034">
    <w:abstractNumId w:val="32"/>
  </w:num>
  <w:num w:numId="39" w16cid:durableId="1794207384">
    <w:abstractNumId w:val="20"/>
  </w:num>
  <w:num w:numId="40" w16cid:durableId="4214433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52"/>
    <w:rsid w:val="00014B3F"/>
    <w:rsid w:val="00021499"/>
    <w:rsid w:val="0003073C"/>
    <w:rsid w:val="00032BBB"/>
    <w:rsid w:val="00035337"/>
    <w:rsid w:val="00037A57"/>
    <w:rsid w:val="00040262"/>
    <w:rsid w:val="0004405F"/>
    <w:rsid w:val="00046B94"/>
    <w:rsid w:val="00046C17"/>
    <w:rsid w:val="00050DD4"/>
    <w:rsid w:val="00054071"/>
    <w:rsid w:val="00054E8A"/>
    <w:rsid w:val="0006094B"/>
    <w:rsid w:val="0006126D"/>
    <w:rsid w:val="0006392F"/>
    <w:rsid w:val="0006769F"/>
    <w:rsid w:val="00067F0D"/>
    <w:rsid w:val="00067F57"/>
    <w:rsid w:val="00071BEC"/>
    <w:rsid w:val="00074514"/>
    <w:rsid w:val="00077C8F"/>
    <w:rsid w:val="000808E2"/>
    <w:rsid w:val="000832D4"/>
    <w:rsid w:val="000836AE"/>
    <w:rsid w:val="000842B3"/>
    <w:rsid w:val="00084417"/>
    <w:rsid w:val="00090160"/>
    <w:rsid w:val="000912B1"/>
    <w:rsid w:val="0009131E"/>
    <w:rsid w:val="00092E66"/>
    <w:rsid w:val="00097E4D"/>
    <w:rsid w:val="000A176B"/>
    <w:rsid w:val="000A198B"/>
    <w:rsid w:val="000B1D2A"/>
    <w:rsid w:val="000B28AA"/>
    <w:rsid w:val="000B3E7E"/>
    <w:rsid w:val="000C4179"/>
    <w:rsid w:val="000D223C"/>
    <w:rsid w:val="000D3FAC"/>
    <w:rsid w:val="000D5AE1"/>
    <w:rsid w:val="000D6CBA"/>
    <w:rsid w:val="000D79FB"/>
    <w:rsid w:val="000E192B"/>
    <w:rsid w:val="000E4006"/>
    <w:rsid w:val="000F1E3A"/>
    <w:rsid w:val="000F53EB"/>
    <w:rsid w:val="000F546C"/>
    <w:rsid w:val="00101230"/>
    <w:rsid w:val="00102E72"/>
    <w:rsid w:val="001042DD"/>
    <w:rsid w:val="00113C4D"/>
    <w:rsid w:val="00122A8F"/>
    <w:rsid w:val="001264BF"/>
    <w:rsid w:val="00133163"/>
    <w:rsid w:val="00133BE1"/>
    <w:rsid w:val="00137F58"/>
    <w:rsid w:val="001424B0"/>
    <w:rsid w:val="001455C7"/>
    <w:rsid w:val="00164E99"/>
    <w:rsid w:val="00170873"/>
    <w:rsid w:val="00171556"/>
    <w:rsid w:val="00180114"/>
    <w:rsid w:val="00180A61"/>
    <w:rsid w:val="00183CC8"/>
    <w:rsid w:val="001840CA"/>
    <w:rsid w:val="00185373"/>
    <w:rsid w:val="00187E9B"/>
    <w:rsid w:val="0019158B"/>
    <w:rsid w:val="001927C2"/>
    <w:rsid w:val="001947C8"/>
    <w:rsid w:val="001949D3"/>
    <w:rsid w:val="001A4DCD"/>
    <w:rsid w:val="001A5EA5"/>
    <w:rsid w:val="001B2846"/>
    <w:rsid w:val="001B3A6D"/>
    <w:rsid w:val="001D372C"/>
    <w:rsid w:val="001D6016"/>
    <w:rsid w:val="001D793B"/>
    <w:rsid w:val="001E30D9"/>
    <w:rsid w:val="001E6F54"/>
    <w:rsid w:val="001F071C"/>
    <w:rsid w:val="001F250E"/>
    <w:rsid w:val="001F496D"/>
    <w:rsid w:val="00200FD7"/>
    <w:rsid w:val="00201C1A"/>
    <w:rsid w:val="00203092"/>
    <w:rsid w:val="0020465D"/>
    <w:rsid w:val="00213C22"/>
    <w:rsid w:val="002205D7"/>
    <w:rsid w:val="002208C0"/>
    <w:rsid w:val="00224C06"/>
    <w:rsid w:val="00224FF5"/>
    <w:rsid w:val="00232DAB"/>
    <w:rsid w:val="00233AB0"/>
    <w:rsid w:val="00237371"/>
    <w:rsid w:val="00245C01"/>
    <w:rsid w:val="00247F4C"/>
    <w:rsid w:val="002519E6"/>
    <w:rsid w:val="00253FE1"/>
    <w:rsid w:val="0025520D"/>
    <w:rsid w:val="0025687C"/>
    <w:rsid w:val="0027192A"/>
    <w:rsid w:val="00274A48"/>
    <w:rsid w:val="00276A4D"/>
    <w:rsid w:val="00280DD2"/>
    <w:rsid w:val="00282935"/>
    <w:rsid w:val="00283CB6"/>
    <w:rsid w:val="00285540"/>
    <w:rsid w:val="00291CCC"/>
    <w:rsid w:val="0029200D"/>
    <w:rsid w:val="00292D9B"/>
    <w:rsid w:val="00293624"/>
    <w:rsid w:val="00295288"/>
    <w:rsid w:val="002A6415"/>
    <w:rsid w:val="002A68AC"/>
    <w:rsid w:val="002A6E4A"/>
    <w:rsid w:val="002A714E"/>
    <w:rsid w:val="002B5727"/>
    <w:rsid w:val="002B5F19"/>
    <w:rsid w:val="002B6A92"/>
    <w:rsid w:val="002B7B7C"/>
    <w:rsid w:val="002C2BF2"/>
    <w:rsid w:val="002C32C8"/>
    <w:rsid w:val="002C7EF6"/>
    <w:rsid w:val="002D22A9"/>
    <w:rsid w:val="002D30E4"/>
    <w:rsid w:val="002D4924"/>
    <w:rsid w:val="002D4EE1"/>
    <w:rsid w:val="002E1815"/>
    <w:rsid w:val="002F4756"/>
    <w:rsid w:val="003019BB"/>
    <w:rsid w:val="00302509"/>
    <w:rsid w:val="00303A49"/>
    <w:rsid w:val="00303CED"/>
    <w:rsid w:val="003049C5"/>
    <w:rsid w:val="0031315D"/>
    <w:rsid w:val="00322542"/>
    <w:rsid w:val="00325585"/>
    <w:rsid w:val="00326D8C"/>
    <w:rsid w:val="00327AA8"/>
    <w:rsid w:val="003303BF"/>
    <w:rsid w:val="00333F54"/>
    <w:rsid w:val="00335AE4"/>
    <w:rsid w:val="00340C00"/>
    <w:rsid w:val="003419E5"/>
    <w:rsid w:val="0034236A"/>
    <w:rsid w:val="00343DD7"/>
    <w:rsid w:val="003510B7"/>
    <w:rsid w:val="0035257D"/>
    <w:rsid w:val="00355FC2"/>
    <w:rsid w:val="00356083"/>
    <w:rsid w:val="00363212"/>
    <w:rsid w:val="003702D1"/>
    <w:rsid w:val="00371E74"/>
    <w:rsid w:val="00373FAD"/>
    <w:rsid w:val="00374803"/>
    <w:rsid w:val="003777B5"/>
    <w:rsid w:val="003832E7"/>
    <w:rsid w:val="003A20A0"/>
    <w:rsid w:val="003A4C32"/>
    <w:rsid w:val="003A58B0"/>
    <w:rsid w:val="003A7492"/>
    <w:rsid w:val="003A74FC"/>
    <w:rsid w:val="003B2A50"/>
    <w:rsid w:val="003C1B56"/>
    <w:rsid w:val="003C3047"/>
    <w:rsid w:val="003C4502"/>
    <w:rsid w:val="003C4FB6"/>
    <w:rsid w:val="003C6388"/>
    <w:rsid w:val="003D48D6"/>
    <w:rsid w:val="003F2641"/>
    <w:rsid w:val="003F2EEC"/>
    <w:rsid w:val="003F7FB0"/>
    <w:rsid w:val="00400DFC"/>
    <w:rsid w:val="004032F1"/>
    <w:rsid w:val="00406811"/>
    <w:rsid w:val="00406AC7"/>
    <w:rsid w:val="00412DC6"/>
    <w:rsid w:val="00421430"/>
    <w:rsid w:val="00422A25"/>
    <w:rsid w:val="00425009"/>
    <w:rsid w:val="00430413"/>
    <w:rsid w:val="004309C4"/>
    <w:rsid w:val="00430A27"/>
    <w:rsid w:val="00434A90"/>
    <w:rsid w:val="004377B0"/>
    <w:rsid w:val="00437818"/>
    <w:rsid w:val="00444BBE"/>
    <w:rsid w:val="0045268E"/>
    <w:rsid w:val="004538B2"/>
    <w:rsid w:val="00462FF8"/>
    <w:rsid w:val="00467968"/>
    <w:rsid w:val="00472C81"/>
    <w:rsid w:val="00472DEF"/>
    <w:rsid w:val="00472E61"/>
    <w:rsid w:val="0047452B"/>
    <w:rsid w:val="00475032"/>
    <w:rsid w:val="004778B0"/>
    <w:rsid w:val="00484276"/>
    <w:rsid w:val="004859EF"/>
    <w:rsid w:val="00487651"/>
    <w:rsid w:val="00496F24"/>
    <w:rsid w:val="004A342A"/>
    <w:rsid w:val="004B43A5"/>
    <w:rsid w:val="004B4EBD"/>
    <w:rsid w:val="004B77A3"/>
    <w:rsid w:val="004C113C"/>
    <w:rsid w:val="004C20E7"/>
    <w:rsid w:val="004C2F6E"/>
    <w:rsid w:val="004C31FC"/>
    <w:rsid w:val="004C3C8F"/>
    <w:rsid w:val="004C4665"/>
    <w:rsid w:val="004C488A"/>
    <w:rsid w:val="004C4BC6"/>
    <w:rsid w:val="004C5DA1"/>
    <w:rsid w:val="004C7B8C"/>
    <w:rsid w:val="004D30EB"/>
    <w:rsid w:val="004D419E"/>
    <w:rsid w:val="004D42D0"/>
    <w:rsid w:val="004D4A3B"/>
    <w:rsid w:val="004D54C0"/>
    <w:rsid w:val="004D6204"/>
    <w:rsid w:val="004F0F2D"/>
    <w:rsid w:val="004F3850"/>
    <w:rsid w:val="004F3C59"/>
    <w:rsid w:val="0050214E"/>
    <w:rsid w:val="00506D92"/>
    <w:rsid w:val="00506EA0"/>
    <w:rsid w:val="00511CEA"/>
    <w:rsid w:val="00511EC2"/>
    <w:rsid w:val="00513A59"/>
    <w:rsid w:val="005164F5"/>
    <w:rsid w:val="005179F6"/>
    <w:rsid w:val="00523482"/>
    <w:rsid w:val="0052560F"/>
    <w:rsid w:val="005268CA"/>
    <w:rsid w:val="00526BDB"/>
    <w:rsid w:val="00527FEF"/>
    <w:rsid w:val="00540F39"/>
    <w:rsid w:val="005411E8"/>
    <w:rsid w:val="0054303E"/>
    <w:rsid w:val="005450E3"/>
    <w:rsid w:val="00555100"/>
    <w:rsid w:val="005666F2"/>
    <w:rsid w:val="00572064"/>
    <w:rsid w:val="00584369"/>
    <w:rsid w:val="00587A35"/>
    <w:rsid w:val="00591D1A"/>
    <w:rsid w:val="00592006"/>
    <w:rsid w:val="00592823"/>
    <w:rsid w:val="00593A97"/>
    <w:rsid w:val="005940E2"/>
    <w:rsid w:val="005A72B7"/>
    <w:rsid w:val="005B06E8"/>
    <w:rsid w:val="005B0BBA"/>
    <w:rsid w:val="005B0DAC"/>
    <w:rsid w:val="005C3E5B"/>
    <w:rsid w:val="005D535E"/>
    <w:rsid w:val="005E27C0"/>
    <w:rsid w:val="005F1C3C"/>
    <w:rsid w:val="005F4693"/>
    <w:rsid w:val="0060162E"/>
    <w:rsid w:val="006058C4"/>
    <w:rsid w:val="00607C5F"/>
    <w:rsid w:val="00610C0C"/>
    <w:rsid w:val="00613114"/>
    <w:rsid w:val="0061331E"/>
    <w:rsid w:val="00614ECD"/>
    <w:rsid w:val="00616231"/>
    <w:rsid w:val="006207CF"/>
    <w:rsid w:val="00623602"/>
    <w:rsid w:val="00623B96"/>
    <w:rsid w:val="00623EDD"/>
    <w:rsid w:val="006257D4"/>
    <w:rsid w:val="00630231"/>
    <w:rsid w:val="0063088E"/>
    <w:rsid w:val="006309DF"/>
    <w:rsid w:val="00636E5B"/>
    <w:rsid w:val="0064279A"/>
    <w:rsid w:val="00651C98"/>
    <w:rsid w:val="0065364A"/>
    <w:rsid w:val="0065754C"/>
    <w:rsid w:val="0066078D"/>
    <w:rsid w:val="00662996"/>
    <w:rsid w:val="006815A2"/>
    <w:rsid w:val="00687E20"/>
    <w:rsid w:val="00691172"/>
    <w:rsid w:val="006923B3"/>
    <w:rsid w:val="006A0D80"/>
    <w:rsid w:val="006A1257"/>
    <w:rsid w:val="006A2114"/>
    <w:rsid w:val="006A3C40"/>
    <w:rsid w:val="006A4DFA"/>
    <w:rsid w:val="006A5D23"/>
    <w:rsid w:val="006A725A"/>
    <w:rsid w:val="006B0373"/>
    <w:rsid w:val="006C20A5"/>
    <w:rsid w:val="006C4889"/>
    <w:rsid w:val="006C6224"/>
    <w:rsid w:val="006D7427"/>
    <w:rsid w:val="006D7C7F"/>
    <w:rsid w:val="006E3D58"/>
    <w:rsid w:val="006E6D43"/>
    <w:rsid w:val="006F2E07"/>
    <w:rsid w:val="006F658A"/>
    <w:rsid w:val="006F6619"/>
    <w:rsid w:val="007026C1"/>
    <w:rsid w:val="00702CBE"/>
    <w:rsid w:val="00702DED"/>
    <w:rsid w:val="00704EE5"/>
    <w:rsid w:val="007066E2"/>
    <w:rsid w:val="0070787A"/>
    <w:rsid w:val="00707CB2"/>
    <w:rsid w:val="007143B6"/>
    <w:rsid w:val="00716FD5"/>
    <w:rsid w:val="0072117E"/>
    <w:rsid w:val="0072241F"/>
    <w:rsid w:val="00722640"/>
    <w:rsid w:val="0073197E"/>
    <w:rsid w:val="007347AF"/>
    <w:rsid w:val="00735C95"/>
    <w:rsid w:val="0073679E"/>
    <w:rsid w:val="00742AF1"/>
    <w:rsid w:val="00746080"/>
    <w:rsid w:val="007508EC"/>
    <w:rsid w:val="007610A0"/>
    <w:rsid w:val="00761D21"/>
    <w:rsid w:val="00765855"/>
    <w:rsid w:val="00772B57"/>
    <w:rsid w:val="00773D68"/>
    <w:rsid w:val="00781D04"/>
    <w:rsid w:val="007840E6"/>
    <w:rsid w:val="00790B81"/>
    <w:rsid w:val="00792252"/>
    <w:rsid w:val="00797EED"/>
    <w:rsid w:val="007A01D0"/>
    <w:rsid w:val="007A17F1"/>
    <w:rsid w:val="007A6957"/>
    <w:rsid w:val="007A7DC6"/>
    <w:rsid w:val="007C2D45"/>
    <w:rsid w:val="007C38CD"/>
    <w:rsid w:val="007E5A0C"/>
    <w:rsid w:val="007E78BE"/>
    <w:rsid w:val="007F0A59"/>
    <w:rsid w:val="007F2A33"/>
    <w:rsid w:val="007F38E1"/>
    <w:rsid w:val="007F3BF4"/>
    <w:rsid w:val="007F49EB"/>
    <w:rsid w:val="00801A28"/>
    <w:rsid w:val="0080322F"/>
    <w:rsid w:val="008045CF"/>
    <w:rsid w:val="00805312"/>
    <w:rsid w:val="00805FDA"/>
    <w:rsid w:val="0080613B"/>
    <w:rsid w:val="00810D62"/>
    <w:rsid w:val="00812C1B"/>
    <w:rsid w:val="00815F0E"/>
    <w:rsid w:val="008173B1"/>
    <w:rsid w:val="00820F20"/>
    <w:rsid w:val="008270A1"/>
    <w:rsid w:val="00835AD0"/>
    <w:rsid w:val="00836C19"/>
    <w:rsid w:val="00841787"/>
    <w:rsid w:val="0084497C"/>
    <w:rsid w:val="00845A38"/>
    <w:rsid w:val="00853738"/>
    <w:rsid w:val="00855717"/>
    <w:rsid w:val="00856FFF"/>
    <w:rsid w:val="0085780F"/>
    <w:rsid w:val="00860D9E"/>
    <w:rsid w:val="00861166"/>
    <w:rsid w:val="00867836"/>
    <w:rsid w:val="008711A5"/>
    <w:rsid w:val="00871A1B"/>
    <w:rsid w:val="008747B3"/>
    <w:rsid w:val="00874CC6"/>
    <w:rsid w:val="008813C3"/>
    <w:rsid w:val="008831CD"/>
    <w:rsid w:val="008926F0"/>
    <w:rsid w:val="008964E8"/>
    <w:rsid w:val="008966C2"/>
    <w:rsid w:val="0089773D"/>
    <w:rsid w:val="008A16AF"/>
    <w:rsid w:val="008A48F6"/>
    <w:rsid w:val="008A4E84"/>
    <w:rsid w:val="008A7416"/>
    <w:rsid w:val="008B17F0"/>
    <w:rsid w:val="008B4468"/>
    <w:rsid w:val="008C1032"/>
    <w:rsid w:val="008C3181"/>
    <w:rsid w:val="008C38CD"/>
    <w:rsid w:val="008C6E11"/>
    <w:rsid w:val="008C6F3C"/>
    <w:rsid w:val="008D2193"/>
    <w:rsid w:val="008D28DC"/>
    <w:rsid w:val="008E37CD"/>
    <w:rsid w:val="008E6045"/>
    <w:rsid w:val="008F5B15"/>
    <w:rsid w:val="008F7E4C"/>
    <w:rsid w:val="0090113B"/>
    <w:rsid w:val="00911C26"/>
    <w:rsid w:val="009135A0"/>
    <w:rsid w:val="00923149"/>
    <w:rsid w:val="0092510E"/>
    <w:rsid w:val="0093258A"/>
    <w:rsid w:val="00935C2E"/>
    <w:rsid w:val="00937D49"/>
    <w:rsid w:val="00940DBE"/>
    <w:rsid w:val="0094373C"/>
    <w:rsid w:val="00946DEE"/>
    <w:rsid w:val="00951E2B"/>
    <w:rsid w:val="00952939"/>
    <w:rsid w:val="00956144"/>
    <w:rsid w:val="0095631E"/>
    <w:rsid w:val="00957D15"/>
    <w:rsid w:val="00961EA0"/>
    <w:rsid w:val="00962007"/>
    <w:rsid w:val="00964528"/>
    <w:rsid w:val="00972351"/>
    <w:rsid w:val="009823CF"/>
    <w:rsid w:val="009842CF"/>
    <w:rsid w:val="00985E0D"/>
    <w:rsid w:val="00991757"/>
    <w:rsid w:val="00992659"/>
    <w:rsid w:val="009A4F52"/>
    <w:rsid w:val="009A5C44"/>
    <w:rsid w:val="009A7596"/>
    <w:rsid w:val="009B03AF"/>
    <w:rsid w:val="009B5771"/>
    <w:rsid w:val="009C33AD"/>
    <w:rsid w:val="009C4216"/>
    <w:rsid w:val="009D5F4B"/>
    <w:rsid w:val="009E442C"/>
    <w:rsid w:val="009E626E"/>
    <w:rsid w:val="009E7CBF"/>
    <w:rsid w:val="009F3DD7"/>
    <w:rsid w:val="00A07077"/>
    <w:rsid w:val="00A13B35"/>
    <w:rsid w:val="00A23B0A"/>
    <w:rsid w:val="00A2493B"/>
    <w:rsid w:val="00A33CF6"/>
    <w:rsid w:val="00A3414D"/>
    <w:rsid w:val="00A376CB"/>
    <w:rsid w:val="00A37E4E"/>
    <w:rsid w:val="00A50DD0"/>
    <w:rsid w:val="00A516B0"/>
    <w:rsid w:val="00A5620A"/>
    <w:rsid w:val="00A57773"/>
    <w:rsid w:val="00A63923"/>
    <w:rsid w:val="00A8065D"/>
    <w:rsid w:val="00A80B52"/>
    <w:rsid w:val="00A911F6"/>
    <w:rsid w:val="00A92C8C"/>
    <w:rsid w:val="00AA06D9"/>
    <w:rsid w:val="00AB251C"/>
    <w:rsid w:val="00AB5556"/>
    <w:rsid w:val="00AC16E7"/>
    <w:rsid w:val="00AC2406"/>
    <w:rsid w:val="00AC7A9A"/>
    <w:rsid w:val="00AD3FCF"/>
    <w:rsid w:val="00AD53AC"/>
    <w:rsid w:val="00AE148F"/>
    <w:rsid w:val="00AE58D8"/>
    <w:rsid w:val="00AE5BC8"/>
    <w:rsid w:val="00AE74A0"/>
    <w:rsid w:val="00AF5004"/>
    <w:rsid w:val="00B016AC"/>
    <w:rsid w:val="00B03604"/>
    <w:rsid w:val="00B03802"/>
    <w:rsid w:val="00B069AA"/>
    <w:rsid w:val="00B076E9"/>
    <w:rsid w:val="00B13758"/>
    <w:rsid w:val="00B14B79"/>
    <w:rsid w:val="00B1745C"/>
    <w:rsid w:val="00B23A36"/>
    <w:rsid w:val="00B25576"/>
    <w:rsid w:val="00B25EF5"/>
    <w:rsid w:val="00B31BE2"/>
    <w:rsid w:val="00B4739D"/>
    <w:rsid w:val="00B50EB2"/>
    <w:rsid w:val="00B51635"/>
    <w:rsid w:val="00B5615B"/>
    <w:rsid w:val="00B609CE"/>
    <w:rsid w:val="00B61D0F"/>
    <w:rsid w:val="00B6722A"/>
    <w:rsid w:val="00B812D9"/>
    <w:rsid w:val="00B82AD9"/>
    <w:rsid w:val="00B82D78"/>
    <w:rsid w:val="00B859B7"/>
    <w:rsid w:val="00B86AC4"/>
    <w:rsid w:val="00B93C32"/>
    <w:rsid w:val="00B9736C"/>
    <w:rsid w:val="00B974AC"/>
    <w:rsid w:val="00BA434C"/>
    <w:rsid w:val="00BB0383"/>
    <w:rsid w:val="00BC072A"/>
    <w:rsid w:val="00BD3800"/>
    <w:rsid w:val="00BD4F65"/>
    <w:rsid w:val="00BD7607"/>
    <w:rsid w:val="00BE2677"/>
    <w:rsid w:val="00BE4406"/>
    <w:rsid w:val="00BF5EB5"/>
    <w:rsid w:val="00C00767"/>
    <w:rsid w:val="00C06F9E"/>
    <w:rsid w:val="00C073DF"/>
    <w:rsid w:val="00C1166A"/>
    <w:rsid w:val="00C13E6B"/>
    <w:rsid w:val="00C2370B"/>
    <w:rsid w:val="00C23E33"/>
    <w:rsid w:val="00C257FA"/>
    <w:rsid w:val="00C26FBD"/>
    <w:rsid w:val="00C27193"/>
    <w:rsid w:val="00C31761"/>
    <w:rsid w:val="00C4148E"/>
    <w:rsid w:val="00C42D76"/>
    <w:rsid w:val="00C624D5"/>
    <w:rsid w:val="00C63792"/>
    <w:rsid w:val="00C71A43"/>
    <w:rsid w:val="00C848A0"/>
    <w:rsid w:val="00C859E5"/>
    <w:rsid w:val="00C87893"/>
    <w:rsid w:val="00C878C5"/>
    <w:rsid w:val="00C91D9B"/>
    <w:rsid w:val="00C93FB9"/>
    <w:rsid w:val="00C96AEA"/>
    <w:rsid w:val="00C97101"/>
    <w:rsid w:val="00CA17FE"/>
    <w:rsid w:val="00CA2691"/>
    <w:rsid w:val="00CA58C7"/>
    <w:rsid w:val="00CB01F3"/>
    <w:rsid w:val="00CB3536"/>
    <w:rsid w:val="00CB4863"/>
    <w:rsid w:val="00CB486A"/>
    <w:rsid w:val="00CB7C35"/>
    <w:rsid w:val="00CC0B6D"/>
    <w:rsid w:val="00CC0F46"/>
    <w:rsid w:val="00CD01B4"/>
    <w:rsid w:val="00CD3231"/>
    <w:rsid w:val="00CD6D7F"/>
    <w:rsid w:val="00CD7748"/>
    <w:rsid w:val="00CE1CD3"/>
    <w:rsid w:val="00CE4F01"/>
    <w:rsid w:val="00CE76BE"/>
    <w:rsid w:val="00CF04B6"/>
    <w:rsid w:val="00D0174A"/>
    <w:rsid w:val="00D0506A"/>
    <w:rsid w:val="00D11247"/>
    <w:rsid w:val="00D14057"/>
    <w:rsid w:val="00D2192B"/>
    <w:rsid w:val="00D30F16"/>
    <w:rsid w:val="00D3702D"/>
    <w:rsid w:val="00D42B68"/>
    <w:rsid w:val="00D43E39"/>
    <w:rsid w:val="00D52273"/>
    <w:rsid w:val="00D55546"/>
    <w:rsid w:val="00D576FB"/>
    <w:rsid w:val="00D57E8C"/>
    <w:rsid w:val="00D6213C"/>
    <w:rsid w:val="00D64110"/>
    <w:rsid w:val="00D647C0"/>
    <w:rsid w:val="00D77124"/>
    <w:rsid w:val="00D77694"/>
    <w:rsid w:val="00D77B0F"/>
    <w:rsid w:val="00D84F66"/>
    <w:rsid w:val="00D850EF"/>
    <w:rsid w:val="00D9046A"/>
    <w:rsid w:val="00D91BF5"/>
    <w:rsid w:val="00D93AA5"/>
    <w:rsid w:val="00D95EA4"/>
    <w:rsid w:val="00DA1F73"/>
    <w:rsid w:val="00DA2D05"/>
    <w:rsid w:val="00DA6E38"/>
    <w:rsid w:val="00DB58C7"/>
    <w:rsid w:val="00DB6B52"/>
    <w:rsid w:val="00DC3691"/>
    <w:rsid w:val="00DC489D"/>
    <w:rsid w:val="00DD3048"/>
    <w:rsid w:val="00DD7EC5"/>
    <w:rsid w:val="00DE5488"/>
    <w:rsid w:val="00DE6A03"/>
    <w:rsid w:val="00DE75AC"/>
    <w:rsid w:val="00DF0D16"/>
    <w:rsid w:val="00DF218A"/>
    <w:rsid w:val="00DF5698"/>
    <w:rsid w:val="00DF5A52"/>
    <w:rsid w:val="00E00C6F"/>
    <w:rsid w:val="00E109F6"/>
    <w:rsid w:val="00E1175E"/>
    <w:rsid w:val="00E129E6"/>
    <w:rsid w:val="00E15F70"/>
    <w:rsid w:val="00E17C58"/>
    <w:rsid w:val="00E2044E"/>
    <w:rsid w:val="00E215FF"/>
    <w:rsid w:val="00E231C2"/>
    <w:rsid w:val="00E254CB"/>
    <w:rsid w:val="00E25700"/>
    <w:rsid w:val="00E26EC4"/>
    <w:rsid w:val="00E272D0"/>
    <w:rsid w:val="00E341A1"/>
    <w:rsid w:val="00E371A5"/>
    <w:rsid w:val="00E4058E"/>
    <w:rsid w:val="00E429DA"/>
    <w:rsid w:val="00E45549"/>
    <w:rsid w:val="00E477D3"/>
    <w:rsid w:val="00E5497C"/>
    <w:rsid w:val="00E60D5F"/>
    <w:rsid w:val="00E613EC"/>
    <w:rsid w:val="00E616AB"/>
    <w:rsid w:val="00E62C2A"/>
    <w:rsid w:val="00E658A7"/>
    <w:rsid w:val="00E8586E"/>
    <w:rsid w:val="00E86F26"/>
    <w:rsid w:val="00E94C3A"/>
    <w:rsid w:val="00E96A06"/>
    <w:rsid w:val="00EA0919"/>
    <w:rsid w:val="00EB0975"/>
    <w:rsid w:val="00EB30BF"/>
    <w:rsid w:val="00EB5240"/>
    <w:rsid w:val="00EC0B55"/>
    <w:rsid w:val="00EC3D30"/>
    <w:rsid w:val="00EC3ED3"/>
    <w:rsid w:val="00ED4EF9"/>
    <w:rsid w:val="00ED5C47"/>
    <w:rsid w:val="00EE168B"/>
    <w:rsid w:val="00EE1F6A"/>
    <w:rsid w:val="00EE3296"/>
    <w:rsid w:val="00EE3479"/>
    <w:rsid w:val="00EE3753"/>
    <w:rsid w:val="00EE651E"/>
    <w:rsid w:val="00EF4110"/>
    <w:rsid w:val="00F034BF"/>
    <w:rsid w:val="00F055A0"/>
    <w:rsid w:val="00F1342C"/>
    <w:rsid w:val="00F1424D"/>
    <w:rsid w:val="00F233A3"/>
    <w:rsid w:val="00F23D7A"/>
    <w:rsid w:val="00F26D30"/>
    <w:rsid w:val="00F3168D"/>
    <w:rsid w:val="00F32279"/>
    <w:rsid w:val="00F3493F"/>
    <w:rsid w:val="00F47ECF"/>
    <w:rsid w:val="00F520A3"/>
    <w:rsid w:val="00F543AC"/>
    <w:rsid w:val="00F57152"/>
    <w:rsid w:val="00F5743E"/>
    <w:rsid w:val="00F66B97"/>
    <w:rsid w:val="00F72BA7"/>
    <w:rsid w:val="00F7362C"/>
    <w:rsid w:val="00F81BBF"/>
    <w:rsid w:val="00F84501"/>
    <w:rsid w:val="00F92F61"/>
    <w:rsid w:val="00FA3FF9"/>
    <w:rsid w:val="00FA592D"/>
    <w:rsid w:val="00FA65D2"/>
    <w:rsid w:val="00FB4A49"/>
    <w:rsid w:val="00FB4C52"/>
    <w:rsid w:val="00FB57FA"/>
    <w:rsid w:val="00FB62E3"/>
    <w:rsid w:val="00FB6F10"/>
    <w:rsid w:val="00FC0EE5"/>
    <w:rsid w:val="00FC1F34"/>
    <w:rsid w:val="00FC4CF8"/>
    <w:rsid w:val="00FC5DA7"/>
    <w:rsid w:val="00FC677F"/>
    <w:rsid w:val="00FE1353"/>
    <w:rsid w:val="00FE7F55"/>
    <w:rsid w:val="00FF4839"/>
    <w:rsid w:val="00FF66C7"/>
    <w:rsid w:val="025298EA"/>
    <w:rsid w:val="03D9C8E5"/>
    <w:rsid w:val="03E6E9F9"/>
    <w:rsid w:val="0488ECF5"/>
    <w:rsid w:val="0764BCDE"/>
    <w:rsid w:val="08C715FD"/>
    <w:rsid w:val="090CA0A5"/>
    <w:rsid w:val="091525A1"/>
    <w:rsid w:val="0A007600"/>
    <w:rsid w:val="0A495596"/>
    <w:rsid w:val="0B419A69"/>
    <w:rsid w:val="0B471BAD"/>
    <w:rsid w:val="0D308ABA"/>
    <w:rsid w:val="0E8E0CFC"/>
    <w:rsid w:val="0F1E1E0A"/>
    <w:rsid w:val="0F2382EF"/>
    <w:rsid w:val="114DC3E2"/>
    <w:rsid w:val="12CA2E51"/>
    <w:rsid w:val="1335F279"/>
    <w:rsid w:val="143B1F12"/>
    <w:rsid w:val="148F5859"/>
    <w:rsid w:val="14DBC375"/>
    <w:rsid w:val="15106FB2"/>
    <w:rsid w:val="16B374AD"/>
    <w:rsid w:val="171F843B"/>
    <w:rsid w:val="1C19B2EF"/>
    <w:rsid w:val="1C64E016"/>
    <w:rsid w:val="1D0FBCC6"/>
    <w:rsid w:val="1D17392A"/>
    <w:rsid w:val="1D4344E1"/>
    <w:rsid w:val="1DAC5242"/>
    <w:rsid w:val="1DD07AB3"/>
    <w:rsid w:val="20043A30"/>
    <w:rsid w:val="212F59CE"/>
    <w:rsid w:val="21CE440A"/>
    <w:rsid w:val="248E8D49"/>
    <w:rsid w:val="24DFA4EA"/>
    <w:rsid w:val="25015313"/>
    <w:rsid w:val="25A238F2"/>
    <w:rsid w:val="2920C3F0"/>
    <w:rsid w:val="29261E61"/>
    <w:rsid w:val="2A8CA17F"/>
    <w:rsid w:val="2A910C70"/>
    <w:rsid w:val="2A924DF4"/>
    <w:rsid w:val="2AA82B25"/>
    <w:rsid w:val="2ED14D45"/>
    <w:rsid w:val="2F61F712"/>
    <w:rsid w:val="2FFADFF0"/>
    <w:rsid w:val="301E2284"/>
    <w:rsid w:val="314956C7"/>
    <w:rsid w:val="31E6CAE3"/>
    <w:rsid w:val="322D3D47"/>
    <w:rsid w:val="323D79E3"/>
    <w:rsid w:val="3451D1F9"/>
    <w:rsid w:val="346CF5E9"/>
    <w:rsid w:val="34F7CC84"/>
    <w:rsid w:val="356B61D6"/>
    <w:rsid w:val="36FF7162"/>
    <w:rsid w:val="377ED2BD"/>
    <w:rsid w:val="37BF7CD3"/>
    <w:rsid w:val="38F033BA"/>
    <w:rsid w:val="3A2B5C13"/>
    <w:rsid w:val="3B5A2AD8"/>
    <w:rsid w:val="3B817DB0"/>
    <w:rsid w:val="3C9A1C72"/>
    <w:rsid w:val="3CEB28C8"/>
    <w:rsid w:val="3E0D822D"/>
    <w:rsid w:val="3F2C56DF"/>
    <w:rsid w:val="3F79322C"/>
    <w:rsid w:val="40F3AEB7"/>
    <w:rsid w:val="4268BECB"/>
    <w:rsid w:val="42F5FC9D"/>
    <w:rsid w:val="4448B089"/>
    <w:rsid w:val="4525FE7F"/>
    <w:rsid w:val="45E2BAE0"/>
    <w:rsid w:val="46A213F2"/>
    <w:rsid w:val="46DED122"/>
    <w:rsid w:val="46EEB004"/>
    <w:rsid w:val="47E9FD79"/>
    <w:rsid w:val="484B024E"/>
    <w:rsid w:val="491A286A"/>
    <w:rsid w:val="496DBC19"/>
    <w:rsid w:val="49FB42C4"/>
    <w:rsid w:val="4A4659AE"/>
    <w:rsid w:val="4B346596"/>
    <w:rsid w:val="4BCE5782"/>
    <w:rsid w:val="4D6F58CE"/>
    <w:rsid w:val="4D8232E8"/>
    <w:rsid w:val="4DCD379A"/>
    <w:rsid w:val="51FC33F8"/>
    <w:rsid w:val="520310DB"/>
    <w:rsid w:val="520B3974"/>
    <w:rsid w:val="53C70938"/>
    <w:rsid w:val="5505CB3D"/>
    <w:rsid w:val="557A8995"/>
    <w:rsid w:val="55B6AB30"/>
    <w:rsid w:val="561BFDBE"/>
    <w:rsid w:val="5803D874"/>
    <w:rsid w:val="590C02C3"/>
    <w:rsid w:val="5A36DEE8"/>
    <w:rsid w:val="5C858A7D"/>
    <w:rsid w:val="5D90E18F"/>
    <w:rsid w:val="5DB9CB42"/>
    <w:rsid w:val="5DC835D5"/>
    <w:rsid w:val="5E90F5D8"/>
    <w:rsid w:val="5ECE37E6"/>
    <w:rsid w:val="6115D588"/>
    <w:rsid w:val="61BD6F5E"/>
    <w:rsid w:val="62272F74"/>
    <w:rsid w:val="653BF1B5"/>
    <w:rsid w:val="65446532"/>
    <w:rsid w:val="656627B8"/>
    <w:rsid w:val="6601CB05"/>
    <w:rsid w:val="66F66A4F"/>
    <w:rsid w:val="673FA204"/>
    <w:rsid w:val="6778FEC1"/>
    <w:rsid w:val="67A31C35"/>
    <w:rsid w:val="68E7F6BE"/>
    <w:rsid w:val="6BCEC1FA"/>
    <w:rsid w:val="6E328369"/>
    <w:rsid w:val="6F9CEBF7"/>
    <w:rsid w:val="70F755E1"/>
    <w:rsid w:val="728A73D6"/>
    <w:rsid w:val="733550A1"/>
    <w:rsid w:val="747CD19B"/>
    <w:rsid w:val="75781E18"/>
    <w:rsid w:val="76D08061"/>
    <w:rsid w:val="76FD8F6D"/>
    <w:rsid w:val="78702F5C"/>
    <w:rsid w:val="7896CB2A"/>
    <w:rsid w:val="78BAFF20"/>
    <w:rsid w:val="7B7CAC2D"/>
    <w:rsid w:val="7BCDA15C"/>
    <w:rsid w:val="7C6F2AA5"/>
    <w:rsid w:val="7DDEA701"/>
    <w:rsid w:val="7F253FD4"/>
    <w:rsid w:val="7F99C785"/>
    <w:rsid w:val="7FD281E5"/>
    <w:rsid w:val="7FFD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68ED5"/>
  <w15:docId w15:val="{9B140FE6-257D-48D2-A8C2-31077FD8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F6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E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71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124"/>
  </w:style>
  <w:style w:type="character" w:styleId="Hyperlink">
    <w:name w:val="Hyperlink"/>
    <w:basedOn w:val="DefaultParagraphFont"/>
    <w:uiPriority w:val="99"/>
    <w:semiHidden/>
    <w:unhideWhenUsed/>
    <w:rsid w:val="0035257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0231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0231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30231"/>
    <w:rPr>
      <w:vertAlign w:val="superscript"/>
    </w:rPr>
  </w:style>
  <w:style w:type="paragraph" w:customStyle="1" w:styleId="paragraph">
    <w:name w:val="paragraph"/>
    <w:basedOn w:val="Normal"/>
    <w:rsid w:val="0063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3088E"/>
  </w:style>
  <w:style w:type="character" w:customStyle="1" w:styleId="marki9idubqtm">
    <w:name w:val="marki9idubqtm"/>
    <w:basedOn w:val="DefaultParagraphFont"/>
    <w:rsid w:val="00810D62"/>
  </w:style>
  <w:style w:type="character" w:customStyle="1" w:styleId="markdihl24u52">
    <w:name w:val="markdihl24u52"/>
    <w:basedOn w:val="DefaultParagraphFont"/>
    <w:rsid w:val="00810D62"/>
  </w:style>
  <w:style w:type="character" w:customStyle="1" w:styleId="markl5tp2oi6v">
    <w:name w:val="markl5tp2oi6v"/>
    <w:basedOn w:val="DefaultParagraphFont"/>
    <w:rsid w:val="00810D62"/>
  </w:style>
  <w:style w:type="character" w:styleId="FollowedHyperlink">
    <w:name w:val="FollowedHyperlink"/>
    <w:basedOn w:val="DefaultParagraphFont"/>
    <w:uiPriority w:val="99"/>
    <w:semiHidden/>
    <w:unhideWhenUsed/>
    <w:rsid w:val="0047452B"/>
    <w:rPr>
      <w:color w:val="800080" w:themeColor="followedHyperlink"/>
      <w:u w:val="single"/>
    </w:rPr>
  </w:style>
  <w:style w:type="character" w:customStyle="1" w:styleId="eop">
    <w:name w:val="eop"/>
    <w:basedOn w:val="DefaultParagraphFont"/>
    <w:rsid w:val="00C71A43"/>
  </w:style>
  <w:style w:type="character" w:styleId="Mention">
    <w:name w:val="Mention"/>
    <w:basedOn w:val="DefaultParagraphFont"/>
    <w:uiPriority w:val="99"/>
    <w:unhideWhenUsed/>
    <w:rsid w:val="0060162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AF468BFEA044F96A464B49B9D13C4" ma:contentTypeVersion="16" ma:contentTypeDescription="Create a new document." ma:contentTypeScope="" ma:versionID="d13f32a2eab924408caa4feeb8637688">
  <xsd:schema xmlns:xsd="http://www.w3.org/2001/XMLSchema" xmlns:xs="http://www.w3.org/2001/XMLSchema" xmlns:p="http://schemas.microsoft.com/office/2006/metadata/properties" xmlns:ns2="0b9bfb31-5277-4064-8ff1-94c89284a363" xmlns:ns3="1e24490f-d859-4362-969b-3e5ce3ae34d2" targetNamespace="http://schemas.microsoft.com/office/2006/metadata/properties" ma:root="true" ma:fieldsID="7bfb6b5b2999249232facdc99f7cfb5d" ns2:_="" ns3:_="">
    <xsd:import namespace="0b9bfb31-5277-4064-8ff1-94c89284a363"/>
    <xsd:import namespace="1e24490f-d859-4362-969b-3e5ce3ae3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bfb31-5277-4064-8ff1-94c89284a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fef157-3fa8-492c-b9fa-e38244047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4490f-d859-4362-969b-3e5ce3ae34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80d196-89e2-41b0-9770-da6f54763810}" ma:internalName="TaxCatchAll" ma:showField="CatchAllData" ma:web="1e24490f-d859-4362-969b-3e5ce3ae3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4490f-d859-4362-969b-3e5ce3ae34d2" xsi:nil="true"/>
    <lcf76f155ced4ddcb4097134ff3c332f xmlns="0b9bfb31-5277-4064-8ff1-94c89284a3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B2A718-6829-419A-B43C-655F09132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E94A0-B177-4027-80ED-EFE8509A0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bfb31-5277-4064-8ff1-94c89284a363"/>
    <ds:schemaRef ds:uri="1e24490f-d859-4362-969b-3e5ce3ae3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4C02FF-8D9F-4259-A654-5A13F2946C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B0EFBC-8AFA-45C6-86E7-E5949460B7BF}">
  <ds:schemaRefs>
    <ds:schemaRef ds:uri="http://schemas.microsoft.com/office/2006/metadata/properties"/>
    <ds:schemaRef ds:uri="http://schemas.microsoft.com/office/infopath/2007/PartnerControls"/>
    <ds:schemaRef ds:uri="1e24490f-d859-4362-969b-3e5ce3ae34d2"/>
    <ds:schemaRef ds:uri="0b9bfb31-5277-4064-8ff1-94c89284a3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1333</Characters>
  <Application>Microsoft Office Word</Application>
  <DocSecurity>4</DocSecurity>
  <Lines>33</Lines>
  <Paragraphs>14</Paragraphs>
  <ScaleCrop>false</ScaleCrop>
  <Company>OEB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IRM OEB Staff Questions - Delegated Authority</dc:title>
  <dc:creator>OEB</dc:creator>
  <cp:lastModifiedBy>Kelli Benincasa</cp:lastModifiedBy>
  <cp:revision>2</cp:revision>
  <cp:lastPrinted>2023-10-02T14:24:00Z</cp:lastPrinted>
  <dcterms:created xsi:type="dcterms:W3CDTF">2025-01-28T17:29:00Z</dcterms:created>
  <dcterms:modified xsi:type="dcterms:W3CDTF">2025-01-28T17:29:00Z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0x0101004D8AF468BFEA044F96A464B49B9D13C4</vt:lpwstr>
  </property>
  <property fmtid="{D5CDD505-2E9C-101B-9397-08002B2CF9AE}" pid="3" name="MediaServiceImageTags">
    <vt:lpwstr/>
  </property>
</Properties>
</file>