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3249" w14:textId="15CB0F45" w:rsidR="006B5D9A" w:rsidRDefault="006B5D9A">
      <w:pPr>
        <w:rPr>
          <w:b/>
          <w:bCs/>
          <w:sz w:val="36"/>
          <w:szCs w:val="36"/>
        </w:rPr>
      </w:pPr>
    </w:p>
    <w:tbl>
      <w:tblPr>
        <w:tblStyle w:val="TableGrid"/>
        <w:tblpPr w:leftFromText="180" w:rightFromText="180" w:vertAnchor="page" w:horzAnchor="margin" w:tblpXSpec="center" w:tblpY="4546"/>
        <w:tblW w:w="11646" w:type="dxa"/>
        <w:tblLook w:val="04A0" w:firstRow="1" w:lastRow="0" w:firstColumn="1" w:lastColumn="0" w:noHBand="0" w:noVBand="1"/>
      </w:tblPr>
      <w:tblGrid>
        <w:gridCol w:w="5441"/>
        <w:gridCol w:w="1379"/>
        <w:gridCol w:w="1251"/>
        <w:gridCol w:w="1165"/>
        <w:gridCol w:w="1251"/>
        <w:gridCol w:w="1159"/>
      </w:tblGrid>
      <w:tr w:rsidR="006B5D9A" w:rsidRPr="006B5D9A" w14:paraId="76B0AFBD" w14:textId="77777777" w:rsidTr="00717006">
        <w:trPr>
          <w:trHeight w:val="942"/>
        </w:trPr>
        <w:tc>
          <w:tcPr>
            <w:tcW w:w="5441" w:type="dxa"/>
            <w:noWrap/>
            <w:hideMark/>
          </w:tcPr>
          <w:p w14:paraId="51A33E82" w14:textId="77777777" w:rsidR="006B5D9A" w:rsidRPr="006B5D9A" w:rsidRDefault="006B5D9A" w:rsidP="00717006">
            <w:pPr>
              <w:jc w:val="center"/>
              <w:rPr>
                <w:b/>
                <w:bCs/>
              </w:rPr>
            </w:pPr>
          </w:p>
        </w:tc>
        <w:tc>
          <w:tcPr>
            <w:tcW w:w="1379" w:type="dxa"/>
            <w:noWrap/>
            <w:hideMark/>
          </w:tcPr>
          <w:p w14:paraId="7EA1E0D5" w14:textId="77777777" w:rsidR="006B5D9A" w:rsidRPr="006B5D9A" w:rsidRDefault="006B5D9A" w:rsidP="00717006">
            <w:pPr>
              <w:jc w:val="center"/>
              <w:rPr>
                <w:b/>
                <w:bCs/>
              </w:rPr>
            </w:pPr>
            <w:r w:rsidRPr="006B5D9A">
              <w:rPr>
                <w:b/>
                <w:bCs/>
              </w:rPr>
              <w:t>Current Bill</w:t>
            </w:r>
          </w:p>
        </w:tc>
        <w:tc>
          <w:tcPr>
            <w:tcW w:w="1251" w:type="dxa"/>
            <w:noWrap/>
            <w:hideMark/>
          </w:tcPr>
          <w:p w14:paraId="233B42E4" w14:textId="77777777" w:rsidR="006B5D9A" w:rsidRPr="006B5D9A" w:rsidRDefault="006B5D9A" w:rsidP="00717006">
            <w:pPr>
              <w:jc w:val="center"/>
              <w:rPr>
                <w:b/>
                <w:bCs/>
              </w:rPr>
            </w:pPr>
            <w:r w:rsidRPr="006B5D9A">
              <w:rPr>
                <w:b/>
                <w:bCs/>
              </w:rPr>
              <w:t>$ Increase</w:t>
            </w:r>
          </w:p>
        </w:tc>
        <w:tc>
          <w:tcPr>
            <w:tcW w:w="1165" w:type="dxa"/>
            <w:noWrap/>
            <w:hideMark/>
          </w:tcPr>
          <w:p w14:paraId="3381F3E1" w14:textId="77777777" w:rsidR="006B5D9A" w:rsidRPr="006B5D9A" w:rsidRDefault="006B5D9A" w:rsidP="00717006">
            <w:pPr>
              <w:jc w:val="center"/>
              <w:rPr>
                <w:b/>
                <w:bCs/>
              </w:rPr>
            </w:pPr>
            <w:r w:rsidRPr="006B5D9A">
              <w:rPr>
                <w:b/>
                <w:bCs/>
              </w:rPr>
              <w:t>% Increase</w:t>
            </w:r>
          </w:p>
        </w:tc>
        <w:tc>
          <w:tcPr>
            <w:tcW w:w="1251" w:type="dxa"/>
            <w:hideMark/>
          </w:tcPr>
          <w:p w14:paraId="1B75CA6B" w14:textId="77777777" w:rsidR="006B5D9A" w:rsidRPr="006B5D9A" w:rsidRDefault="006B5D9A" w:rsidP="00717006">
            <w:pPr>
              <w:jc w:val="center"/>
              <w:rPr>
                <w:b/>
                <w:bCs/>
              </w:rPr>
            </w:pPr>
            <w:r w:rsidRPr="006B5D9A">
              <w:rPr>
                <w:b/>
                <w:bCs/>
              </w:rPr>
              <w:t>New Building Rate Rider</w:t>
            </w:r>
          </w:p>
        </w:tc>
        <w:tc>
          <w:tcPr>
            <w:tcW w:w="1159" w:type="dxa"/>
            <w:hideMark/>
          </w:tcPr>
          <w:p w14:paraId="10E32FE2" w14:textId="77777777" w:rsidR="006B5D9A" w:rsidRPr="006B5D9A" w:rsidRDefault="006B5D9A" w:rsidP="00717006">
            <w:pPr>
              <w:jc w:val="center"/>
              <w:rPr>
                <w:b/>
                <w:bCs/>
              </w:rPr>
            </w:pPr>
            <w:r w:rsidRPr="006B5D9A">
              <w:rPr>
                <w:b/>
                <w:bCs/>
              </w:rPr>
              <w:t>Total % increase</w:t>
            </w:r>
          </w:p>
        </w:tc>
      </w:tr>
      <w:tr w:rsidR="006B5D9A" w:rsidRPr="006B5D9A" w14:paraId="165E195E" w14:textId="77777777" w:rsidTr="00717006">
        <w:trPr>
          <w:trHeight w:val="310"/>
        </w:trPr>
        <w:tc>
          <w:tcPr>
            <w:tcW w:w="5441" w:type="dxa"/>
            <w:noWrap/>
            <w:hideMark/>
          </w:tcPr>
          <w:p w14:paraId="7352E02A" w14:textId="77777777" w:rsidR="006B5D9A" w:rsidRPr="006B5D9A" w:rsidRDefault="006B5D9A" w:rsidP="00717006">
            <w:pPr>
              <w:jc w:val="center"/>
            </w:pPr>
            <w:r w:rsidRPr="006B5D9A">
              <w:t>RESIDENTIAL SERVICE CLASSIFICATION - RPP</w:t>
            </w:r>
          </w:p>
        </w:tc>
        <w:tc>
          <w:tcPr>
            <w:tcW w:w="1379" w:type="dxa"/>
            <w:noWrap/>
            <w:hideMark/>
          </w:tcPr>
          <w:p w14:paraId="4D6EAADC" w14:textId="77777777" w:rsidR="006B5D9A" w:rsidRPr="006B5D9A" w:rsidRDefault="006B5D9A" w:rsidP="00717006">
            <w:pPr>
              <w:jc w:val="center"/>
            </w:pPr>
            <w:r w:rsidRPr="006B5D9A">
              <w:t xml:space="preserve">$29.79 </w:t>
            </w:r>
          </w:p>
        </w:tc>
        <w:tc>
          <w:tcPr>
            <w:tcW w:w="1251" w:type="dxa"/>
            <w:noWrap/>
            <w:hideMark/>
          </w:tcPr>
          <w:p w14:paraId="299DA0A6" w14:textId="77777777" w:rsidR="006B5D9A" w:rsidRPr="006B5D9A" w:rsidRDefault="006B5D9A" w:rsidP="00717006">
            <w:pPr>
              <w:jc w:val="center"/>
            </w:pPr>
            <w:r w:rsidRPr="006B5D9A">
              <w:t xml:space="preserve">$5.90 </w:t>
            </w:r>
          </w:p>
        </w:tc>
        <w:tc>
          <w:tcPr>
            <w:tcW w:w="1165" w:type="dxa"/>
            <w:noWrap/>
            <w:hideMark/>
          </w:tcPr>
          <w:p w14:paraId="1F28DB45" w14:textId="77777777" w:rsidR="006B5D9A" w:rsidRPr="006B5D9A" w:rsidRDefault="006B5D9A" w:rsidP="00717006">
            <w:pPr>
              <w:jc w:val="center"/>
            </w:pPr>
            <w:r w:rsidRPr="006B5D9A">
              <w:t>19.81%</w:t>
            </w:r>
          </w:p>
        </w:tc>
        <w:tc>
          <w:tcPr>
            <w:tcW w:w="1251" w:type="dxa"/>
            <w:noWrap/>
            <w:hideMark/>
          </w:tcPr>
          <w:p w14:paraId="7D70AD2C" w14:textId="77777777" w:rsidR="006B5D9A" w:rsidRPr="006B5D9A" w:rsidRDefault="006B5D9A" w:rsidP="00717006">
            <w:pPr>
              <w:jc w:val="center"/>
            </w:pPr>
            <w:r w:rsidRPr="006B5D9A">
              <w:t xml:space="preserve">$4.45 </w:t>
            </w:r>
          </w:p>
        </w:tc>
        <w:tc>
          <w:tcPr>
            <w:tcW w:w="1159" w:type="dxa"/>
            <w:noWrap/>
            <w:hideMark/>
          </w:tcPr>
          <w:p w14:paraId="66B05948" w14:textId="77777777" w:rsidR="006B5D9A" w:rsidRPr="006B5D9A" w:rsidRDefault="006B5D9A" w:rsidP="00717006">
            <w:pPr>
              <w:jc w:val="center"/>
            </w:pPr>
            <w:r w:rsidRPr="006B5D9A">
              <w:t>35%</w:t>
            </w:r>
          </w:p>
        </w:tc>
      </w:tr>
      <w:tr w:rsidR="006B5D9A" w:rsidRPr="006B5D9A" w14:paraId="1EB683FF" w14:textId="77777777" w:rsidTr="00717006">
        <w:trPr>
          <w:trHeight w:val="310"/>
        </w:trPr>
        <w:tc>
          <w:tcPr>
            <w:tcW w:w="5441" w:type="dxa"/>
            <w:noWrap/>
            <w:hideMark/>
          </w:tcPr>
          <w:p w14:paraId="32FFE871" w14:textId="77777777" w:rsidR="006B5D9A" w:rsidRPr="006B5D9A" w:rsidRDefault="006B5D9A" w:rsidP="00717006">
            <w:pPr>
              <w:jc w:val="center"/>
            </w:pPr>
            <w:r w:rsidRPr="006B5D9A">
              <w:t>GENERAL SERVICE LESS THAN 50 KW SERVICE CLASSIFICATION - RPP</w:t>
            </w:r>
          </w:p>
        </w:tc>
        <w:tc>
          <w:tcPr>
            <w:tcW w:w="1379" w:type="dxa"/>
            <w:noWrap/>
            <w:hideMark/>
          </w:tcPr>
          <w:p w14:paraId="1E8500DC" w14:textId="77777777" w:rsidR="006B5D9A" w:rsidRPr="006B5D9A" w:rsidRDefault="006B5D9A" w:rsidP="00717006">
            <w:pPr>
              <w:jc w:val="center"/>
            </w:pPr>
            <w:r w:rsidRPr="006B5D9A">
              <w:t xml:space="preserve">$62.88 </w:t>
            </w:r>
          </w:p>
        </w:tc>
        <w:tc>
          <w:tcPr>
            <w:tcW w:w="1251" w:type="dxa"/>
            <w:noWrap/>
            <w:hideMark/>
          </w:tcPr>
          <w:p w14:paraId="6F7EA82C" w14:textId="77777777" w:rsidR="006B5D9A" w:rsidRPr="006B5D9A" w:rsidRDefault="006B5D9A" w:rsidP="00717006">
            <w:pPr>
              <w:jc w:val="center"/>
            </w:pPr>
            <w:r w:rsidRPr="006B5D9A">
              <w:t xml:space="preserve">$12.49 </w:t>
            </w:r>
          </w:p>
        </w:tc>
        <w:tc>
          <w:tcPr>
            <w:tcW w:w="1165" w:type="dxa"/>
            <w:noWrap/>
            <w:hideMark/>
          </w:tcPr>
          <w:p w14:paraId="69069F49" w14:textId="77777777" w:rsidR="006B5D9A" w:rsidRPr="006B5D9A" w:rsidRDefault="006B5D9A" w:rsidP="00717006">
            <w:pPr>
              <w:jc w:val="center"/>
            </w:pPr>
            <w:r w:rsidRPr="006B5D9A">
              <w:t>19.86%</w:t>
            </w:r>
          </w:p>
        </w:tc>
        <w:tc>
          <w:tcPr>
            <w:tcW w:w="1251" w:type="dxa"/>
            <w:noWrap/>
            <w:hideMark/>
          </w:tcPr>
          <w:p w14:paraId="3E19A4BD" w14:textId="77777777" w:rsidR="006B5D9A" w:rsidRPr="006B5D9A" w:rsidRDefault="006B5D9A" w:rsidP="00717006">
            <w:pPr>
              <w:jc w:val="center"/>
            </w:pPr>
            <w:r w:rsidRPr="006B5D9A">
              <w:t xml:space="preserve">$9.40 </w:t>
            </w:r>
          </w:p>
        </w:tc>
        <w:tc>
          <w:tcPr>
            <w:tcW w:w="1159" w:type="dxa"/>
            <w:noWrap/>
            <w:hideMark/>
          </w:tcPr>
          <w:p w14:paraId="78D1ABBE" w14:textId="77777777" w:rsidR="006B5D9A" w:rsidRPr="006B5D9A" w:rsidRDefault="006B5D9A" w:rsidP="00717006">
            <w:pPr>
              <w:jc w:val="center"/>
            </w:pPr>
            <w:r w:rsidRPr="006B5D9A">
              <w:t>35%</w:t>
            </w:r>
          </w:p>
        </w:tc>
      </w:tr>
      <w:tr w:rsidR="006B5D9A" w:rsidRPr="006B5D9A" w14:paraId="6F70EF14" w14:textId="77777777" w:rsidTr="00717006">
        <w:trPr>
          <w:trHeight w:val="310"/>
        </w:trPr>
        <w:tc>
          <w:tcPr>
            <w:tcW w:w="5441" w:type="dxa"/>
            <w:noWrap/>
            <w:hideMark/>
          </w:tcPr>
          <w:p w14:paraId="5AF29DBC" w14:textId="77777777" w:rsidR="006B5D9A" w:rsidRPr="006B5D9A" w:rsidRDefault="006B5D9A" w:rsidP="00717006">
            <w:pPr>
              <w:jc w:val="center"/>
            </w:pPr>
            <w:r w:rsidRPr="006B5D9A">
              <w:t>GENERAL SERVICE 50 TO 999 KW SERVICE CLASSIFICATION - Non-RPP (Other)</w:t>
            </w:r>
          </w:p>
        </w:tc>
        <w:tc>
          <w:tcPr>
            <w:tcW w:w="1379" w:type="dxa"/>
            <w:noWrap/>
            <w:hideMark/>
          </w:tcPr>
          <w:p w14:paraId="289A15CE" w14:textId="77777777" w:rsidR="006B5D9A" w:rsidRPr="006B5D9A" w:rsidRDefault="006B5D9A" w:rsidP="00717006">
            <w:pPr>
              <w:jc w:val="center"/>
            </w:pPr>
            <w:r w:rsidRPr="006B5D9A">
              <w:t xml:space="preserve">$812.66 </w:t>
            </w:r>
          </w:p>
        </w:tc>
        <w:tc>
          <w:tcPr>
            <w:tcW w:w="1251" w:type="dxa"/>
            <w:noWrap/>
            <w:hideMark/>
          </w:tcPr>
          <w:p w14:paraId="3A4357E1" w14:textId="77777777" w:rsidR="006B5D9A" w:rsidRPr="006B5D9A" w:rsidRDefault="006B5D9A" w:rsidP="00717006">
            <w:pPr>
              <w:jc w:val="center"/>
            </w:pPr>
            <w:r w:rsidRPr="006B5D9A">
              <w:t xml:space="preserve">$161.45 </w:t>
            </w:r>
          </w:p>
        </w:tc>
        <w:tc>
          <w:tcPr>
            <w:tcW w:w="1165" w:type="dxa"/>
            <w:noWrap/>
            <w:hideMark/>
          </w:tcPr>
          <w:p w14:paraId="448F16A0" w14:textId="77777777" w:rsidR="006B5D9A" w:rsidRPr="006B5D9A" w:rsidRDefault="006B5D9A" w:rsidP="00717006">
            <w:pPr>
              <w:jc w:val="center"/>
            </w:pPr>
            <w:r w:rsidRPr="006B5D9A">
              <w:t>19.87%</w:t>
            </w:r>
          </w:p>
        </w:tc>
        <w:tc>
          <w:tcPr>
            <w:tcW w:w="1251" w:type="dxa"/>
            <w:noWrap/>
            <w:hideMark/>
          </w:tcPr>
          <w:p w14:paraId="4063C155" w14:textId="77777777" w:rsidR="006B5D9A" w:rsidRPr="006B5D9A" w:rsidRDefault="006B5D9A" w:rsidP="00717006">
            <w:pPr>
              <w:jc w:val="center"/>
            </w:pPr>
            <w:r w:rsidRPr="006B5D9A">
              <w:t xml:space="preserve">$107.05 </w:t>
            </w:r>
          </w:p>
        </w:tc>
        <w:tc>
          <w:tcPr>
            <w:tcW w:w="1159" w:type="dxa"/>
            <w:noWrap/>
            <w:hideMark/>
          </w:tcPr>
          <w:p w14:paraId="4DFC9F1D" w14:textId="77777777" w:rsidR="006B5D9A" w:rsidRPr="006B5D9A" w:rsidRDefault="006B5D9A" w:rsidP="00717006">
            <w:pPr>
              <w:jc w:val="center"/>
            </w:pPr>
            <w:r w:rsidRPr="006B5D9A">
              <w:t>33%</w:t>
            </w:r>
          </w:p>
        </w:tc>
      </w:tr>
      <w:tr w:rsidR="006B5D9A" w:rsidRPr="006B5D9A" w14:paraId="4E73C0D9" w14:textId="77777777" w:rsidTr="00717006">
        <w:trPr>
          <w:trHeight w:val="310"/>
        </w:trPr>
        <w:tc>
          <w:tcPr>
            <w:tcW w:w="5441" w:type="dxa"/>
            <w:noWrap/>
            <w:hideMark/>
          </w:tcPr>
          <w:p w14:paraId="5A90C069" w14:textId="77777777" w:rsidR="006B5D9A" w:rsidRPr="006B5D9A" w:rsidRDefault="006B5D9A" w:rsidP="00717006">
            <w:pPr>
              <w:jc w:val="center"/>
            </w:pPr>
            <w:r w:rsidRPr="006B5D9A">
              <w:t>GENERAL SERVICE 1,000 TO 4,999 KW SERVICE CLASSIFICATION - Non-RPP (Other)</w:t>
            </w:r>
          </w:p>
        </w:tc>
        <w:tc>
          <w:tcPr>
            <w:tcW w:w="1379" w:type="dxa"/>
            <w:noWrap/>
            <w:hideMark/>
          </w:tcPr>
          <w:p w14:paraId="7E325694" w14:textId="77777777" w:rsidR="006B5D9A" w:rsidRPr="006B5D9A" w:rsidRDefault="006B5D9A" w:rsidP="00717006">
            <w:pPr>
              <w:jc w:val="center"/>
            </w:pPr>
            <w:r w:rsidRPr="006B5D9A">
              <w:t xml:space="preserve">$5,323.10 </w:t>
            </w:r>
          </w:p>
        </w:tc>
        <w:tc>
          <w:tcPr>
            <w:tcW w:w="1251" w:type="dxa"/>
            <w:noWrap/>
            <w:hideMark/>
          </w:tcPr>
          <w:p w14:paraId="6C30752F" w14:textId="77777777" w:rsidR="006B5D9A" w:rsidRPr="006B5D9A" w:rsidRDefault="006B5D9A" w:rsidP="00717006">
            <w:pPr>
              <w:jc w:val="center"/>
            </w:pPr>
            <w:r w:rsidRPr="006B5D9A">
              <w:t xml:space="preserve">$1,154.13 </w:t>
            </w:r>
          </w:p>
        </w:tc>
        <w:tc>
          <w:tcPr>
            <w:tcW w:w="1165" w:type="dxa"/>
            <w:noWrap/>
            <w:hideMark/>
          </w:tcPr>
          <w:p w14:paraId="1A0C6B03" w14:textId="77777777" w:rsidR="006B5D9A" w:rsidRPr="006B5D9A" w:rsidRDefault="006B5D9A" w:rsidP="00717006">
            <w:pPr>
              <w:jc w:val="center"/>
            </w:pPr>
            <w:r w:rsidRPr="006B5D9A">
              <w:t>21.68%</w:t>
            </w:r>
          </w:p>
        </w:tc>
        <w:tc>
          <w:tcPr>
            <w:tcW w:w="1251" w:type="dxa"/>
            <w:noWrap/>
            <w:hideMark/>
          </w:tcPr>
          <w:p w14:paraId="69720AF5" w14:textId="77777777" w:rsidR="006B5D9A" w:rsidRPr="006B5D9A" w:rsidRDefault="006B5D9A" w:rsidP="00717006">
            <w:pPr>
              <w:jc w:val="center"/>
            </w:pPr>
            <w:r w:rsidRPr="006B5D9A">
              <w:t xml:space="preserve">$661.88 </w:t>
            </w:r>
          </w:p>
        </w:tc>
        <w:tc>
          <w:tcPr>
            <w:tcW w:w="1159" w:type="dxa"/>
            <w:noWrap/>
            <w:hideMark/>
          </w:tcPr>
          <w:p w14:paraId="571B5409" w14:textId="77777777" w:rsidR="006B5D9A" w:rsidRPr="006B5D9A" w:rsidRDefault="006B5D9A" w:rsidP="00717006">
            <w:pPr>
              <w:jc w:val="center"/>
            </w:pPr>
            <w:r w:rsidRPr="006B5D9A">
              <w:t>34%</w:t>
            </w:r>
          </w:p>
        </w:tc>
      </w:tr>
      <w:tr w:rsidR="006B5D9A" w:rsidRPr="006B5D9A" w14:paraId="26E5A6B5" w14:textId="77777777" w:rsidTr="00717006">
        <w:trPr>
          <w:trHeight w:val="310"/>
        </w:trPr>
        <w:tc>
          <w:tcPr>
            <w:tcW w:w="5441" w:type="dxa"/>
            <w:noWrap/>
            <w:hideMark/>
          </w:tcPr>
          <w:p w14:paraId="49BA2E08" w14:textId="77777777" w:rsidR="006B5D9A" w:rsidRPr="006B5D9A" w:rsidRDefault="006B5D9A" w:rsidP="00717006">
            <w:pPr>
              <w:jc w:val="center"/>
            </w:pPr>
            <w:r w:rsidRPr="006B5D9A">
              <w:t>LARGE USE SERVICE CLASSIFICATION - Non-RPP (Other)</w:t>
            </w:r>
          </w:p>
        </w:tc>
        <w:tc>
          <w:tcPr>
            <w:tcW w:w="1379" w:type="dxa"/>
            <w:noWrap/>
            <w:hideMark/>
          </w:tcPr>
          <w:p w14:paraId="0684C3A6" w14:textId="77777777" w:rsidR="006B5D9A" w:rsidRPr="006B5D9A" w:rsidRDefault="006B5D9A" w:rsidP="00717006">
            <w:pPr>
              <w:jc w:val="center"/>
            </w:pPr>
            <w:r w:rsidRPr="006B5D9A">
              <w:t xml:space="preserve">$27,976.89 </w:t>
            </w:r>
          </w:p>
        </w:tc>
        <w:tc>
          <w:tcPr>
            <w:tcW w:w="1251" w:type="dxa"/>
            <w:noWrap/>
            <w:hideMark/>
          </w:tcPr>
          <w:p w14:paraId="2E526982" w14:textId="77777777" w:rsidR="006B5D9A" w:rsidRPr="006B5D9A" w:rsidRDefault="006B5D9A" w:rsidP="00717006">
            <w:pPr>
              <w:jc w:val="center"/>
            </w:pPr>
            <w:r w:rsidRPr="006B5D9A">
              <w:t xml:space="preserve">$4,962.53 </w:t>
            </w:r>
          </w:p>
        </w:tc>
        <w:tc>
          <w:tcPr>
            <w:tcW w:w="1165" w:type="dxa"/>
            <w:noWrap/>
            <w:hideMark/>
          </w:tcPr>
          <w:p w14:paraId="2AA66E87" w14:textId="77777777" w:rsidR="006B5D9A" w:rsidRPr="006B5D9A" w:rsidRDefault="006B5D9A" w:rsidP="00717006">
            <w:pPr>
              <w:jc w:val="center"/>
            </w:pPr>
            <w:r w:rsidRPr="006B5D9A">
              <w:t>17.74%</w:t>
            </w:r>
          </w:p>
        </w:tc>
        <w:tc>
          <w:tcPr>
            <w:tcW w:w="1251" w:type="dxa"/>
            <w:noWrap/>
            <w:hideMark/>
          </w:tcPr>
          <w:p w14:paraId="4DEB03C3" w14:textId="77777777" w:rsidR="006B5D9A" w:rsidRPr="006B5D9A" w:rsidRDefault="006B5D9A" w:rsidP="00717006">
            <w:pPr>
              <w:jc w:val="center"/>
            </w:pPr>
            <w:r w:rsidRPr="006B5D9A">
              <w:t xml:space="preserve">$3,546.32 </w:t>
            </w:r>
          </w:p>
        </w:tc>
        <w:tc>
          <w:tcPr>
            <w:tcW w:w="1159" w:type="dxa"/>
            <w:noWrap/>
            <w:hideMark/>
          </w:tcPr>
          <w:p w14:paraId="4BFC3E0F" w14:textId="77777777" w:rsidR="006B5D9A" w:rsidRPr="006B5D9A" w:rsidRDefault="006B5D9A" w:rsidP="00717006">
            <w:pPr>
              <w:jc w:val="center"/>
            </w:pPr>
            <w:r w:rsidRPr="006B5D9A">
              <w:t>30%</w:t>
            </w:r>
          </w:p>
        </w:tc>
      </w:tr>
      <w:tr w:rsidR="006B5D9A" w:rsidRPr="006B5D9A" w14:paraId="6CFDF3DC" w14:textId="77777777" w:rsidTr="00717006">
        <w:trPr>
          <w:trHeight w:val="310"/>
        </w:trPr>
        <w:tc>
          <w:tcPr>
            <w:tcW w:w="5441" w:type="dxa"/>
            <w:noWrap/>
            <w:hideMark/>
          </w:tcPr>
          <w:p w14:paraId="53393EC0" w14:textId="77777777" w:rsidR="006B5D9A" w:rsidRPr="006B5D9A" w:rsidRDefault="006B5D9A" w:rsidP="00717006">
            <w:pPr>
              <w:jc w:val="center"/>
            </w:pPr>
            <w:r w:rsidRPr="006B5D9A">
              <w:t>UNMETERED SCATTERED LOAD SERVICE CLASSIFICATION - RPP</w:t>
            </w:r>
          </w:p>
        </w:tc>
        <w:tc>
          <w:tcPr>
            <w:tcW w:w="1379" w:type="dxa"/>
            <w:noWrap/>
            <w:hideMark/>
          </w:tcPr>
          <w:p w14:paraId="56293326" w14:textId="77777777" w:rsidR="006B5D9A" w:rsidRPr="006B5D9A" w:rsidRDefault="006B5D9A" w:rsidP="00717006">
            <w:pPr>
              <w:jc w:val="center"/>
            </w:pPr>
            <w:r w:rsidRPr="006B5D9A">
              <w:t xml:space="preserve">$26.80 </w:t>
            </w:r>
          </w:p>
        </w:tc>
        <w:tc>
          <w:tcPr>
            <w:tcW w:w="1251" w:type="dxa"/>
            <w:noWrap/>
            <w:hideMark/>
          </w:tcPr>
          <w:p w14:paraId="059C2C20" w14:textId="77777777" w:rsidR="006B5D9A" w:rsidRPr="006B5D9A" w:rsidRDefault="006B5D9A" w:rsidP="00717006">
            <w:pPr>
              <w:jc w:val="center"/>
            </w:pPr>
            <w:r w:rsidRPr="006B5D9A">
              <w:t>($2.94)</w:t>
            </w:r>
          </w:p>
        </w:tc>
        <w:tc>
          <w:tcPr>
            <w:tcW w:w="1165" w:type="dxa"/>
            <w:noWrap/>
            <w:hideMark/>
          </w:tcPr>
          <w:p w14:paraId="535569A4" w14:textId="77777777" w:rsidR="006B5D9A" w:rsidRPr="006B5D9A" w:rsidRDefault="006B5D9A" w:rsidP="00717006">
            <w:pPr>
              <w:jc w:val="center"/>
            </w:pPr>
            <w:r w:rsidRPr="006B5D9A">
              <w:t>-10.97%</w:t>
            </w:r>
          </w:p>
        </w:tc>
        <w:tc>
          <w:tcPr>
            <w:tcW w:w="1251" w:type="dxa"/>
            <w:noWrap/>
            <w:hideMark/>
          </w:tcPr>
          <w:p w14:paraId="0EC2A441" w14:textId="77777777" w:rsidR="006B5D9A" w:rsidRPr="006B5D9A" w:rsidRDefault="006B5D9A" w:rsidP="00717006">
            <w:pPr>
              <w:jc w:val="center"/>
            </w:pPr>
            <w:r w:rsidRPr="006B5D9A">
              <w:t xml:space="preserve">$2.69 </w:t>
            </w:r>
          </w:p>
        </w:tc>
        <w:tc>
          <w:tcPr>
            <w:tcW w:w="1159" w:type="dxa"/>
            <w:noWrap/>
            <w:hideMark/>
          </w:tcPr>
          <w:p w14:paraId="5C2405C3" w14:textId="77777777" w:rsidR="006B5D9A" w:rsidRPr="006B5D9A" w:rsidRDefault="006B5D9A" w:rsidP="00717006">
            <w:pPr>
              <w:jc w:val="center"/>
            </w:pPr>
            <w:r w:rsidRPr="006B5D9A">
              <w:t>-1%</w:t>
            </w:r>
          </w:p>
        </w:tc>
      </w:tr>
      <w:tr w:rsidR="006B5D9A" w:rsidRPr="006B5D9A" w14:paraId="3F0CF9E2" w14:textId="77777777" w:rsidTr="00717006">
        <w:trPr>
          <w:trHeight w:val="310"/>
        </w:trPr>
        <w:tc>
          <w:tcPr>
            <w:tcW w:w="5441" w:type="dxa"/>
            <w:noWrap/>
            <w:hideMark/>
          </w:tcPr>
          <w:p w14:paraId="65813FF2" w14:textId="77777777" w:rsidR="006B5D9A" w:rsidRPr="006B5D9A" w:rsidRDefault="006B5D9A" w:rsidP="00717006">
            <w:pPr>
              <w:jc w:val="center"/>
            </w:pPr>
            <w:r w:rsidRPr="006B5D9A">
              <w:t>SENTINEL LIGHTING SERVICE CLASSIFICATION - Non-RPP (Other)</w:t>
            </w:r>
          </w:p>
        </w:tc>
        <w:tc>
          <w:tcPr>
            <w:tcW w:w="1379" w:type="dxa"/>
            <w:noWrap/>
            <w:hideMark/>
          </w:tcPr>
          <w:p w14:paraId="2A7F1F07" w14:textId="77777777" w:rsidR="006B5D9A" w:rsidRPr="006B5D9A" w:rsidRDefault="006B5D9A" w:rsidP="00717006">
            <w:pPr>
              <w:jc w:val="center"/>
            </w:pPr>
            <w:r w:rsidRPr="006B5D9A">
              <w:t xml:space="preserve">$10.24 </w:t>
            </w:r>
          </w:p>
        </w:tc>
        <w:tc>
          <w:tcPr>
            <w:tcW w:w="1251" w:type="dxa"/>
            <w:noWrap/>
            <w:hideMark/>
          </w:tcPr>
          <w:p w14:paraId="69D60989" w14:textId="77777777" w:rsidR="006B5D9A" w:rsidRPr="006B5D9A" w:rsidRDefault="006B5D9A" w:rsidP="00717006">
            <w:pPr>
              <w:jc w:val="center"/>
            </w:pPr>
            <w:r w:rsidRPr="006B5D9A">
              <w:t xml:space="preserve">$3.33 </w:t>
            </w:r>
          </w:p>
        </w:tc>
        <w:tc>
          <w:tcPr>
            <w:tcW w:w="1165" w:type="dxa"/>
            <w:noWrap/>
            <w:hideMark/>
          </w:tcPr>
          <w:p w14:paraId="5338BD3C" w14:textId="77777777" w:rsidR="006B5D9A" w:rsidRPr="006B5D9A" w:rsidRDefault="006B5D9A" w:rsidP="00717006">
            <w:pPr>
              <w:jc w:val="center"/>
            </w:pPr>
            <w:r w:rsidRPr="006B5D9A">
              <w:t>32.52%</w:t>
            </w:r>
          </w:p>
        </w:tc>
        <w:tc>
          <w:tcPr>
            <w:tcW w:w="1251" w:type="dxa"/>
            <w:noWrap/>
            <w:hideMark/>
          </w:tcPr>
          <w:p w14:paraId="42C0994A" w14:textId="77777777" w:rsidR="006B5D9A" w:rsidRPr="006B5D9A" w:rsidRDefault="006B5D9A" w:rsidP="00717006">
            <w:pPr>
              <w:jc w:val="center"/>
            </w:pPr>
            <w:r w:rsidRPr="006B5D9A">
              <w:t xml:space="preserve">$1.67 </w:t>
            </w:r>
          </w:p>
        </w:tc>
        <w:tc>
          <w:tcPr>
            <w:tcW w:w="1159" w:type="dxa"/>
            <w:noWrap/>
            <w:hideMark/>
          </w:tcPr>
          <w:p w14:paraId="71C57456" w14:textId="77777777" w:rsidR="006B5D9A" w:rsidRPr="006B5D9A" w:rsidRDefault="006B5D9A" w:rsidP="00717006">
            <w:pPr>
              <w:jc w:val="center"/>
            </w:pPr>
            <w:r w:rsidRPr="006B5D9A">
              <w:t>49%</w:t>
            </w:r>
          </w:p>
        </w:tc>
      </w:tr>
      <w:tr w:rsidR="006B5D9A" w:rsidRPr="006B5D9A" w14:paraId="77A3E3B8" w14:textId="77777777" w:rsidTr="00717006">
        <w:trPr>
          <w:trHeight w:val="310"/>
        </w:trPr>
        <w:tc>
          <w:tcPr>
            <w:tcW w:w="5441" w:type="dxa"/>
            <w:noWrap/>
            <w:hideMark/>
          </w:tcPr>
          <w:p w14:paraId="6FDB29A4" w14:textId="77777777" w:rsidR="006B5D9A" w:rsidRPr="006B5D9A" w:rsidRDefault="006B5D9A" w:rsidP="00717006">
            <w:pPr>
              <w:jc w:val="center"/>
            </w:pPr>
            <w:r w:rsidRPr="006B5D9A">
              <w:t>STREET LIGHTING SERVICE CLASSIFICATION - Non-RPP (Other)</w:t>
            </w:r>
          </w:p>
        </w:tc>
        <w:tc>
          <w:tcPr>
            <w:tcW w:w="1379" w:type="dxa"/>
            <w:noWrap/>
            <w:hideMark/>
          </w:tcPr>
          <w:p w14:paraId="45D970EA" w14:textId="77777777" w:rsidR="006B5D9A" w:rsidRPr="006B5D9A" w:rsidRDefault="006B5D9A" w:rsidP="00717006">
            <w:pPr>
              <w:jc w:val="center"/>
            </w:pPr>
            <w:r w:rsidRPr="006B5D9A">
              <w:t xml:space="preserve">$3.72 </w:t>
            </w:r>
          </w:p>
        </w:tc>
        <w:tc>
          <w:tcPr>
            <w:tcW w:w="1251" w:type="dxa"/>
            <w:noWrap/>
            <w:hideMark/>
          </w:tcPr>
          <w:p w14:paraId="41CD900F" w14:textId="77777777" w:rsidR="006B5D9A" w:rsidRPr="006B5D9A" w:rsidRDefault="006B5D9A" w:rsidP="00717006">
            <w:pPr>
              <w:jc w:val="center"/>
            </w:pPr>
            <w:r w:rsidRPr="006B5D9A">
              <w:t xml:space="preserve">$0.73 </w:t>
            </w:r>
          </w:p>
        </w:tc>
        <w:tc>
          <w:tcPr>
            <w:tcW w:w="1165" w:type="dxa"/>
            <w:noWrap/>
            <w:hideMark/>
          </w:tcPr>
          <w:p w14:paraId="061C5B21" w14:textId="77777777" w:rsidR="006B5D9A" w:rsidRPr="006B5D9A" w:rsidRDefault="006B5D9A" w:rsidP="00717006">
            <w:pPr>
              <w:jc w:val="center"/>
            </w:pPr>
            <w:r w:rsidRPr="006B5D9A">
              <w:t>19.62%</w:t>
            </w:r>
          </w:p>
        </w:tc>
        <w:tc>
          <w:tcPr>
            <w:tcW w:w="1251" w:type="dxa"/>
            <w:noWrap/>
            <w:hideMark/>
          </w:tcPr>
          <w:p w14:paraId="08E0C600" w14:textId="77777777" w:rsidR="006B5D9A" w:rsidRPr="006B5D9A" w:rsidRDefault="006B5D9A" w:rsidP="00717006">
            <w:pPr>
              <w:jc w:val="center"/>
            </w:pPr>
            <w:r w:rsidRPr="006B5D9A">
              <w:t xml:space="preserve">$0.53 </w:t>
            </w:r>
          </w:p>
        </w:tc>
        <w:tc>
          <w:tcPr>
            <w:tcW w:w="1159" w:type="dxa"/>
            <w:noWrap/>
            <w:hideMark/>
          </w:tcPr>
          <w:p w14:paraId="3218ACA4" w14:textId="77777777" w:rsidR="006B5D9A" w:rsidRPr="006B5D9A" w:rsidRDefault="006B5D9A" w:rsidP="00717006">
            <w:pPr>
              <w:jc w:val="center"/>
            </w:pPr>
            <w:r w:rsidRPr="006B5D9A">
              <w:t>34%</w:t>
            </w:r>
          </w:p>
        </w:tc>
      </w:tr>
    </w:tbl>
    <w:p w14:paraId="0DFF46EF" w14:textId="1DF6DE8C" w:rsidR="006B5D9A" w:rsidRDefault="006B5D9A" w:rsidP="00036982">
      <w:pPr>
        <w:rPr>
          <w:b/>
          <w:bCs/>
        </w:rPr>
      </w:pPr>
      <w:r w:rsidRPr="006B5D9A">
        <w:rPr>
          <w:b/>
          <w:bCs/>
        </w:rPr>
        <w:t>Oshawa PUC Networks Cost-of-Service Bill Impacts and Impact of New Building</w:t>
      </w:r>
    </w:p>
    <w:p w14:paraId="6359BC97" w14:textId="04FA6036" w:rsidR="006B5D9A" w:rsidRDefault="00717006" w:rsidP="006B5D9A">
      <w:r>
        <w:t xml:space="preserve">OEB Staff </w:t>
      </w:r>
      <w:proofErr w:type="gramStart"/>
      <w:r>
        <w:t>has</w:t>
      </w:r>
      <w:proofErr w:type="gramEnd"/>
      <w:r>
        <w:t xml:space="preserve"> calculated the combined Sub-Total A rate increase from the cost of service and the new facility based on bill impacts found in:</w:t>
      </w:r>
    </w:p>
    <w:p w14:paraId="4310ADB0" w14:textId="7E160607" w:rsidR="006B5D9A" w:rsidRDefault="00717006" w:rsidP="00717006">
      <w:pPr>
        <w:pStyle w:val="ListParagraph"/>
        <w:numPr>
          <w:ilvl w:val="0"/>
          <w:numId w:val="2"/>
        </w:numPr>
      </w:pPr>
      <w:r>
        <w:t>Partial Settlement Proposal Tariff and Bill Impact Model 20250922</w:t>
      </w:r>
    </w:p>
    <w:p w14:paraId="3E631E8D" w14:textId="0D466394" w:rsidR="00717006" w:rsidRPr="006B5D9A" w:rsidRDefault="00717006" w:rsidP="00717006">
      <w:pPr>
        <w:pStyle w:val="ListParagraph"/>
        <w:numPr>
          <w:ilvl w:val="0"/>
          <w:numId w:val="2"/>
        </w:numPr>
      </w:pPr>
      <w:r>
        <w:t>Attachment 2-2 – OPUCN MotionDocs_2025_ACM_ICM_Model_1.0_facility_draft estimate_20251022</w:t>
      </w:r>
    </w:p>
    <w:p w14:paraId="52FC6D22" w14:textId="77777777" w:rsidR="006B5D9A" w:rsidRPr="006B5D9A" w:rsidRDefault="006B5D9A" w:rsidP="006B5D9A"/>
    <w:p w14:paraId="717D707D" w14:textId="77777777" w:rsidR="006B5D9A" w:rsidRPr="006B5D9A" w:rsidRDefault="006B5D9A" w:rsidP="006B5D9A"/>
    <w:p w14:paraId="7094CF0F" w14:textId="615FE247" w:rsidR="006B5D9A" w:rsidRDefault="006B5D9A" w:rsidP="006B5D9A">
      <w:pPr>
        <w:tabs>
          <w:tab w:val="left" w:pos="2175"/>
        </w:tabs>
      </w:pPr>
      <w:r>
        <w:tab/>
      </w:r>
    </w:p>
    <w:p w14:paraId="3678A0D9" w14:textId="235DD97D" w:rsidR="006B5D9A" w:rsidRDefault="006B5D9A"/>
    <w:sectPr w:rsidR="006B5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7B2A"/>
    <w:multiLevelType w:val="hybridMultilevel"/>
    <w:tmpl w:val="BB6EF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C0681"/>
    <w:multiLevelType w:val="hybridMultilevel"/>
    <w:tmpl w:val="664E2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301233">
    <w:abstractNumId w:val="0"/>
  </w:num>
  <w:num w:numId="2" w16cid:durableId="943418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9A"/>
    <w:rsid w:val="00036982"/>
    <w:rsid w:val="0053096A"/>
    <w:rsid w:val="006B5D9A"/>
    <w:rsid w:val="00717006"/>
    <w:rsid w:val="008162CD"/>
    <w:rsid w:val="008A2694"/>
    <w:rsid w:val="009536BD"/>
    <w:rsid w:val="00B712B7"/>
    <w:rsid w:val="00C81A8E"/>
    <w:rsid w:val="00CD74CC"/>
    <w:rsid w:val="00E26498"/>
    <w:rsid w:val="00FE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15934"/>
  <w15:chartTrackingRefBased/>
  <w15:docId w15:val="{508A873F-70B9-460F-B604-0057FBFA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D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D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D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D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D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1A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A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81A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1A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1A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C74566A107E49B2CCCE5C5481A213" ma:contentTypeVersion="16" ma:contentTypeDescription="Create a new document." ma:contentTypeScope="" ma:versionID="d14b4d0030530fc9a1af2d21f72a76fb">
  <xsd:schema xmlns:xsd="http://www.w3.org/2001/XMLSchema" xmlns:xs="http://www.w3.org/2001/XMLSchema" xmlns:p="http://schemas.microsoft.com/office/2006/metadata/properties" xmlns:ns2="83abfa7a-daeb-4e82-8a7e-c5824009c764" xmlns:ns3="18c4c99b-0bc1-4dd5-829e-ad5714449cd6" targetNamespace="http://schemas.microsoft.com/office/2006/metadata/properties" ma:root="true" ma:fieldsID="0765ad631d2e937bbeb8c58a0524e5b5" ns2:_="" ns3:_="">
    <xsd:import namespace="83abfa7a-daeb-4e82-8a7e-c5824009c764"/>
    <xsd:import namespace="18c4c99b-0bc1-4dd5-829e-ad5714449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bfa7a-daeb-4e82-8a7e-c5824009c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6fef157-3fa8-492c-b9fa-e38244047c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4c99b-0bc1-4dd5-829e-ad5714449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8438e2d-c537-4dfd-9cc0-e70d5b18b1dc}" ma:internalName="TaxCatchAll" ma:showField="CatchAllData" ma:web="18c4c99b-0bc1-4dd5-829e-ad5714449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4c99b-0bc1-4dd5-829e-ad5714449cd6" xsi:nil="true"/>
    <lcf76f155ced4ddcb4097134ff3c332f xmlns="83abfa7a-daeb-4e82-8a7e-c5824009c7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925EB5-17AA-4751-913C-0A3BA433E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bfa7a-daeb-4e82-8a7e-c5824009c764"/>
    <ds:schemaRef ds:uri="18c4c99b-0bc1-4dd5-829e-ad5714449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D10218-CEC5-43E3-8C9D-1F70F33645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2338A-0B82-49C4-B34A-8EB9870A5AEC}">
  <ds:schemaRefs>
    <ds:schemaRef ds:uri="http://schemas.microsoft.com/office/2006/metadata/properties"/>
    <ds:schemaRef ds:uri="http://schemas.microsoft.com/office/infopath/2007/PartnerControls"/>
    <ds:schemaRef ds:uri="18c4c99b-0bc1-4dd5-829e-ad5714449cd6"/>
    <ds:schemaRef ds:uri="83abfa7a-daeb-4e82-8a7e-c5824009c7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1020</Characters>
  <Application>Microsoft Office Word</Application>
  <DocSecurity>0</DocSecurity>
  <Lines>78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Energy Board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Davids</dc:creator>
  <cp:keywords/>
  <dc:description/>
  <cp:lastModifiedBy>Hassan Ahmed</cp:lastModifiedBy>
  <cp:revision>5</cp:revision>
  <cp:lastPrinted>2025-10-27T20:07:00Z</cp:lastPrinted>
  <dcterms:created xsi:type="dcterms:W3CDTF">2025-10-24T21:19:00Z</dcterms:created>
  <dcterms:modified xsi:type="dcterms:W3CDTF">2025-10-28T13:21:00Z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0x010100EDEC74566A107E49B2CCCE5C5481A213</vt:lpwstr>
  </property>
  <property fmtid="{D5CDD505-2E9C-101B-9397-08002B2CF9AE}" pid="3" name="MediaServiceImageTags">
    <vt:lpwstr/>
  </property>
</Properties>
</file>