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1E5A2" w14:textId="77777777" w:rsidR="00E427B0" w:rsidRDefault="00E427B0" w:rsidP="00E427B0">
      <w:pPr>
        <w:spacing w:before="100" w:beforeAutospacing="1" w:after="100" w:afterAutospacing="1" w:line="240" w:lineRule="auto"/>
        <w:rPr>
          <w:rFonts w:ascii="Calibri" w:eastAsia="Times New Roman" w:hAnsi="Calibri" w:cs="Calibri"/>
          <w:kern w:val="0"/>
          <w:sz w:val="20"/>
          <w:szCs w:val="20"/>
          <w:lang w:eastAsia="en-CA"/>
          <w14:ligatures w14:val="none"/>
        </w:rPr>
      </w:pPr>
    </w:p>
    <w:p w14:paraId="45F2D29A" w14:textId="75C0BFFB" w:rsidR="00E427B0" w:rsidRPr="00E427B0" w:rsidRDefault="00E427B0" w:rsidP="00E427B0">
      <w:pPr>
        <w:spacing w:before="100" w:beforeAutospacing="1" w:after="100" w:afterAutospacing="1" w:line="240" w:lineRule="auto"/>
        <w:rPr>
          <w:rFonts w:ascii="Calibri" w:eastAsia="Times New Roman" w:hAnsi="Calibri" w:cs="Calibri"/>
          <w:kern w:val="0"/>
          <w:sz w:val="20"/>
          <w:szCs w:val="20"/>
          <w:lang w:eastAsia="en-CA"/>
          <w14:ligatures w14:val="none"/>
        </w:rPr>
      </w:pPr>
      <w:r w:rsidRPr="00E427B0">
        <w:rPr>
          <w:rFonts w:ascii="Calibri" w:eastAsia="Times New Roman" w:hAnsi="Calibri" w:cs="Calibri"/>
          <w:kern w:val="0"/>
          <w:sz w:val="20"/>
          <w:szCs w:val="20"/>
          <w:lang w:eastAsia="en-CA"/>
          <w14:ligatures w14:val="none"/>
        </w:rPr>
        <w:t>Ritchie Murray</w:t>
      </w:r>
      <w:r w:rsidRPr="00E427B0">
        <w:rPr>
          <w:rFonts w:ascii="Calibri" w:eastAsia="Times New Roman" w:hAnsi="Calibri" w:cs="Calibri"/>
          <w:kern w:val="0"/>
          <w:sz w:val="20"/>
          <w:szCs w:val="20"/>
          <w:lang w:eastAsia="en-CA"/>
          <w14:ligatures w14:val="none"/>
        </w:rPr>
        <w:br/>
        <w:t>Acting Registrar</w:t>
      </w:r>
      <w:r w:rsidRPr="00E427B0">
        <w:rPr>
          <w:rFonts w:ascii="Calibri" w:eastAsia="Times New Roman" w:hAnsi="Calibri" w:cs="Calibri"/>
          <w:kern w:val="0"/>
          <w:sz w:val="20"/>
          <w:szCs w:val="20"/>
          <w:lang w:eastAsia="en-CA"/>
          <w14:ligatures w14:val="none"/>
        </w:rPr>
        <w:br/>
        <w:t>Ontario Energy Board</w:t>
      </w:r>
      <w:r w:rsidRPr="00E427B0">
        <w:rPr>
          <w:rFonts w:ascii="Calibri" w:eastAsia="Times New Roman" w:hAnsi="Calibri" w:cs="Calibri"/>
          <w:kern w:val="0"/>
          <w:sz w:val="20"/>
          <w:szCs w:val="20"/>
          <w:lang w:eastAsia="en-CA"/>
          <w14:ligatures w14:val="none"/>
        </w:rPr>
        <w:br/>
        <w:t>2300 Yonge Street, 27th Floor</w:t>
      </w:r>
      <w:r w:rsidRPr="00E427B0">
        <w:rPr>
          <w:rFonts w:ascii="Calibri" w:eastAsia="Times New Roman" w:hAnsi="Calibri" w:cs="Calibri"/>
          <w:kern w:val="0"/>
          <w:sz w:val="20"/>
          <w:szCs w:val="20"/>
          <w:lang w:eastAsia="en-CA"/>
          <w14:ligatures w14:val="none"/>
        </w:rPr>
        <w:br/>
        <w:t>Toronto, ON M4P 1E4</w:t>
      </w:r>
      <w:r w:rsidRPr="00E427B0">
        <w:rPr>
          <w:rFonts w:ascii="Calibri" w:eastAsia="Times New Roman" w:hAnsi="Calibri" w:cs="Calibri"/>
          <w:kern w:val="0"/>
          <w:sz w:val="20"/>
          <w:szCs w:val="20"/>
          <w:lang w:eastAsia="en-CA"/>
          <w14:ligatures w14:val="none"/>
        </w:rPr>
        <w:br/>
        <w:t>Registrar@oeb.ca</w:t>
      </w:r>
    </w:p>
    <w:p w14:paraId="0F863ADC" w14:textId="77777777" w:rsidR="00E427B0" w:rsidRPr="00E427B0" w:rsidRDefault="00E427B0" w:rsidP="00E427B0">
      <w:pPr>
        <w:spacing w:before="100" w:beforeAutospacing="1" w:after="100" w:afterAutospacing="1" w:line="240" w:lineRule="auto"/>
        <w:rPr>
          <w:rFonts w:ascii="Calibri" w:eastAsia="Times New Roman" w:hAnsi="Calibri" w:cs="Calibri"/>
          <w:kern w:val="0"/>
          <w:sz w:val="20"/>
          <w:szCs w:val="20"/>
          <w:lang w:eastAsia="en-CA"/>
          <w14:ligatures w14:val="none"/>
        </w:rPr>
      </w:pPr>
      <w:r w:rsidRPr="00E427B0">
        <w:rPr>
          <w:rFonts w:ascii="Calibri" w:eastAsia="Times New Roman" w:hAnsi="Calibri" w:cs="Calibri"/>
          <w:kern w:val="0"/>
          <w:sz w:val="20"/>
          <w:szCs w:val="20"/>
          <w:lang w:eastAsia="en-CA"/>
          <w14:ligatures w14:val="none"/>
        </w:rPr>
        <w:t>Dear Mr. Murray,</w:t>
      </w:r>
    </w:p>
    <w:p w14:paraId="2B8CC664" w14:textId="77777777" w:rsidR="00E427B0" w:rsidRPr="00E427B0" w:rsidRDefault="00E427B0" w:rsidP="00E427B0">
      <w:pPr>
        <w:spacing w:before="100" w:beforeAutospacing="1" w:after="100" w:afterAutospacing="1" w:line="240" w:lineRule="auto"/>
        <w:rPr>
          <w:rFonts w:ascii="Calibri" w:eastAsia="Times New Roman" w:hAnsi="Calibri" w:cs="Calibri"/>
          <w:kern w:val="0"/>
          <w:sz w:val="20"/>
          <w:szCs w:val="20"/>
          <w:lang w:eastAsia="en-CA"/>
          <w14:ligatures w14:val="none"/>
        </w:rPr>
      </w:pPr>
      <w:r w:rsidRPr="00E427B0">
        <w:rPr>
          <w:rFonts w:ascii="Calibri" w:eastAsia="Times New Roman" w:hAnsi="Calibri" w:cs="Calibri"/>
          <w:kern w:val="0"/>
          <w:sz w:val="20"/>
          <w:szCs w:val="20"/>
          <w:lang w:eastAsia="en-CA"/>
          <w14:ligatures w14:val="none"/>
        </w:rPr>
        <w:t>Re: EB-2022-0325 – Generic Hearing on Uniform Transmission Rates, Phase 2</w:t>
      </w:r>
      <w:r w:rsidRPr="00E427B0">
        <w:rPr>
          <w:rFonts w:ascii="Calibri" w:eastAsia="Times New Roman" w:hAnsi="Calibri" w:cs="Calibri"/>
          <w:kern w:val="0"/>
          <w:sz w:val="20"/>
          <w:szCs w:val="20"/>
          <w:lang w:eastAsia="en-CA"/>
          <w14:ligatures w14:val="none"/>
        </w:rPr>
        <w:br/>
        <w:t>OEB Staff Update dated December 10, 2025 – Issue 5</w:t>
      </w:r>
    </w:p>
    <w:p w14:paraId="52A3B435" w14:textId="77777777" w:rsidR="00E427B0" w:rsidRPr="00E427B0" w:rsidRDefault="00E427B0" w:rsidP="00E427B0">
      <w:pPr>
        <w:spacing w:before="100" w:beforeAutospacing="1" w:after="100" w:afterAutospacing="1" w:line="240" w:lineRule="auto"/>
        <w:rPr>
          <w:rFonts w:ascii="Calibri" w:eastAsia="Times New Roman" w:hAnsi="Calibri" w:cs="Calibri"/>
          <w:kern w:val="0"/>
          <w:sz w:val="20"/>
          <w:szCs w:val="20"/>
          <w:lang w:eastAsia="en-CA"/>
          <w14:ligatures w14:val="none"/>
        </w:rPr>
      </w:pPr>
      <w:r w:rsidRPr="00E427B0">
        <w:rPr>
          <w:rFonts w:ascii="Calibri" w:eastAsia="Times New Roman" w:hAnsi="Calibri" w:cs="Calibri"/>
          <w:kern w:val="0"/>
          <w:sz w:val="20"/>
          <w:szCs w:val="20"/>
          <w:lang w:eastAsia="en-CA"/>
          <w14:ligatures w14:val="none"/>
        </w:rPr>
        <w:t xml:space="preserve">Energy Storage Canada (ESC) is writing further to the OEB staff update issued on December 10, </w:t>
      </w:r>
      <w:proofErr w:type="gramStart"/>
      <w:r w:rsidRPr="00E427B0">
        <w:rPr>
          <w:rFonts w:ascii="Calibri" w:eastAsia="Times New Roman" w:hAnsi="Calibri" w:cs="Calibri"/>
          <w:kern w:val="0"/>
          <w:sz w:val="20"/>
          <w:szCs w:val="20"/>
          <w:lang w:eastAsia="en-CA"/>
          <w14:ligatures w14:val="none"/>
        </w:rPr>
        <w:t>2025</w:t>
      </w:r>
      <w:proofErr w:type="gramEnd"/>
      <w:r w:rsidRPr="00E427B0">
        <w:rPr>
          <w:rFonts w:ascii="Calibri" w:eastAsia="Times New Roman" w:hAnsi="Calibri" w:cs="Calibri"/>
          <w:kern w:val="0"/>
          <w:sz w:val="20"/>
          <w:szCs w:val="20"/>
          <w:lang w:eastAsia="en-CA"/>
          <w14:ligatures w14:val="none"/>
        </w:rPr>
        <w:t xml:space="preserve"> in respect of Issue 5 in the above-noted proceeding. This correspondence is informed by questions and concerns raised by several ESC members and consultants during the holiday period, which were brought to ESC’s attention upon our return.</w:t>
      </w:r>
    </w:p>
    <w:p w14:paraId="6D4532D6" w14:textId="77777777" w:rsidR="00E427B0" w:rsidRPr="00E427B0" w:rsidRDefault="00E427B0" w:rsidP="00E427B0">
      <w:pPr>
        <w:spacing w:before="100" w:beforeAutospacing="1" w:after="100" w:afterAutospacing="1" w:line="240" w:lineRule="auto"/>
        <w:rPr>
          <w:rFonts w:ascii="Calibri" w:eastAsia="Times New Roman" w:hAnsi="Calibri" w:cs="Calibri"/>
          <w:kern w:val="0"/>
          <w:sz w:val="20"/>
          <w:szCs w:val="20"/>
          <w:lang w:eastAsia="en-CA"/>
          <w14:ligatures w14:val="none"/>
        </w:rPr>
      </w:pPr>
      <w:r w:rsidRPr="00E427B0">
        <w:rPr>
          <w:rFonts w:ascii="Calibri" w:eastAsia="Times New Roman" w:hAnsi="Calibri" w:cs="Calibri"/>
          <w:kern w:val="0"/>
          <w:sz w:val="20"/>
          <w:szCs w:val="20"/>
          <w:lang w:eastAsia="en-CA"/>
          <w14:ligatures w14:val="none"/>
        </w:rPr>
        <w:t xml:space="preserve">ESC appreciates the work undertaken by OEB staff, the IESO, and transmitters to implement the Board’s March 27, </w:t>
      </w:r>
      <w:proofErr w:type="gramStart"/>
      <w:r w:rsidRPr="00E427B0">
        <w:rPr>
          <w:rFonts w:ascii="Calibri" w:eastAsia="Times New Roman" w:hAnsi="Calibri" w:cs="Calibri"/>
          <w:kern w:val="0"/>
          <w:sz w:val="20"/>
          <w:szCs w:val="20"/>
          <w:lang w:eastAsia="en-CA"/>
          <w14:ligatures w14:val="none"/>
        </w:rPr>
        <w:t>2025</w:t>
      </w:r>
      <w:proofErr w:type="gramEnd"/>
      <w:r w:rsidRPr="00E427B0">
        <w:rPr>
          <w:rFonts w:ascii="Calibri" w:eastAsia="Times New Roman" w:hAnsi="Calibri" w:cs="Calibri"/>
          <w:kern w:val="0"/>
          <w:sz w:val="20"/>
          <w:szCs w:val="20"/>
          <w:lang w:eastAsia="en-CA"/>
          <w14:ligatures w14:val="none"/>
        </w:rPr>
        <w:t xml:space="preserve"> decision, and supports the Board’s direction to exempt electricity storage facilities from transmission charges when providing specified market and reliability services. At the same time, ESC believes there remain important areas of ambiguity and unresolved issues that warrant clarification and potential correction before implementation proceeds further.</w:t>
      </w:r>
    </w:p>
    <w:p w14:paraId="12BC36ED" w14:textId="77777777" w:rsidR="00E427B0" w:rsidRPr="00E427B0" w:rsidRDefault="00E427B0" w:rsidP="00E427B0">
      <w:pPr>
        <w:spacing w:before="100" w:beforeAutospacing="1" w:after="100" w:afterAutospacing="1" w:line="240" w:lineRule="auto"/>
        <w:rPr>
          <w:rFonts w:ascii="Calibri" w:eastAsia="Times New Roman" w:hAnsi="Calibri" w:cs="Calibri"/>
          <w:kern w:val="0"/>
          <w:sz w:val="20"/>
          <w:szCs w:val="20"/>
          <w:lang w:eastAsia="en-CA"/>
          <w14:ligatures w14:val="none"/>
        </w:rPr>
      </w:pPr>
      <w:r w:rsidRPr="00E427B0">
        <w:rPr>
          <w:rFonts w:ascii="Calibri" w:eastAsia="Times New Roman" w:hAnsi="Calibri" w:cs="Calibri"/>
          <w:kern w:val="0"/>
          <w:sz w:val="20"/>
          <w:szCs w:val="20"/>
          <w:lang w:eastAsia="en-CA"/>
          <w14:ligatures w14:val="none"/>
        </w:rPr>
        <w:t xml:space="preserve">First, ESC continues to believe there is a need to address the outstanding treatment of embedded electricity storage facilities at the distribution-connected level. In particular, the interaction between the proposed amendments to the UTR schedule and the existing gross load billing framework for embedded resources remains unclear for storage projects, and risks producing outcomes that are inconsistent with the policy intent articulated by the Board in its March 27, </w:t>
      </w:r>
      <w:proofErr w:type="gramStart"/>
      <w:r w:rsidRPr="00E427B0">
        <w:rPr>
          <w:rFonts w:ascii="Calibri" w:eastAsia="Times New Roman" w:hAnsi="Calibri" w:cs="Calibri"/>
          <w:kern w:val="0"/>
          <w:sz w:val="20"/>
          <w:szCs w:val="20"/>
          <w:lang w:eastAsia="en-CA"/>
          <w14:ligatures w14:val="none"/>
        </w:rPr>
        <w:t>2025</w:t>
      </w:r>
      <w:proofErr w:type="gramEnd"/>
      <w:r w:rsidRPr="00E427B0">
        <w:rPr>
          <w:rFonts w:ascii="Calibri" w:eastAsia="Times New Roman" w:hAnsi="Calibri" w:cs="Calibri"/>
          <w:kern w:val="0"/>
          <w:sz w:val="20"/>
          <w:szCs w:val="20"/>
          <w:lang w:eastAsia="en-CA"/>
          <w14:ligatures w14:val="none"/>
        </w:rPr>
        <w:t xml:space="preserve"> decision. ESC is concerned that, absent further clarification or adjustment, embedded storage facilities may continue to face inappropriate transmission cost exposure that undermines their ability to participate efficiently in Ontario’s electricity markets.</w:t>
      </w:r>
    </w:p>
    <w:p w14:paraId="5993ED40" w14:textId="77777777" w:rsidR="00E427B0" w:rsidRPr="00E427B0" w:rsidRDefault="00E427B0" w:rsidP="00E427B0">
      <w:pPr>
        <w:spacing w:before="100" w:beforeAutospacing="1" w:after="100" w:afterAutospacing="1" w:line="240" w:lineRule="auto"/>
        <w:rPr>
          <w:rFonts w:ascii="Calibri" w:eastAsia="Times New Roman" w:hAnsi="Calibri" w:cs="Calibri"/>
          <w:kern w:val="0"/>
          <w:sz w:val="20"/>
          <w:szCs w:val="20"/>
          <w:lang w:eastAsia="en-CA"/>
          <w14:ligatures w14:val="none"/>
        </w:rPr>
      </w:pPr>
      <w:r w:rsidRPr="00E427B0">
        <w:rPr>
          <w:rFonts w:ascii="Calibri" w:eastAsia="Times New Roman" w:hAnsi="Calibri" w:cs="Calibri"/>
          <w:kern w:val="0"/>
          <w:sz w:val="20"/>
          <w:szCs w:val="20"/>
          <w:lang w:eastAsia="en-CA"/>
          <w14:ligatures w14:val="none"/>
        </w:rPr>
        <w:t>Second, ESC seeks clarification and a revisitation of how the proposed UTR language applies to directly connected electricity storage facilities that are registered market participants. Based on member feedback, it is not clear how the proposed definitions and exemptions are intended to operate in practice for facilities that are directly connected to the transmission system and actively participate in IESO-administered markets. In ESC’s view, greater precision is required to ensure that the exemption operates as intended for charging energy associated with market participation, and that no unintended distinctions are created between different classes of storage facilities.</w:t>
      </w:r>
    </w:p>
    <w:p w14:paraId="1B019136" w14:textId="77777777" w:rsidR="00E427B0" w:rsidRPr="00E427B0" w:rsidRDefault="00E427B0" w:rsidP="00E427B0">
      <w:pPr>
        <w:spacing w:before="100" w:beforeAutospacing="1" w:after="100" w:afterAutospacing="1" w:line="240" w:lineRule="auto"/>
        <w:rPr>
          <w:rFonts w:ascii="Calibri" w:eastAsia="Times New Roman" w:hAnsi="Calibri" w:cs="Calibri"/>
          <w:kern w:val="0"/>
          <w:sz w:val="20"/>
          <w:szCs w:val="20"/>
          <w:lang w:eastAsia="en-CA"/>
          <w14:ligatures w14:val="none"/>
        </w:rPr>
      </w:pPr>
      <w:r w:rsidRPr="00E427B0">
        <w:rPr>
          <w:rFonts w:ascii="Calibri" w:eastAsia="Times New Roman" w:hAnsi="Calibri" w:cs="Calibri"/>
          <w:kern w:val="0"/>
          <w:sz w:val="20"/>
          <w:szCs w:val="20"/>
          <w:lang w:eastAsia="en-CA"/>
          <w14:ligatures w14:val="none"/>
        </w:rPr>
        <w:t>Third, ESC respectfully requests a meeting with OEB staff to discuss these issues and to explore potential paths forward, including whether a targeted policy correction, clarification, or additional process may be required to resolve them. ESC is mindful that several parties, including Power Advisory and others, have already raised related concerns with OEB staff, and believes a focused discussion could help identify the most efficient and constructive next steps.</w:t>
      </w:r>
    </w:p>
    <w:p w14:paraId="262C79BE" w14:textId="77777777" w:rsidR="00E427B0" w:rsidRPr="00E427B0" w:rsidRDefault="00E427B0" w:rsidP="00E427B0">
      <w:pPr>
        <w:spacing w:before="100" w:beforeAutospacing="1" w:after="100" w:afterAutospacing="1" w:line="240" w:lineRule="auto"/>
        <w:rPr>
          <w:rFonts w:ascii="Calibri" w:eastAsia="Times New Roman" w:hAnsi="Calibri" w:cs="Calibri"/>
          <w:kern w:val="0"/>
          <w:sz w:val="20"/>
          <w:szCs w:val="20"/>
          <w:lang w:eastAsia="en-CA"/>
          <w14:ligatures w14:val="none"/>
        </w:rPr>
      </w:pPr>
      <w:r w:rsidRPr="00E427B0">
        <w:rPr>
          <w:rFonts w:ascii="Calibri" w:eastAsia="Times New Roman" w:hAnsi="Calibri" w:cs="Calibri"/>
          <w:kern w:val="0"/>
          <w:sz w:val="20"/>
          <w:szCs w:val="20"/>
          <w:lang w:eastAsia="en-CA"/>
          <w14:ligatures w14:val="none"/>
        </w:rPr>
        <w:t xml:space="preserve">As a next step, ESC is prepared to submit formal comments through the process outlined by OEB staff. However, ESC believes that a preliminary discussion with OEB staff regarding the appropriate scope and forum for addressing </w:t>
      </w:r>
      <w:r w:rsidRPr="00E427B0">
        <w:rPr>
          <w:rFonts w:ascii="Calibri" w:eastAsia="Times New Roman" w:hAnsi="Calibri" w:cs="Calibri"/>
          <w:kern w:val="0"/>
          <w:sz w:val="20"/>
          <w:szCs w:val="20"/>
          <w:lang w:eastAsia="en-CA"/>
          <w14:ligatures w14:val="none"/>
        </w:rPr>
        <w:lastRenderedPageBreak/>
        <w:t xml:space="preserve">these concerns would be of mutual </w:t>
      </w:r>
      <w:proofErr w:type="gramStart"/>
      <w:r w:rsidRPr="00E427B0">
        <w:rPr>
          <w:rFonts w:ascii="Calibri" w:eastAsia="Times New Roman" w:hAnsi="Calibri" w:cs="Calibri"/>
          <w:kern w:val="0"/>
          <w:sz w:val="20"/>
          <w:szCs w:val="20"/>
          <w:lang w:eastAsia="en-CA"/>
          <w14:ligatures w14:val="none"/>
        </w:rPr>
        <w:t>benefit, and</w:t>
      </w:r>
      <w:proofErr w:type="gramEnd"/>
      <w:r w:rsidRPr="00E427B0">
        <w:rPr>
          <w:rFonts w:ascii="Calibri" w:eastAsia="Times New Roman" w:hAnsi="Calibri" w:cs="Calibri"/>
          <w:kern w:val="0"/>
          <w:sz w:val="20"/>
          <w:szCs w:val="20"/>
          <w:lang w:eastAsia="en-CA"/>
          <w14:ligatures w14:val="none"/>
        </w:rPr>
        <w:t xml:space="preserve"> could help ensure that any subsequent submissions are well targeted and responsive to the Board’s objectives.</w:t>
      </w:r>
    </w:p>
    <w:p w14:paraId="13473F8C" w14:textId="77777777" w:rsidR="00E427B0" w:rsidRPr="00E427B0" w:rsidRDefault="00E427B0" w:rsidP="00E427B0">
      <w:pPr>
        <w:spacing w:before="100" w:beforeAutospacing="1" w:after="100" w:afterAutospacing="1" w:line="240" w:lineRule="auto"/>
        <w:rPr>
          <w:rFonts w:ascii="Calibri" w:eastAsia="Times New Roman" w:hAnsi="Calibri" w:cs="Calibri"/>
          <w:kern w:val="0"/>
          <w:sz w:val="20"/>
          <w:szCs w:val="20"/>
          <w:lang w:eastAsia="en-CA"/>
          <w14:ligatures w14:val="none"/>
        </w:rPr>
      </w:pPr>
      <w:r w:rsidRPr="00E427B0">
        <w:rPr>
          <w:rFonts w:ascii="Calibri" w:eastAsia="Times New Roman" w:hAnsi="Calibri" w:cs="Calibri"/>
          <w:kern w:val="0"/>
          <w:sz w:val="20"/>
          <w:szCs w:val="20"/>
          <w:lang w:eastAsia="en-CA"/>
          <w14:ligatures w14:val="none"/>
        </w:rPr>
        <w:t>ESC would welcome the opportunity to engage with OEB staff at your convenience and looks forward to working collaboratively to ensure that the implementation of the Board’s decision achieves its intended policy outcomes for electricity storage in Ontario.</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5"/>
        <w:gridCol w:w="15"/>
      </w:tblGrid>
      <w:tr w:rsidR="0071476E" w:rsidRPr="00E427B0" w14:paraId="0B197260" w14:textId="77777777" w:rsidTr="00E55484">
        <w:trPr>
          <w:trHeight w:val="300"/>
        </w:trPr>
        <w:tc>
          <w:tcPr>
            <w:tcW w:w="4665" w:type="dxa"/>
            <w:tcBorders>
              <w:top w:val="nil"/>
              <w:left w:val="nil"/>
              <w:bottom w:val="nil"/>
              <w:right w:val="nil"/>
            </w:tcBorders>
          </w:tcPr>
          <w:p w14:paraId="7DD8BEB9" w14:textId="77777777" w:rsidR="0071476E" w:rsidRPr="00E427B0" w:rsidRDefault="0071476E" w:rsidP="0071476E">
            <w:pPr>
              <w:spacing w:after="0" w:line="240" w:lineRule="auto"/>
              <w:textAlignment w:val="baseline"/>
              <w:rPr>
                <w:rFonts w:ascii="Calibri" w:eastAsia="Times New Roman" w:hAnsi="Calibri" w:cs="Calibri"/>
                <w:kern w:val="0"/>
                <w:sz w:val="20"/>
                <w:szCs w:val="20"/>
                <w:lang w:eastAsia="en-CA"/>
                <w14:ligatures w14:val="none"/>
              </w:rPr>
            </w:pPr>
          </w:p>
          <w:p w14:paraId="7F19C447" w14:textId="77777777" w:rsidR="0071476E" w:rsidRPr="00E427B0" w:rsidRDefault="0071476E" w:rsidP="0071476E">
            <w:pPr>
              <w:spacing w:after="0" w:line="240" w:lineRule="auto"/>
              <w:textAlignment w:val="baseline"/>
              <w:rPr>
                <w:rFonts w:ascii="Calibri" w:eastAsia="Times New Roman" w:hAnsi="Calibri" w:cs="Calibri"/>
                <w:kern w:val="0"/>
                <w:sz w:val="20"/>
                <w:szCs w:val="20"/>
                <w:lang w:eastAsia="en-CA"/>
                <w14:ligatures w14:val="none"/>
              </w:rPr>
            </w:pPr>
            <w:r w:rsidRPr="00E427B0">
              <w:rPr>
                <w:rFonts w:ascii="Calibri" w:eastAsia="Times New Roman" w:hAnsi="Calibri" w:cs="Calibri"/>
                <w:kern w:val="0"/>
                <w:sz w:val="20"/>
                <w:szCs w:val="20"/>
                <w:lang w:val="en-US" w:eastAsia="en-CA"/>
                <w14:ligatures w14:val="none"/>
              </w:rPr>
              <w:t>Sincerely,</w:t>
            </w:r>
            <w:r w:rsidRPr="00E427B0">
              <w:rPr>
                <w:rFonts w:ascii="Calibri" w:eastAsia="Times New Roman" w:hAnsi="Calibri" w:cs="Calibri"/>
                <w:kern w:val="0"/>
                <w:sz w:val="20"/>
                <w:szCs w:val="20"/>
                <w:lang w:eastAsia="en-CA"/>
                <w14:ligatures w14:val="none"/>
              </w:rPr>
              <w:t> </w:t>
            </w:r>
          </w:p>
          <w:p w14:paraId="1A8BC86A" w14:textId="77777777" w:rsidR="0071476E" w:rsidRPr="00E427B0" w:rsidRDefault="0071476E" w:rsidP="0071476E">
            <w:pPr>
              <w:spacing w:after="0" w:line="240" w:lineRule="auto"/>
              <w:textAlignment w:val="baseline"/>
              <w:rPr>
                <w:rFonts w:ascii="Calibri" w:eastAsia="Times New Roman" w:hAnsi="Calibri" w:cs="Calibri"/>
                <w:kern w:val="0"/>
                <w:sz w:val="20"/>
                <w:szCs w:val="20"/>
                <w:lang w:eastAsia="en-CA"/>
                <w14:ligatures w14:val="none"/>
              </w:rPr>
            </w:pPr>
          </w:p>
          <w:p w14:paraId="7F943E48" w14:textId="77777777" w:rsidR="0071476E" w:rsidRPr="00E427B0" w:rsidRDefault="0071476E" w:rsidP="0071476E">
            <w:pPr>
              <w:spacing w:after="0" w:line="240" w:lineRule="auto"/>
              <w:textAlignment w:val="baseline"/>
              <w:rPr>
                <w:rFonts w:ascii="Calibri" w:eastAsia="Times New Roman" w:hAnsi="Calibri" w:cs="Calibri"/>
                <w:kern w:val="0"/>
                <w:sz w:val="20"/>
                <w:szCs w:val="20"/>
                <w:lang w:eastAsia="en-CA"/>
                <w14:ligatures w14:val="none"/>
              </w:rPr>
            </w:pPr>
            <w:r w:rsidRPr="00E427B0">
              <w:rPr>
                <w:rFonts w:ascii="Calibri" w:eastAsia="Times New Roman" w:hAnsi="Calibri" w:cs="Calibri"/>
                <w:noProof/>
                <w:kern w:val="0"/>
                <w:sz w:val="20"/>
                <w:szCs w:val="20"/>
                <w:lang w:eastAsia="en-CA"/>
                <w14:ligatures w14:val="none"/>
              </w:rPr>
              <w:drawing>
                <wp:inline distT="0" distB="0" distL="0" distR="0" wp14:anchorId="6A4572C9" wp14:editId="055185C7">
                  <wp:extent cx="1416050" cy="511654"/>
                  <wp:effectExtent l="0" t="0" r="0" b="3175"/>
                  <wp:docPr id="825324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5463" cy="515055"/>
                          </a:xfrm>
                          <a:prstGeom prst="rect">
                            <a:avLst/>
                          </a:prstGeom>
                          <a:noFill/>
                          <a:ln>
                            <a:noFill/>
                          </a:ln>
                        </pic:spPr>
                      </pic:pic>
                    </a:graphicData>
                  </a:graphic>
                </wp:inline>
              </w:drawing>
            </w:r>
            <w:r w:rsidRPr="00E427B0">
              <w:rPr>
                <w:rFonts w:ascii="Calibri" w:eastAsia="Times New Roman" w:hAnsi="Calibri" w:cs="Calibri"/>
                <w:kern w:val="0"/>
                <w:sz w:val="20"/>
                <w:szCs w:val="20"/>
                <w:lang w:eastAsia="en-CA"/>
                <w14:ligatures w14:val="none"/>
              </w:rPr>
              <w:t xml:space="preserve">                                                     </w:t>
            </w:r>
            <w:r w:rsidRPr="00E427B0">
              <w:rPr>
                <w:rFonts w:ascii="Calibri" w:eastAsia="Times New Roman" w:hAnsi="Calibri" w:cs="Calibri"/>
                <w:noProof/>
                <w:kern w:val="0"/>
                <w:sz w:val="20"/>
                <w:szCs w:val="20"/>
                <w:lang w:eastAsia="en-CA"/>
                <w14:ligatures w14:val="none"/>
              </w:rPr>
              <w:drawing>
                <wp:inline distT="0" distB="0" distL="0" distR="0" wp14:anchorId="2385E754" wp14:editId="630858A8">
                  <wp:extent cx="1295956" cy="511810"/>
                  <wp:effectExtent l="0" t="0" r="0" b="2540"/>
                  <wp:docPr id="1114993677" name="Picture 1" descr="A close-up of a n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993677" name="Picture 1" descr="A close-up of a name&#10;&#10;AI-generated content may be incorrect."/>
                          <pic:cNvPicPr/>
                        </pic:nvPicPr>
                        <pic:blipFill>
                          <a:blip r:embed="rId8"/>
                          <a:stretch>
                            <a:fillRect/>
                          </a:stretch>
                        </pic:blipFill>
                        <pic:spPr>
                          <a:xfrm>
                            <a:off x="0" y="0"/>
                            <a:ext cx="1339668" cy="529073"/>
                          </a:xfrm>
                          <a:prstGeom prst="rect">
                            <a:avLst/>
                          </a:prstGeom>
                        </pic:spPr>
                      </pic:pic>
                    </a:graphicData>
                  </a:graphic>
                </wp:inline>
              </w:drawing>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65"/>
              <w:gridCol w:w="4680"/>
            </w:tblGrid>
            <w:tr w:rsidR="0071476E" w:rsidRPr="00E427B0" w14:paraId="717DC7D0" w14:textId="77777777" w:rsidTr="00E55484">
              <w:trPr>
                <w:trHeight w:val="300"/>
              </w:trPr>
              <w:tc>
                <w:tcPr>
                  <w:tcW w:w="4665" w:type="dxa"/>
                  <w:tcBorders>
                    <w:top w:val="nil"/>
                    <w:left w:val="nil"/>
                    <w:bottom w:val="nil"/>
                    <w:right w:val="nil"/>
                  </w:tcBorders>
                  <w:hideMark/>
                </w:tcPr>
                <w:p w14:paraId="75263DB3" w14:textId="77777777" w:rsidR="0071476E" w:rsidRPr="00E427B0" w:rsidRDefault="0071476E" w:rsidP="0071476E">
                  <w:pPr>
                    <w:spacing w:after="0" w:line="240" w:lineRule="auto"/>
                    <w:textAlignment w:val="baseline"/>
                    <w:rPr>
                      <w:rFonts w:ascii="Calibri" w:eastAsia="Times New Roman" w:hAnsi="Calibri" w:cs="Calibri"/>
                      <w:kern w:val="0"/>
                      <w:sz w:val="20"/>
                      <w:szCs w:val="20"/>
                      <w:lang w:eastAsia="en-CA"/>
                      <w14:ligatures w14:val="none"/>
                    </w:rPr>
                  </w:pPr>
                </w:p>
                <w:p w14:paraId="5719EB72" w14:textId="77777777" w:rsidR="0071476E" w:rsidRPr="00E427B0" w:rsidRDefault="0071476E" w:rsidP="0071476E">
                  <w:pPr>
                    <w:spacing w:after="0" w:line="240" w:lineRule="auto"/>
                    <w:textAlignment w:val="baseline"/>
                    <w:rPr>
                      <w:rFonts w:ascii="Calibri" w:eastAsia="Times New Roman" w:hAnsi="Calibri" w:cs="Calibri"/>
                      <w:kern w:val="0"/>
                      <w:sz w:val="20"/>
                      <w:szCs w:val="20"/>
                      <w:lang w:eastAsia="en-CA"/>
                      <w14:ligatures w14:val="none"/>
                    </w:rPr>
                  </w:pPr>
                  <w:r w:rsidRPr="00E427B0">
                    <w:rPr>
                      <w:rFonts w:ascii="Calibri" w:eastAsia="Times New Roman" w:hAnsi="Calibri" w:cs="Calibri"/>
                      <w:kern w:val="0"/>
                      <w:sz w:val="20"/>
                      <w:szCs w:val="20"/>
                      <w:lang w:eastAsia="en-CA"/>
                      <w14:ligatures w14:val="none"/>
                    </w:rPr>
                    <w:t>Justin Rangooni </w:t>
                  </w:r>
                </w:p>
                <w:p w14:paraId="186A5227" w14:textId="77777777" w:rsidR="0071476E" w:rsidRPr="00E427B0" w:rsidRDefault="0071476E" w:rsidP="0071476E">
                  <w:pPr>
                    <w:spacing w:after="0" w:line="240" w:lineRule="auto"/>
                    <w:textAlignment w:val="baseline"/>
                    <w:rPr>
                      <w:rFonts w:ascii="Calibri" w:eastAsia="Times New Roman" w:hAnsi="Calibri" w:cs="Calibri"/>
                      <w:kern w:val="0"/>
                      <w:sz w:val="20"/>
                      <w:szCs w:val="20"/>
                      <w:lang w:eastAsia="en-CA"/>
                      <w14:ligatures w14:val="none"/>
                    </w:rPr>
                  </w:pPr>
                  <w:r w:rsidRPr="00E427B0">
                    <w:rPr>
                      <w:rFonts w:ascii="Calibri" w:eastAsia="Times New Roman" w:hAnsi="Calibri" w:cs="Calibri"/>
                      <w:kern w:val="0"/>
                      <w:sz w:val="20"/>
                      <w:szCs w:val="20"/>
                      <w:lang w:val="en-US" w:eastAsia="en-CA"/>
                      <w14:ligatures w14:val="none"/>
                    </w:rPr>
                    <w:t>Chief Executive Officer</w:t>
                  </w:r>
                  <w:r w:rsidRPr="00E427B0">
                    <w:rPr>
                      <w:rFonts w:ascii="Calibri" w:eastAsia="Times New Roman" w:hAnsi="Calibri" w:cs="Calibri"/>
                      <w:kern w:val="0"/>
                      <w:sz w:val="20"/>
                      <w:szCs w:val="20"/>
                      <w:lang w:eastAsia="en-CA"/>
                      <w14:ligatures w14:val="none"/>
                    </w:rPr>
                    <w:t> </w:t>
                  </w:r>
                </w:p>
                <w:p w14:paraId="41DE5E8F" w14:textId="77777777" w:rsidR="0071476E" w:rsidRPr="00E427B0" w:rsidRDefault="0071476E" w:rsidP="0071476E">
                  <w:pPr>
                    <w:spacing w:after="0" w:line="240" w:lineRule="auto"/>
                    <w:textAlignment w:val="baseline"/>
                    <w:rPr>
                      <w:rFonts w:ascii="Calibri" w:eastAsia="Times New Roman" w:hAnsi="Calibri" w:cs="Calibri"/>
                      <w:kern w:val="0"/>
                      <w:sz w:val="20"/>
                      <w:szCs w:val="20"/>
                      <w:lang w:eastAsia="en-CA"/>
                      <w14:ligatures w14:val="none"/>
                    </w:rPr>
                  </w:pPr>
                  <w:r w:rsidRPr="00E427B0">
                    <w:rPr>
                      <w:rFonts w:ascii="Calibri" w:eastAsia="Times New Roman" w:hAnsi="Calibri" w:cs="Calibri"/>
                      <w:kern w:val="0"/>
                      <w:sz w:val="20"/>
                      <w:szCs w:val="20"/>
                      <w:lang w:val="en-US" w:eastAsia="en-CA"/>
                      <w14:ligatures w14:val="none"/>
                    </w:rPr>
                    <w:t>Energy Storage Canada</w:t>
                  </w:r>
                  <w:r w:rsidRPr="00E427B0">
                    <w:rPr>
                      <w:rFonts w:ascii="Calibri" w:eastAsia="Times New Roman" w:hAnsi="Calibri" w:cs="Calibri"/>
                      <w:kern w:val="0"/>
                      <w:sz w:val="20"/>
                      <w:szCs w:val="20"/>
                      <w:lang w:eastAsia="en-CA"/>
                      <w14:ligatures w14:val="none"/>
                    </w:rPr>
                    <w:t> </w:t>
                  </w:r>
                </w:p>
              </w:tc>
              <w:tc>
                <w:tcPr>
                  <w:tcW w:w="4680" w:type="dxa"/>
                  <w:tcBorders>
                    <w:top w:val="nil"/>
                    <w:left w:val="nil"/>
                    <w:bottom w:val="nil"/>
                    <w:right w:val="nil"/>
                  </w:tcBorders>
                  <w:hideMark/>
                </w:tcPr>
                <w:p w14:paraId="0ADE7D3A" w14:textId="77777777" w:rsidR="0071476E" w:rsidRPr="00E427B0" w:rsidRDefault="0071476E" w:rsidP="0071476E">
                  <w:pPr>
                    <w:spacing w:after="0" w:line="240" w:lineRule="auto"/>
                    <w:textAlignment w:val="baseline"/>
                    <w:rPr>
                      <w:rFonts w:ascii="Calibri" w:eastAsia="Times New Roman" w:hAnsi="Calibri" w:cs="Calibri"/>
                      <w:kern w:val="0"/>
                      <w:sz w:val="20"/>
                      <w:szCs w:val="20"/>
                      <w:lang w:eastAsia="en-CA"/>
                      <w14:ligatures w14:val="none"/>
                    </w:rPr>
                  </w:pPr>
                </w:p>
                <w:p w14:paraId="1476D56B" w14:textId="77777777" w:rsidR="0071476E" w:rsidRPr="00E427B0" w:rsidRDefault="0071476E" w:rsidP="0071476E">
                  <w:pPr>
                    <w:spacing w:after="0" w:line="240" w:lineRule="auto"/>
                    <w:textAlignment w:val="baseline"/>
                    <w:rPr>
                      <w:rFonts w:ascii="Calibri" w:eastAsia="Times New Roman" w:hAnsi="Calibri" w:cs="Calibri"/>
                      <w:kern w:val="0"/>
                      <w:sz w:val="20"/>
                      <w:szCs w:val="20"/>
                      <w:lang w:val="en-US" w:eastAsia="en-CA"/>
                      <w14:ligatures w14:val="none"/>
                    </w:rPr>
                  </w:pPr>
                  <w:r w:rsidRPr="00E427B0">
                    <w:rPr>
                      <w:rFonts w:ascii="Calibri" w:eastAsia="Times New Roman" w:hAnsi="Calibri" w:cs="Calibri"/>
                      <w:kern w:val="0"/>
                      <w:sz w:val="20"/>
                      <w:szCs w:val="20"/>
                      <w:lang w:eastAsia="en-CA"/>
                      <w14:ligatures w14:val="none"/>
                    </w:rPr>
                    <w:t>A</w:t>
                  </w:r>
                  <w:proofErr w:type="spellStart"/>
                  <w:r w:rsidRPr="00E427B0">
                    <w:rPr>
                      <w:rFonts w:ascii="Calibri" w:eastAsia="Times New Roman" w:hAnsi="Calibri" w:cs="Calibri"/>
                      <w:kern w:val="0"/>
                      <w:sz w:val="20"/>
                      <w:szCs w:val="20"/>
                      <w:lang w:val="en-US" w:eastAsia="en-CA"/>
                      <w14:ligatures w14:val="none"/>
                    </w:rPr>
                    <w:t>ndrew</w:t>
                  </w:r>
                  <w:proofErr w:type="spellEnd"/>
                  <w:r w:rsidRPr="00E427B0">
                    <w:rPr>
                      <w:rFonts w:ascii="Calibri" w:eastAsia="Times New Roman" w:hAnsi="Calibri" w:cs="Calibri"/>
                      <w:kern w:val="0"/>
                      <w:sz w:val="20"/>
                      <w:szCs w:val="20"/>
                      <w:lang w:val="en-US" w:eastAsia="en-CA"/>
                      <w14:ligatures w14:val="none"/>
                    </w:rPr>
                    <w:t xml:space="preserve"> Thiele</w:t>
                  </w:r>
                </w:p>
                <w:p w14:paraId="2DE617F4" w14:textId="77777777" w:rsidR="0071476E" w:rsidRPr="00E427B0" w:rsidRDefault="0071476E" w:rsidP="0071476E">
                  <w:pPr>
                    <w:spacing w:after="0" w:line="240" w:lineRule="auto"/>
                    <w:textAlignment w:val="baseline"/>
                    <w:rPr>
                      <w:rFonts w:ascii="Calibri" w:eastAsia="Times New Roman" w:hAnsi="Calibri" w:cs="Calibri"/>
                      <w:kern w:val="0"/>
                      <w:sz w:val="20"/>
                      <w:szCs w:val="20"/>
                      <w:lang w:val="en-US" w:eastAsia="en-CA"/>
                      <w14:ligatures w14:val="none"/>
                    </w:rPr>
                  </w:pPr>
                  <w:r w:rsidRPr="00E427B0">
                    <w:rPr>
                      <w:rFonts w:ascii="Calibri" w:eastAsia="Times New Roman" w:hAnsi="Calibri" w:cs="Calibri"/>
                      <w:kern w:val="0"/>
                      <w:sz w:val="20"/>
                      <w:szCs w:val="20"/>
                      <w:lang w:val="en-US" w:eastAsia="en-CA"/>
                      <w14:ligatures w14:val="none"/>
                    </w:rPr>
                    <w:t xml:space="preserve">Sr. Director Policy and Government Relations </w:t>
                  </w:r>
                </w:p>
                <w:p w14:paraId="6F31BA50" w14:textId="77777777" w:rsidR="0071476E" w:rsidRPr="00E427B0" w:rsidRDefault="0071476E" w:rsidP="0071476E">
                  <w:pPr>
                    <w:spacing w:after="0" w:line="240" w:lineRule="auto"/>
                    <w:textAlignment w:val="baseline"/>
                    <w:rPr>
                      <w:rFonts w:ascii="Calibri" w:eastAsia="Times New Roman" w:hAnsi="Calibri" w:cs="Calibri"/>
                      <w:kern w:val="0"/>
                      <w:sz w:val="20"/>
                      <w:szCs w:val="20"/>
                      <w:lang w:val="en-US" w:eastAsia="en-CA"/>
                      <w14:ligatures w14:val="none"/>
                    </w:rPr>
                  </w:pPr>
                  <w:r w:rsidRPr="00E427B0">
                    <w:rPr>
                      <w:rFonts w:ascii="Calibri" w:eastAsia="Times New Roman" w:hAnsi="Calibri" w:cs="Calibri"/>
                      <w:kern w:val="0"/>
                      <w:sz w:val="20"/>
                      <w:szCs w:val="20"/>
                      <w:lang w:val="en-US" w:eastAsia="en-CA"/>
                      <w14:ligatures w14:val="none"/>
                    </w:rPr>
                    <w:t>Energy Storage Canada</w:t>
                  </w:r>
                </w:p>
                <w:p w14:paraId="61C584A0" w14:textId="77777777" w:rsidR="0071476E" w:rsidRPr="00E427B0" w:rsidRDefault="0071476E" w:rsidP="0071476E">
                  <w:pPr>
                    <w:spacing w:after="0" w:line="240" w:lineRule="auto"/>
                    <w:textAlignment w:val="baseline"/>
                    <w:rPr>
                      <w:rFonts w:ascii="Calibri" w:eastAsia="Times New Roman" w:hAnsi="Calibri" w:cs="Calibri"/>
                      <w:kern w:val="0"/>
                      <w:sz w:val="20"/>
                      <w:szCs w:val="20"/>
                      <w:lang w:eastAsia="en-CA"/>
                      <w14:ligatures w14:val="none"/>
                    </w:rPr>
                  </w:pPr>
                </w:p>
              </w:tc>
            </w:tr>
          </w:tbl>
          <w:p w14:paraId="016760AA" w14:textId="77777777" w:rsidR="0071476E" w:rsidRPr="00E427B0" w:rsidRDefault="0071476E" w:rsidP="0071476E">
            <w:pPr>
              <w:spacing w:after="0" w:line="240" w:lineRule="auto"/>
              <w:textAlignment w:val="baseline"/>
              <w:rPr>
                <w:rFonts w:ascii="Calibri" w:eastAsia="Times New Roman" w:hAnsi="Calibri" w:cs="Calibri"/>
                <w:kern w:val="0"/>
                <w:sz w:val="20"/>
                <w:szCs w:val="20"/>
                <w:lang w:eastAsia="en-CA"/>
                <w14:ligatures w14:val="none"/>
              </w:rPr>
            </w:pPr>
          </w:p>
        </w:tc>
        <w:tc>
          <w:tcPr>
            <w:tcW w:w="4680" w:type="dxa"/>
            <w:tcBorders>
              <w:top w:val="nil"/>
              <w:left w:val="nil"/>
              <w:bottom w:val="nil"/>
              <w:right w:val="nil"/>
            </w:tcBorders>
          </w:tcPr>
          <w:p w14:paraId="75F41506" w14:textId="77777777" w:rsidR="0071476E" w:rsidRPr="00E427B0" w:rsidRDefault="0071476E" w:rsidP="0071476E">
            <w:pPr>
              <w:spacing w:after="0" w:line="240" w:lineRule="auto"/>
              <w:textAlignment w:val="baseline"/>
              <w:rPr>
                <w:rFonts w:ascii="Calibri" w:eastAsia="Times New Roman" w:hAnsi="Calibri" w:cs="Calibri"/>
                <w:kern w:val="0"/>
                <w:sz w:val="20"/>
                <w:szCs w:val="20"/>
                <w:lang w:eastAsia="en-CA"/>
                <w14:ligatures w14:val="none"/>
              </w:rPr>
            </w:pPr>
          </w:p>
          <w:p w14:paraId="2FD77B05" w14:textId="77777777" w:rsidR="0071476E" w:rsidRPr="00E427B0" w:rsidRDefault="0071476E" w:rsidP="0071476E">
            <w:pPr>
              <w:spacing w:after="0" w:line="240" w:lineRule="auto"/>
              <w:textAlignment w:val="baseline"/>
              <w:rPr>
                <w:rFonts w:ascii="Calibri" w:eastAsia="Times New Roman" w:hAnsi="Calibri" w:cs="Calibri"/>
                <w:kern w:val="0"/>
                <w:sz w:val="20"/>
                <w:szCs w:val="20"/>
                <w:lang w:eastAsia="en-CA"/>
                <w14:ligatures w14:val="none"/>
              </w:rPr>
            </w:pPr>
          </w:p>
          <w:p w14:paraId="78974D26" w14:textId="77777777" w:rsidR="0071476E" w:rsidRPr="00E427B0" w:rsidRDefault="0071476E" w:rsidP="0071476E">
            <w:pPr>
              <w:spacing w:after="0" w:line="240" w:lineRule="auto"/>
              <w:textAlignment w:val="baseline"/>
              <w:rPr>
                <w:rFonts w:ascii="Calibri" w:eastAsia="Times New Roman" w:hAnsi="Calibri" w:cs="Calibri"/>
                <w:kern w:val="0"/>
                <w:sz w:val="20"/>
                <w:szCs w:val="20"/>
                <w:lang w:eastAsia="en-CA"/>
                <w14:ligatures w14:val="none"/>
              </w:rPr>
            </w:pPr>
          </w:p>
          <w:p w14:paraId="5F779EF1" w14:textId="77777777" w:rsidR="0071476E" w:rsidRPr="00E427B0" w:rsidRDefault="0071476E" w:rsidP="0071476E">
            <w:pPr>
              <w:spacing w:after="0" w:line="240" w:lineRule="auto"/>
              <w:textAlignment w:val="baseline"/>
              <w:rPr>
                <w:rFonts w:ascii="Calibri" w:eastAsia="Times New Roman" w:hAnsi="Calibri" w:cs="Calibri"/>
                <w:kern w:val="0"/>
                <w:sz w:val="20"/>
                <w:szCs w:val="20"/>
                <w:lang w:val="en-US" w:eastAsia="en-CA"/>
                <w14:ligatures w14:val="none"/>
              </w:rPr>
            </w:pPr>
          </w:p>
        </w:tc>
      </w:tr>
    </w:tbl>
    <w:p w14:paraId="25F8F74E" w14:textId="77777777" w:rsidR="0071476E" w:rsidRPr="00E427B0" w:rsidRDefault="0071476E">
      <w:pPr>
        <w:spacing w:after="0" w:line="240" w:lineRule="auto"/>
        <w:textAlignment w:val="baseline"/>
        <w:rPr>
          <w:rFonts w:ascii="Calibri" w:eastAsia="Times New Roman" w:hAnsi="Calibri" w:cs="Calibri"/>
          <w:kern w:val="0"/>
          <w:sz w:val="20"/>
          <w:szCs w:val="20"/>
          <w:lang w:eastAsia="en-CA"/>
          <w14:ligatures w14:val="none"/>
        </w:rPr>
      </w:pPr>
    </w:p>
    <w:sectPr w:rsidR="0071476E" w:rsidRPr="00E427B0">
      <w:head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92E61" w14:textId="77777777" w:rsidR="00674DE9" w:rsidRDefault="00674DE9" w:rsidP="003C3286">
      <w:pPr>
        <w:spacing w:after="0" w:line="240" w:lineRule="auto"/>
      </w:pPr>
      <w:r>
        <w:separator/>
      </w:r>
    </w:p>
  </w:endnote>
  <w:endnote w:type="continuationSeparator" w:id="0">
    <w:p w14:paraId="36FBCCFF" w14:textId="77777777" w:rsidR="00674DE9" w:rsidRDefault="00674DE9" w:rsidP="003C3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81F12" w14:textId="77777777" w:rsidR="00674DE9" w:rsidRDefault="00674DE9" w:rsidP="003C3286">
      <w:pPr>
        <w:spacing w:after="0" w:line="240" w:lineRule="auto"/>
      </w:pPr>
      <w:r>
        <w:separator/>
      </w:r>
    </w:p>
  </w:footnote>
  <w:footnote w:type="continuationSeparator" w:id="0">
    <w:p w14:paraId="02D0624B" w14:textId="77777777" w:rsidR="00674DE9" w:rsidRDefault="00674DE9" w:rsidP="003C32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D6DEE" w14:textId="4645A07E" w:rsidR="003C3286" w:rsidRDefault="003C3286">
    <w:pPr>
      <w:pStyle w:val="Header"/>
    </w:pPr>
    <w:r>
      <w:rPr>
        <w:noProof/>
      </w:rPr>
      <w:drawing>
        <wp:inline distT="0" distB="0" distL="0" distR="0" wp14:anchorId="782AE606" wp14:editId="20C775BC">
          <wp:extent cx="2486025" cy="646086"/>
          <wp:effectExtent l="0" t="0" r="0" b="1905"/>
          <wp:docPr id="1" name="Picture 1" descr="A black and green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green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8871" cy="649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74667"/>
    <w:multiLevelType w:val="multilevel"/>
    <w:tmpl w:val="2960D4A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C3792E"/>
    <w:multiLevelType w:val="multilevel"/>
    <w:tmpl w:val="4F8C2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6F3875"/>
    <w:multiLevelType w:val="multilevel"/>
    <w:tmpl w:val="60AC06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B413BC"/>
    <w:multiLevelType w:val="multilevel"/>
    <w:tmpl w:val="AB0C8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D3687"/>
    <w:multiLevelType w:val="multilevel"/>
    <w:tmpl w:val="272E6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9747A8"/>
    <w:multiLevelType w:val="multilevel"/>
    <w:tmpl w:val="531022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6F3637"/>
    <w:multiLevelType w:val="hybridMultilevel"/>
    <w:tmpl w:val="38EE5128"/>
    <w:lvl w:ilvl="0" w:tplc="10090003">
      <w:start w:val="1"/>
      <w:numFmt w:val="bullet"/>
      <w:lvlText w:val="o"/>
      <w:lvlJc w:val="left"/>
      <w:pPr>
        <w:ind w:left="1440" w:hanging="360"/>
      </w:pPr>
      <w:rPr>
        <w:rFonts w:ascii="Courier New" w:hAnsi="Courier New" w:cs="Courier New"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7" w15:restartNumberingAfterBreak="0">
    <w:nsid w:val="25E90A56"/>
    <w:multiLevelType w:val="hybridMultilevel"/>
    <w:tmpl w:val="642C8C2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9393C02"/>
    <w:multiLevelType w:val="multilevel"/>
    <w:tmpl w:val="D1CC31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7B4939"/>
    <w:multiLevelType w:val="multilevel"/>
    <w:tmpl w:val="BB38D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524FB4"/>
    <w:multiLevelType w:val="multilevel"/>
    <w:tmpl w:val="C3648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D96058"/>
    <w:multiLevelType w:val="hybridMultilevel"/>
    <w:tmpl w:val="A270320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388B76CA"/>
    <w:multiLevelType w:val="multilevel"/>
    <w:tmpl w:val="05002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8C9353D"/>
    <w:multiLevelType w:val="multilevel"/>
    <w:tmpl w:val="45F64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AD5703"/>
    <w:multiLevelType w:val="multilevel"/>
    <w:tmpl w:val="D26CEE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1E2481A"/>
    <w:multiLevelType w:val="multilevel"/>
    <w:tmpl w:val="B7BAD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944A8A"/>
    <w:multiLevelType w:val="multilevel"/>
    <w:tmpl w:val="831A09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F00BA5"/>
    <w:multiLevelType w:val="multilevel"/>
    <w:tmpl w:val="B3484F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3A460D"/>
    <w:multiLevelType w:val="multilevel"/>
    <w:tmpl w:val="5E0666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C352D7"/>
    <w:multiLevelType w:val="multilevel"/>
    <w:tmpl w:val="8C728B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CD4691"/>
    <w:multiLevelType w:val="multilevel"/>
    <w:tmpl w:val="C64A8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D21C6D"/>
    <w:multiLevelType w:val="multilevel"/>
    <w:tmpl w:val="5CDE47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18258E"/>
    <w:multiLevelType w:val="hybridMultilevel"/>
    <w:tmpl w:val="C9F8A6A2"/>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3" w15:restartNumberingAfterBreak="0">
    <w:nsid w:val="6E9D3D2F"/>
    <w:multiLevelType w:val="multilevel"/>
    <w:tmpl w:val="E5A21F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E84522"/>
    <w:multiLevelType w:val="hybridMultilevel"/>
    <w:tmpl w:val="C5F8590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12D1906"/>
    <w:multiLevelType w:val="hybridMultilevel"/>
    <w:tmpl w:val="7FAED3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73E90826"/>
    <w:multiLevelType w:val="multilevel"/>
    <w:tmpl w:val="B050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2951018">
    <w:abstractNumId w:val="9"/>
  </w:num>
  <w:num w:numId="2" w16cid:durableId="1873414516">
    <w:abstractNumId w:val="23"/>
  </w:num>
  <w:num w:numId="3" w16cid:durableId="897862111">
    <w:abstractNumId w:val="14"/>
  </w:num>
  <w:num w:numId="4" w16cid:durableId="1046030930">
    <w:abstractNumId w:val="5"/>
  </w:num>
  <w:num w:numId="5" w16cid:durableId="453717586">
    <w:abstractNumId w:val="0"/>
  </w:num>
  <w:num w:numId="6" w16cid:durableId="1109355091">
    <w:abstractNumId w:val="16"/>
  </w:num>
  <w:num w:numId="7" w16cid:durableId="1852523820">
    <w:abstractNumId w:val="13"/>
  </w:num>
  <w:num w:numId="8" w16cid:durableId="1083721872">
    <w:abstractNumId w:val="18"/>
  </w:num>
  <w:num w:numId="9" w16cid:durableId="1943606920">
    <w:abstractNumId w:val="4"/>
  </w:num>
  <w:num w:numId="10" w16cid:durableId="545146371">
    <w:abstractNumId w:val="17"/>
  </w:num>
  <w:num w:numId="11" w16cid:durableId="160126310">
    <w:abstractNumId w:val="19"/>
  </w:num>
  <w:num w:numId="12" w16cid:durableId="1358044742">
    <w:abstractNumId w:val="2"/>
  </w:num>
  <w:num w:numId="13" w16cid:durableId="449398082">
    <w:abstractNumId w:val="11"/>
  </w:num>
  <w:num w:numId="14" w16cid:durableId="849412630">
    <w:abstractNumId w:val="8"/>
  </w:num>
  <w:num w:numId="15" w16cid:durableId="2057923017">
    <w:abstractNumId w:val="12"/>
  </w:num>
  <w:num w:numId="16" w16cid:durableId="165634829">
    <w:abstractNumId w:val="1"/>
  </w:num>
  <w:num w:numId="17" w16cid:durableId="648705910">
    <w:abstractNumId w:val="10"/>
  </w:num>
  <w:num w:numId="18" w16cid:durableId="1839273943">
    <w:abstractNumId w:val="3"/>
  </w:num>
  <w:num w:numId="19" w16cid:durableId="1319963697">
    <w:abstractNumId w:val="15"/>
  </w:num>
  <w:num w:numId="20" w16cid:durableId="539321786">
    <w:abstractNumId w:val="26"/>
  </w:num>
  <w:num w:numId="21" w16cid:durableId="995574520">
    <w:abstractNumId w:val="21"/>
  </w:num>
  <w:num w:numId="22" w16cid:durableId="807747374">
    <w:abstractNumId w:val="20"/>
  </w:num>
  <w:num w:numId="23" w16cid:durableId="1345204316">
    <w:abstractNumId w:val="24"/>
  </w:num>
  <w:num w:numId="24" w16cid:durableId="1420297131">
    <w:abstractNumId w:val="22"/>
  </w:num>
  <w:num w:numId="25" w16cid:durableId="1493834580">
    <w:abstractNumId w:val="7"/>
  </w:num>
  <w:num w:numId="26" w16cid:durableId="600383772">
    <w:abstractNumId w:val="25"/>
  </w:num>
  <w:num w:numId="27" w16cid:durableId="7109577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B5C"/>
    <w:rsid w:val="00005161"/>
    <w:rsid w:val="00012B77"/>
    <w:rsid w:val="0002090D"/>
    <w:rsid w:val="00027EF3"/>
    <w:rsid w:val="000435AE"/>
    <w:rsid w:val="00046B9C"/>
    <w:rsid w:val="00083848"/>
    <w:rsid w:val="00084163"/>
    <w:rsid w:val="000B450C"/>
    <w:rsid w:val="000B4D12"/>
    <w:rsid w:val="000F1971"/>
    <w:rsid w:val="00107099"/>
    <w:rsid w:val="001319AF"/>
    <w:rsid w:val="00151ABA"/>
    <w:rsid w:val="001841BE"/>
    <w:rsid w:val="00197EA0"/>
    <w:rsid w:val="001B3DA9"/>
    <w:rsid w:val="0020458A"/>
    <w:rsid w:val="002352B0"/>
    <w:rsid w:val="00235CBD"/>
    <w:rsid w:val="00253121"/>
    <w:rsid w:val="0026241F"/>
    <w:rsid w:val="002648FC"/>
    <w:rsid w:val="002A1316"/>
    <w:rsid w:val="002C16E6"/>
    <w:rsid w:val="002C4E33"/>
    <w:rsid w:val="003038F4"/>
    <w:rsid w:val="00310A37"/>
    <w:rsid w:val="00313D57"/>
    <w:rsid w:val="00352C62"/>
    <w:rsid w:val="00370EBF"/>
    <w:rsid w:val="00371A7A"/>
    <w:rsid w:val="003C236D"/>
    <w:rsid w:val="003C3286"/>
    <w:rsid w:val="003D48A6"/>
    <w:rsid w:val="004031A4"/>
    <w:rsid w:val="00415788"/>
    <w:rsid w:val="00426447"/>
    <w:rsid w:val="00467AD8"/>
    <w:rsid w:val="00487C34"/>
    <w:rsid w:val="004A4F19"/>
    <w:rsid w:val="004E11C5"/>
    <w:rsid w:val="00505D70"/>
    <w:rsid w:val="00512105"/>
    <w:rsid w:val="00572913"/>
    <w:rsid w:val="005751AD"/>
    <w:rsid w:val="00595418"/>
    <w:rsid w:val="005E6EA8"/>
    <w:rsid w:val="0062295A"/>
    <w:rsid w:val="006472BC"/>
    <w:rsid w:val="0065722D"/>
    <w:rsid w:val="00672C19"/>
    <w:rsid w:val="00674DE9"/>
    <w:rsid w:val="006B3565"/>
    <w:rsid w:val="006D5915"/>
    <w:rsid w:val="006E2F9E"/>
    <w:rsid w:val="00700EE4"/>
    <w:rsid w:val="0070644C"/>
    <w:rsid w:val="00712C33"/>
    <w:rsid w:val="0071476E"/>
    <w:rsid w:val="00727AE8"/>
    <w:rsid w:val="00735A46"/>
    <w:rsid w:val="007377FA"/>
    <w:rsid w:val="00744C5D"/>
    <w:rsid w:val="00753BD4"/>
    <w:rsid w:val="0077432A"/>
    <w:rsid w:val="00786278"/>
    <w:rsid w:val="007D7C92"/>
    <w:rsid w:val="00814503"/>
    <w:rsid w:val="008454C7"/>
    <w:rsid w:val="008519B5"/>
    <w:rsid w:val="00852C49"/>
    <w:rsid w:val="008719EF"/>
    <w:rsid w:val="0087292F"/>
    <w:rsid w:val="008D7A31"/>
    <w:rsid w:val="008E4279"/>
    <w:rsid w:val="008E69AD"/>
    <w:rsid w:val="008F78E9"/>
    <w:rsid w:val="009266DF"/>
    <w:rsid w:val="00943A55"/>
    <w:rsid w:val="00944DCB"/>
    <w:rsid w:val="00947BBA"/>
    <w:rsid w:val="009757E8"/>
    <w:rsid w:val="009C02E0"/>
    <w:rsid w:val="009C2025"/>
    <w:rsid w:val="009C4F98"/>
    <w:rsid w:val="009C5D8D"/>
    <w:rsid w:val="009D4DBB"/>
    <w:rsid w:val="009E0FF2"/>
    <w:rsid w:val="00A16E97"/>
    <w:rsid w:val="00A34281"/>
    <w:rsid w:val="00A561EA"/>
    <w:rsid w:val="00A64C50"/>
    <w:rsid w:val="00AA0CAB"/>
    <w:rsid w:val="00AA44CD"/>
    <w:rsid w:val="00AC235E"/>
    <w:rsid w:val="00AD139C"/>
    <w:rsid w:val="00AD2702"/>
    <w:rsid w:val="00B0083F"/>
    <w:rsid w:val="00B20FDB"/>
    <w:rsid w:val="00B378A6"/>
    <w:rsid w:val="00B569B0"/>
    <w:rsid w:val="00B81436"/>
    <w:rsid w:val="00BE0B9B"/>
    <w:rsid w:val="00BE352D"/>
    <w:rsid w:val="00BE6B66"/>
    <w:rsid w:val="00C06997"/>
    <w:rsid w:val="00C44883"/>
    <w:rsid w:val="00C500A3"/>
    <w:rsid w:val="00C66CFF"/>
    <w:rsid w:val="00C84303"/>
    <w:rsid w:val="00C943EB"/>
    <w:rsid w:val="00CC5A7B"/>
    <w:rsid w:val="00CD4E83"/>
    <w:rsid w:val="00CE04B0"/>
    <w:rsid w:val="00CE45DC"/>
    <w:rsid w:val="00D12862"/>
    <w:rsid w:val="00D4439B"/>
    <w:rsid w:val="00D4663C"/>
    <w:rsid w:val="00D52615"/>
    <w:rsid w:val="00D6288A"/>
    <w:rsid w:val="00DA6576"/>
    <w:rsid w:val="00DF559E"/>
    <w:rsid w:val="00DF7716"/>
    <w:rsid w:val="00E26A26"/>
    <w:rsid w:val="00E41460"/>
    <w:rsid w:val="00E41A49"/>
    <w:rsid w:val="00E427B0"/>
    <w:rsid w:val="00E60A8E"/>
    <w:rsid w:val="00E74410"/>
    <w:rsid w:val="00EA7535"/>
    <w:rsid w:val="00EC157B"/>
    <w:rsid w:val="00EE4401"/>
    <w:rsid w:val="00EF5B74"/>
    <w:rsid w:val="00F07150"/>
    <w:rsid w:val="00F1112E"/>
    <w:rsid w:val="00F25E1A"/>
    <w:rsid w:val="00F507E7"/>
    <w:rsid w:val="00F61C9B"/>
    <w:rsid w:val="00F716AE"/>
    <w:rsid w:val="00FE3B5C"/>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AB161"/>
  <w15:chartTrackingRefBased/>
  <w15:docId w15:val="{38350E4A-BE81-46A8-AB6A-A96EACC76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3B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E3B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E3B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E3B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3B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3B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3B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3B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3B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B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E3B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E3B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E3B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3B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3B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B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B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B5C"/>
    <w:rPr>
      <w:rFonts w:eastAsiaTheme="majorEastAsia" w:cstheme="majorBidi"/>
      <w:color w:val="272727" w:themeColor="text1" w:themeTint="D8"/>
    </w:rPr>
  </w:style>
  <w:style w:type="paragraph" w:styleId="Title">
    <w:name w:val="Title"/>
    <w:basedOn w:val="Normal"/>
    <w:next w:val="Normal"/>
    <w:link w:val="TitleChar"/>
    <w:uiPriority w:val="10"/>
    <w:qFormat/>
    <w:rsid w:val="00FE3B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B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B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3B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B5C"/>
    <w:pPr>
      <w:spacing w:before="160"/>
      <w:jc w:val="center"/>
    </w:pPr>
    <w:rPr>
      <w:i/>
      <w:iCs/>
      <w:color w:val="404040" w:themeColor="text1" w:themeTint="BF"/>
    </w:rPr>
  </w:style>
  <w:style w:type="character" w:customStyle="1" w:styleId="QuoteChar">
    <w:name w:val="Quote Char"/>
    <w:basedOn w:val="DefaultParagraphFont"/>
    <w:link w:val="Quote"/>
    <w:uiPriority w:val="29"/>
    <w:rsid w:val="00FE3B5C"/>
    <w:rPr>
      <w:i/>
      <w:iCs/>
      <w:color w:val="404040" w:themeColor="text1" w:themeTint="BF"/>
    </w:rPr>
  </w:style>
  <w:style w:type="paragraph" w:styleId="ListParagraph">
    <w:name w:val="List Paragraph"/>
    <w:basedOn w:val="Normal"/>
    <w:uiPriority w:val="34"/>
    <w:qFormat/>
    <w:rsid w:val="00FE3B5C"/>
    <w:pPr>
      <w:ind w:left="720"/>
      <w:contextualSpacing/>
    </w:pPr>
  </w:style>
  <w:style w:type="character" w:styleId="IntenseEmphasis">
    <w:name w:val="Intense Emphasis"/>
    <w:basedOn w:val="DefaultParagraphFont"/>
    <w:uiPriority w:val="21"/>
    <w:qFormat/>
    <w:rsid w:val="00FE3B5C"/>
    <w:rPr>
      <w:i/>
      <w:iCs/>
      <w:color w:val="0F4761" w:themeColor="accent1" w:themeShade="BF"/>
    </w:rPr>
  </w:style>
  <w:style w:type="paragraph" w:styleId="IntenseQuote">
    <w:name w:val="Intense Quote"/>
    <w:basedOn w:val="Normal"/>
    <w:next w:val="Normal"/>
    <w:link w:val="IntenseQuoteChar"/>
    <w:uiPriority w:val="30"/>
    <w:qFormat/>
    <w:rsid w:val="00FE3B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3B5C"/>
    <w:rPr>
      <w:i/>
      <w:iCs/>
      <w:color w:val="0F4761" w:themeColor="accent1" w:themeShade="BF"/>
    </w:rPr>
  </w:style>
  <w:style w:type="character" w:styleId="IntenseReference">
    <w:name w:val="Intense Reference"/>
    <w:basedOn w:val="DefaultParagraphFont"/>
    <w:uiPriority w:val="32"/>
    <w:qFormat/>
    <w:rsid w:val="00FE3B5C"/>
    <w:rPr>
      <w:b/>
      <w:bCs/>
      <w:smallCaps/>
      <w:color w:val="0F4761" w:themeColor="accent1" w:themeShade="BF"/>
      <w:spacing w:val="5"/>
    </w:rPr>
  </w:style>
  <w:style w:type="paragraph" w:styleId="NoSpacing">
    <w:name w:val="No Spacing"/>
    <w:uiPriority w:val="1"/>
    <w:qFormat/>
    <w:rsid w:val="00FE3B5C"/>
    <w:pPr>
      <w:spacing w:after="0" w:line="240" w:lineRule="auto"/>
    </w:pPr>
  </w:style>
  <w:style w:type="paragraph" w:styleId="Revision">
    <w:name w:val="Revision"/>
    <w:hidden/>
    <w:uiPriority w:val="99"/>
    <w:semiHidden/>
    <w:rsid w:val="009D4DBB"/>
    <w:pPr>
      <w:spacing w:after="0" w:line="240" w:lineRule="auto"/>
    </w:pPr>
  </w:style>
  <w:style w:type="character" w:styleId="CommentReference">
    <w:name w:val="annotation reference"/>
    <w:basedOn w:val="DefaultParagraphFont"/>
    <w:uiPriority w:val="99"/>
    <w:semiHidden/>
    <w:unhideWhenUsed/>
    <w:rsid w:val="00814503"/>
    <w:rPr>
      <w:sz w:val="16"/>
      <w:szCs w:val="16"/>
    </w:rPr>
  </w:style>
  <w:style w:type="paragraph" w:styleId="CommentText">
    <w:name w:val="annotation text"/>
    <w:basedOn w:val="Normal"/>
    <w:link w:val="CommentTextChar"/>
    <w:uiPriority w:val="99"/>
    <w:unhideWhenUsed/>
    <w:rsid w:val="00814503"/>
    <w:pPr>
      <w:spacing w:line="240" w:lineRule="auto"/>
    </w:pPr>
    <w:rPr>
      <w:sz w:val="20"/>
      <w:szCs w:val="20"/>
    </w:rPr>
  </w:style>
  <w:style w:type="character" w:customStyle="1" w:styleId="CommentTextChar">
    <w:name w:val="Comment Text Char"/>
    <w:basedOn w:val="DefaultParagraphFont"/>
    <w:link w:val="CommentText"/>
    <w:uiPriority w:val="99"/>
    <w:rsid w:val="00814503"/>
    <w:rPr>
      <w:sz w:val="20"/>
      <w:szCs w:val="20"/>
    </w:rPr>
  </w:style>
  <w:style w:type="paragraph" w:styleId="CommentSubject">
    <w:name w:val="annotation subject"/>
    <w:basedOn w:val="CommentText"/>
    <w:next w:val="CommentText"/>
    <w:link w:val="CommentSubjectChar"/>
    <w:uiPriority w:val="99"/>
    <w:semiHidden/>
    <w:unhideWhenUsed/>
    <w:rsid w:val="00814503"/>
    <w:rPr>
      <w:b/>
      <w:bCs/>
    </w:rPr>
  </w:style>
  <w:style w:type="character" w:customStyle="1" w:styleId="CommentSubjectChar">
    <w:name w:val="Comment Subject Char"/>
    <w:basedOn w:val="CommentTextChar"/>
    <w:link w:val="CommentSubject"/>
    <w:uiPriority w:val="99"/>
    <w:semiHidden/>
    <w:rsid w:val="00814503"/>
    <w:rPr>
      <w:b/>
      <w:bCs/>
      <w:sz w:val="20"/>
      <w:szCs w:val="20"/>
    </w:rPr>
  </w:style>
  <w:style w:type="paragraph" w:styleId="Header">
    <w:name w:val="header"/>
    <w:basedOn w:val="Normal"/>
    <w:link w:val="HeaderChar"/>
    <w:uiPriority w:val="99"/>
    <w:unhideWhenUsed/>
    <w:rsid w:val="003C32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286"/>
  </w:style>
  <w:style w:type="paragraph" w:styleId="Footer">
    <w:name w:val="footer"/>
    <w:basedOn w:val="Normal"/>
    <w:link w:val="FooterChar"/>
    <w:uiPriority w:val="99"/>
    <w:unhideWhenUsed/>
    <w:rsid w:val="003C32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286"/>
  </w:style>
  <w:style w:type="character" w:styleId="Hyperlink">
    <w:name w:val="Hyperlink"/>
    <w:basedOn w:val="DefaultParagraphFont"/>
    <w:uiPriority w:val="99"/>
    <w:unhideWhenUsed/>
    <w:rsid w:val="00EE4401"/>
    <w:rPr>
      <w:color w:val="467886" w:themeColor="hyperlink"/>
      <w:u w:val="single"/>
    </w:rPr>
  </w:style>
  <w:style w:type="character" w:styleId="UnresolvedMention">
    <w:name w:val="Unresolved Mention"/>
    <w:basedOn w:val="DefaultParagraphFont"/>
    <w:uiPriority w:val="99"/>
    <w:semiHidden/>
    <w:unhideWhenUsed/>
    <w:rsid w:val="00EE4401"/>
    <w:rPr>
      <w:color w:val="605E5C"/>
      <w:shd w:val="clear" w:color="auto" w:fill="E1DFDD"/>
    </w:rPr>
  </w:style>
  <w:style w:type="paragraph" w:styleId="NormalWeb">
    <w:name w:val="Normal (Web)"/>
    <w:basedOn w:val="Normal"/>
    <w:uiPriority w:val="99"/>
    <w:semiHidden/>
    <w:unhideWhenUsed/>
    <w:rsid w:val="00BE352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73503">
      <w:bodyDiv w:val="1"/>
      <w:marLeft w:val="0"/>
      <w:marRight w:val="0"/>
      <w:marTop w:val="0"/>
      <w:marBottom w:val="0"/>
      <w:divBdr>
        <w:top w:val="none" w:sz="0" w:space="0" w:color="auto"/>
        <w:left w:val="none" w:sz="0" w:space="0" w:color="auto"/>
        <w:bottom w:val="none" w:sz="0" w:space="0" w:color="auto"/>
        <w:right w:val="none" w:sz="0" w:space="0" w:color="auto"/>
      </w:divBdr>
      <w:divsChild>
        <w:div w:id="686256007">
          <w:marLeft w:val="0"/>
          <w:marRight w:val="0"/>
          <w:marTop w:val="0"/>
          <w:marBottom w:val="0"/>
          <w:divBdr>
            <w:top w:val="none" w:sz="0" w:space="0" w:color="auto"/>
            <w:left w:val="none" w:sz="0" w:space="0" w:color="auto"/>
            <w:bottom w:val="none" w:sz="0" w:space="0" w:color="auto"/>
            <w:right w:val="none" w:sz="0" w:space="0" w:color="auto"/>
          </w:divBdr>
          <w:divsChild>
            <w:div w:id="1923681896">
              <w:marLeft w:val="0"/>
              <w:marRight w:val="0"/>
              <w:marTop w:val="0"/>
              <w:marBottom w:val="0"/>
              <w:divBdr>
                <w:top w:val="none" w:sz="0" w:space="0" w:color="auto"/>
                <w:left w:val="none" w:sz="0" w:space="0" w:color="auto"/>
                <w:bottom w:val="none" w:sz="0" w:space="0" w:color="auto"/>
                <w:right w:val="none" w:sz="0" w:space="0" w:color="auto"/>
              </w:divBdr>
            </w:div>
            <w:div w:id="726878693">
              <w:marLeft w:val="0"/>
              <w:marRight w:val="0"/>
              <w:marTop w:val="0"/>
              <w:marBottom w:val="0"/>
              <w:divBdr>
                <w:top w:val="none" w:sz="0" w:space="0" w:color="auto"/>
                <w:left w:val="none" w:sz="0" w:space="0" w:color="auto"/>
                <w:bottom w:val="none" w:sz="0" w:space="0" w:color="auto"/>
                <w:right w:val="none" w:sz="0" w:space="0" w:color="auto"/>
              </w:divBdr>
            </w:div>
            <w:div w:id="1672096862">
              <w:marLeft w:val="0"/>
              <w:marRight w:val="0"/>
              <w:marTop w:val="0"/>
              <w:marBottom w:val="0"/>
              <w:divBdr>
                <w:top w:val="none" w:sz="0" w:space="0" w:color="auto"/>
                <w:left w:val="none" w:sz="0" w:space="0" w:color="auto"/>
                <w:bottom w:val="none" w:sz="0" w:space="0" w:color="auto"/>
                <w:right w:val="none" w:sz="0" w:space="0" w:color="auto"/>
              </w:divBdr>
            </w:div>
            <w:div w:id="409352443">
              <w:marLeft w:val="0"/>
              <w:marRight w:val="0"/>
              <w:marTop w:val="0"/>
              <w:marBottom w:val="0"/>
              <w:divBdr>
                <w:top w:val="none" w:sz="0" w:space="0" w:color="auto"/>
                <w:left w:val="none" w:sz="0" w:space="0" w:color="auto"/>
                <w:bottom w:val="none" w:sz="0" w:space="0" w:color="auto"/>
                <w:right w:val="none" w:sz="0" w:space="0" w:color="auto"/>
              </w:divBdr>
            </w:div>
            <w:div w:id="104275775">
              <w:marLeft w:val="0"/>
              <w:marRight w:val="0"/>
              <w:marTop w:val="0"/>
              <w:marBottom w:val="0"/>
              <w:divBdr>
                <w:top w:val="none" w:sz="0" w:space="0" w:color="auto"/>
                <w:left w:val="none" w:sz="0" w:space="0" w:color="auto"/>
                <w:bottom w:val="none" w:sz="0" w:space="0" w:color="auto"/>
                <w:right w:val="none" w:sz="0" w:space="0" w:color="auto"/>
              </w:divBdr>
            </w:div>
            <w:div w:id="1293054416">
              <w:marLeft w:val="0"/>
              <w:marRight w:val="0"/>
              <w:marTop w:val="0"/>
              <w:marBottom w:val="0"/>
              <w:divBdr>
                <w:top w:val="none" w:sz="0" w:space="0" w:color="auto"/>
                <w:left w:val="none" w:sz="0" w:space="0" w:color="auto"/>
                <w:bottom w:val="none" w:sz="0" w:space="0" w:color="auto"/>
                <w:right w:val="none" w:sz="0" w:space="0" w:color="auto"/>
              </w:divBdr>
            </w:div>
            <w:div w:id="1849363223">
              <w:marLeft w:val="0"/>
              <w:marRight w:val="0"/>
              <w:marTop w:val="0"/>
              <w:marBottom w:val="0"/>
              <w:divBdr>
                <w:top w:val="none" w:sz="0" w:space="0" w:color="auto"/>
                <w:left w:val="none" w:sz="0" w:space="0" w:color="auto"/>
                <w:bottom w:val="none" w:sz="0" w:space="0" w:color="auto"/>
                <w:right w:val="none" w:sz="0" w:space="0" w:color="auto"/>
              </w:divBdr>
            </w:div>
            <w:div w:id="127166088">
              <w:marLeft w:val="0"/>
              <w:marRight w:val="0"/>
              <w:marTop w:val="0"/>
              <w:marBottom w:val="0"/>
              <w:divBdr>
                <w:top w:val="none" w:sz="0" w:space="0" w:color="auto"/>
                <w:left w:val="none" w:sz="0" w:space="0" w:color="auto"/>
                <w:bottom w:val="none" w:sz="0" w:space="0" w:color="auto"/>
                <w:right w:val="none" w:sz="0" w:space="0" w:color="auto"/>
              </w:divBdr>
            </w:div>
            <w:div w:id="79572605">
              <w:marLeft w:val="0"/>
              <w:marRight w:val="0"/>
              <w:marTop w:val="0"/>
              <w:marBottom w:val="0"/>
              <w:divBdr>
                <w:top w:val="none" w:sz="0" w:space="0" w:color="auto"/>
                <w:left w:val="none" w:sz="0" w:space="0" w:color="auto"/>
                <w:bottom w:val="none" w:sz="0" w:space="0" w:color="auto"/>
                <w:right w:val="none" w:sz="0" w:space="0" w:color="auto"/>
              </w:divBdr>
            </w:div>
            <w:div w:id="2044860856">
              <w:marLeft w:val="0"/>
              <w:marRight w:val="0"/>
              <w:marTop w:val="0"/>
              <w:marBottom w:val="0"/>
              <w:divBdr>
                <w:top w:val="none" w:sz="0" w:space="0" w:color="auto"/>
                <w:left w:val="none" w:sz="0" w:space="0" w:color="auto"/>
                <w:bottom w:val="none" w:sz="0" w:space="0" w:color="auto"/>
                <w:right w:val="none" w:sz="0" w:space="0" w:color="auto"/>
              </w:divBdr>
            </w:div>
            <w:div w:id="1972245794">
              <w:marLeft w:val="0"/>
              <w:marRight w:val="0"/>
              <w:marTop w:val="0"/>
              <w:marBottom w:val="0"/>
              <w:divBdr>
                <w:top w:val="none" w:sz="0" w:space="0" w:color="auto"/>
                <w:left w:val="none" w:sz="0" w:space="0" w:color="auto"/>
                <w:bottom w:val="none" w:sz="0" w:space="0" w:color="auto"/>
                <w:right w:val="none" w:sz="0" w:space="0" w:color="auto"/>
              </w:divBdr>
            </w:div>
            <w:div w:id="2073042610">
              <w:marLeft w:val="0"/>
              <w:marRight w:val="0"/>
              <w:marTop w:val="0"/>
              <w:marBottom w:val="0"/>
              <w:divBdr>
                <w:top w:val="none" w:sz="0" w:space="0" w:color="auto"/>
                <w:left w:val="none" w:sz="0" w:space="0" w:color="auto"/>
                <w:bottom w:val="none" w:sz="0" w:space="0" w:color="auto"/>
                <w:right w:val="none" w:sz="0" w:space="0" w:color="auto"/>
              </w:divBdr>
            </w:div>
            <w:div w:id="261647399">
              <w:marLeft w:val="0"/>
              <w:marRight w:val="0"/>
              <w:marTop w:val="0"/>
              <w:marBottom w:val="0"/>
              <w:divBdr>
                <w:top w:val="none" w:sz="0" w:space="0" w:color="auto"/>
                <w:left w:val="none" w:sz="0" w:space="0" w:color="auto"/>
                <w:bottom w:val="none" w:sz="0" w:space="0" w:color="auto"/>
                <w:right w:val="none" w:sz="0" w:space="0" w:color="auto"/>
              </w:divBdr>
            </w:div>
            <w:div w:id="293608752">
              <w:marLeft w:val="0"/>
              <w:marRight w:val="0"/>
              <w:marTop w:val="0"/>
              <w:marBottom w:val="0"/>
              <w:divBdr>
                <w:top w:val="none" w:sz="0" w:space="0" w:color="auto"/>
                <w:left w:val="none" w:sz="0" w:space="0" w:color="auto"/>
                <w:bottom w:val="none" w:sz="0" w:space="0" w:color="auto"/>
                <w:right w:val="none" w:sz="0" w:space="0" w:color="auto"/>
              </w:divBdr>
            </w:div>
            <w:div w:id="50231011">
              <w:marLeft w:val="0"/>
              <w:marRight w:val="0"/>
              <w:marTop w:val="0"/>
              <w:marBottom w:val="0"/>
              <w:divBdr>
                <w:top w:val="none" w:sz="0" w:space="0" w:color="auto"/>
                <w:left w:val="none" w:sz="0" w:space="0" w:color="auto"/>
                <w:bottom w:val="none" w:sz="0" w:space="0" w:color="auto"/>
                <w:right w:val="none" w:sz="0" w:space="0" w:color="auto"/>
              </w:divBdr>
            </w:div>
            <w:div w:id="631136921">
              <w:marLeft w:val="0"/>
              <w:marRight w:val="0"/>
              <w:marTop w:val="0"/>
              <w:marBottom w:val="0"/>
              <w:divBdr>
                <w:top w:val="none" w:sz="0" w:space="0" w:color="auto"/>
                <w:left w:val="none" w:sz="0" w:space="0" w:color="auto"/>
                <w:bottom w:val="none" w:sz="0" w:space="0" w:color="auto"/>
                <w:right w:val="none" w:sz="0" w:space="0" w:color="auto"/>
              </w:divBdr>
            </w:div>
            <w:div w:id="831678467">
              <w:marLeft w:val="0"/>
              <w:marRight w:val="0"/>
              <w:marTop w:val="0"/>
              <w:marBottom w:val="0"/>
              <w:divBdr>
                <w:top w:val="none" w:sz="0" w:space="0" w:color="auto"/>
                <w:left w:val="none" w:sz="0" w:space="0" w:color="auto"/>
                <w:bottom w:val="none" w:sz="0" w:space="0" w:color="auto"/>
                <w:right w:val="none" w:sz="0" w:space="0" w:color="auto"/>
              </w:divBdr>
            </w:div>
            <w:div w:id="1535583248">
              <w:marLeft w:val="0"/>
              <w:marRight w:val="0"/>
              <w:marTop w:val="0"/>
              <w:marBottom w:val="0"/>
              <w:divBdr>
                <w:top w:val="none" w:sz="0" w:space="0" w:color="auto"/>
                <w:left w:val="none" w:sz="0" w:space="0" w:color="auto"/>
                <w:bottom w:val="none" w:sz="0" w:space="0" w:color="auto"/>
                <w:right w:val="none" w:sz="0" w:space="0" w:color="auto"/>
              </w:divBdr>
            </w:div>
            <w:div w:id="32967639">
              <w:marLeft w:val="0"/>
              <w:marRight w:val="0"/>
              <w:marTop w:val="0"/>
              <w:marBottom w:val="0"/>
              <w:divBdr>
                <w:top w:val="none" w:sz="0" w:space="0" w:color="auto"/>
                <w:left w:val="none" w:sz="0" w:space="0" w:color="auto"/>
                <w:bottom w:val="none" w:sz="0" w:space="0" w:color="auto"/>
                <w:right w:val="none" w:sz="0" w:space="0" w:color="auto"/>
              </w:divBdr>
            </w:div>
            <w:div w:id="1301571649">
              <w:marLeft w:val="0"/>
              <w:marRight w:val="0"/>
              <w:marTop w:val="0"/>
              <w:marBottom w:val="0"/>
              <w:divBdr>
                <w:top w:val="none" w:sz="0" w:space="0" w:color="auto"/>
                <w:left w:val="none" w:sz="0" w:space="0" w:color="auto"/>
                <w:bottom w:val="none" w:sz="0" w:space="0" w:color="auto"/>
                <w:right w:val="none" w:sz="0" w:space="0" w:color="auto"/>
              </w:divBdr>
            </w:div>
          </w:divsChild>
        </w:div>
        <w:div w:id="782112131">
          <w:marLeft w:val="0"/>
          <w:marRight w:val="0"/>
          <w:marTop w:val="0"/>
          <w:marBottom w:val="0"/>
          <w:divBdr>
            <w:top w:val="none" w:sz="0" w:space="0" w:color="auto"/>
            <w:left w:val="none" w:sz="0" w:space="0" w:color="auto"/>
            <w:bottom w:val="none" w:sz="0" w:space="0" w:color="auto"/>
            <w:right w:val="none" w:sz="0" w:space="0" w:color="auto"/>
          </w:divBdr>
        </w:div>
        <w:div w:id="1260914020">
          <w:marLeft w:val="0"/>
          <w:marRight w:val="0"/>
          <w:marTop w:val="0"/>
          <w:marBottom w:val="0"/>
          <w:divBdr>
            <w:top w:val="none" w:sz="0" w:space="0" w:color="auto"/>
            <w:left w:val="none" w:sz="0" w:space="0" w:color="auto"/>
            <w:bottom w:val="none" w:sz="0" w:space="0" w:color="auto"/>
            <w:right w:val="none" w:sz="0" w:space="0" w:color="auto"/>
          </w:divBdr>
        </w:div>
        <w:div w:id="1514147516">
          <w:marLeft w:val="0"/>
          <w:marRight w:val="0"/>
          <w:marTop w:val="0"/>
          <w:marBottom w:val="0"/>
          <w:divBdr>
            <w:top w:val="none" w:sz="0" w:space="0" w:color="auto"/>
            <w:left w:val="none" w:sz="0" w:space="0" w:color="auto"/>
            <w:bottom w:val="none" w:sz="0" w:space="0" w:color="auto"/>
            <w:right w:val="none" w:sz="0" w:space="0" w:color="auto"/>
          </w:divBdr>
        </w:div>
        <w:div w:id="1568497044">
          <w:marLeft w:val="0"/>
          <w:marRight w:val="0"/>
          <w:marTop w:val="0"/>
          <w:marBottom w:val="0"/>
          <w:divBdr>
            <w:top w:val="none" w:sz="0" w:space="0" w:color="auto"/>
            <w:left w:val="none" w:sz="0" w:space="0" w:color="auto"/>
            <w:bottom w:val="none" w:sz="0" w:space="0" w:color="auto"/>
            <w:right w:val="none" w:sz="0" w:space="0" w:color="auto"/>
          </w:divBdr>
        </w:div>
        <w:div w:id="1578055891">
          <w:marLeft w:val="0"/>
          <w:marRight w:val="0"/>
          <w:marTop w:val="0"/>
          <w:marBottom w:val="0"/>
          <w:divBdr>
            <w:top w:val="none" w:sz="0" w:space="0" w:color="auto"/>
            <w:left w:val="none" w:sz="0" w:space="0" w:color="auto"/>
            <w:bottom w:val="none" w:sz="0" w:space="0" w:color="auto"/>
            <w:right w:val="none" w:sz="0" w:space="0" w:color="auto"/>
          </w:divBdr>
          <w:divsChild>
            <w:div w:id="725953595">
              <w:marLeft w:val="0"/>
              <w:marRight w:val="0"/>
              <w:marTop w:val="30"/>
              <w:marBottom w:val="30"/>
              <w:divBdr>
                <w:top w:val="none" w:sz="0" w:space="0" w:color="auto"/>
                <w:left w:val="none" w:sz="0" w:space="0" w:color="auto"/>
                <w:bottom w:val="none" w:sz="0" w:space="0" w:color="auto"/>
                <w:right w:val="none" w:sz="0" w:space="0" w:color="auto"/>
              </w:divBdr>
              <w:divsChild>
                <w:div w:id="530151442">
                  <w:marLeft w:val="0"/>
                  <w:marRight w:val="0"/>
                  <w:marTop w:val="0"/>
                  <w:marBottom w:val="0"/>
                  <w:divBdr>
                    <w:top w:val="none" w:sz="0" w:space="0" w:color="auto"/>
                    <w:left w:val="none" w:sz="0" w:space="0" w:color="auto"/>
                    <w:bottom w:val="none" w:sz="0" w:space="0" w:color="auto"/>
                    <w:right w:val="none" w:sz="0" w:space="0" w:color="auto"/>
                  </w:divBdr>
                  <w:divsChild>
                    <w:div w:id="174924462">
                      <w:marLeft w:val="0"/>
                      <w:marRight w:val="0"/>
                      <w:marTop w:val="0"/>
                      <w:marBottom w:val="0"/>
                      <w:divBdr>
                        <w:top w:val="none" w:sz="0" w:space="0" w:color="auto"/>
                        <w:left w:val="none" w:sz="0" w:space="0" w:color="auto"/>
                        <w:bottom w:val="none" w:sz="0" w:space="0" w:color="auto"/>
                        <w:right w:val="none" w:sz="0" w:space="0" w:color="auto"/>
                      </w:divBdr>
                    </w:div>
                    <w:div w:id="1867596144">
                      <w:marLeft w:val="0"/>
                      <w:marRight w:val="0"/>
                      <w:marTop w:val="0"/>
                      <w:marBottom w:val="0"/>
                      <w:divBdr>
                        <w:top w:val="none" w:sz="0" w:space="0" w:color="auto"/>
                        <w:left w:val="none" w:sz="0" w:space="0" w:color="auto"/>
                        <w:bottom w:val="none" w:sz="0" w:space="0" w:color="auto"/>
                        <w:right w:val="none" w:sz="0" w:space="0" w:color="auto"/>
                      </w:divBdr>
                    </w:div>
                    <w:div w:id="196545107">
                      <w:marLeft w:val="0"/>
                      <w:marRight w:val="0"/>
                      <w:marTop w:val="0"/>
                      <w:marBottom w:val="0"/>
                      <w:divBdr>
                        <w:top w:val="none" w:sz="0" w:space="0" w:color="auto"/>
                        <w:left w:val="none" w:sz="0" w:space="0" w:color="auto"/>
                        <w:bottom w:val="none" w:sz="0" w:space="0" w:color="auto"/>
                        <w:right w:val="none" w:sz="0" w:space="0" w:color="auto"/>
                      </w:divBdr>
                    </w:div>
                  </w:divsChild>
                </w:div>
                <w:div w:id="514997620">
                  <w:marLeft w:val="0"/>
                  <w:marRight w:val="0"/>
                  <w:marTop w:val="0"/>
                  <w:marBottom w:val="0"/>
                  <w:divBdr>
                    <w:top w:val="none" w:sz="0" w:space="0" w:color="auto"/>
                    <w:left w:val="none" w:sz="0" w:space="0" w:color="auto"/>
                    <w:bottom w:val="none" w:sz="0" w:space="0" w:color="auto"/>
                    <w:right w:val="none" w:sz="0" w:space="0" w:color="auto"/>
                  </w:divBdr>
                  <w:divsChild>
                    <w:div w:id="186863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584727">
      <w:bodyDiv w:val="1"/>
      <w:marLeft w:val="0"/>
      <w:marRight w:val="0"/>
      <w:marTop w:val="0"/>
      <w:marBottom w:val="0"/>
      <w:divBdr>
        <w:top w:val="none" w:sz="0" w:space="0" w:color="auto"/>
        <w:left w:val="none" w:sz="0" w:space="0" w:color="auto"/>
        <w:bottom w:val="none" w:sz="0" w:space="0" w:color="auto"/>
        <w:right w:val="none" w:sz="0" w:space="0" w:color="auto"/>
      </w:divBdr>
      <w:divsChild>
        <w:div w:id="286858857">
          <w:marLeft w:val="0"/>
          <w:marRight w:val="0"/>
          <w:marTop w:val="0"/>
          <w:marBottom w:val="0"/>
          <w:divBdr>
            <w:top w:val="none" w:sz="0" w:space="0" w:color="auto"/>
            <w:left w:val="none" w:sz="0" w:space="0" w:color="auto"/>
            <w:bottom w:val="none" w:sz="0" w:space="0" w:color="auto"/>
            <w:right w:val="none" w:sz="0" w:space="0" w:color="auto"/>
          </w:divBdr>
          <w:divsChild>
            <w:div w:id="1725713475">
              <w:marLeft w:val="0"/>
              <w:marRight w:val="0"/>
              <w:marTop w:val="0"/>
              <w:marBottom w:val="0"/>
              <w:divBdr>
                <w:top w:val="none" w:sz="0" w:space="0" w:color="auto"/>
                <w:left w:val="none" w:sz="0" w:space="0" w:color="auto"/>
                <w:bottom w:val="none" w:sz="0" w:space="0" w:color="auto"/>
                <w:right w:val="none" w:sz="0" w:space="0" w:color="auto"/>
              </w:divBdr>
            </w:div>
            <w:div w:id="1410229928">
              <w:marLeft w:val="0"/>
              <w:marRight w:val="0"/>
              <w:marTop w:val="0"/>
              <w:marBottom w:val="0"/>
              <w:divBdr>
                <w:top w:val="none" w:sz="0" w:space="0" w:color="auto"/>
                <w:left w:val="none" w:sz="0" w:space="0" w:color="auto"/>
                <w:bottom w:val="none" w:sz="0" w:space="0" w:color="auto"/>
                <w:right w:val="none" w:sz="0" w:space="0" w:color="auto"/>
              </w:divBdr>
            </w:div>
            <w:div w:id="1823353897">
              <w:marLeft w:val="0"/>
              <w:marRight w:val="0"/>
              <w:marTop w:val="0"/>
              <w:marBottom w:val="0"/>
              <w:divBdr>
                <w:top w:val="none" w:sz="0" w:space="0" w:color="auto"/>
                <w:left w:val="none" w:sz="0" w:space="0" w:color="auto"/>
                <w:bottom w:val="none" w:sz="0" w:space="0" w:color="auto"/>
                <w:right w:val="none" w:sz="0" w:space="0" w:color="auto"/>
              </w:divBdr>
            </w:div>
            <w:div w:id="613249491">
              <w:marLeft w:val="0"/>
              <w:marRight w:val="0"/>
              <w:marTop w:val="0"/>
              <w:marBottom w:val="0"/>
              <w:divBdr>
                <w:top w:val="none" w:sz="0" w:space="0" w:color="auto"/>
                <w:left w:val="none" w:sz="0" w:space="0" w:color="auto"/>
                <w:bottom w:val="none" w:sz="0" w:space="0" w:color="auto"/>
                <w:right w:val="none" w:sz="0" w:space="0" w:color="auto"/>
              </w:divBdr>
            </w:div>
            <w:div w:id="1404526975">
              <w:marLeft w:val="0"/>
              <w:marRight w:val="0"/>
              <w:marTop w:val="0"/>
              <w:marBottom w:val="0"/>
              <w:divBdr>
                <w:top w:val="none" w:sz="0" w:space="0" w:color="auto"/>
                <w:left w:val="none" w:sz="0" w:space="0" w:color="auto"/>
                <w:bottom w:val="none" w:sz="0" w:space="0" w:color="auto"/>
                <w:right w:val="none" w:sz="0" w:space="0" w:color="auto"/>
              </w:divBdr>
            </w:div>
            <w:div w:id="1632900339">
              <w:marLeft w:val="0"/>
              <w:marRight w:val="0"/>
              <w:marTop w:val="0"/>
              <w:marBottom w:val="0"/>
              <w:divBdr>
                <w:top w:val="none" w:sz="0" w:space="0" w:color="auto"/>
                <w:left w:val="none" w:sz="0" w:space="0" w:color="auto"/>
                <w:bottom w:val="none" w:sz="0" w:space="0" w:color="auto"/>
                <w:right w:val="none" w:sz="0" w:space="0" w:color="auto"/>
              </w:divBdr>
            </w:div>
            <w:div w:id="1243297487">
              <w:marLeft w:val="0"/>
              <w:marRight w:val="0"/>
              <w:marTop w:val="0"/>
              <w:marBottom w:val="0"/>
              <w:divBdr>
                <w:top w:val="none" w:sz="0" w:space="0" w:color="auto"/>
                <w:left w:val="none" w:sz="0" w:space="0" w:color="auto"/>
                <w:bottom w:val="none" w:sz="0" w:space="0" w:color="auto"/>
                <w:right w:val="none" w:sz="0" w:space="0" w:color="auto"/>
              </w:divBdr>
            </w:div>
            <w:div w:id="1010566228">
              <w:marLeft w:val="0"/>
              <w:marRight w:val="0"/>
              <w:marTop w:val="0"/>
              <w:marBottom w:val="0"/>
              <w:divBdr>
                <w:top w:val="none" w:sz="0" w:space="0" w:color="auto"/>
                <w:left w:val="none" w:sz="0" w:space="0" w:color="auto"/>
                <w:bottom w:val="none" w:sz="0" w:space="0" w:color="auto"/>
                <w:right w:val="none" w:sz="0" w:space="0" w:color="auto"/>
              </w:divBdr>
            </w:div>
            <w:div w:id="266738272">
              <w:marLeft w:val="0"/>
              <w:marRight w:val="0"/>
              <w:marTop w:val="0"/>
              <w:marBottom w:val="0"/>
              <w:divBdr>
                <w:top w:val="none" w:sz="0" w:space="0" w:color="auto"/>
                <w:left w:val="none" w:sz="0" w:space="0" w:color="auto"/>
                <w:bottom w:val="none" w:sz="0" w:space="0" w:color="auto"/>
                <w:right w:val="none" w:sz="0" w:space="0" w:color="auto"/>
              </w:divBdr>
            </w:div>
            <w:div w:id="1973904739">
              <w:marLeft w:val="0"/>
              <w:marRight w:val="0"/>
              <w:marTop w:val="0"/>
              <w:marBottom w:val="0"/>
              <w:divBdr>
                <w:top w:val="none" w:sz="0" w:space="0" w:color="auto"/>
                <w:left w:val="none" w:sz="0" w:space="0" w:color="auto"/>
                <w:bottom w:val="none" w:sz="0" w:space="0" w:color="auto"/>
                <w:right w:val="none" w:sz="0" w:space="0" w:color="auto"/>
              </w:divBdr>
            </w:div>
            <w:div w:id="1584534752">
              <w:marLeft w:val="0"/>
              <w:marRight w:val="0"/>
              <w:marTop w:val="0"/>
              <w:marBottom w:val="0"/>
              <w:divBdr>
                <w:top w:val="none" w:sz="0" w:space="0" w:color="auto"/>
                <w:left w:val="none" w:sz="0" w:space="0" w:color="auto"/>
                <w:bottom w:val="none" w:sz="0" w:space="0" w:color="auto"/>
                <w:right w:val="none" w:sz="0" w:space="0" w:color="auto"/>
              </w:divBdr>
            </w:div>
            <w:div w:id="1425222587">
              <w:marLeft w:val="0"/>
              <w:marRight w:val="0"/>
              <w:marTop w:val="0"/>
              <w:marBottom w:val="0"/>
              <w:divBdr>
                <w:top w:val="none" w:sz="0" w:space="0" w:color="auto"/>
                <w:left w:val="none" w:sz="0" w:space="0" w:color="auto"/>
                <w:bottom w:val="none" w:sz="0" w:space="0" w:color="auto"/>
                <w:right w:val="none" w:sz="0" w:space="0" w:color="auto"/>
              </w:divBdr>
            </w:div>
            <w:div w:id="799109579">
              <w:marLeft w:val="0"/>
              <w:marRight w:val="0"/>
              <w:marTop w:val="0"/>
              <w:marBottom w:val="0"/>
              <w:divBdr>
                <w:top w:val="none" w:sz="0" w:space="0" w:color="auto"/>
                <w:left w:val="none" w:sz="0" w:space="0" w:color="auto"/>
                <w:bottom w:val="none" w:sz="0" w:space="0" w:color="auto"/>
                <w:right w:val="none" w:sz="0" w:space="0" w:color="auto"/>
              </w:divBdr>
            </w:div>
            <w:div w:id="1199078192">
              <w:marLeft w:val="0"/>
              <w:marRight w:val="0"/>
              <w:marTop w:val="0"/>
              <w:marBottom w:val="0"/>
              <w:divBdr>
                <w:top w:val="none" w:sz="0" w:space="0" w:color="auto"/>
                <w:left w:val="none" w:sz="0" w:space="0" w:color="auto"/>
                <w:bottom w:val="none" w:sz="0" w:space="0" w:color="auto"/>
                <w:right w:val="none" w:sz="0" w:space="0" w:color="auto"/>
              </w:divBdr>
            </w:div>
            <w:div w:id="1100177977">
              <w:marLeft w:val="0"/>
              <w:marRight w:val="0"/>
              <w:marTop w:val="0"/>
              <w:marBottom w:val="0"/>
              <w:divBdr>
                <w:top w:val="none" w:sz="0" w:space="0" w:color="auto"/>
                <w:left w:val="none" w:sz="0" w:space="0" w:color="auto"/>
                <w:bottom w:val="none" w:sz="0" w:space="0" w:color="auto"/>
                <w:right w:val="none" w:sz="0" w:space="0" w:color="auto"/>
              </w:divBdr>
            </w:div>
            <w:div w:id="1337417091">
              <w:marLeft w:val="0"/>
              <w:marRight w:val="0"/>
              <w:marTop w:val="0"/>
              <w:marBottom w:val="0"/>
              <w:divBdr>
                <w:top w:val="none" w:sz="0" w:space="0" w:color="auto"/>
                <w:left w:val="none" w:sz="0" w:space="0" w:color="auto"/>
                <w:bottom w:val="none" w:sz="0" w:space="0" w:color="auto"/>
                <w:right w:val="none" w:sz="0" w:space="0" w:color="auto"/>
              </w:divBdr>
            </w:div>
            <w:div w:id="507672307">
              <w:marLeft w:val="0"/>
              <w:marRight w:val="0"/>
              <w:marTop w:val="0"/>
              <w:marBottom w:val="0"/>
              <w:divBdr>
                <w:top w:val="none" w:sz="0" w:space="0" w:color="auto"/>
                <w:left w:val="none" w:sz="0" w:space="0" w:color="auto"/>
                <w:bottom w:val="none" w:sz="0" w:space="0" w:color="auto"/>
                <w:right w:val="none" w:sz="0" w:space="0" w:color="auto"/>
              </w:divBdr>
            </w:div>
            <w:div w:id="1961833595">
              <w:marLeft w:val="0"/>
              <w:marRight w:val="0"/>
              <w:marTop w:val="0"/>
              <w:marBottom w:val="0"/>
              <w:divBdr>
                <w:top w:val="none" w:sz="0" w:space="0" w:color="auto"/>
                <w:left w:val="none" w:sz="0" w:space="0" w:color="auto"/>
                <w:bottom w:val="none" w:sz="0" w:space="0" w:color="auto"/>
                <w:right w:val="none" w:sz="0" w:space="0" w:color="auto"/>
              </w:divBdr>
            </w:div>
            <w:div w:id="1538934735">
              <w:marLeft w:val="0"/>
              <w:marRight w:val="0"/>
              <w:marTop w:val="0"/>
              <w:marBottom w:val="0"/>
              <w:divBdr>
                <w:top w:val="none" w:sz="0" w:space="0" w:color="auto"/>
                <w:left w:val="none" w:sz="0" w:space="0" w:color="auto"/>
                <w:bottom w:val="none" w:sz="0" w:space="0" w:color="auto"/>
                <w:right w:val="none" w:sz="0" w:space="0" w:color="auto"/>
              </w:divBdr>
            </w:div>
            <w:div w:id="1576278705">
              <w:marLeft w:val="0"/>
              <w:marRight w:val="0"/>
              <w:marTop w:val="0"/>
              <w:marBottom w:val="0"/>
              <w:divBdr>
                <w:top w:val="none" w:sz="0" w:space="0" w:color="auto"/>
                <w:left w:val="none" w:sz="0" w:space="0" w:color="auto"/>
                <w:bottom w:val="none" w:sz="0" w:space="0" w:color="auto"/>
                <w:right w:val="none" w:sz="0" w:space="0" w:color="auto"/>
              </w:divBdr>
            </w:div>
          </w:divsChild>
        </w:div>
        <w:div w:id="1004086684">
          <w:marLeft w:val="0"/>
          <w:marRight w:val="0"/>
          <w:marTop w:val="0"/>
          <w:marBottom w:val="0"/>
          <w:divBdr>
            <w:top w:val="none" w:sz="0" w:space="0" w:color="auto"/>
            <w:left w:val="none" w:sz="0" w:space="0" w:color="auto"/>
            <w:bottom w:val="none" w:sz="0" w:space="0" w:color="auto"/>
            <w:right w:val="none" w:sz="0" w:space="0" w:color="auto"/>
          </w:divBdr>
        </w:div>
        <w:div w:id="1379235463">
          <w:marLeft w:val="0"/>
          <w:marRight w:val="0"/>
          <w:marTop w:val="0"/>
          <w:marBottom w:val="0"/>
          <w:divBdr>
            <w:top w:val="none" w:sz="0" w:space="0" w:color="auto"/>
            <w:left w:val="none" w:sz="0" w:space="0" w:color="auto"/>
            <w:bottom w:val="none" w:sz="0" w:space="0" w:color="auto"/>
            <w:right w:val="none" w:sz="0" w:space="0" w:color="auto"/>
          </w:divBdr>
        </w:div>
        <w:div w:id="1015113480">
          <w:marLeft w:val="0"/>
          <w:marRight w:val="0"/>
          <w:marTop w:val="0"/>
          <w:marBottom w:val="0"/>
          <w:divBdr>
            <w:top w:val="none" w:sz="0" w:space="0" w:color="auto"/>
            <w:left w:val="none" w:sz="0" w:space="0" w:color="auto"/>
            <w:bottom w:val="none" w:sz="0" w:space="0" w:color="auto"/>
            <w:right w:val="none" w:sz="0" w:space="0" w:color="auto"/>
          </w:divBdr>
        </w:div>
        <w:div w:id="1184243433">
          <w:marLeft w:val="0"/>
          <w:marRight w:val="0"/>
          <w:marTop w:val="0"/>
          <w:marBottom w:val="0"/>
          <w:divBdr>
            <w:top w:val="none" w:sz="0" w:space="0" w:color="auto"/>
            <w:left w:val="none" w:sz="0" w:space="0" w:color="auto"/>
            <w:bottom w:val="none" w:sz="0" w:space="0" w:color="auto"/>
            <w:right w:val="none" w:sz="0" w:space="0" w:color="auto"/>
          </w:divBdr>
        </w:div>
        <w:div w:id="1230771412">
          <w:marLeft w:val="0"/>
          <w:marRight w:val="0"/>
          <w:marTop w:val="0"/>
          <w:marBottom w:val="0"/>
          <w:divBdr>
            <w:top w:val="none" w:sz="0" w:space="0" w:color="auto"/>
            <w:left w:val="none" w:sz="0" w:space="0" w:color="auto"/>
            <w:bottom w:val="none" w:sz="0" w:space="0" w:color="auto"/>
            <w:right w:val="none" w:sz="0" w:space="0" w:color="auto"/>
          </w:divBdr>
          <w:divsChild>
            <w:div w:id="154762721">
              <w:marLeft w:val="0"/>
              <w:marRight w:val="0"/>
              <w:marTop w:val="30"/>
              <w:marBottom w:val="30"/>
              <w:divBdr>
                <w:top w:val="none" w:sz="0" w:space="0" w:color="auto"/>
                <w:left w:val="none" w:sz="0" w:space="0" w:color="auto"/>
                <w:bottom w:val="none" w:sz="0" w:space="0" w:color="auto"/>
                <w:right w:val="none" w:sz="0" w:space="0" w:color="auto"/>
              </w:divBdr>
              <w:divsChild>
                <w:div w:id="145711098">
                  <w:marLeft w:val="0"/>
                  <w:marRight w:val="0"/>
                  <w:marTop w:val="0"/>
                  <w:marBottom w:val="0"/>
                  <w:divBdr>
                    <w:top w:val="none" w:sz="0" w:space="0" w:color="auto"/>
                    <w:left w:val="none" w:sz="0" w:space="0" w:color="auto"/>
                    <w:bottom w:val="none" w:sz="0" w:space="0" w:color="auto"/>
                    <w:right w:val="none" w:sz="0" w:space="0" w:color="auto"/>
                  </w:divBdr>
                  <w:divsChild>
                    <w:div w:id="1329871597">
                      <w:marLeft w:val="0"/>
                      <w:marRight w:val="0"/>
                      <w:marTop w:val="0"/>
                      <w:marBottom w:val="0"/>
                      <w:divBdr>
                        <w:top w:val="none" w:sz="0" w:space="0" w:color="auto"/>
                        <w:left w:val="none" w:sz="0" w:space="0" w:color="auto"/>
                        <w:bottom w:val="none" w:sz="0" w:space="0" w:color="auto"/>
                        <w:right w:val="none" w:sz="0" w:space="0" w:color="auto"/>
                      </w:divBdr>
                    </w:div>
                    <w:div w:id="1033455496">
                      <w:marLeft w:val="0"/>
                      <w:marRight w:val="0"/>
                      <w:marTop w:val="0"/>
                      <w:marBottom w:val="0"/>
                      <w:divBdr>
                        <w:top w:val="none" w:sz="0" w:space="0" w:color="auto"/>
                        <w:left w:val="none" w:sz="0" w:space="0" w:color="auto"/>
                        <w:bottom w:val="none" w:sz="0" w:space="0" w:color="auto"/>
                        <w:right w:val="none" w:sz="0" w:space="0" w:color="auto"/>
                      </w:divBdr>
                    </w:div>
                    <w:div w:id="1363282047">
                      <w:marLeft w:val="0"/>
                      <w:marRight w:val="0"/>
                      <w:marTop w:val="0"/>
                      <w:marBottom w:val="0"/>
                      <w:divBdr>
                        <w:top w:val="none" w:sz="0" w:space="0" w:color="auto"/>
                        <w:left w:val="none" w:sz="0" w:space="0" w:color="auto"/>
                        <w:bottom w:val="none" w:sz="0" w:space="0" w:color="auto"/>
                        <w:right w:val="none" w:sz="0" w:space="0" w:color="auto"/>
                      </w:divBdr>
                    </w:div>
                  </w:divsChild>
                </w:div>
                <w:div w:id="218051248">
                  <w:marLeft w:val="0"/>
                  <w:marRight w:val="0"/>
                  <w:marTop w:val="0"/>
                  <w:marBottom w:val="0"/>
                  <w:divBdr>
                    <w:top w:val="none" w:sz="0" w:space="0" w:color="auto"/>
                    <w:left w:val="none" w:sz="0" w:space="0" w:color="auto"/>
                    <w:bottom w:val="none" w:sz="0" w:space="0" w:color="auto"/>
                    <w:right w:val="none" w:sz="0" w:space="0" w:color="auto"/>
                  </w:divBdr>
                  <w:divsChild>
                    <w:div w:id="51769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571</Words>
  <Characters>3256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Thiele</dc:creator>
  <cp:keywords/>
  <dc:description/>
  <cp:lastModifiedBy>Andrew Thiele</cp:lastModifiedBy>
  <cp:revision>2</cp:revision>
  <dcterms:created xsi:type="dcterms:W3CDTF">2026-01-16T13:46:00Z</dcterms:created>
  <dcterms:modified xsi:type="dcterms:W3CDTF">2026-01-16T13:46:00Z</dcterms:modified>
</cp:coreProperties>
</file>