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07914" w14:textId="77777777" w:rsidR="00851FD8" w:rsidRPr="006E39F9" w:rsidRDefault="00851FD8" w:rsidP="005A6026">
      <w:pPr>
        <w:spacing w:line="276" w:lineRule="auto"/>
        <w:rPr>
          <w:rFonts w:ascii="Arial" w:hAnsi="Arial" w:cs="Arial"/>
          <w:sz w:val="2"/>
          <w:szCs w:val="2"/>
        </w:rPr>
        <w:sectPr w:rsidR="00851FD8" w:rsidRPr="006E39F9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356196" w14:textId="0061A35A" w:rsidR="00B548C5" w:rsidRDefault="00157832" w:rsidP="00B548C5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  <w:r w:rsidRPr="00AA5AFA">
        <w:rPr>
          <w:rFonts w:ascii="Arial" w:hAnsi="Arial" w:cs="Arial"/>
          <w:sz w:val="22"/>
          <w:szCs w:val="22"/>
        </w:rPr>
        <w:t>June</w:t>
      </w:r>
      <w:r w:rsidR="005E432B" w:rsidRPr="00AA5AFA">
        <w:rPr>
          <w:rFonts w:ascii="Arial" w:hAnsi="Arial" w:cs="Arial"/>
          <w:sz w:val="22"/>
          <w:szCs w:val="22"/>
        </w:rPr>
        <w:t xml:space="preserve"> </w:t>
      </w:r>
      <w:r w:rsidR="00AA5AFA" w:rsidRPr="00AA5AFA">
        <w:rPr>
          <w:rFonts w:ascii="Arial" w:hAnsi="Arial" w:cs="Arial"/>
          <w:sz w:val="22"/>
          <w:szCs w:val="22"/>
        </w:rPr>
        <w:t>5</w:t>
      </w:r>
      <w:r w:rsidR="00B548C5">
        <w:rPr>
          <w:rFonts w:ascii="Arial" w:hAnsi="Arial" w:cs="Arial"/>
          <w:sz w:val="22"/>
          <w:szCs w:val="22"/>
        </w:rPr>
        <w:t>, 202</w:t>
      </w:r>
      <w:r w:rsidR="00245677">
        <w:rPr>
          <w:rFonts w:ascii="Arial" w:hAnsi="Arial" w:cs="Arial"/>
          <w:sz w:val="22"/>
          <w:szCs w:val="22"/>
        </w:rPr>
        <w:t>6</w:t>
      </w:r>
    </w:p>
    <w:p w14:paraId="7DED906E" w14:textId="77777777" w:rsidR="00B548C5" w:rsidRPr="0026118A" w:rsidRDefault="00B548C5" w:rsidP="00B548C5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</w:p>
    <w:p w14:paraId="1DCABD1B" w14:textId="77777777" w:rsidR="00B548C5" w:rsidRPr="00296D36" w:rsidRDefault="00B548C5" w:rsidP="00B548C5">
      <w:pPr>
        <w:pStyle w:val="BodyText"/>
        <w:spacing w:after="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DELIVERED </w:t>
      </w:r>
      <w:r w:rsidRPr="00296D36">
        <w:rPr>
          <w:rFonts w:ascii="Arial" w:hAnsi="Arial" w:cs="Arial"/>
          <w:b/>
          <w:sz w:val="22"/>
          <w:szCs w:val="22"/>
        </w:rPr>
        <w:t>BY EMAIL</w:t>
      </w:r>
    </w:p>
    <w:p w14:paraId="05C57314" w14:textId="77777777" w:rsidR="00B548C5" w:rsidRDefault="00B548C5" w:rsidP="00B548C5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</w:p>
    <w:p w14:paraId="7F855FDA" w14:textId="72B73BA0" w:rsidR="00582AD3" w:rsidRPr="001A75F5" w:rsidRDefault="00582AD3" w:rsidP="00582AD3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  <w:r w:rsidRPr="001A75F5">
        <w:rPr>
          <w:rFonts w:ascii="Arial" w:hAnsi="Arial" w:cs="Arial"/>
          <w:sz w:val="22"/>
          <w:szCs w:val="22"/>
        </w:rPr>
        <w:t>M</w:t>
      </w:r>
      <w:r w:rsidR="00DE38EA">
        <w:rPr>
          <w:rFonts w:ascii="Arial" w:hAnsi="Arial" w:cs="Arial"/>
          <w:sz w:val="22"/>
          <w:szCs w:val="22"/>
        </w:rPr>
        <w:t>r. Ritchie Murray</w:t>
      </w:r>
    </w:p>
    <w:p w14:paraId="3ABB21E3" w14:textId="77777777" w:rsidR="00582AD3" w:rsidRPr="001A75F5" w:rsidRDefault="00582AD3" w:rsidP="00582AD3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  <w:r w:rsidRPr="001A75F5">
        <w:rPr>
          <w:rFonts w:ascii="Arial" w:hAnsi="Arial" w:cs="Arial"/>
          <w:sz w:val="22"/>
          <w:szCs w:val="22"/>
        </w:rPr>
        <w:t xml:space="preserve">Registrar </w:t>
      </w:r>
    </w:p>
    <w:p w14:paraId="380FC653" w14:textId="77777777" w:rsidR="00582AD3" w:rsidRPr="001A75F5" w:rsidRDefault="00582AD3" w:rsidP="00582AD3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  <w:r w:rsidRPr="001A75F5">
        <w:rPr>
          <w:rFonts w:ascii="Arial" w:hAnsi="Arial" w:cs="Arial"/>
          <w:sz w:val="22"/>
          <w:szCs w:val="22"/>
        </w:rPr>
        <w:t>Ontario Energy Board</w:t>
      </w:r>
    </w:p>
    <w:p w14:paraId="50383538" w14:textId="77777777" w:rsidR="00582AD3" w:rsidRPr="001A75F5" w:rsidRDefault="00582AD3" w:rsidP="00582AD3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  <w:r w:rsidRPr="001A75F5">
        <w:rPr>
          <w:rFonts w:ascii="Arial" w:hAnsi="Arial" w:cs="Arial"/>
          <w:sz w:val="22"/>
          <w:szCs w:val="22"/>
        </w:rPr>
        <w:t xml:space="preserve">2300 Yonge Street, Suite 2700 </w:t>
      </w:r>
    </w:p>
    <w:p w14:paraId="175E81BC" w14:textId="77777777" w:rsidR="00582AD3" w:rsidRPr="00E12D00" w:rsidRDefault="00582AD3" w:rsidP="00582AD3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  <w:r w:rsidRPr="001A75F5">
        <w:rPr>
          <w:rFonts w:ascii="Arial" w:hAnsi="Arial" w:cs="Arial"/>
          <w:sz w:val="22"/>
          <w:szCs w:val="22"/>
        </w:rPr>
        <w:t>Toronto, Ontario M4P 1E4</w:t>
      </w:r>
    </w:p>
    <w:p w14:paraId="1FA3BB5A" w14:textId="77777777" w:rsidR="00582AD3" w:rsidRDefault="00582AD3" w:rsidP="00582AD3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  <w:r w:rsidRPr="00E12D00">
        <w:rPr>
          <w:rFonts w:ascii="Arial" w:hAnsi="Arial" w:cs="Arial"/>
          <w:sz w:val="22"/>
          <w:szCs w:val="22"/>
        </w:rPr>
        <w:t xml:space="preserve">Email: </w:t>
      </w:r>
      <w:r>
        <w:rPr>
          <w:rFonts w:ascii="Arial" w:hAnsi="Arial" w:cs="Arial"/>
          <w:sz w:val="22"/>
          <w:szCs w:val="22"/>
        </w:rPr>
        <w:t>Registrar</w:t>
      </w:r>
      <w:r w:rsidRPr="00E12D00">
        <w:rPr>
          <w:rFonts w:ascii="Arial" w:hAnsi="Arial" w:cs="Arial"/>
          <w:sz w:val="22"/>
          <w:szCs w:val="22"/>
        </w:rPr>
        <w:t xml:space="preserve">@oeb.ca </w:t>
      </w:r>
    </w:p>
    <w:p w14:paraId="5EB37B94" w14:textId="77777777" w:rsidR="00B548C5" w:rsidRDefault="00B548C5" w:rsidP="00B548C5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</w:p>
    <w:p w14:paraId="2698B8EE" w14:textId="609A3DEF" w:rsidR="00B548C5" w:rsidRPr="0026118A" w:rsidRDefault="00B548C5" w:rsidP="00B548C5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  <w:r w:rsidRPr="0026118A">
        <w:rPr>
          <w:rFonts w:ascii="Arial" w:hAnsi="Arial" w:cs="Arial"/>
          <w:sz w:val="22"/>
          <w:szCs w:val="22"/>
        </w:rPr>
        <w:t>Dear M</w:t>
      </w:r>
      <w:r w:rsidR="00DE38EA">
        <w:rPr>
          <w:rFonts w:ascii="Arial" w:hAnsi="Arial" w:cs="Arial"/>
          <w:sz w:val="22"/>
          <w:szCs w:val="22"/>
        </w:rPr>
        <w:t>r. Murray</w:t>
      </w:r>
      <w:r w:rsidRPr="0026118A">
        <w:rPr>
          <w:rFonts w:ascii="Arial" w:hAnsi="Arial" w:cs="Arial"/>
          <w:sz w:val="22"/>
          <w:szCs w:val="22"/>
        </w:rPr>
        <w:t>:</w:t>
      </w:r>
    </w:p>
    <w:p w14:paraId="4BFB45F9" w14:textId="77777777" w:rsidR="00B548C5" w:rsidRDefault="00B548C5" w:rsidP="00B548C5">
      <w:pPr>
        <w:pStyle w:val="BodyText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01B82E30" w14:textId="251B1E8D" w:rsidR="00B548C5" w:rsidRPr="0026118A" w:rsidRDefault="00B548C5" w:rsidP="00B548C5">
      <w:pPr>
        <w:pStyle w:val="BodyText"/>
        <w:spacing w:after="0" w:line="276" w:lineRule="auto"/>
        <w:rPr>
          <w:rFonts w:ascii="Arial" w:hAnsi="Arial" w:cs="Arial"/>
          <w:b/>
          <w:sz w:val="22"/>
          <w:szCs w:val="22"/>
        </w:rPr>
      </w:pPr>
      <w:r w:rsidRPr="0026118A">
        <w:rPr>
          <w:rFonts w:ascii="Arial" w:hAnsi="Arial" w:cs="Arial"/>
          <w:b/>
          <w:sz w:val="22"/>
          <w:szCs w:val="22"/>
        </w:rPr>
        <w:t xml:space="preserve">Re:  </w:t>
      </w:r>
      <w:r w:rsidR="00DE38EA">
        <w:rPr>
          <w:rFonts w:ascii="Arial" w:hAnsi="Arial" w:cs="Arial"/>
          <w:b/>
          <w:sz w:val="22"/>
          <w:szCs w:val="22"/>
        </w:rPr>
        <w:t xml:space="preserve">Application for Electricity Storage </w:t>
      </w:r>
      <w:r w:rsidR="00B15906">
        <w:rPr>
          <w:rFonts w:ascii="Arial" w:hAnsi="Arial" w:cs="Arial"/>
          <w:b/>
          <w:sz w:val="22"/>
          <w:szCs w:val="22"/>
        </w:rPr>
        <w:t>License</w:t>
      </w:r>
      <w:r w:rsidR="00DE38EA">
        <w:rPr>
          <w:rFonts w:ascii="Arial" w:hAnsi="Arial" w:cs="Arial"/>
          <w:b/>
          <w:sz w:val="22"/>
          <w:szCs w:val="22"/>
        </w:rPr>
        <w:t xml:space="preserve"> (</w:t>
      </w:r>
      <w:r w:rsidR="00217AF0" w:rsidRPr="00217AF0">
        <w:rPr>
          <w:rFonts w:ascii="Arial" w:hAnsi="Arial" w:cs="Arial"/>
          <w:b/>
          <w:sz w:val="22"/>
          <w:szCs w:val="22"/>
        </w:rPr>
        <w:t>EB-2025-0183</w:t>
      </w:r>
      <w:r w:rsidR="00DE38EA">
        <w:rPr>
          <w:rFonts w:ascii="Arial" w:hAnsi="Arial" w:cs="Arial"/>
          <w:b/>
          <w:sz w:val="22"/>
          <w:szCs w:val="22"/>
        </w:rPr>
        <w:t>)</w:t>
      </w:r>
    </w:p>
    <w:p w14:paraId="11D09AEB" w14:textId="77777777" w:rsidR="00B548C5" w:rsidRDefault="00B548C5" w:rsidP="00B548C5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</w:p>
    <w:p w14:paraId="1C3AC28F" w14:textId="04292E5F" w:rsidR="008A1587" w:rsidRDefault="00B82CA7" w:rsidP="00C86D90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May 2025, Alectra Energy S</w:t>
      </w:r>
      <w:r w:rsidR="0003780C">
        <w:rPr>
          <w:rFonts w:ascii="Arial" w:hAnsi="Arial" w:cs="Arial"/>
          <w:sz w:val="22"/>
          <w:szCs w:val="22"/>
        </w:rPr>
        <w:t>ervices Inc.</w:t>
      </w:r>
      <w:r>
        <w:rPr>
          <w:rFonts w:ascii="Arial" w:hAnsi="Arial" w:cs="Arial"/>
          <w:sz w:val="22"/>
          <w:szCs w:val="22"/>
        </w:rPr>
        <w:t xml:space="preserve"> and its partner Convergent </w:t>
      </w:r>
      <w:r w:rsidR="0003780C">
        <w:rPr>
          <w:rFonts w:ascii="Arial" w:hAnsi="Arial" w:cs="Arial"/>
          <w:sz w:val="22"/>
          <w:szCs w:val="22"/>
        </w:rPr>
        <w:t>Canada Acquisition Co. ULC</w:t>
      </w:r>
      <w:r>
        <w:rPr>
          <w:rFonts w:ascii="Arial" w:hAnsi="Arial" w:cs="Arial"/>
          <w:sz w:val="22"/>
          <w:szCs w:val="22"/>
        </w:rPr>
        <w:t xml:space="preserve">, </w:t>
      </w:r>
      <w:r w:rsidR="000F5806">
        <w:rPr>
          <w:rFonts w:ascii="Arial" w:hAnsi="Arial" w:cs="Arial"/>
          <w:sz w:val="22"/>
          <w:szCs w:val="22"/>
        </w:rPr>
        <w:t>applied</w:t>
      </w:r>
      <w:r w:rsidR="00DE38EA">
        <w:rPr>
          <w:rFonts w:ascii="Arial" w:hAnsi="Arial" w:cs="Arial"/>
          <w:sz w:val="22"/>
          <w:szCs w:val="22"/>
        </w:rPr>
        <w:t xml:space="preserve"> for </w:t>
      </w:r>
      <w:r w:rsidR="00217AF0">
        <w:rPr>
          <w:rFonts w:ascii="Arial" w:hAnsi="Arial" w:cs="Arial"/>
          <w:sz w:val="22"/>
          <w:szCs w:val="22"/>
        </w:rPr>
        <w:t xml:space="preserve">an </w:t>
      </w:r>
      <w:r w:rsidR="00DE38EA">
        <w:rPr>
          <w:rFonts w:ascii="Arial" w:hAnsi="Arial" w:cs="Arial"/>
          <w:sz w:val="22"/>
          <w:szCs w:val="22"/>
        </w:rPr>
        <w:t xml:space="preserve">Electricity Storage </w:t>
      </w:r>
      <w:r w:rsidR="00B15906">
        <w:rPr>
          <w:rFonts w:ascii="Arial" w:hAnsi="Arial" w:cs="Arial"/>
          <w:sz w:val="22"/>
          <w:szCs w:val="22"/>
        </w:rPr>
        <w:t>License</w:t>
      </w:r>
      <w:r>
        <w:rPr>
          <w:rFonts w:ascii="Arial" w:hAnsi="Arial" w:cs="Arial"/>
          <w:sz w:val="22"/>
          <w:szCs w:val="22"/>
        </w:rPr>
        <w:t xml:space="preserve"> for</w:t>
      </w:r>
      <w:r w:rsidR="00DE38EA">
        <w:rPr>
          <w:rFonts w:ascii="Arial" w:hAnsi="Arial" w:cs="Arial"/>
          <w:sz w:val="22"/>
          <w:szCs w:val="22"/>
        </w:rPr>
        <w:t xml:space="preserve"> </w:t>
      </w:r>
      <w:r w:rsidR="00DE38EA" w:rsidRPr="00DE38EA">
        <w:rPr>
          <w:rFonts w:ascii="Arial" w:hAnsi="Arial" w:cs="Arial"/>
          <w:sz w:val="22"/>
          <w:szCs w:val="22"/>
        </w:rPr>
        <w:t>Vaughan 3 Energy Storage 1 LP (</w:t>
      </w:r>
      <w:r w:rsidR="00EE4D28">
        <w:rPr>
          <w:rFonts w:ascii="Arial" w:hAnsi="Arial" w:cs="Arial"/>
          <w:sz w:val="22"/>
          <w:szCs w:val="22"/>
        </w:rPr>
        <w:t>“</w:t>
      </w:r>
      <w:r w:rsidR="00DE38EA" w:rsidRPr="00DE38EA">
        <w:rPr>
          <w:rFonts w:ascii="Arial" w:hAnsi="Arial" w:cs="Arial"/>
          <w:sz w:val="22"/>
          <w:szCs w:val="22"/>
        </w:rPr>
        <w:t>Vaughan 3</w:t>
      </w:r>
      <w:r w:rsidR="00EE4D28">
        <w:rPr>
          <w:rFonts w:ascii="Arial" w:hAnsi="Arial" w:cs="Arial"/>
          <w:sz w:val="22"/>
          <w:szCs w:val="22"/>
        </w:rPr>
        <w:t>”</w:t>
      </w:r>
      <w:r w:rsidR="00DE38EA" w:rsidRPr="00DE38EA">
        <w:rPr>
          <w:rFonts w:ascii="Arial" w:hAnsi="Arial" w:cs="Arial"/>
          <w:sz w:val="22"/>
          <w:szCs w:val="22"/>
        </w:rPr>
        <w:t>)</w:t>
      </w:r>
      <w:r w:rsidR="00A26364">
        <w:rPr>
          <w:rFonts w:ascii="Arial" w:hAnsi="Arial" w:cs="Arial"/>
          <w:sz w:val="22"/>
          <w:szCs w:val="22"/>
        </w:rPr>
        <w:t xml:space="preserve"> for </w:t>
      </w:r>
      <w:r w:rsidR="00A26364" w:rsidRPr="00EE4D28">
        <w:rPr>
          <w:rFonts w:ascii="Arial" w:hAnsi="Arial" w:cs="Arial"/>
          <w:sz w:val="22"/>
          <w:szCs w:val="22"/>
        </w:rPr>
        <w:t>the purpose of operating a battery storage facility</w:t>
      </w:r>
      <w:r w:rsidR="00A26364">
        <w:rPr>
          <w:rFonts w:ascii="Arial" w:hAnsi="Arial" w:cs="Arial"/>
          <w:sz w:val="22"/>
          <w:szCs w:val="22"/>
        </w:rPr>
        <w:t>.</w:t>
      </w:r>
      <w:r w:rsidR="00EE4D28">
        <w:rPr>
          <w:rFonts w:ascii="Arial" w:hAnsi="Arial" w:cs="Arial"/>
          <w:sz w:val="22"/>
          <w:szCs w:val="22"/>
        </w:rPr>
        <w:t xml:space="preserve"> </w:t>
      </w:r>
      <w:r w:rsidR="00217AF0">
        <w:rPr>
          <w:rFonts w:ascii="Arial" w:hAnsi="Arial" w:cs="Arial"/>
          <w:sz w:val="22"/>
          <w:szCs w:val="22"/>
        </w:rPr>
        <w:t xml:space="preserve"> </w:t>
      </w:r>
    </w:p>
    <w:p w14:paraId="5437EE91" w14:textId="77777777" w:rsidR="008A1587" w:rsidRDefault="008A1587" w:rsidP="00C86D90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7E50F435" w14:textId="4BBAA27C" w:rsidR="00BD6759" w:rsidRDefault="00DE38EA" w:rsidP="00C86D90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a Decision and Order issued on July 17, 2025, the OEB </w:t>
      </w:r>
      <w:r w:rsidR="00697961">
        <w:rPr>
          <w:rFonts w:ascii="Arial" w:hAnsi="Arial" w:cs="Arial"/>
          <w:sz w:val="22"/>
          <w:szCs w:val="22"/>
        </w:rPr>
        <w:t xml:space="preserve">approved </w:t>
      </w:r>
      <w:r>
        <w:rPr>
          <w:rFonts w:ascii="Arial" w:hAnsi="Arial" w:cs="Arial"/>
          <w:sz w:val="22"/>
          <w:szCs w:val="22"/>
        </w:rPr>
        <w:t>the application</w:t>
      </w:r>
      <w:r w:rsidR="00161104">
        <w:rPr>
          <w:rFonts w:ascii="Arial" w:hAnsi="Arial" w:cs="Arial"/>
          <w:sz w:val="22"/>
          <w:szCs w:val="22"/>
        </w:rPr>
        <w:t xml:space="preserve">, subject to the applicant providing the </w:t>
      </w:r>
      <w:r w:rsidR="00BF0630">
        <w:rPr>
          <w:rFonts w:ascii="Arial" w:hAnsi="Arial" w:cs="Arial"/>
          <w:sz w:val="22"/>
          <w:szCs w:val="22"/>
        </w:rPr>
        <w:t xml:space="preserve">OEB with written confirmation </w:t>
      </w:r>
      <w:r w:rsidR="009E7013">
        <w:rPr>
          <w:rFonts w:ascii="Arial" w:hAnsi="Arial" w:cs="Arial"/>
          <w:sz w:val="22"/>
          <w:szCs w:val="22"/>
        </w:rPr>
        <w:t>that</w:t>
      </w:r>
      <w:r w:rsidR="00BF0630">
        <w:rPr>
          <w:rFonts w:ascii="Arial" w:hAnsi="Arial" w:cs="Arial"/>
          <w:sz w:val="22"/>
          <w:szCs w:val="22"/>
        </w:rPr>
        <w:t xml:space="preserve"> facility construction </w:t>
      </w:r>
      <w:r w:rsidR="009E7013">
        <w:rPr>
          <w:rFonts w:ascii="Arial" w:hAnsi="Arial" w:cs="Arial"/>
          <w:sz w:val="22"/>
          <w:szCs w:val="22"/>
        </w:rPr>
        <w:t>has been</w:t>
      </w:r>
      <w:r w:rsidR="00BF0630">
        <w:rPr>
          <w:rFonts w:ascii="Arial" w:hAnsi="Arial" w:cs="Arial"/>
          <w:sz w:val="22"/>
          <w:szCs w:val="22"/>
        </w:rPr>
        <w:t xml:space="preserve"> completed and </w:t>
      </w:r>
      <w:r w:rsidR="00716DDB">
        <w:rPr>
          <w:rFonts w:ascii="Arial" w:hAnsi="Arial" w:cs="Arial"/>
          <w:sz w:val="22"/>
          <w:szCs w:val="22"/>
        </w:rPr>
        <w:t xml:space="preserve">that a state of </w:t>
      </w:r>
      <w:r w:rsidR="00BF0630">
        <w:rPr>
          <w:rFonts w:ascii="Arial" w:hAnsi="Arial" w:cs="Arial"/>
          <w:sz w:val="22"/>
          <w:szCs w:val="22"/>
        </w:rPr>
        <w:t>readiness to commence commercial operation ha</w:t>
      </w:r>
      <w:r w:rsidR="00B60A80">
        <w:rPr>
          <w:rFonts w:ascii="Arial" w:hAnsi="Arial" w:cs="Arial"/>
          <w:sz w:val="22"/>
          <w:szCs w:val="22"/>
        </w:rPr>
        <w:t>s</w:t>
      </w:r>
      <w:r w:rsidR="00BF0630">
        <w:rPr>
          <w:rFonts w:ascii="Arial" w:hAnsi="Arial" w:cs="Arial"/>
          <w:sz w:val="22"/>
          <w:szCs w:val="22"/>
        </w:rPr>
        <w:t xml:space="preserve"> been achieved. </w:t>
      </w:r>
      <w:r w:rsidR="00161104">
        <w:rPr>
          <w:rFonts w:ascii="Arial" w:hAnsi="Arial" w:cs="Arial"/>
          <w:sz w:val="22"/>
          <w:szCs w:val="22"/>
        </w:rPr>
        <w:t>The applicant</w:t>
      </w:r>
      <w:r w:rsidR="000F5806">
        <w:rPr>
          <w:rFonts w:ascii="Arial" w:hAnsi="Arial" w:cs="Arial"/>
          <w:sz w:val="22"/>
          <w:szCs w:val="22"/>
        </w:rPr>
        <w:t>s</w:t>
      </w:r>
      <w:r w:rsidR="00161104">
        <w:rPr>
          <w:rFonts w:ascii="Arial" w:hAnsi="Arial" w:cs="Arial"/>
          <w:sz w:val="22"/>
          <w:szCs w:val="22"/>
        </w:rPr>
        <w:t xml:space="preserve"> provided</w:t>
      </w:r>
      <w:r w:rsidR="000F5806">
        <w:rPr>
          <w:rFonts w:ascii="Arial" w:hAnsi="Arial" w:cs="Arial"/>
          <w:sz w:val="22"/>
          <w:szCs w:val="22"/>
        </w:rPr>
        <w:t xml:space="preserve"> the OEB with</w:t>
      </w:r>
      <w:r w:rsidR="00161104">
        <w:rPr>
          <w:rFonts w:ascii="Arial" w:hAnsi="Arial" w:cs="Arial"/>
          <w:sz w:val="22"/>
          <w:szCs w:val="22"/>
        </w:rPr>
        <w:t xml:space="preserve"> </w:t>
      </w:r>
      <w:r w:rsidR="000F5806">
        <w:rPr>
          <w:rFonts w:ascii="Arial" w:hAnsi="Arial" w:cs="Arial"/>
          <w:sz w:val="22"/>
          <w:szCs w:val="22"/>
        </w:rPr>
        <w:t>an update on Vaughan 3 facility construction</w:t>
      </w:r>
      <w:r w:rsidR="00035109">
        <w:rPr>
          <w:rFonts w:ascii="Arial" w:hAnsi="Arial" w:cs="Arial"/>
          <w:sz w:val="22"/>
          <w:szCs w:val="22"/>
        </w:rPr>
        <w:t xml:space="preserve"> </w:t>
      </w:r>
      <w:r w:rsidR="000F5806">
        <w:rPr>
          <w:rFonts w:ascii="Arial" w:hAnsi="Arial" w:cs="Arial"/>
          <w:sz w:val="22"/>
          <w:szCs w:val="22"/>
        </w:rPr>
        <w:t xml:space="preserve">in a letter on </w:t>
      </w:r>
      <w:r w:rsidR="005E432B">
        <w:rPr>
          <w:rFonts w:ascii="Arial" w:hAnsi="Arial" w:cs="Arial"/>
          <w:sz w:val="22"/>
          <w:szCs w:val="22"/>
        </w:rPr>
        <w:t>May 5, 2026</w:t>
      </w:r>
      <w:r w:rsidR="000F5806">
        <w:rPr>
          <w:rFonts w:ascii="Arial" w:hAnsi="Arial" w:cs="Arial"/>
          <w:sz w:val="22"/>
          <w:szCs w:val="22"/>
        </w:rPr>
        <w:t>, which ind</w:t>
      </w:r>
      <w:r w:rsidR="00161104">
        <w:rPr>
          <w:rFonts w:ascii="Arial" w:hAnsi="Arial" w:cs="Arial"/>
          <w:sz w:val="22"/>
          <w:szCs w:val="22"/>
        </w:rPr>
        <w:t xml:space="preserve">icated that construction had progressed to </w:t>
      </w:r>
      <w:r w:rsidR="00EE4D28">
        <w:rPr>
          <w:rFonts w:ascii="Arial" w:hAnsi="Arial" w:cs="Arial"/>
          <w:sz w:val="22"/>
          <w:szCs w:val="22"/>
        </w:rPr>
        <w:t>95</w:t>
      </w:r>
      <w:r w:rsidR="00161104">
        <w:rPr>
          <w:rFonts w:ascii="Arial" w:hAnsi="Arial" w:cs="Arial"/>
          <w:sz w:val="22"/>
          <w:szCs w:val="22"/>
        </w:rPr>
        <w:t>%</w:t>
      </w:r>
      <w:r w:rsidR="00EE4D28">
        <w:rPr>
          <w:rFonts w:ascii="Arial" w:hAnsi="Arial" w:cs="Arial"/>
          <w:sz w:val="22"/>
          <w:szCs w:val="22"/>
        </w:rPr>
        <w:t xml:space="preserve"> completion</w:t>
      </w:r>
      <w:r w:rsidR="00161104">
        <w:rPr>
          <w:rFonts w:ascii="Arial" w:hAnsi="Arial" w:cs="Arial"/>
          <w:sz w:val="22"/>
          <w:szCs w:val="22"/>
        </w:rPr>
        <w:t>.</w:t>
      </w:r>
    </w:p>
    <w:p w14:paraId="7EB674C8" w14:textId="77777777" w:rsidR="00BD6759" w:rsidRDefault="00BD6759" w:rsidP="00C86D90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5333C021" w14:textId="11AB2DDE" w:rsidR="000F5806" w:rsidRPr="005E432B" w:rsidRDefault="000F5806" w:rsidP="00C86D90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5E432B">
        <w:rPr>
          <w:rFonts w:ascii="Arial" w:hAnsi="Arial" w:cs="Arial"/>
          <w:sz w:val="22"/>
          <w:szCs w:val="22"/>
        </w:rPr>
        <w:t xml:space="preserve">The applicant is pleased to report that Vaughan 3 facility construction is now materially complete. The facility received provisional ESA approval on </w:t>
      </w:r>
      <w:r w:rsidR="005E432B" w:rsidRPr="005E432B">
        <w:rPr>
          <w:rFonts w:ascii="Arial" w:hAnsi="Arial" w:cs="Arial"/>
          <w:sz w:val="22"/>
          <w:szCs w:val="22"/>
        </w:rPr>
        <w:t>May 26, 2026</w:t>
      </w:r>
      <w:r w:rsidRPr="005E432B">
        <w:rPr>
          <w:rFonts w:ascii="Arial" w:hAnsi="Arial" w:cs="Arial"/>
          <w:sz w:val="22"/>
          <w:szCs w:val="22"/>
        </w:rPr>
        <w:t xml:space="preserve">. </w:t>
      </w:r>
      <w:r w:rsidR="005E432B" w:rsidRPr="005E432B">
        <w:rPr>
          <w:rFonts w:ascii="Arial" w:hAnsi="Arial" w:cs="Arial"/>
          <w:sz w:val="22"/>
          <w:szCs w:val="22"/>
        </w:rPr>
        <w:t xml:space="preserve">The target timeframe for commercial </w:t>
      </w:r>
      <w:r w:rsidR="00B50D54" w:rsidRPr="005E432B">
        <w:rPr>
          <w:rFonts w:ascii="Arial" w:hAnsi="Arial" w:cs="Arial"/>
          <w:sz w:val="22"/>
          <w:szCs w:val="22"/>
        </w:rPr>
        <w:t>operations</w:t>
      </w:r>
      <w:r w:rsidR="005E432B" w:rsidRPr="005E432B">
        <w:rPr>
          <w:rFonts w:ascii="Arial" w:hAnsi="Arial" w:cs="Arial"/>
          <w:sz w:val="22"/>
          <w:szCs w:val="22"/>
        </w:rPr>
        <w:t xml:space="preserve"> to commence i</w:t>
      </w:r>
      <w:r w:rsidR="005E432B">
        <w:rPr>
          <w:rFonts w:ascii="Arial" w:hAnsi="Arial" w:cs="Arial"/>
          <w:sz w:val="22"/>
          <w:szCs w:val="22"/>
        </w:rPr>
        <w:t>s</w:t>
      </w:r>
      <w:r w:rsidR="005E432B" w:rsidRPr="005E432B">
        <w:rPr>
          <w:rFonts w:ascii="Arial" w:hAnsi="Arial" w:cs="Arial"/>
          <w:sz w:val="22"/>
          <w:szCs w:val="22"/>
        </w:rPr>
        <w:t xml:space="preserve"> mid-July 2026.</w:t>
      </w:r>
      <w:r w:rsidRPr="005E432B">
        <w:rPr>
          <w:rFonts w:ascii="Arial" w:hAnsi="Arial" w:cs="Arial"/>
          <w:sz w:val="22"/>
          <w:szCs w:val="22"/>
        </w:rPr>
        <w:t xml:space="preserve"> </w:t>
      </w:r>
    </w:p>
    <w:p w14:paraId="44DC8AAB" w14:textId="77777777" w:rsidR="000F5806" w:rsidRDefault="000F5806" w:rsidP="00C86D90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67CA5EF" w14:textId="24BEFCD6" w:rsidR="000F5806" w:rsidRDefault="000F5806" w:rsidP="00C86D90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applicants request that the OEB issue the electricity storage </w:t>
      </w:r>
      <w:proofErr w:type="spellStart"/>
      <w:r>
        <w:rPr>
          <w:rFonts w:ascii="Arial" w:hAnsi="Arial" w:cs="Arial"/>
          <w:sz w:val="22"/>
          <w:szCs w:val="22"/>
        </w:rPr>
        <w:t>licence</w:t>
      </w:r>
      <w:proofErr w:type="spellEnd"/>
      <w:r>
        <w:rPr>
          <w:rFonts w:ascii="Arial" w:hAnsi="Arial" w:cs="Arial"/>
          <w:sz w:val="22"/>
          <w:szCs w:val="22"/>
        </w:rPr>
        <w:t xml:space="preserve"> for the Vaughan 3 facility to enable the applicants to proceed with IESO market registration and commercial operation. </w:t>
      </w:r>
    </w:p>
    <w:p w14:paraId="60EA0A5D" w14:textId="77777777" w:rsidR="000F5806" w:rsidRDefault="000F5806" w:rsidP="00C86D90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1FE838E0" w14:textId="10A99AB0" w:rsidR="00DD08B4" w:rsidRPr="0026118A" w:rsidRDefault="00DD08B4" w:rsidP="00B548C5">
      <w:pPr>
        <w:pStyle w:val="BodyText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DD08B4">
        <w:rPr>
          <w:rFonts w:ascii="Arial" w:hAnsi="Arial" w:cs="Arial"/>
          <w:sz w:val="22"/>
          <w:szCs w:val="22"/>
        </w:rPr>
        <w:t>If the OEB requires any further information, please contact the undersigned.</w:t>
      </w:r>
    </w:p>
    <w:p w14:paraId="76CEE85F" w14:textId="77777777" w:rsidR="00B548C5" w:rsidRPr="0026118A" w:rsidRDefault="00B548C5" w:rsidP="00B548C5">
      <w:pPr>
        <w:pStyle w:val="BodyText"/>
        <w:spacing w:after="0" w:line="276" w:lineRule="auto"/>
        <w:rPr>
          <w:rFonts w:ascii="Arial" w:hAnsi="Arial" w:cs="Arial"/>
          <w:sz w:val="22"/>
          <w:szCs w:val="22"/>
        </w:rPr>
      </w:pPr>
    </w:p>
    <w:p w14:paraId="7AB58B4E" w14:textId="77777777" w:rsidR="00B548C5" w:rsidRPr="0026118A" w:rsidRDefault="00B548C5" w:rsidP="00B548C5">
      <w:pPr>
        <w:spacing w:after="0" w:line="276" w:lineRule="auto"/>
        <w:rPr>
          <w:rFonts w:ascii="Arial" w:eastAsiaTheme="minorEastAsia" w:hAnsi="Arial" w:cs="Arial"/>
          <w:lang w:val="en-CA" w:eastAsia="en-CA"/>
        </w:rPr>
      </w:pPr>
      <w:r w:rsidRPr="0026118A">
        <w:rPr>
          <w:rFonts w:ascii="Arial" w:eastAsiaTheme="minorEastAsia" w:hAnsi="Arial" w:cs="Arial"/>
          <w:lang w:val="en-CA" w:eastAsia="en-CA"/>
        </w:rPr>
        <w:t>Sincerely,</w:t>
      </w:r>
    </w:p>
    <w:p w14:paraId="77F2C1E4" w14:textId="2596C744" w:rsidR="00AA5AFA" w:rsidRPr="00AA5AFA" w:rsidRDefault="00AA5AFA" w:rsidP="00B548C5">
      <w:pPr>
        <w:spacing w:after="0" w:line="276" w:lineRule="auto"/>
        <w:rPr>
          <w:rFonts w:ascii="Freestyle Script" w:eastAsiaTheme="minorEastAsia" w:hAnsi="Freestyle Script" w:cs="Arial"/>
          <w:sz w:val="32"/>
          <w:szCs w:val="32"/>
          <w:lang w:val="en-CA" w:eastAsia="en-CA"/>
        </w:rPr>
      </w:pPr>
      <w:r w:rsidRPr="00AA5AFA">
        <w:rPr>
          <w:rFonts w:ascii="Freestyle Script" w:eastAsiaTheme="minorEastAsia" w:hAnsi="Freestyle Script" w:cs="Arial"/>
          <w:sz w:val="32"/>
          <w:szCs w:val="32"/>
          <w:lang w:val="en-CA" w:eastAsia="en-CA"/>
        </w:rPr>
        <w:t>Peter Bifolchi</w:t>
      </w:r>
    </w:p>
    <w:p w14:paraId="27A49F1E" w14:textId="77777777" w:rsidR="00745E0F" w:rsidRPr="00A90974" w:rsidRDefault="00745E0F" w:rsidP="00745E0F">
      <w:pPr>
        <w:spacing w:after="0" w:line="276" w:lineRule="auto"/>
        <w:rPr>
          <w:rFonts w:ascii="Arial" w:hAnsi="Arial" w:cs="Arial"/>
          <w:lang w:val="en-CA" w:eastAsia="en-CA"/>
        </w:rPr>
      </w:pPr>
      <w:bookmarkStart w:id="0" w:name="_Hlk182398282"/>
      <w:r w:rsidRPr="00A90974">
        <w:rPr>
          <w:rFonts w:ascii="Arial" w:hAnsi="Arial" w:cs="Arial"/>
          <w:lang w:val="en-CA" w:eastAsia="en-CA"/>
        </w:rPr>
        <w:t>Peter Bifolchi, P. Eng.</w:t>
      </w:r>
    </w:p>
    <w:p w14:paraId="71790F26" w14:textId="77777777" w:rsidR="00745E0F" w:rsidRPr="00A90974" w:rsidRDefault="00745E0F" w:rsidP="00745E0F">
      <w:pPr>
        <w:spacing w:after="0" w:line="276" w:lineRule="auto"/>
        <w:rPr>
          <w:rFonts w:ascii="Arial" w:eastAsiaTheme="minorEastAsia" w:hAnsi="Arial" w:cs="Arial"/>
          <w:lang w:val="en-CA" w:eastAsia="en-CA"/>
        </w:rPr>
      </w:pPr>
      <w:r>
        <w:rPr>
          <w:rFonts w:ascii="Arial" w:hAnsi="Arial" w:cs="Arial"/>
          <w:lang w:val="en-CA" w:eastAsia="en-CA"/>
        </w:rPr>
        <w:t>Director</w:t>
      </w:r>
      <w:r w:rsidRPr="00A90974">
        <w:rPr>
          <w:rFonts w:ascii="Arial" w:hAnsi="Arial" w:cs="Arial"/>
          <w:lang w:val="en-CA" w:eastAsia="en-CA"/>
        </w:rPr>
        <w:t xml:space="preserve">, </w:t>
      </w:r>
      <w:r>
        <w:rPr>
          <w:rFonts w:ascii="Arial" w:hAnsi="Arial" w:cs="Arial"/>
          <w:lang w:val="en-CA" w:eastAsia="en-CA"/>
        </w:rPr>
        <w:t>Distributed Energy Solutions</w:t>
      </w:r>
      <w:r w:rsidRPr="00A90974">
        <w:rPr>
          <w:rFonts w:ascii="Arial" w:hAnsi="Arial" w:cs="Arial"/>
          <w:lang w:val="en-CA" w:eastAsia="en-CA"/>
        </w:rPr>
        <w:t xml:space="preserve"> Construction</w:t>
      </w:r>
      <w:r>
        <w:rPr>
          <w:rFonts w:ascii="Arial" w:hAnsi="Arial" w:cs="Arial"/>
          <w:lang w:val="en-CA" w:eastAsia="en-CA"/>
        </w:rPr>
        <w:t xml:space="preserve"> and</w:t>
      </w:r>
      <w:r w:rsidRPr="00A90974">
        <w:rPr>
          <w:rFonts w:ascii="Arial" w:hAnsi="Arial" w:cs="Arial"/>
          <w:lang w:val="en-CA" w:eastAsia="en-CA"/>
        </w:rPr>
        <w:t xml:space="preserve"> Operations</w:t>
      </w:r>
    </w:p>
    <w:p w14:paraId="6EF0792D" w14:textId="337C8CB9" w:rsidR="004C4922" w:rsidRPr="005A6026" w:rsidRDefault="00745E0F" w:rsidP="008A1587">
      <w:pPr>
        <w:pStyle w:val="BodyText"/>
        <w:spacing w:after="0" w:line="276" w:lineRule="auto"/>
        <w:rPr>
          <w:rFonts w:ascii="Arial" w:hAnsi="Arial" w:cs="Arial"/>
        </w:rPr>
      </w:pPr>
      <w:r w:rsidRPr="00A90974">
        <w:rPr>
          <w:rFonts w:ascii="Arial" w:hAnsi="Arial" w:cs="Arial"/>
          <w:sz w:val="22"/>
          <w:szCs w:val="22"/>
          <w:lang w:val="en-CA" w:eastAsia="en-CA"/>
        </w:rPr>
        <w:t>Alectra Energy Solutions Inc.</w:t>
      </w:r>
      <w:bookmarkEnd w:id="0"/>
    </w:p>
    <w:sectPr w:rsidR="004C4922" w:rsidRPr="005A6026" w:rsidSect="00851FD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1BA22" w14:textId="77777777" w:rsidR="000501BC" w:rsidRDefault="000501BC" w:rsidP="006E321D">
      <w:pPr>
        <w:spacing w:after="0" w:line="240" w:lineRule="auto"/>
      </w:pPr>
      <w:r>
        <w:separator/>
      </w:r>
    </w:p>
  </w:endnote>
  <w:endnote w:type="continuationSeparator" w:id="0">
    <w:p w14:paraId="026A5143" w14:textId="77777777" w:rsidR="000501BC" w:rsidRDefault="000501BC" w:rsidP="006E3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7933" w14:textId="77777777" w:rsidR="006E321D" w:rsidRPr="006E321D" w:rsidRDefault="006E321D" w:rsidP="006E321D">
    <w:pPr>
      <w:pStyle w:val="Footer"/>
      <w:spacing w:line="276" w:lineRule="auto"/>
      <w:rPr>
        <w:rFonts w:ascii="Arial" w:hAnsi="Arial" w:cs="Arial"/>
        <w:b/>
        <w:color w:val="54575A"/>
        <w:sz w:val="20"/>
        <w:szCs w:val="20"/>
        <w:lang w:val="en-CA"/>
      </w:rPr>
    </w:pPr>
    <w:r w:rsidRPr="006E321D">
      <w:rPr>
        <w:rFonts w:ascii="Arial" w:hAnsi="Arial" w:cs="Arial"/>
        <w:b/>
        <w:color w:val="54575A"/>
        <w:sz w:val="20"/>
        <w:szCs w:val="20"/>
        <w:lang w:val="en-CA"/>
      </w:rPr>
      <w:t>Alectra Energy Solutions Inc.</w:t>
    </w:r>
  </w:p>
  <w:p w14:paraId="6EF07934" w14:textId="77777777" w:rsidR="006E321D" w:rsidRPr="006E321D" w:rsidRDefault="006E321D" w:rsidP="006E321D">
    <w:pPr>
      <w:pStyle w:val="Footer"/>
      <w:spacing w:line="276" w:lineRule="auto"/>
      <w:rPr>
        <w:rFonts w:ascii="Arial" w:hAnsi="Arial" w:cs="Arial"/>
        <w:lang w:val="en-CA"/>
      </w:rPr>
    </w:pPr>
    <w:r w:rsidRPr="006E321D">
      <w:rPr>
        <w:rFonts w:ascii="Arial" w:hAnsi="Arial" w:cs="Arial"/>
        <w:color w:val="54575A"/>
        <w:sz w:val="20"/>
        <w:szCs w:val="20"/>
        <w:lang w:val="en-CA"/>
      </w:rPr>
      <w:t xml:space="preserve">161 Cityview Boulevard, Vaughan, </w:t>
    </w:r>
    <w:proofErr w:type="gramStart"/>
    <w:r w:rsidRPr="006E321D">
      <w:rPr>
        <w:rFonts w:ascii="Arial" w:hAnsi="Arial" w:cs="Arial"/>
        <w:color w:val="54575A"/>
        <w:sz w:val="20"/>
        <w:szCs w:val="20"/>
        <w:lang w:val="en-CA"/>
      </w:rPr>
      <w:t xml:space="preserve">ON  </w:t>
    </w:r>
    <w:r w:rsidRPr="005A6026">
      <w:rPr>
        <w:rFonts w:ascii="Arial" w:hAnsi="Arial" w:cs="Arial"/>
        <w:color w:val="54575A"/>
        <w:sz w:val="20"/>
        <w:szCs w:val="20"/>
        <w:lang w:val="en-CA"/>
      </w:rPr>
      <w:t>L</w:t>
    </w:r>
    <w:proofErr w:type="gramEnd"/>
    <w:r w:rsidRPr="005A6026">
      <w:rPr>
        <w:rFonts w:ascii="Arial" w:hAnsi="Arial" w:cs="Arial"/>
        <w:color w:val="54575A"/>
        <w:sz w:val="20"/>
        <w:szCs w:val="20"/>
        <w:lang w:val="en-CA"/>
      </w:rPr>
      <w:t xml:space="preserve">4H 0A9 │ </w:t>
    </w:r>
    <w:proofErr w:type="spellStart"/>
    <w:r w:rsidRPr="005A6026">
      <w:rPr>
        <w:rFonts w:ascii="Arial" w:hAnsi="Arial" w:cs="Arial"/>
        <w:color w:val="54575A"/>
        <w:sz w:val="20"/>
        <w:szCs w:val="20"/>
        <w:lang w:val="en-CA"/>
      </w:rPr>
      <w:t>tf</w:t>
    </w:r>
    <w:proofErr w:type="spellEnd"/>
    <w:r w:rsidRPr="005A6026">
      <w:rPr>
        <w:rFonts w:ascii="Arial" w:hAnsi="Arial" w:cs="Arial"/>
        <w:color w:val="54575A"/>
        <w:sz w:val="20"/>
        <w:szCs w:val="20"/>
        <w:lang w:val="en-CA"/>
      </w:rPr>
      <w:t xml:space="preserve"> 1 877 963 6900</w:t>
    </w:r>
    <w:r w:rsidRPr="005A6026">
      <w:rPr>
        <w:rFonts w:ascii="Arial" w:hAnsi="Arial" w:cs="Arial"/>
        <w:color w:val="54575A"/>
        <w:lang w:val="en-CA"/>
      </w:rPr>
      <w:t xml:space="preserve">                 </w:t>
    </w:r>
    <w:r w:rsidRPr="006E321D">
      <w:rPr>
        <w:rFonts w:ascii="Arial" w:hAnsi="Arial" w:cs="Arial"/>
        <w:b/>
        <w:color w:val="76881E"/>
        <w:lang w:val="en-CA"/>
      </w:rPr>
      <w:t>alectrasolutions.com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0F5BC" w14:textId="77777777" w:rsidR="000501BC" w:rsidRDefault="000501BC" w:rsidP="006E321D">
      <w:pPr>
        <w:spacing w:after="0" w:line="240" w:lineRule="auto"/>
      </w:pPr>
      <w:r>
        <w:separator/>
      </w:r>
    </w:p>
  </w:footnote>
  <w:footnote w:type="continuationSeparator" w:id="0">
    <w:p w14:paraId="357E571F" w14:textId="77777777" w:rsidR="000501BC" w:rsidRDefault="000501BC" w:rsidP="006E3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7932" w14:textId="77777777" w:rsidR="00973A73" w:rsidRDefault="006E321D" w:rsidP="006E321D">
    <w:pPr>
      <w:pStyle w:val="Header"/>
      <w:tabs>
        <w:tab w:val="clear" w:pos="4680"/>
        <w:tab w:val="clear" w:pos="9360"/>
        <w:tab w:val="left" w:pos="8010"/>
      </w:tabs>
    </w:pPr>
    <w:r>
      <w:rPr>
        <w:noProof/>
        <w:lang w:val="en-CA" w:eastAsia="en-CA"/>
      </w:rPr>
      <w:drawing>
        <wp:anchor distT="0" distB="0" distL="114300" distR="114300" simplePos="0" relativeHeight="251658240" behindDoc="1" locked="0" layoutInCell="1" allowOverlap="1" wp14:anchorId="6EF07935" wp14:editId="6EF07936">
          <wp:simplePos x="0" y="0"/>
          <wp:positionH relativeFrom="column">
            <wp:posOffset>4683760</wp:posOffset>
          </wp:positionH>
          <wp:positionV relativeFrom="paragraph">
            <wp:posOffset>-276860</wp:posOffset>
          </wp:positionV>
          <wp:extent cx="1383030" cy="1133475"/>
          <wp:effectExtent l="0" t="0" r="0" b="0"/>
          <wp:wrapTight wrapText="bothSides">
            <wp:wrapPolygon edited="0">
              <wp:start x="14876" y="2178"/>
              <wp:lineTo x="2083" y="7624"/>
              <wp:lineTo x="1785" y="13069"/>
              <wp:lineTo x="2975" y="14521"/>
              <wp:lineTo x="2083" y="15610"/>
              <wp:lineTo x="2380" y="19240"/>
              <wp:lineTo x="18149" y="19240"/>
              <wp:lineTo x="18149" y="8713"/>
              <wp:lineTo x="19339" y="2904"/>
              <wp:lineTo x="16066" y="2178"/>
              <wp:lineTo x="14876" y="2178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ECTRA_ES_STACK_CL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1133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106CC"/>
    <w:multiLevelType w:val="hybridMultilevel"/>
    <w:tmpl w:val="F1C2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9269E"/>
    <w:multiLevelType w:val="hybridMultilevel"/>
    <w:tmpl w:val="ABF8E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848576">
    <w:abstractNumId w:val="1"/>
  </w:num>
  <w:num w:numId="2" w16cid:durableId="169577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21D"/>
    <w:rsid w:val="000234AF"/>
    <w:rsid w:val="00035109"/>
    <w:rsid w:val="0003780C"/>
    <w:rsid w:val="000501BC"/>
    <w:rsid w:val="0008138C"/>
    <w:rsid w:val="000946EA"/>
    <w:rsid w:val="000D7600"/>
    <w:rsid w:val="000F37BF"/>
    <w:rsid w:val="000F5806"/>
    <w:rsid w:val="00102FEA"/>
    <w:rsid w:val="00124319"/>
    <w:rsid w:val="001353F6"/>
    <w:rsid w:val="00157832"/>
    <w:rsid w:val="00161104"/>
    <w:rsid w:val="0018528A"/>
    <w:rsid w:val="001A6784"/>
    <w:rsid w:val="001E0960"/>
    <w:rsid w:val="001E6808"/>
    <w:rsid w:val="001F2821"/>
    <w:rsid w:val="002073CD"/>
    <w:rsid w:val="00217AF0"/>
    <w:rsid w:val="002440C3"/>
    <w:rsid w:val="00245677"/>
    <w:rsid w:val="002610E0"/>
    <w:rsid w:val="00267113"/>
    <w:rsid w:val="002905B4"/>
    <w:rsid w:val="002D1912"/>
    <w:rsid w:val="002E4EB8"/>
    <w:rsid w:val="00317DBA"/>
    <w:rsid w:val="003330BD"/>
    <w:rsid w:val="00353C51"/>
    <w:rsid w:val="003559B6"/>
    <w:rsid w:val="00355E85"/>
    <w:rsid w:val="00365394"/>
    <w:rsid w:val="003963C8"/>
    <w:rsid w:val="003B6B50"/>
    <w:rsid w:val="0042644E"/>
    <w:rsid w:val="00487383"/>
    <w:rsid w:val="004C4922"/>
    <w:rsid w:val="004E62D9"/>
    <w:rsid w:val="0050315B"/>
    <w:rsid w:val="0051021E"/>
    <w:rsid w:val="005316C1"/>
    <w:rsid w:val="00560F25"/>
    <w:rsid w:val="005777FA"/>
    <w:rsid w:val="00581B22"/>
    <w:rsid w:val="00582AD3"/>
    <w:rsid w:val="00583FAF"/>
    <w:rsid w:val="005A4E63"/>
    <w:rsid w:val="005A6026"/>
    <w:rsid w:val="005D4E71"/>
    <w:rsid w:val="005E2FBC"/>
    <w:rsid w:val="005E432B"/>
    <w:rsid w:val="00697961"/>
    <w:rsid w:val="006A037D"/>
    <w:rsid w:val="006A6E6F"/>
    <w:rsid w:val="006B6A8C"/>
    <w:rsid w:val="006E11CF"/>
    <w:rsid w:val="006E321D"/>
    <w:rsid w:val="006E39F9"/>
    <w:rsid w:val="00701DAC"/>
    <w:rsid w:val="00714412"/>
    <w:rsid w:val="00714D29"/>
    <w:rsid w:val="00716DDB"/>
    <w:rsid w:val="0073138C"/>
    <w:rsid w:val="00740288"/>
    <w:rsid w:val="00745E0F"/>
    <w:rsid w:val="007E4341"/>
    <w:rsid w:val="0081727D"/>
    <w:rsid w:val="008217F9"/>
    <w:rsid w:val="008251D6"/>
    <w:rsid w:val="008505E4"/>
    <w:rsid w:val="00851FD8"/>
    <w:rsid w:val="0085245A"/>
    <w:rsid w:val="008672F0"/>
    <w:rsid w:val="008A1587"/>
    <w:rsid w:val="008E30E8"/>
    <w:rsid w:val="00904CE7"/>
    <w:rsid w:val="0090759D"/>
    <w:rsid w:val="00917BD5"/>
    <w:rsid w:val="0093353C"/>
    <w:rsid w:val="00943FEF"/>
    <w:rsid w:val="00956C9A"/>
    <w:rsid w:val="00973A73"/>
    <w:rsid w:val="009E461F"/>
    <w:rsid w:val="009E7013"/>
    <w:rsid w:val="00A26364"/>
    <w:rsid w:val="00A34822"/>
    <w:rsid w:val="00A4163F"/>
    <w:rsid w:val="00A467EA"/>
    <w:rsid w:val="00A81C69"/>
    <w:rsid w:val="00AA5AFA"/>
    <w:rsid w:val="00AD2AB4"/>
    <w:rsid w:val="00AE5DFF"/>
    <w:rsid w:val="00B05048"/>
    <w:rsid w:val="00B15906"/>
    <w:rsid w:val="00B22A9E"/>
    <w:rsid w:val="00B26612"/>
    <w:rsid w:val="00B43683"/>
    <w:rsid w:val="00B4682D"/>
    <w:rsid w:val="00B50D54"/>
    <w:rsid w:val="00B548C5"/>
    <w:rsid w:val="00B60A80"/>
    <w:rsid w:val="00B82CA7"/>
    <w:rsid w:val="00BA078A"/>
    <w:rsid w:val="00BC66B0"/>
    <w:rsid w:val="00BD4DCF"/>
    <w:rsid w:val="00BD53D2"/>
    <w:rsid w:val="00BD6759"/>
    <w:rsid w:val="00BE5B7D"/>
    <w:rsid w:val="00BF0630"/>
    <w:rsid w:val="00C46216"/>
    <w:rsid w:val="00C57A71"/>
    <w:rsid w:val="00C7289E"/>
    <w:rsid w:val="00C86D90"/>
    <w:rsid w:val="00CB741C"/>
    <w:rsid w:val="00D00E56"/>
    <w:rsid w:val="00D22517"/>
    <w:rsid w:val="00D46C40"/>
    <w:rsid w:val="00D70214"/>
    <w:rsid w:val="00D70B82"/>
    <w:rsid w:val="00D73AAF"/>
    <w:rsid w:val="00DA491E"/>
    <w:rsid w:val="00DA7AAF"/>
    <w:rsid w:val="00DB43B5"/>
    <w:rsid w:val="00DD08B4"/>
    <w:rsid w:val="00DE38EA"/>
    <w:rsid w:val="00E01C6C"/>
    <w:rsid w:val="00E23B99"/>
    <w:rsid w:val="00E73859"/>
    <w:rsid w:val="00EE2AA0"/>
    <w:rsid w:val="00EE4D28"/>
    <w:rsid w:val="00F034B5"/>
    <w:rsid w:val="00F16F86"/>
    <w:rsid w:val="00F309DE"/>
    <w:rsid w:val="00FA5FCB"/>
    <w:rsid w:val="00FC60B0"/>
    <w:rsid w:val="00FD218A"/>
    <w:rsid w:val="00FF591D"/>
    <w:rsid w:val="00FF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07914"/>
  <w15:chartTrackingRefBased/>
  <w15:docId w15:val="{BAE5C536-75E8-4783-949E-BFCAF18B2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3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21D"/>
  </w:style>
  <w:style w:type="paragraph" w:styleId="Footer">
    <w:name w:val="footer"/>
    <w:basedOn w:val="Normal"/>
    <w:link w:val="FooterChar"/>
    <w:uiPriority w:val="99"/>
    <w:unhideWhenUsed/>
    <w:rsid w:val="006E3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21D"/>
  </w:style>
  <w:style w:type="character" w:styleId="Hyperlink">
    <w:name w:val="Hyperlink"/>
    <w:basedOn w:val="DefaultParagraphFont"/>
    <w:uiPriority w:val="99"/>
    <w:unhideWhenUsed/>
    <w:rsid w:val="005A6026"/>
    <w:rPr>
      <w:color w:val="0000FF"/>
      <w:u w:val="single"/>
    </w:rPr>
  </w:style>
  <w:style w:type="paragraph" w:styleId="BodyText">
    <w:name w:val="Body Text"/>
    <w:basedOn w:val="Normal"/>
    <w:link w:val="BodyTextChar"/>
    <w:rsid w:val="00B548C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548C5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B548C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548C5"/>
    <w:pPr>
      <w:spacing w:after="2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548C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6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82AD3"/>
    <w:pPr>
      <w:ind w:left="720"/>
      <w:contextualSpacing/>
    </w:pPr>
  </w:style>
  <w:style w:type="paragraph" w:styleId="Revision">
    <w:name w:val="Revision"/>
    <w:hidden/>
    <w:uiPriority w:val="99"/>
    <w:semiHidden/>
    <w:rsid w:val="0018528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D28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D2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fb677bf4-d709-4316-9f05-0c5a1532447c" xsi:nil="true"/>
    <lcf76f155ced4ddcb4097134ff3c332f xmlns="fb677bf4-d709-4316-9f05-0c5a1532447c">
      <Terms xmlns="http://schemas.microsoft.com/office/infopath/2007/PartnerControls"/>
    </lcf76f155ced4ddcb4097134ff3c332f>
    <x5nw xmlns="fb677bf4-d709-4316-9f05-0c5a1532447c" xsi:nil="true"/>
    <hrqd xmlns="fb677bf4-d709-4316-9f05-0c5a1532447c">
      <UserInfo>
        <DisplayName/>
        <AccountId xsi:nil="true"/>
        <AccountType/>
      </UserInfo>
    </hrqd>
    <TaxCatchAll xmlns="b37ddd20-822a-49a8-bad4-bffd2c4053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5CD98042CB74693CE206060E15DB0" ma:contentTypeVersion="21" ma:contentTypeDescription="Create a new document." ma:contentTypeScope="" ma:versionID="c17617976191d1fad1e7f5f52c7670af">
  <xsd:schema xmlns:xsd="http://www.w3.org/2001/XMLSchema" xmlns:xs="http://www.w3.org/2001/XMLSchema" xmlns:p="http://schemas.microsoft.com/office/2006/metadata/properties" xmlns:ns2="fb677bf4-d709-4316-9f05-0c5a1532447c" xmlns:ns3="b37ddd20-822a-49a8-bad4-bffd2c405305" targetNamespace="http://schemas.microsoft.com/office/2006/metadata/properties" ma:root="true" ma:fieldsID="245e7c80b850b3745392a0a7966a5af8" ns2:_="" ns3:_="">
    <xsd:import namespace="fb677bf4-d709-4316-9f05-0c5a1532447c"/>
    <xsd:import namespace="b37ddd20-822a-49a8-bad4-bffd2c405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ate" minOccurs="0"/>
                <xsd:element ref="ns3:SharedWithUsers" minOccurs="0"/>
                <xsd:element ref="ns3:SharedWithDetails" minOccurs="0"/>
                <xsd:element ref="ns2:x5nw" minOccurs="0"/>
                <xsd:element ref="ns2:hrqd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77bf4-d709-4316-9f05-0c5a15324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12" nillable="true" ma:displayName="Date" ma:format="DateTime" ma:internalName="Date">
      <xsd:simpleType>
        <xsd:restriction base="dms:DateTime"/>
      </xsd:simpleType>
    </xsd:element>
    <xsd:element name="x5nw" ma:index="15" nillable="true" ma:displayName="Date and Time" ma:internalName="x5nw">
      <xsd:simpleType>
        <xsd:restriction base="dms:DateTime"/>
      </xsd:simpleType>
    </xsd:element>
    <xsd:element name="hrqd" ma:index="16" nillable="true" ma:displayName="Person or Group" ma:list="UserInfo" ma:internalName="hrq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3697a0c-e750-49d8-8090-0108a6d6e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ddd20-822a-49a8-bad4-bffd2c405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2f38a6d-0c39-4e90-b6dc-ea92cb7ccef1}" ma:internalName="TaxCatchAll" ma:showField="CatchAllData" ma:web="b37ddd20-822a-49a8-bad4-bffd2c405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D62C57-0DFF-44F2-B841-51AE65B03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3BE864-6DD9-4B47-AC24-183EFF54538F}">
  <ds:schemaRefs>
    <ds:schemaRef ds:uri="http://schemas.microsoft.com/office/2006/metadata/properties"/>
    <ds:schemaRef ds:uri="http://schemas.microsoft.com/office/infopath/2007/PartnerControls"/>
    <ds:schemaRef ds:uri="fb677bf4-d709-4316-9f05-0c5a1532447c"/>
    <ds:schemaRef ds:uri="b37ddd20-822a-49a8-bad4-bffd2c405305"/>
  </ds:schemaRefs>
</ds:datastoreItem>
</file>

<file path=customXml/itemProps3.xml><?xml version="1.0" encoding="utf-8"?>
<ds:datastoreItem xmlns:ds="http://schemas.openxmlformats.org/officeDocument/2006/customXml" ds:itemID="{36279832-36B0-4BAC-AD5F-F18F288B13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1BB7CA-7932-4127-AADC-4005823E4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77bf4-d709-4316-9f05-0c5a1532447c"/>
    <ds:schemaRef ds:uri="b37ddd20-822a-49a8-bad4-bffd2c405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1378</Characters>
  <Application>Microsoft Office Word</Application>
  <DocSecurity>4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Harts 11</dc:creator>
  <cp:keywords/>
  <dc:description/>
  <cp:lastModifiedBy>Peter Bifolchi</cp:lastModifiedBy>
  <cp:revision>2</cp:revision>
  <dcterms:created xsi:type="dcterms:W3CDTF">2026-06-05T19:59:00Z</dcterms:created>
  <dcterms:modified xsi:type="dcterms:W3CDTF">2026-06-05T19:59:00Z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0x0101003865CD98042CB74693CE206060E15DB0</vt:lpwstr>
  </property>
  <property fmtid="{D5CDD505-2E9C-101B-9397-08002B2CF9AE}" pid="3" name="URL">
    <vt:lpwstr/>
  </property>
</Properties>
</file>